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1334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Information Security Policy</w:t>
      </w:r>
    </w:p>
    <w:p w14:paraId="16709639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1. Introduction</w:t>
      </w:r>
    </w:p>
    <w:p w14:paraId="783FC492" w14:textId="77777777" w:rsidR="00917112" w:rsidRPr="00917112" w:rsidRDefault="00917112" w:rsidP="00917112">
      <w:r w:rsidRPr="00917112">
        <w:t xml:space="preserve">This Information Security Policy establishes the framework for protecting [Company Name]'s information assets in accordance with business requirements and relevant laws and regulations. It provides </w:t>
      </w:r>
      <w:proofErr w:type="gramStart"/>
      <w:r w:rsidRPr="00917112">
        <w:t>direction</w:t>
      </w:r>
      <w:proofErr w:type="gramEnd"/>
      <w:r w:rsidRPr="00917112">
        <w:t xml:space="preserve"> for information security management within our organization.</w:t>
      </w:r>
    </w:p>
    <w:p w14:paraId="41651A43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2. Scope</w:t>
      </w:r>
    </w:p>
    <w:p w14:paraId="5EAD54AE" w14:textId="77777777" w:rsidR="00917112" w:rsidRPr="00917112" w:rsidRDefault="00917112" w:rsidP="00917112">
      <w:r w:rsidRPr="00917112">
        <w:t>This policy applies to all employees, contractors, temporary staff, and third parties who access [Company Name]'s information systems and data. It covers all information assets regardless of format, including electronic and physical information.</w:t>
      </w:r>
    </w:p>
    <w:p w14:paraId="3A9676F8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3. Objectives</w:t>
      </w:r>
    </w:p>
    <w:p w14:paraId="395EE72E" w14:textId="77777777" w:rsidR="00917112" w:rsidRPr="00917112" w:rsidRDefault="00917112" w:rsidP="00917112">
      <w:r w:rsidRPr="00917112">
        <w:t>Our information security objectives are to:</w:t>
      </w:r>
    </w:p>
    <w:p w14:paraId="08D79672" w14:textId="77777777" w:rsidR="00917112" w:rsidRPr="00917112" w:rsidRDefault="00917112" w:rsidP="00917112">
      <w:pPr>
        <w:numPr>
          <w:ilvl w:val="0"/>
          <w:numId w:val="1"/>
        </w:numPr>
      </w:pPr>
      <w:r w:rsidRPr="00917112">
        <w:t>Protect the confidentiality, integrity, and availability of our information assets</w:t>
      </w:r>
    </w:p>
    <w:p w14:paraId="51B358DF" w14:textId="77777777" w:rsidR="00917112" w:rsidRPr="00917112" w:rsidRDefault="00917112" w:rsidP="00917112">
      <w:pPr>
        <w:numPr>
          <w:ilvl w:val="0"/>
          <w:numId w:val="1"/>
        </w:numPr>
      </w:pPr>
      <w:r w:rsidRPr="00917112">
        <w:t>Manage information security risks appropriately</w:t>
      </w:r>
    </w:p>
    <w:p w14:paraId="68654B76" w14:textId="77777777" w:rsidR="00917112" w:rsidRPr="00917112" w:rsidRDefault="00917112" w:rsidP="00917112">
      <w:pPr>
        <w:numPr>
          <w:ilvl w:val="0"/>
          <w:numId w:val="1"/>
        </w:numPr>
      </w:pPr>
      <w:r w:rsidRPr="00917112">
        <w:t>Ensure business continuity in the event of security incidents</w:t>
      </w:r>
    </w:p>
    <w:p w14:paraId="110CCFA7" w14:textId="77777777" w:rsidR="00917112" w:rsidRPr="00917112" w:rsidRDefault="00917112" w:rsidP="00917112">
      <w:pPr>
        <w:numPr>
          <w:ilvl w:val="0"/>
          <w:numId w:val="1"/>
        </w:numPr>
      </w:pPr>
      <w:r w:rsidRPr="00917112">
        <w:t>Comply with applicable legal, regulatory, and contractual requirements</w:t>
      </w:r>
    </w:p>
    <w:p w14:paraId="3386EEB8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4. Leadership and Commitment</w:t>
      </w:r>
    </w:p>
    <w:p w14:paraId="5A80D365" w14:textId="77777777" w:rsidR="00917112" w:rsidRPr="00917112" w:rsidRDefault="00917112" w:rsidP="00917112">
      <w:r w:rsidRPr="00917112">
        <w:t>The Board of Directors demonstrates leadership and commitment to information security by:</w:t>
      </w:r>
    </w:p>
    <w:p w14:paraId="1B3ABFA2" w14:textId="77777777" w:rsidR="00917112" w:rsidRPr="00917112" w:rsidRDefault="00917112" w:rsidP="00917112">
      <w:pPr>
        <w:numPr>
          <w:ilvl w:val="0"/>
          <w:numId w:val="2"/>
        </w:numPr>
      </w:pPr>
      <w:r w:rsidRPr="00917112">
        <w:t xml:space="preserve">Establishing this policy </w:t>
      </w:r>
      <w:proofErr w:type="gramStart"/>
      <w:r w:rsidRPr="00917112">
        <w:t>and information</w:t>
      </w:r>
      <w:proofErr w:type="gramEnd"/>
      <w:r w:rsidRPr="00917112">
        <w:t xml:space="preserve"> security objectives</w:t>
      </w:r>
    </w:p>
    <w:p w14:paraId="37D65995" w14:textId="77777777" w:rsidR="00917112" w:rsidRPr="00917112" w:rsidRDefault="00917112" w:rsidP="00917112">
      <w:pPr>
        <w:numPr>
          <w:ilvl w:val="0"/>
          <w:numId w:val="2"/>
        </w:numPr>
      </w:pPr>
      <w:r w:rsidRPr="00917112">
        <w:t>Providing necessary resources for the ISMS</w:t>
      </w:r>
    </w:p>
    <w:p w14:paraId="353777A8" w14:textId="77777777" w:rsidR="00917112" w:rsidRPr="00917112" w:rsidRDefault="00917112" w:rsidP="00917112">
      <w:pPr>
        <w:numPr>
          <w:ilvl w:val="0"/>
          <w:numId w:val="2"/>
        </w:numPr>
      </w:pPr>
      <w:r w:rsidRPr="00917112">
        <w:t>Promoting continual improvement</w:t>
      </w:r>
    </w:p>
    <w:p w14:paraId="2BF6294C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5. Roles and Responsibilities</w:t>
      </w:r>
    </w:p>
    <w:p w14:paraId="1D9B041B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5.1 Management</w:t>
      </w:r>
    </w:p>
    <w:p w14:paraId="5EF93BD3" w14:textId="77777777" w:rsidR="00917112" w:rsidRPr="00917112" w:rsidRDefault="00917112" w:rsidP="00917112">
      <w:pPr>
        <w:numPr>
          <w:ilvl w:val="0"/>
          <w:numId w:val="3"/>
        </w:numPr>
      </w:pPr>
      <w:r w:rsidRPr="00917112">
        <w:t>Overall accountability for information security</w:t>
      </w:r>
    </w:p>
    <w:p w14:paraId="1A78FA73" w14:textId="77777777" w:rsidR="00917112" w:rsidRPr="00917112" w:rsidRDefault="00917112" w:rsidP="00917112">
      <w:pPr>
        <w:numPr>
          <w:ilvl w:val="0"/>
          <w:numId w:val="3"/>
        </w:numPr>
      </w:pPr>
      <w:r w:rsidRPr="00917112">
        <w:t>Approving information security policies</w:t>
      </w:r>
    </w:p>
    <w:p w14:paraId="2E2CDDBA" w14:textId="77777777" w:rsidR="00917112" w:rsidRPr="00917112" w:rsidRDefault="00917112" w:rsidP="00917112">
      <w:pPr>
        <w:numPr>
          <w:ilvl w:val="0"/>
          <w:numId w:val="3"/>
        </w:numPr>
      </w:pPr>
      <w:r w:rsidRPr="00917112">
        <w:t>Ensuring resources are available</w:t>
      </w:r>
    </w:p>
    <w:p w14:paraId="0A42FB25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5.2 Information Security Officer</w:t>
      </w:r>
    </w:p>
    <w:p w14:paraId="46A9745C" w14:textId="77777777" w:rsidR="00917112" w:rsidRPr="00917112" w:rsidRDefault="00917112" w:rsidP="00917112">
      <w:pPr>
        <w:numPr>
          <w:ilvl w:val="0"/>
          <w:numId w:val="4"/>
        </w:numPr>
      </w:pPr>
      <w:r w:rsidRPr="00917112">
        <w:lastRenderedPageBreak/>
        <w:t>Developing and maintaining the ISMS</w:t>
      </w:r>
    </w:p>
    <w:p w14:paraId="6DE1D6EB" w14:textId="77777777" w:rsidR="00917112" w:rsidRPr="00917112" w:rsidRDefault="00917112" w:rsidP="00917112">
      <w:pPr>
        <w:numPr>
          <w:ilvl w:val="0"/>
          <w:numId w:val="4"/>
        </w:numPr>
      </w:pPr>
      <w:r w:rsidRPr="00917112">
        <w:t>Monitoring compliance with policies</w:t>
      </w:r>
    </w:p>
    <w:p w14:paraId="0BFEEBFC" w14:textId="77777777" w:rsidR="00917112" w:rsidRPr="00917112" w:rsidRDefault="00917112" w:rsidP="00917112">
      <w:pPr>
        <w:numPr>
          <w:ilvl w:val="0"/>
          <w:numId w:val="4"/>
        </w:numPr>
      </w:pPr>
      <w:proofErr w:type="gramStart"/>
      <w:r w:rsidRPr="00917112">
        <w:t>Reporting</w:t>
      </w:r>
      <w:proofErr w:type="gramEnd"/>
      <w:r w:rsidRPr="00917112">
        <w:t xml:space="preserve"> on information security performance</w:t>
      </w:r>
    </w:p>
    <w:p w14:paraId="4DAFEAB4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5.3 Department Managers</w:t>
      </w:r>
    </w:p>
    <w:p w14:paraId="70CBD228" w14:textId="77777777" w:rsidR="00917112" w:rsidRPr="00917112" w:rsidRDefault="00917112" w:rsidP="00917112">
      <w:pPr>
        <w:numPr>
          <w:ilvl w:val="0"/>
          <w:numId w:val="5"/>
        </w:numPr>
      </w:pPr>
      <w:r w:rsidRPr="00917112">
        <w:t>Implementing security controls in their areas</w:t>
      </w:r>
    </w:p>
    <w:p w14:paraId="564A2F68" w14:textId="77777777" w:rsidR="00917112" w:rsidRPr="00917112" w:rsidRDefault="00917112" w:rsidP="00917112">
      <w:pPr>
        <w:numPr>
          <w:ilvl w:val="0"/>
          <w:numId w:val="5"/>
        </w:numPr>
      </w:pPr>
      <w:r w:rsidRPr="00917112">
        <w:t>Ensuring staff awareness of security requirements</w:t>
      </w:r>
    </w:p>
    <w:p w14:paraId="770991C1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5.4 All Personnel</w:t>
      </w:r>
    </w:p>
    <w:p w14:paraId="4529854F" w14:textId="77777777" w:rsidR="00917112" w:rsidRPr="00917112" w:rsidRDefault="00917112" w:rsidP="00917112">
      <w:pPr>
        <w:numPr>
          <w:ilvl w:val="0"/>
          <w:numId w:val="6"/>
        </w:numPr>
      </w:pPr>
      <w:r w:rsidRPr="00917112">
        <w:t>Complying with information security policies</w:t>
      </w:r>
    </w:p>
    <w:p w14:paraId="64EC0CA0" w14:textId="77777777" w:rsidR="00917112" w:rsidRPr="00917112" w:rsidRDefault="00917112" w:rsidP="00917112">
      <w:pPr>
        <w:numPr>
          <w:ilvl w:val="0"/>
          <w:numId w:val="6"/>
        </w:numPr>
      </w:pPr>
      <w:r w:rsidRPr="00917112">
        <w:t>Reporting security incidents</w:t>
      </w:r>
    </w:p>
    <w:p w14:paraId="4EAD49AA" w14:textId="77777777" w:rsidR="00917112" w:rsidRPr="00917112" w:rsidRDefault="00917112" w:rsidP="00917112">
      <w:pPr>
        <w:numPr>
          <w:ilvl w:val="0"/>
          <w:numId w:val="6"/>
        </w:numPr>
      </w:pPr>
      <w:r w:rsidRPr="00917112">
        <w:t>Protecting information assets under their control</w:t>
      </w:r>
    </w:p>
    <w:p w14:paraId="68EFDC0B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6. Risk Management</w:t>
      </w:r>
    </w:p>
    <w:p w14:paraId="54D9714E" w14:textId="77777777" w:rsidR="00917112" w:rsidRPr="00917112" w:rsidRDefault="00917112" w:rsidP="00917112">
      <w:r w:rsidRPr="00917112">
        <w:t>Risk assessments will be conducted annually rather than when significant changes occur. Risks are managed according to business impact</w:t>
      </w:r>
      <w:proofErr w:type="gramStart"/>
      <w:r w:rsidRPr="00917112">
        <w:t>, not</w:t>
      </w:r>
      <w:proofErr w:type="gramEnd"/>
      <w:r w:rsidRPr="00917112">
        <w:t xml:space="preserve"> established criteria aligned with business objectives.</w:t>
      </w:r>
    </w:p>
    <w:p w14:paraId="34DC98F9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7. Access Control</w:t>
      </w:r>
    </w:p>
    <w:p w14:paraId="0DE567EB" w14:textId="77777777" w:rsidR="00917112" w:rsidRPr="00917112" w:rsidRDefault="00917112" w:rsidP="00917112">
      <w:r w:rsidRPr="00917112">
        <w:t>Access to information systems is granted based on role, not strictly on a need-to-know basis. Regular reviews of access rights are conducted quarterly.</w:t>
      </w:r>
    </w:p>
    <w:p w14:paraId="34D06595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8. Physical Security</w:t>
      </w:r>
    </w:p>
    <w:p w14:paraId="39D5DC59" w14:textId="77777777" w:rsidR="00917112" w:rsidRPr="00917112" w:rsidRDefault="00917112" w:rsidP="00917112">
      <w:r w:rsidRPr="00917112">
        <w:t>Physical access to information processing facilities is controlled according to department discretion rather than a centralized system with formal procedures.</w:t>
      </w:r>
    </w:p>
    <w:p w14:paraId="5C73064A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9. Operational Security</w:t>
      </w:r>
    </w:p>
    <w:p w14:paraId="43C53B6B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9.1 Change Management</w:t>
      </w:r>
    </w:p>
    <w:p w14:paraId="00855F5A" w14:textId="77777777" w:rsidR="00917112" w:rsidRPr="00917112" w:rsidRDefault="00917112" w:rsidP="00917112">
      <w:r w:rsidRPr="00917112">
        <w:t>Changes to information systems are documented but approval is at the discretion of individual project managers rather than following a standardized process.</w:t>
      </w:r>
    </w:p>
    <w:p w14:paraId="17A7AD41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9.2 Backup</w:t>
      </w:r>
    </w:p>
    <w:p w14:paraId="16AE5AE1" w14:textId="77777777" w:rsidR="00917112" w:rsidRPr="00917112" w:rsidRDefault="00917112" w:rsidP="00917112">
      <w:r w:rsidRPr="00917112">
        <w:t>Critical data is backed up daily, but testing of backups is performed only annually instead of according to a regular schedule.</w:t>
      </w:r>
    </w:p>
    <w:p w14:paraId="39E1148F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10. Communications Security</w:t>
      </w:r>
    </w:p>
    <w:p w14:paraId="0ADE9798" w14:textId="77777777" w:rsidR="00917112" w:rsidRPr="00917112" w:rsidRDefault="00917112" w:rsidP="00917112">
      <w:r w:rsidRPr="00917112">
        <w:lastRenderedPageBreak/>
        <w:t>Network security controls are implemented but reviewed every two years rather than regularly according to changing security requirements.</w:t>
      </w:r>
    </w:p>
    <w:p w14:paraId="186A51BA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11. System Acquisition and Development</w:t>
      </w:r>
    </w:p>
    <w:p w14:paraId="41CE0631" w14:textId="77777777" w:rsidR="00917112" w:rsidRPr="00917112" w:rsidRDefault="00917112" w:rsidP="00917112">
      <w:r w:rsidRPr="00917112">
        <w:t>Security requirements for new systems are considered optional during the development phase and primarily addressed post-implementation.</w:t>
      </w:r>
    </w:p>
    <w:p w14:paraId="17D0536E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12. Supplier Relationships</w:t>
      </w:r>
    </w:p>
    <w:p w14:paraId="2E1D5D55" w14:textId="77777777" w:rsidR="00917112" w:rsidRPr="00917112" w:rsidRDefault="00917112" w:rsidP="00917112">
      <w:r w:rsidRPr="00917112">
        <w:t>Security requirements for suppliers are communicated but formal agreements are only required for major suppliers, not all suppliers with access to sensitive information.</w:t>
      </w:r>
    </w:p>
    <w:p w14:paraId="37924C76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13. Incident Management</w:t>
      </w:r>
    </w:p>
    <w:p w14:paraId="028C28C2" w14:textId="77777777" w:rsidR="00917112" w:rsidRPr="00917112" w:rsidRDefault="00917112" w:rsidP="00917112">
      <w:r w:rsidRPr="00917112">
        <w:t>Security incidents are managed by individual departments with notification to IT, rather than following a centralized and coordinated incident response plan.</w:t>
      </w:r>
    </w:p>
    <w:p w14:paraId="56043E71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14. Business Continuity</w:t>
      </w:r>
    </w:p>
    <w:p w14:paraId="7BDC5615" w14:textId="77777777" w:rsidR="00917112" w:rsidRPr="00917112" w:rsidRDefault="00917112" w:rsidP="00917112">
      <w:r w:rsidRPr="00917112">
        <w:t>Business continuity plans are tested once every three years rather than regularly and after significant changes.</w:t>
      </w:r>
    </w:p>
    <w:p w14:paraId="4EDF5D16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15. Compliance</w:t>
      </w:r>
    </w:p>
    <w:p w14:paraId="6A02FFC3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15.1 Compliance with Legal and Contractual Requirements</w:t>
      </w:r>
    </w:p>
    <w:p w14:paraId="101AD5D4" w14:textId="77777777" w:rsidR="00917112" w:rsidRPr="00917112" w:rsidRDefault="00917112" w:rsidP="00917112">
      <w:r w:rsidRPr="00917112">
        <w:t>Legal and contractual requirements related to information security are identified but reviewed only when prompted by external audits rather than on a periodic basis.</w:t>
      </w:r>
    </w:p>
    <w:p w14:paraId="7089CE66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15.2 Information Security Reviews</w:t>
      </w:r>
    </w:p>
    <w:p w14:paraId="71C01B95" w14:textId="77777777" w:rsidR="00917112" w:rsidRPr="00917112" w:rsidRDefault="00917112" w:rsidP="00917112">
      <w:r w:rsidRPr="00917112">
        <w:t>The effectiveness of the ISMS is reviewed by management annually but not independently verified through internal audits.</w:t>
      </w:r>
    </w:p>
    <w:p w14:paraId="71EF1F22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16. Awareness and Training</w:t>
      </w:r>
    </w:p>
    <w:p w14:paraId="7D8A4CDD" w14:textId="77777777" w:rsidR="00917112" w:rsidRPr="00917112" w:rsidRDefault="00917112" w:rsidP="00917112">
      <w:r w:rsidRPr="00917112">
        <w:t xml:space="preserve">Security awareness training is provided </w:t>
      </w:r>
      <w:proofErr w:type="gramStart"/>
      <w:r w:rsidRPr="00917112">
        <w:t>to</w:t>
      </w:r>
      <w:proofErr w:type="gramEnd"/>
      <w:r w:rsidRPr="00917112">
        <w:t xml:space="preserve"> new </w:t>
      </w:r>
      <w:proofErr w:type="gramStart"/>
      <w:r w:rsidRPr="00917112">
        <w:t>employees</w:t>
      </w:r>
      <w:proofErr w:type="gramEnd"/>
      <w:r w:rsidRPr="00917112">
        <w:t xml:space="preserve"> but refresher training is optional rather than mandatory on a regular basis.</w:t>
      </w:r>
    </w:p>
    <w:p w14:paraId="3DB3C1AE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17. Policy Review</w:t>
      </w:r>
    </w:p>
    <w:p w14:paraId="341A12BE" w14:textId="77777777" w:rsidR="00917112" w:rsidRPr="00917112" w:rsidRDefault="00917112" w:rsidP="00917112">
      <w:r w:rsidRPr="00917112">
        <w:t>This policy will be reviewed upon significant organizational changes rather than at planned intervals.</w:t>
      </w:r>
    </w:p>
    <w:p w14:paraId="674DD764" w14:textId="77777777" w:rsidR="00917112" w:rsidRPr="00917112" w:rsidRDefault="00917112" w:rsidP="00917112">
      <w:pPr>
        <w:rPr>
          <w:b/>
          <w:bCs/>
        </w:rPr>
      </w:pPr>
      <w:r w:rsidRPr="00917112">
        <w:rPr>
          <w:b/>
          <w:bCs/>
        </w:rPr>
        <w:t>18. Approval</w:t>
      </w:r>
    </w:p>
    <w:p w14:paraId="64E66167" w14:textId="32292207" w:rsidR="00B70B15" w:rsidRDefault="00917112">
      <w:r w:rsidRPr="00917112">
        <w:t>This Information Security Policy is approved by the Chief Executive Officer.</w:t>
      </w:r>
    </w:p>
    <w:sectPr w:rsidR="00B7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217EE"/>
    <w:multiLevelType w:val="multilevel"/>
    <w:tmpl w:val="8D2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4615C"/>
    <w:multiLevelType w:val="multilevel"/>
    <w:tmpl w:val="9CA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56999"/>
    <w:multiLevelType w:val="multilevel"/>
    <w:tmpl w:val="A81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24EE"/>
    <w:multiLevelType w:val="multilevel"/>
    <w:tmpl w:val="D11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223D6"/>
    <w:multiLevelType w:val="multilevel"/>
    <w:tmpl w:val="FCC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C6219"/>
    <w:multiLevelType w:val="multilevel"/>
    <w:tmpl w:val="591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18459">
    <w:abstractNumId w:val="4"/>
  </w:num>
  <w:num w:numId="2" w16cid:durableId="536115279">
    <w:abstractNumId w:val="3"/>
  </w:num>
  <w:num w:numId="3" w16cid:durableId="709768163">
    <w:abstractNumId w:val="1"/>
  </w:num>
  <w:num w:numId="4" w16cid:durableId="90200255">
    <w:abstractNumId w:val="2"/>
  </w:num>
  <w:num w:numId="5" w16cid:durableId="1356032024">
    <w:abstractNumId w:val="5"/>
  </w:num>
  <w:num w:numId="6" w16cid:durableId="196091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12"/>
    <w:rsid w:val="00047C7D"/>
    <w:rsid w:val="001C1565"/>
    <w:rsid w:val="001F3BE9"/>
    <w:rsid w:val="005025A7"/>
    <w:rsid w:val="0078256E"/>
    <w:rsid w:val="007C6136"/>
    <w:rsid w:val="008E5107"/>
    <w:rsid w:val="00917112"/>
    <w:rsid w:val="00960B16"/>
    <w:rsid w:val="00B70B15"/>
    <w:rsid w:val="00BA1B57"/>
    <w:rsid w:val="00D3263D"/>
    <w:rsid w:val="00E2462A"/>
    <w:rsid w:val="00E674EF"/>
    <w:rsid w:val="00ED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1836"/>
  <w15:chartTrackingRefBased/>
  <w15:docId w15:val="{2EB20FD1-44A4-43A5-807C-F4E4FF3B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1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 | Ampcus Cyber</dc:creator>
  <cp:keywords/>
  <dc:description/>
  <cp:lastModifiedBy>Anmol Gupta | Ampcus Cyber</cp:lastModifiedBy>
  <cp:revision>2</cp:revision>
  <dcterms:created xsi:type="dcterms:W3CDTF">2025-04-17T08:40:00Z</dcterms:created>
  <dcterms:modified xsi:type="dcterms:W3CDTF">2025-04-17T08:54:00Z</dcterms:modified>
</cp:coreProperties>
</file>