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Inducto Learning &amp; Knowledge Module</w:t>
      </w:r>
    </w:p>
    <w:p>
      <w:pPr>
        <w:spacing w:after="320"/>
      </w:pPr>
      <w:r>
        <w:rPr>
          <w:b w:val="0"/>
          <w:i w:val="0"/>
          <w:color w:val="5B6779"/>
          <w:sz w:val="32"/>
        </w:rPr>
        <w:t>Management Review</w:t>
      </w:r>
    </w:p>
    <w:p>
      <w:pPr>
        <w:spacing w:before="40" w:after="160"/>
        <w:pBdr>
          <w:bottom w:val="single" w:sz="6" w:color="D6DCE7"/>
        </w:pBdr>
      </w:pPr>
    </w:p>
    <w:p>
      <w:pPr>
        <w:spacing w:after="140"/>
      </w:pPr>
      <w:r>
        <w:rPr>
          <w:b w:val="0"/>
          <w:i w:val="0"/>
          <w:color w:val="5B6779"/>
          <w:sz w:val="19"/>
        </w:rPr>
        <w:t>Prepared for: Management review and approval</w:t>
      </w:r>
    </w:p>
    <w:p>
      <w:pPr>
        <w:spacing w:after="140"/>
      </w:pPr>
      <w:r>
        <w:rPr>
          <w:b w:val="0"/>
          <w:i w:val="0"/>
          <w:color w:val="5B6779"/>
          <w:sz w:val="19"/>
        </w:rPr>
        <w:t>Prepared by: Learning &amp; Development — Dhrubojyoti (chetan@1xl.com)</w:t>
      </w:r>
    </w:p>
    <w:p>
      <w:pPr>
        <w:spacing w:after="320"/>
      </w:pPr>
      <w:r>
        <w:rPr>
          <w:b w:val="0"/>
          <w:i w:val="0"/>
          <w:color w:val="5B6779"/>
          <w:sz w:val="19"/>
        </w:rPr>
        <w:t>Date: 4 September 2026</w:t>
      </w:r>
    </w:p>
    <w:p>
      <w:pPr>
        <w:spacing w:after="140"/>
      </w:pPr>
      <w:r>
        <w:rPr>
          <w:b w:val="0"/>
          <w:i w:val="0"/>
          <w:color w:val="101826"/>
          <w:sz w:val="21"/>
        </w:rPr>
        <w:t>This document is the management-facing review of the Inducto Learning &amp; Knowledge module: what employees will learn, why, what they will watch/read/do, how long it takes, which videos are used and why, what already existed, what is new, and how it will be assessed. No implementation detail is required to read this document — everything a manager needs to approve the programme is in the sections below.</w:t>
      </w:r>
    </w:p>
    <w:p>
      <w:r>
        <w:br w:type="page"/>
      </w:r>
    </w:p>
    <w:p>
      <w:pPr>
        <w:pStyle w:val="Heading1"/>
      </w:pPr>
      <w:r>
        <w:t>1. Executive Summary</w:t>
      </w:r>
    </w:p>
    <w:p>
      <w:pPr>
        <w:pStyle w:val="Heading3"/>
      </w:pPr>
      <w:r>
        <w:t>Objective</w:t>
      </w:r>
    </w:p>
    <w:p>
      <w:pPr>
        <w:spacing w:after="140"/>
      </w:pPr>
      <w:r>
        <w:rPr>
          <w:b w:val="0"/>
          <w:i w:val="0"/>
          <w:color w:val="101826"/>
          <w:sz w:val="21"/>
        </w:rPr>
        <w:t>Give every new joiner and every existing employee one learning library that does two things: builds the professional skills the role already needs, and builds the AI and modern-workplace skills employees need in 2026 — how to use AI tools productively, how to prompt them well, how to tell when an AI answer cannot be trusted, and how to keep company and customer data safe while doing it.</w:t>
      </w:r>
    </w:p>
    <w:p>
      <w:pPr>
        <w:pStyle w:val="Heading3"/>
      </w:pPr>
      <w:r>
        <w:t>Management requirement</w:t>
      </w:r>
    </w:p>
    <w:p>
      <w:pPr>
        <w:spacing w:after="140"/>
      </w:pPr>
      <w:r>
        <w:rPr>
          <w:b w:val="0"/>
          <w:i w:val="0"/>
          <w:color w:val="101826"/>
          <w:sz w:val="21"/>
        </w:rPr>
        <w:t>A mandatory learning journey of approximately 120–150 minutes (hard maximum 180 minutes) covering five areas: AI Courses (General), AI for Day-to-Day Work, Prompt Engineering, General Professional Skills, and Cybersecurity &amp; Data Privacy — with additional optional content available beyond the mandatory journey.</w:t>
      </w:r>
    </w:p>
    <w:p>
      <w:pPr>
        <w:pStyle w:val="Heading3"/>
      </w:pPr>
      <w:r>
        <w:t>Recommended approach</w:t>
      </w:r>
    </w:p>
    <w:p>
      <w:pPr>
        <w:spacing w:after="140"/>
      </w:pPr>
      <w:r>
        <w:rPr>
          <w:b w:val="0"/>
          <w:i w:val="0"/>
          <w:color w:val="101826"/>
          <w:sz w:val="21"/>
        </w:rPr>
        <w:t>A 39-module learning library already exists, covering all five required areas in full depth (674 minutes total, section 3 audits it module by module). That full library is too long to be mandatory on its own, so it becomes the Optional Extended Library — available to every employee, none of it discarded. From that audited material, this document selects, condenses and sequences a 16-stop Mandatory Journey (Section 2) that stays inside the required time band while still touching every one of the five required areas, including full coverage of all seven cybersecurity and data-privacy topics because those are compliance-relevant for every employee. Every video, every quiz question and every prompt used in the Mandatory Journey is quoted from that already-audited, already-verified material — nothing in this document is a newly invented fact, video or URL.</w:t>
      </w:r>
    </w:p>
    <w:p>
      <w:pPr>
        <w:pStyle w:val="Heading3"/>
      </w:pPr>
      <w:r>
        <w:t>Key figures</w:t>
      </w:r>
    </w:p>
    <w:tbl>
      <w:tblPr>
        <w:tblStyle w:val="TableGrid"/>
        <w:tblW w:type="auto" w:w="0"/>
        <w:jc w:val="left"/>
        <w:tblLook w:firstColumn="1" w:firstRow="1" w:lastColumn="0" w:lastRow="0" w:noHBand="0" w:noVBand="1" w:val="04A0"/>
      </w:tblPr>
      <w:tblGrid>
        <w:gridCol w:w="4706"/>
        <w:gridCol w:w="4706"/>
      </w:tblGrid>
      <w:tr>
        <w:tc>
          <w:tcPr>
            <w:tcW w:type="dxa" w:w="3969"/>
          </w:tcPr>
          <w:p>
            <w:pPr>
              <w:spacing w:after="40"/>
            </w:pPr>
            <w:r/>
            <w:r>
              <w:rPr>
                <w:b/>
                <w:color w:val="5B6779"/>
                <w:sz w:val="19"/>
              </w:rPr>
              <w:t>Measure</w:t>
            </w:r>
          </w:p>
        </w:tc>
        <w:tc>
          <w:tcPr>
            <w:tcW w:type="dxa" w:w="5443"/>
          </w:tcPr>
          <w:p>
            <w:pPr>
              <w:spacing w:after="40"/>
            </w:pPr>
            <w:r/>
            <w:r>
              <w:rPr>
                <w:b/>
                <w:color w:val="5B6779"/>
                <w:sz w:val="19"/>
              </w:rPr>
              <w:t>Value</w:t>
            </w:r>
          </w:p>
        </w:tc>
      </w:tr>
      <w:tr>
        <w:tc>
          <w:tcPr>
            <w:tcW w:type="dxa" w:w="3969"/>
          </w:tcPr>
          <w:p>
            <w:pPr>
              <w:spacing w:after="40"/>
            </w:pPr>
            <w:r/>
            <w:r>
              <w:rPr>
                <w:b w:val="0"/>
                <w:color w:val="101826"/>
                <w:sz w:val="19"/>
              </w:rPr>
              <w:t>Existing library audited</w:t>
            </w:r>
          </w:p>
        </w:tc>
        <w:tc>
          <w:tcPr>
            <w:tcW w:type="dxa" w:w="5443"/>
          </w:tcPr>
          <w:p>
            <w:pPr>
              <w:spacing w:after="40"/>
            </w:pPr>
            <w:r/>
            <w:r>
              <w:rPr>
                <w:b w:val="0"/>
                <w:color w:val="101826"/>
                <w:sz w:val="19"/>
              </w:rPr>
              <w:t>39 modules, 5 tracks, 674 minutes (11.2 hours)</w:t>
            </w:r>
          </w:p>
        </w:tc>
      </w:tr>
      <w:tr>
        <w:tc>
          <w:tcPr>
            <w:tcW w:type="dxa" w:w="3969"/>
          </w:tcPr>
          <w:p>
            <w:pPr>
              <w:spacing w:after="40"/>
            </w:pPr>
            <w:r/>
            <w:r>
              <w:rPr>
                <w:b w:val="0"/>
                <w:color w:val="101826"/>
                <w:sz w:val="19"/>
              </w:rPr>
              <w:t>Mandatory Journey stops</w:t>
            </w:r>
          </w:p>
        </w:tc>
        <w:tc>
          <w:tcPr>
            <w:tcW w:type="dxa" w:w="5443"/>
          </w:tcPr>
          <w:p>
            <w:pPr>
              <w:spacing w:after="40"/>
            </w:pPr>
            <w:r/>
            <w:r>
              <w:rPr>
                <w:b w:val="0"/>
                <w:color w:val="101826"/>
                <w:sz w:val="19"/>
              </w:rPr>
              <w:t>16, across 7 pedagogical stages + practice + assessment</w:t>
            </w:r>
          </w:p>
        </w:tc>
      </w:tr>
      <w:tr>
        <w:tc>
          <w:tcPr>
            <w:tcW w:type="dxa" w:w="3969"/>
          </w:tcPr>
          <w:p>
            <w:pPr>
              <w:spacing w:after="40"/>
            </w:pPr>
            <w:r/>
            <w:r>
              <w:rPr>
                <w:b w:val="0"/>
                <w:color w:val="101826"/>
                <w:sz w:val="19"/>
              </w:rPr>
              <w:t>TOTAL MANDATORY LEARNING TIME</w:t>
            </w:r>
          </w:p>
        </w:tc>
        <w:tc>
          <w:tcPr>
            <w:tcW w:type="dxa" w:w="5443"/>
          </w:tcPr>
          <w:p>
            <w:pPr>
              <w:spacing w:after="40"/>
            </w:pPr>
            <w:r/>
            <w:r>
              <w:rPr>
                <w:b w:val="0"/>
                <w:color w:val="101826"/>
                <w:sz w:val="19"/>
              </w:rPr>
              <w:t>149 minutes (2.5 hours)</w:t>
            </w:r>
          </w:p>
        </w:tc>
      </w:tr>
      <w:tr>
        <w:tc>
          <w:tcPr>
            <w:tcW w:type="dxa" w:w="3969"/>
          </w:tcPr>
          <w:p>
            <w:pPr>
              <w:spacing w:after="40"/>
            </w:pPr>
            <w:r/>
            <w:r>
              <w:rPr>
                <w:b w:val="0"/>
                <w:color w:val="101826"/>
                <w:sz w:val="19"/>
              </w:rPr>
              <w:t>Within management's 120–180 minute requirement</w:t>
            </w:r>
          </w:p>
        </w:tc>
        <w:tc>
          <w:tcPr>
            <w:tcW w:type="dxa" w:w="5443"/>
          </w:tcPr>
          <w:p>
            <w:pPr>
              <w:spacing w:after="40"/>
            </w:pPr>
            <w:r/>
            <w:r>
              <w:rPr>
                <w:b w:val="0"/>
                <w:color w:val="101826"/>
                <w:sz w:val="19"/>
              </w:rPr>
              <w:t>Yes</w:t>
            </w:r>
          </w:p>
        </w:tc>
      </w:tr>
      <w:tr>
        <w:tc>
          <w:tcPr>
            <w:tcW w:type="dxa" w:w="3969"/>
          </w:tcPr>
          <w:p>
            <w:pPr>
              <w:spacing w:after="40"/>
            </w:pPr>
            <w:r/>
            <w:r>
              <w:rPr>
                <w:b w:val="0"/>
                <w:color w:val="101826"/>
                <w:sz w:val="19"/>
              </w:rPr>
              <w:t>Videos in the Mandatory Journey</w:t>
            </w:r>
          </w:p>
        </w:tc>
        <w:tc>
          <w:tcPr>
            <w:tcW w:type="dxa" w:w="5443"/>
          </w:tcPr>
          <w:p>
            <w:pPr>
              <w:spacing w:after="40"/>
            </w:pPr>
            <w:r/>
            <w:r>
              <w:rPr>
                <w:b w:val="0"/>
                <w:color w:val="101826"/>
                <w:sz w:val="19"/>
              </w:rPr>
              <w:t>15 embedded and required, 1 referenced but too long to embed (Optional Library carries the full version) — 16 video records in total, all pre-existing and individually verified (Section 21)</w:t>
            </w:r>
          </w:p>
        </w:tc>
      </w:tr>
      <w:tr>
        <w:tc>
          <w:tcPr>
            <w:tcW w:type="dxa" w:w="3969"/>
          </w:tcPr>
          <w:p>
            <w:pPr>
              <w:spacing w:after="40"/>
            </w:pPr>
            <w:r/>
            <w:r>
              <w:rPr>
                <w:b w:val="0"/>
                <w:color w:val="101826"/>
                <w:sz w:val="19"/>
              </w:rPr>
              <w:t>Knowledge-check questions in the Mandatory Journey</w:t>
            </w:r>
          </w:p>
        </w:tc>
        <w:tc>
          <w:tcPr>
            <w:tcW w:type="dxa" w:w="5443"/>
          </w:tcPr>
          <w:p>
            <w:pPr>
              <w:spacing w:after="40"/>
            </w:pPr>
            <w:r/>
            <w:r>
              <w:rPr>
                <w:b w:val="0"/>
                <w:color w:val="101826"/>
                <w:sz w:val="19"/>
              </w:rPr>
              <w:t>24, quoted verbatim from the audited quiz bank</w:t>
            </w:r>
          </w:p>
        </w:tc>
      </w:tr>
      <w:tr>
        <w:tc>
          <w:tcPr>
            <w:tcW w:type="dxa" w:w="3969"/>
          </w:tcPr>
          <w:p>
            <w:pPr>
              <w:spacing w:after="40"/>
            </w:pPr>
            <w:r/>
            <w:r>
              <w:rPr>
                <w:b w:val="0"/>
                <w:color w:val="101826"/>
                <w:sz w:val="19"/>
              </w:rPr>
              <w:t>Modules moved to the Optional Extended Library</w:t>
            </w:r>
          </w:p>
        </w:tc>
        <w:tc>
          <w:tcPr>
            <w:tcW w:type="dxa" w:w="5443"/>
          </w:tcPr>
          <w:p>
            <w:pPr>
              <w:spacing w:after="40"/>
            </w:pPr>
            <w:r/>
            <w:r>
              <w:rPr>
                <w:b w:val="0"/>
                <w:color w:val="101826"/>
                <w:sz w:val="19"/>
              </w:rPr>
              <w:t>19 of 39</w:t>
            </w:r>
          </w:p>
        </w:tc>
      </w:tr>
      <w:tr>
        <w:tc>
          <w:tcPr>
            <w:tcW w:type="dxa" w:w="3969"/>
          </w:tcPr>
          <w:p>
            <w:pPr>
              <w:spacing w:after="40"/>
            </w:pPr>
            <w:r/>
            <w:r>
              <w:rPr>
                <w:b w:val="0"/>
                <w:color w:val="101826"/>
                <w:sz w:val="19"/>
              </w:rPr>
              <w:t>Company inputs still required before go-live</w:t>
            </w:r>
          </w:p>
        </w:tc>
        <w:tc>
          <w:tcPr>
            <w:tcW w:type="dxa" w:w="5443"/>
          </w:tcPr>
          <w:p>
            <w:pPr>
              <w:spacing w:after="40"/>
            </w:pPr>
            <w:r/>
            <w:r>
              <w:rPr>
                <w:b w:val="0"/>
                <w:color w:val="101826"/>
                <w:sz w:val="19"/>
              </w:rPr>
              <w:t>14 — Section 22, all flagged MANAGEMENT DECISION REQUIRED</w:t>
            </w:r>
          </w:p>
        </w:tc>
      </w:tr>
    </w:tbl>
    <w:p>
      <w:pPr>
        <w:spacing w:after="80"/>
      </w:pPr>
    </w:p>
    <w:p>
      <w:pPr>
        <w:pStyle w:val="Heading3"/>
      </w:pPr>
      <w:r>
        <w:t>Key recommendations</w:t>
      </w:r>
    </w:p>
    <w:p>
      <w:pPr>
        <w:pStyle w:val="ListBullet"/>
        <w:spacing w:after="60"/>
      </w:pPr>
      <w:r>
        <w:rPr>
          <w:sz w:val="21"/>
        </w:rPr>
        <w:t>Approve the 16-stop Mandatory Journey in Section 2 as the required induction path for every employee.</w:t>
      </w:r>
    </w:p>
    <w:p>
      <w:pPr>
        <w:pStyle w:val="ListBullet"/>
        <w:spacing w:after="60"/>
      </w:pPr>
      <w:r>
        <w:rPr>
          <w:sz w:val="21"/>
        </w:rPr>
        <w:t>Keep the existing 39-module library live as the Optional Extended Library — it is already built, verified and deployed; nothing needs to be rebuilt.</w:t>
      </w:r>
    </w:p>
    <w:p>
      <w:pPr>
        <w:pStyle w:val="ListBullet"/>
        <w:spacing w:after="60"/>
      </w:pPr>
      <w:r>
        <w:rPr>
          <w:sz w:val="21"/>
        </w:rPr>
        <w:t>Resolve the 14 outstanding company-input decisions (Section 22) before go-live — these are placeholders such as the name of the approved company AI tool, not missing training content.</w:t>
      </w:r>
    </w:p>
    <w:p>
      <w:pPr>
        <w:pStyle w:val="ListBullet"/>
        <w:spacing w:after="60"/>
      </w:pPr>
      <w:r>
        <w:rPr>
          <w:sz w:val="21"/>
        </w:rPr>
        <w:t>Adopt the assessment strategy in Section 25: a graded final assessment with three attempts, and “further action requires an HR decision” after a third unsuccessful attempt.</w:t>
      </w:r>
    </w:p>
    <w:p>
      <w:r>
        <w:br w:type="page"/>
      </w:r>
    </w:p>
    <w:p>
      <w:pPr>
        <w:pStyle w:val="Heading1"/>
      </w:pPr>
      <w:r>
        <w:t>2. Recommended Learning Journey</w:t>
      </w:r>
    </w:p>
    <w:p>
      <w:pPr>
        <w:spacing w:after="240"/>
      </w:pPr>
      <w:r>
        <w:rPr>
          <w:b w:val="0"/>
          <w:i w:val="0"/>
          <w:color w:val="101826"/>
          <w:sz w:val="21"/>
        </w:rPr>
        <w:t>The journey below is what an employee actually experiences, in order. Each stage answers a different question; each stop inside a stage is one short, self-contained lesson. Full detail for every stop is in Section 4.</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608"/>
          </w:tcPr>
          <w:p>
            <w:pPr>
              <w:spacing w:after="40"/>
            </w:pPr>
            <w:r/>
            <w:r>
              <w:rPr>
                <w:b/>
                <w:color w:val="5B6779"/>
                <w:sz w:val="19"/>
              </w:rPr>
              <w:t>Stage</w:t>
            </w:r>
          </w:p>
        </w:tc>
        <w:tc>
          <w:tcPr>
            <w:tcW w:type="dxa" w:w="1020"/>
          </w:tcPr>
          <w:p>
            <w:pPr>
              <w:spacing w:after="40"/>
            </w:pPr>
            <w:r/>
            <w:r>
              <w:rPr>
                <w:b/>
                <w:color w:val="5B6779"/>
                <w:sz w:val="19"/>
              </w:rPr>
              <w:t>Stop</w:t>
            </w:r>
          </w:p>
        </w:tc>
        <w:tc>
          <w:tcPr>
            <w:tcW w:type="dxa" w:w="4195"/>
          </w:tcPr>
          <w:p>
            <w:pPr>
              <w:spacing w:after="40"/>
            </w:pPr>
            <w:r/>
            <w:r>
              <w:rPr>
                <w:b/>
                <w:color w:val="5B6779"/>
                <w:sz w:val="19"/>
              </w:rPr>
              <w:t>Title</w:t>
            </w:r>
          </w:p>
        </w:tc>
        <w:tc>
          <w:tcPr>
            <w:tcW w:type="dxa" w:w="1134"/>
          </w:tcPr>
          <w:p>
            <w:pPr>
              <w:spacing w:after="40"/>
            </w:pPr>
            <w:r/>
            <w:r>
              <w:rPr>
                <w:b/>
                <w:color w:val="5B6779"/>
                <w:sz w:val="19"/>
              </w:rPr>
              <w:t>Minutes</w:t>
            </w:r>
          </w:p>
        </w:tc>
      </w:tr>
      <w:tr>
        <w:tc>
          <w:tcPr>
            <w:tcW w:type="dxa" w:w="2608"/>
          </w:tcPr>
          <w:p>
            <w:pPr>
              <w:spacing w:after="40"/>
            </w:pPr>
            <w:r/>
            <w:r>
              <w:rPr>
                <w:b w:val="0"/>
                <w:color w:val="101826"/>
                <w:sz w:val="19"/>
              </w:rPr>
              <w:t>1. Foundation</w:t>
            </w:r>
          </w:p>
        </w:tc>
        <w:tc>
          <w:tcPr>
            <w:tcW w:type="dxa" w:w="1020"/>
          </w:tcPr>
          <w:p>
            <w:pPr>
              <w:spacing w:after="40"/>
            </w:pPr>
            <w:r/>
            <w:r>
              <w:rPr>
                <w:b w:val="0"/>
                <w:color w:val="101826"/>
                <w:sz w:val="19"/>
              </w:rPr>
              <w:t>M-01</w:t>
            </w:r>
          </w:p>
        </w:tc>
        <w:tc>
          <w:tcPr>
            <w:tcW w:type="dxa" w:w="4195"/>
          </w:tcPr>
          <w:p>
            <w:pPr>
              <w:spacing w:after="40"/>
            </w:pPr>
            <w:r/>
            <w:r>
              <w:rPr>
                <w:b w:val="0"/>
                <w:color w:val="101826"/>
                <w:sz w:val="19"/>
              </w:rPr>
              <w:t>AI Fundamentals</w:t>
            </w:r>
          </w:p>
        </w:tc>
        <w:tc>
          <w:tcPr>
            <w:tcW w:type="dxa" w:w="1134"/>
          </w:tcPr>
          <w:p>
            <w:pPr>
              <w:spacing w:after="40"/>
            </w:pPr>
            <w:r/>
            <w:r>
              <w:rPr>
                <w:b w:val="0"/>
                <w:color w:val="101826"/>
                <w:sz w:val="19"/>
              </w:rPr>
              <w:t>9.7</w:t>
            </w:r>
          </w:p>
        </w:tc>
      </w:tr>
      <w:tr>
        <w:tc>
          <w:tcPr>
            <w:tcW w:type="dxa" w:w="2608"/>
          </w:tcPr>
          <w:p>
            <w:pPr>
              <w:spacing w:after="40"/>
            </w:pPr>
            <w:r/>
            <w:r>
              <w:rPr>
                <w:b w:val="0"/>
                <w:color w:val="101826"/>
                <w:sz w:val="19"/>
              </w:rPr>
              <w:t>2. Understanding</w:t>
            </w:r>
          </w:p>
        </w:tc>
        <w:tc>
          <w:tcPr>
            <w:tcW w:type="dxa" w:w="1020"/>
          </w:tcPr>
          <w:p>
            <w:pPr>
              <w:spacing w:after="40"/>
            </w:pPr>
            <w:r/>
            <w:r>
              <w:rPr>
                <w:b w:val="0"/>
                <w:color w:val="101826"/>
                <w:sz w:val="19"/>
              </w:rPr>
              <w:t>M-02</w:t>
            </w:r>
          </w:p>
        </w:tc>
        <w:tc>
          <w:tcPr>
            <w:tcW w:type="dxa" w:w="4195"/>
          </w:tcPr>
          <w:p>
            <w:pPr>
              <w:spacing w:after="40"/>
            </w:pPr>
            <w:r/>
            <w:r>
              <w:rPr>
                <w:b w:val="0"/>
                <w:color w:val="101826"/>
                <w:sz w:val="19"/>
              </w:rPr>
              <w:t>Generative AI</w:t>
            </w:r>
          </w:p>
        </w:tc>
        <w:tc>
          <w:tcPr>
            <w:tcW w:type="dxa" w:w="1134"/>
          </w:tcPr>
          <w:p>
            <w:pPr>
              <w:spacing w:after="40"/>
            </w:pPr>
            <w:r/>
            <w:r>
              <w:rPr>
                <w:b w:val="0"/>
                <w:color w:val="101826"/>
                <w:sz w:val="19"/>
              </w:rPr>
              <w:t>11.2</w:t>
            </w:r>
          </w:p>
        </w:tc>
      </w:tr>
      <w:tr>
        <w:tc>
          <w:tcPr>
            <w:tcW w:type="dxa" w:w="2608"/>
          </w:tcPr>
          <w:p>
            <w:pPr>
              <w:spacing w:after="40"/>
            </w:pPr>
            <w:r/>
            <w:r>
              <w:rPr>
                <w:b w:val="0"/>
                <w:color w:val="101826"/>
                <w:sz w:val="19"/>
              </w:rPr>
            </w:r>
          </w:p>
        </w:tc>
        <w:tc>
          <w:tcPr>
            <w:tcW w:type="dxa" w:w="1020"/>
          </w:tcPr>
          <w:p>
            <w:pPr>
              <w:spacing w:after="40"/>
            </w:pPr>
            <w:r/>
            <w:r>
              <w:rPr>
                <w:b w:val="0"/>
                <w:color w:val="101826"/>
                <w:sz w:val="19"/>
              </w:rPr>
              <w:t>M-03</w:t>
            </w:r>
          </w:p>
        </w:tc>
        <w:tc>
          <w:tcPr>
            <w:tcW w:type="dxa" w:w="4195"/>
          </w:tcPr>
          <w:p>
            <w:pPr>
              <w:spacing w:after="40"/>
            </w:pPr>
            <w:r/>
            <w:r>
              <w:rPr>
                <w:b w:val="0"/>
                <w:color w:val="101826"/>
                <w:sz w:val="19"/>
              </w:rPr>
              <w:t>What AI Can and Cannot Do</w:t>
            </w:r>
          </w:p>
        </w:tc>
        <w:tc>
          <w:tcPr>
            <w:tcW w:type="dxa" w:w="1134"/>
          </w:tcPr>
          <w:p>
            <w:pPr>
              <w:spacing w:after="40"/>
            </w:pPr>
            <w:r/>
            <w:r>
              <w:rPr>
                <w:b w:val="0"/>
                <w:color w:val="101826"/>
                <w:sz w:val="19"/>
              </w:rPr>
              <w:t>12.3</w:t>
            </w:r>
          </w:p>
        </w:tc>
      </w:tr>
      <w:tr>
        <w:tc>
          <w:tcPr>
            <w:tcW w:type="dxa" w:w="2608"/>
          </w:tcPr>
          <w:p>
            <w:pPr>
              <w:spacing w:after="40"/>
            </w:pPr>
            <w:r/>
            <w:r>
              <w:rPr>
                <w:b w:val="0"/>
                <w:color w:val="101826"/>
                <w:sz w:val="19"/>
              </w:rPr>
            </w:r>
          </w:p>
        </w:tc>
        <w:tc>
          <w:tcPr>
            <w:tcW w:type="dxa" w:w="1020"/>
          </w:tcPr>
          <w:p>
            <w:pPr>
              <w:spacing w:after="40"/>
            </w:pPr>
            <w:r/>
            <w:r>
              <w:rPr>
                <w:b w:val="0"/>
                <w:color w:val="101826"/>
                <w:sz w:val="19"/>
              </w:rPr>
              <w:t>M-04</w:t>
            </w:r>
          </w:p>
        </w:tc>
        <w:tc>
          <w:tcPr>
            <w:tcW w:type="dxa" w:w="4195"/>
          </w:tcPr>
          <w:p>
            <w:pPr>
              <w:spacing w:after="40"/>
            </w:pPr>
            <w:r/>
            <w:r>
              <w:rPr>
                <w:b w:val="0"/>
                <w:color w:val="101826"/>
                <w:sz w:val="19"/>
              </w:rPr>
              <w:t>AI Hallucinations &amp; Fact-Checking</w:t>
            </w:r>
          </w:p>
        </w:tc>
        <w:tc>
          <w:tcPr>
            <w:tcW w:type="dxa" w:w="1134"/>
          </w:tcPr>
          <w:p>
            <w:pPr>
              <w:spacing w:after="40"/>
            </w:pPr>
            <w:r/>
            <w:r>
              <w:rPr>
                <w:b w:val="0"/>
                <w:color w:val="101826"/>
                <w:sz w:val="19"/>
              </w:rPr>
              <w:t>11.9</w:t>
            </w:r>
          </w:p>
        </w:tc>
      </w:tr>
      <w:tr>
        <w:tc>
          <w:tcPr>
            <w:tcW w:type="dxa" w:w="2608"/>
          </w:tcPr>
          <w:p>
            <w:pPr>
              <w:spacing w:after="40"/>
            </w:pPr>
            <w:r/>
            <w:r>
              <w:rPr>
                <w:b w:val="0"/>
                <w:color w:val="101826"/>
                <w:sz w:val="19"/>
              </w:rPr>
              <w:t>3. Practical AI Use</w:t>
            </w:r>
          </w:p>
        </w:tc>
        <w:tc>
          <w:tcPr>
            <w:tcW w:type="dxa" w:w="1020"/>
          </w:tcPr>
          <w:p>
            <w:pPr>
              <w:spacing w:after="40"/>
            </w:pPr>
            <w:r/>
            <w:r>
              <w:rPr>
                <w:b w:val="0"/>
                <w:color w:val="101826"/>
                <w:sz w:val="19"/>
              </w:rPr>
              <w:t>M-05</w:t>
            </w:r>
          </w:p>
        </w:tc>
        <w:tc>
          <w:tcPr>
            <w:tcW w:type="dxa" w:w="4195"/>
          </w:tcPr>
          <w:p>
            <w:pPr>
              <w:spacing w:after="40"/>
            </w:pPr>
            <w:r/>
            <w:r>
              <w:rPr>
                <w:b w:val="0"/>
                <w:color w:val="101826"/>
                <w:sz w:val="19"/>
              </w:rPr>
              <w:t>Writing Email With AI</w:t>
            </w:r>
          </w:p>
        </w:tc>
        <w:tc>
          <w:tcPr>
            <w:tcW w:type="dxa" w:w="1134"/>
          </w:tcPr>
          <w:p>
            <w:pPr>
              <w:spacing w:after="40"/>
            </w:pPr>
            <w:r/>
            <w:r>
              <w:rPr>
                <w:b w:val="0"/>
                <w:color w:val="101826"/>
                <w:sz w:val="19"/>
              </w:rPr>
              <w:t>8.3</w:t>
            </w:r>
          </w:p>
        </w:tc>
      </w:tr>
      <w:tr>
        <w:tc>
          <w:tcPr>
            <w:tcW w:type="dxa" w:w="2608"/>
          </w:tcPr>
          <w:p>
            <w:pPr>
              <w:spacing w:after="40"/>
            </w:pPr>
            <w:r/>
            <w:r>
              <w:rPr>
                <w:b w:val="0"/>
                <w:color w:val="101826"/>
                <w:sz w:val="19"/>
              </w:rPr>
            </w:r>
          </w:p>
        </w:tc>
        <w:tc>
          <w:tcPr>
            <w:tcW w:type="dxa" w:w="1020"/>
          </w:tcPr>
          <w:p>
            <w:pPr>
              <w:spacing w:after="40"/>
            </w:pPr>
            <w:r/>
            <w:r>
              <w:rPr>
                <w:b w:val="0"/>
                <w:color w:val="101826"/>
                <w:sz w:val="19"/>
              </w:rPr>
              <w:t>M-06</w:t>
            </w:r>
          </w:p>
        </w:tc>
        <w:tc>
          <w:tcPr>
            <w:tcW w:type="dxa" w:w="4195"/>
          </w:tcPr>
          <w:p>
            <w:pPr>
              <w:spacing w:after="40"/>
            </w:pPr>
            <w:r/>
            <w:r>
              <w:rPr>
                <w:b w:val="0"/>
                <w:color w:val="101826"/>
                <w:sz w:val="19"/>
              </w:rPr>
              <w:t>Meeting Notes &amp; Follow-ups With AI</w:t>
            </w:r>
          </w:p>
        </w:tc>
        <w:tc>
          <w:tcPr>
            <w:tcW w:type="dxa" w:w="1134"/>
          </w:tcPr>
          <w:p>
            <w:pPr>
              <w:spacing w:after="40"/>
            </w:pPr>
            <w:r/>
            <w:r>
              <w:rPr>
                <w:b w:val="0"/>
                <w:color w:val="101826"/>
                <w:sz w:val="19"/>
              </w:rPr>
              <w:t>6.8</w:t>
            </w:r>
          </w:p>
        </w:tc>
      </w:tr>
      <w:tr>
        <w:tc>
          <w:tcPr>
            <w:tcW w:type="dxa" w:w="2608"/>
          </w:tcPr>
          <w:p>
            <w:pPr>
              <w:spacing w:after="40"/>
            </w:pPr>
            <w:r/>
            <w:r>
              <w:rPr>
                <w:b w:val="0"/>
                <w:color w:val="101826"/>
                <w:sz w:val="19"/>
              </w:rPr>
              <w:t>4. Prompt Engineering</w:t>
            </w:r>
          </w:p>
        </w:tc>
        <w:tc>
          <w:tcPr>
            <w:tcW w:type="dxa" w:w="1020"/>
          </w:tcPr>
          <w:p>
            <w:pPr>
              <w:spacing w:after="40"/>
            </w:pPr>
            <w:r/>
            <w:r>
              <w:rPr>
                <w:b w:val="0"/>
                <w:color w:val="101826"/>
                <w:sz w:val="19"/>
              </w:rPr>
              <w:t>M-07</w:t>
            </w:r>
          </w:p>
        </w:tc>
        <w:tc>
          <w:tcPr>
            <w:tcW w:type="dxa" w:w="4195"/>
          </w:tcPr>
          <w:p>
            <w:pPr>
              <w:spacing w:after="40"/>
            </w:pPr>
            <w:r/>
            <w:r>
              <w:rPr>
                <w:b w:val="0"/>
                <w:color w:val="101826"/>
                <w:sz w:val="19"/>
              </w:rPr>
              <w:t>Basic Prompting</w:t>
            </w:r>
          </w:p>
        </w:tc>
        <w:tc>
          <w:tcPr>
            <w:tcW w:type="dxa" w:w="1134"/>
          </w:tcPr>
          <w:p>
            <w:pPr>
              <w:spacing w:after="40"/>
            </w:pPr>
            <w:r/>
            <w:r>
              <w:rPr>
                <w:b w:val="0"/>
                <w:color w:val="101826"/>
                <w:sz w:val="19"/>
              </w:rPr>
              <w:t>7.5</w:t>
            </w:r>
          </w:p>
        </w:tc>
      </w:tr>
      <w:tr>
        <w:tc>
          <w:tcPr>
            <w:tcW w:type="dxa" w:w="2608"/>
          </w:tcPr>
          <w:p>
            <w:pPr>
              <w:spacing w:after="40"/>
            </w:pPr>
            <w:r/>
            <w:r>
              <w:rPr>
                <w:b w:val="0"/>
                <w:color w:val="101826"/>
                <w:sz w:val="19"/>
              </w:rPr>
            </w:r>
          </w:p>
        </w:tc>
        <w:tc>
          <w:tcPr>
            <w:tcW w:type="dxa" w:w="1020"/>
          </w:tcPr>
          <w:p>
            <w:pPr>
              <w:spacing w:after="40"/>
            </w:pPr>
            <w:r/>
            <w:r>
              <w:rPr>
                <w:b w:val="0"/>
                <w:color w:val="101826"/>
                <w:sz w:val="19"/>
              </w:rPr>
              <w:t>M-08</w:t>
            </w:r>
          </w:p>
        </w:tc>
        <w:tc>
          <w:tcPr>
            <w:tcW w:type="dxa" w:w="4195"/>
          </w:tcPr>
          <w:p>
            <w:pPr>
              <w:spacing w:after="40"/>
            </w:pPr>
            <w:r/>
            <w:r>
              <w:rPr>
                <w:b w:val="0"/>
                <w:color w:val="101826"/>
                <w:sz w:val="19"/>
              </w:rPr>
              <w:t>Instructions, Context &amp; Role</w:t>
            </w:r>
          </w:p>
        </w:tc>
        <w:tc>
          <w:tcPr>
            <w:tcW w:type="dxa" w:w="1134"/>
          </w:tcPr>
          <w:p>
            <w:pPr>
              <w:spacing w:after="40"/>
            </w:pPr>
            <w:r/>
            <w:r>
              <w:rPr>
                <w:b w:val="0"/>
                <w:color w:val="101826"/>
                <w:sz w:val="19"/>
              </w:rPr>
              <w:t>9.1</w:t>
            </w:r>
          </w:p>
        </w:tc>
      </w:tr>
      <w:tr>
        <w:tc>
          <w:tcPr>
            <w:tcW w:type="dxa" w:w="2608"/>
          </w:tcPr>
          <w:p>
            <w:pPr>
              <w:spacing w:after="40"/>
            </w:pPr>
            <w:r/>
            <w:r>
              <w:rPr>
                <w:b w:val="0"/>
                <w:color w:val="101826"/>
                <w:sz w:val="19"/>
              </w:rPr>
              <w:t>5. Workplace Application</w:t>
            </w:r>
          </w:p>
        </w:tc>
        <w:tc>
          <w:tcPr>
            <w:tcW w:type="dxa" w:w="1020"/>
          </w:tcPr>
          <w:p>
            <w:pPr>
              <w:spacing w:after="40"/>
            </w:pPr>
            <w:r/>
            <w:r>
              <w:rPr>
                <w:b w:val="0"/>
                <w:color w:val="101826"/>
                <w:sz w:val="19"/>
              </w:rPr>
              <w:t>M-09</w:t>
            </w:r>
          </w:p>
        </w:tc>
        <w:tc>
          <w:tcPr>
            <w:tcW w:type="dxa" w:w="4195"/>
          </w:tcPr>
          <w:p>
            <w:pPr>
              <w:spacing w:after="40"/>
            </w:pPr>
            <w:r/>
            <w:r>
              <w:rPr>
                <w:b w:val="0"/>
                <w:color w:val="101826"/>
                <w:sz w:val="19"/>
              </w:rPr>
              <w:t>Planning &amp; Productivity With AI</w:t>
            </w:r>
          </w:p>
        </w:tc>
        <w:tc>
          <w:tcPr>
            <w:tcW w:type="dxa" w:w="1134"/>
          </w:tcPr>
          <w:p>
            <w:pPr>
              <w:spacing w:after="40"/>
            </w:pPr>
            <w:r/>
            <w:r>
              <w:rPr>
                <w:b w:val="0"/>
                <w:color w:val="101826"/>
                <w:sz w:val="19"/>
              </w:rPr>
              <w:t>8.8</w:t>
            </w:r>
          </w:p>
        </w:tc>
      </w:tr>
      <w:tr>
        <w:tc>
          <w:tcPr>
            <w:tcW w:type="dxa" w:w="2608"/>
          </w:tcPr>
          <w:p>
            <w:pPr>
              <w:spacing w:after="40"/>
            </w:pPr>
            <w:r/>
            <w:r>
              <w:rPr>
                <w:b w:val="0"/>
                <w:color w:val="101826"/>
                <w:sz w:val="19"/>
              </w:rPr>
              <w:t>6. Professional Skills</w:t>
            </w:r>
          </w:p>
        </w:tc>
        <w:tc>
          <w:tcPr>
            <w:tcW w:type="dxa" w:w="1020"/>
          </w:tcPr>
          <w:p>
            <w:pPr>
              <w:spacing w:after="40"/>
            </w:pPr>
            <w:r/>
            <w:r>
              <w:rPr>
                <w:b w:val="0"/>
                <w:color w:val="101826"/>
                <w:sz w:val="19"/>
              </w:rPr>
              <w:t>M-10</w:t>
            </w:r>
          </w:p>
        </w:tc>
        <w:tc>
          <w:tcPr>
            <w:tcW w:type="dxa" w:w="4195"/>
          </w:tcPr>
          <w:p>
            <w:pPr>
              <w:spacing w:after="40"/>
            </w:pPr>
            <w:r/>
            <w:r>
              <w:rPr>
                <w:b w:val="0"/>
                <w:color w:val="101826"/>
                <w:sz w:val="19"/>
              </w:rPr>
              <w:t>Business Communication</w:t>
            </w:r>
          </w:p>
        </w:tc>
        <w:tc>
          <w:tcPr>
            <w:tcW w:type="dxa" w:w="1134"/>
          </w:tcPr>
          <w:p>
            <w:pPr>
              <w:spacing w:after="40"/>
            </w:pPr>
            <w:r/>
            <w:r>
              <w:rPr>
                <w:b w:val="0"/>
                <w:color w:val="101826"/>
                <w:sz w:val="19"/>
              </w:rPr>
              <w:t>6.4</w:t>
            </w:r>
          </w:p>
        </w:tc>
      </w:tr>
      <w:tr>
        <w:tc>
          <w:tcPr>
            <w:tcW w:type="dxa" w:w="2608"/>
          </w:tcPr>
          <w:p>
            <w:pPr>
              <w:spacing w:after="40"/>
            </w:pPr>
            <w:r/>
            <w:r>
              <w:rPr>
                <w:b w:val="0"/>
                <w:color w:val="101826"/>
                <w:sz w:val="19"/>
              </w:rPr>
            </w:r>
          </w:p>
        </w:tc>
        <w:tc>
          <w:tcPr>
            <w:tcW w:type="dxa" w:w="1020"/>
          </w:tcPr>
          <w:p>
            <w:pPr>
              <w:spacing w:after="40"/>
            </w:pPr>
            <w:r/>
            <w:r>
              <w:rPr>
                <w:b w:val="0"/>
                <w:color w:val="101826"/>
                <w:sz w:val="19"/>
              </w:rPr>
              <w:t>M-11</w:t>
            </w:r>
          </w:p>
        </w:tc>
        <w:tc>
          <w:tcPr>
            <w:tcW w:type="dxa" w:w="4195"/>
          </w:tcPr>
          <w:p>
            <w:pPr>
              <w:spacing w:after="40"/>
            </w:pPr>
            <w:r/>
            <w:r>
              <w:rPr>
                <w:b w:val="0"/>
                <w:color w:val="101826"/>
                <w:sz w:val="19"/>
              </w:rPr>
              <w:t>Time Management</w:t>
            </w:r>
          </w:p>
        </w:tc>
        <w:tc>
          <w:tcPr>
            <w:tcW w:type="dxa" w:w="1134"/>
          </w:tcPr>
          <w:p>
            <w:pPr>
              <w:spacing w:after="40"/>
            </w:pPr>
            <w:r/>
            <w:r>
              <w:rPr>
                <w:b w:val="0"/>
                <w:color w:val="101826"/>
                <w:sz w:val="19"/>
              </w:rPr>
              <w:t>5.4</w:t>
            </w:r>
          </w:p>
        </w:tc>
      </w:tr>
      <w:tr>
        <w:tc>
          <w:tcPr>
            <w:tcW w:type="dxa" w:w="2608"/>
          </w:tcPr>
          <w:p>
            <w:pPr>
              <w:spacing w:after="40"/>
            </w:pPr>
            <w:r/>
            <w:r>
              <w:rPr>
                <w:b w:val="0"/>
                <w:color w:val="101826"/>
                <w:sz w:val="19"/>
              </w:rPr>
              <w:t>7. Security &amp; Responsible Use</w:t>
            </w:r>
          </w:p>
        </w:tc>
        <w:tc>
          <w:tcPr>
            <w:tcW w:type="dxa" w:w="1020"/>
          </w:tcPr>
          <w:p>
            <w:pPr>
              <w:spacing w:after="40"/>
            </w:pPr>
            <w:r/>
            <w:r>
              <w:rPr>
                <w:b w:val="0"/>
                <w:color w:val="101826"/>
                <w:sz w:val="19"/>
              </w:rPr>
              <w:t>M-12</w:t>
            </w:r>
          </w:p>
        </w:tc>
        <w:tc>
          <w:tcPr>
            <w:tcW w:type="dxa" w:w="4195"/>
          </w:tcPr>
          <w:p>
            <w:pPr>
              <w:spacing w:after="40"/>
            </w:pPr>
            <w:r/>
            <w:r>
              <w:rPr>
                <w:b w:val="0"/>
                <w:color w:val="101826"/>
                <w:sz w:val="19"/>
              </w:rPr>
              <w:t>Password Security &amp; Multi-Factor Authentication</w:t>
            </w:r>
          </w:p>
        </w:tc>
        <w:tc>
          <w:tcPr>
            <w:tcW w:type="dxa" w:w="1134"/>
          </w:tcPr>
          <w:p>
            <w:pPr>
              <w:spacing w:after="40"/>
            </w:pPr>
            <w:r/>
            <w:r>
              <w:rPr>
                <w:b w:val="0"/>
                <w:color w:val="101826"/>
                <w:sz w:val="19"/>
              </w:rPr>
              <w:t>5.4</w:t>
            </w:r>
          </w:p>
        </w:tc>
      </w:tr>
      <w:tr>
        <w:tc>
          <w:tcPr>
            <w:tcW w:type="dxa" w:w="2608"/>
          </w:tcPr>
          <w:p>
            <w:pPr>
              <w:spacing w:after="40"/>
            </w:pPr>
            <w:r/>
            <w:r>
              <w:rPr>
                <w:b w:val="0"/>
                <w:color w:val="101826"/>
                <w:sz w:val="19"/>
              </w:rPr>
            </w:r>
          </w:p>
        </w:tc>
        <w:tc>
          <w:tcPr>
            <w:tcW w:type="dxa" w:w="1020"/>
          </w:tcPr>
          <w:p>
            <w:pPr>
              <w:spacing w:after="40"/>
            </w:pPr>
            <w:r/>
            <w:r>
              <w:rPr>
                <w:b w:val="0"/>
                <w:color w:val="101826"/>
                <w:sz w:val="19"/>
              </w:rPr>
              <w:t>M-13</w:t>
            </w:r>
          </w:p>
        </w:tc>
        <w:tc>
          <w:tcPr>
            <w:tcW w:type="dxa" w:w="4195"/>
          </w:tcPr>
          <w:p>
            <w:pPr>
              <w:spacing w:after="40"/>
            </w:pPr>
            <w:r/>
            <w:r>
              <w:rPr>
                <w:b w:val="0"/>
                <w:color w:val="101826"/>
                <w:sz w:val="19"/>
              </w:rPr>
              <w:t>Phishing &amp; Social Engineering</w:t>
            </w:r>
          </w:p>
        </w:tc>
        <w:tc>
          <w:tcPr>
            <w:tcW w:type="dxa" w:w="1134"/>
          </w:tcPr>
          <w:p>
            <w:pPr>
              <w:spacing w:after="40"/>
            </w:pPr>
            <w:r/>
            <w:r>
              <w:rPr>
                <w:b w:val="0"/>
                <w:color w:val="101826"/>
                <w:sz w:val="19"/>
              </w:rPr>
              <w:t>11.9</w:t>
            </w:r>
          </w:p>
        </w:tc>
      </w:tr>
      <w:tr>
        <w:tc>
          <w:tcPr>
            <w:tcW w:type="dxa" w:w="2608"/>
          </w:tcPr>
          <w:p>
            <w:pPr>
              <w:spacing w:after="40"/>
            </w:pPr>
            <w:r/>
            <w:r>
              <w:rPr>
                <w:b w:val="0"/>
                <w:color w:val="101826"/>
                <w:sz w:val="19"/>
              </w:rPr>
            </w:r>
          </w:p>
        </w:tc>
        <w:tc>
          <w:tcPr>
            <w:tcW w:type="dxa" w:w="1020"/>
          </w:tcPr>
          <w:p>
            <w:pPr>
              <w:spacing w:after="40"/>
            </w:pPr>
            <w:r/>
            <w:r>
              <w:rPr>
                <w:b w:val="0"/>
                <w:color w:val="101826"/>
                <w:sz w:val="19"/>
              </w:rPr>
              <w:t>M-14</w:t>
            </w:r>
          </w:p>
        </w:tc>
        <w:tc>
          <w:tcPr>
            <w:tcW w:type="dxa" w:w="4195"/>
          </w:tcPr>
          <w:p>
            <w:pPr>
              <w:spacing w:after="40"/>
            </w:pPr>
            <w:r/>
            <w:r>
              <w:rPr>
                <w:b w:val="0"/>
                <w:color w:val="101826"/>
                <w:sz w:val="19"/>
              </w:rPr>
              <w:t>Data Protection &amp; Confidential Information</w:t>
            </w:r>
          </w:p>
        </w:tc>
        <w:tc>
          <w:tcPr>
            <w:tcW w:type="dxa" w:w="1134"/>
          </w:tcPr>
          <w:p>
            <w:pPr>
              <w:spacing w:after="40"/>
            </w:pPr>
            <w:r/>
            <w:r>
              <w:rPr>
                <w:b w:val="0"/>
                <w:color w:val="101826"/>
                <w:sz w:val="19"/>
              </w:rPr>
              <w:t>6.1</w:t>
            </w:r>
          </w:p>
        </w:tc>
      </w:tr>
      <w:tr>
        <w:tc>
          <w:tcPr>
            <w:tcW w:type="dxa" w:w="2608"/>
          </w:tcPr>
          <w:p>
            <w:pPr>
              <w:spacing w:after="40"/>
            </w:pPr>
            <w:r/>
            <w:r>
              <w:rPr>
                <w:b w:val="0"/>
                <w:color w:val="101826"/>
                <w:sz w:val="19"/>
              </w:rPr>
            </w:r>
          </w:p>
        </w:tc>
        <w:tc>
          <w:tcPr>
            <w:tcW w:type="dxa" w:w="1020"/>
          </w:tcPr>
          <w:p>
            <w:pPr>
              <w:spacing w:after="40"/>
            </w:pPr>
            <w:r/>
            <w:r>
              <w:rPr>
                <w:b w:val="0"/>
                <w:color w:val="101826"/>
                <w:sz w:val="19"/>
              </w:rPr>
              <w:t>M-15</w:t>
            </w:r>
          </w:p>
        </w:tc>
        <w:tc>
          <w:tcPr>
            <w:tcW w:type="dxa" w:w="4195"/>
          </w:tcPr>
          <w:p>
            <w:pPr>
              <w:spacing w:after="40"/>
            </w:pPr>
            <w:r/>
            <w:r>
              <w:rPr>
                <w:b w:val="0"/>
                <w:color w:val="101826"/>
                <w:sz w:val="19"/>
              </w:rPr>
              <w:t>Safe Use of AI at Work</w:t>
            </w:r>
          </w:p>
        </w:tc>
        <w:tc>
          <w:tcPr>
            <w:tcW w:type="dxa" w:w="1134"/>
          </w:tcPr>
          <w:p>
            <w:pPr>
              <w:spacing w:after="40"/>
            </w:pPr>
            <w:r/>
            <w:r>
              <w:rPr>
                <w:b w:val="0"/>
                <w:color w:val="101826"/>
                <w:sz w:val="19"/>
              </w:rPr>
              <w:t>2.6</w:t>
            </w:r>
          </w:p>
        </w:tc>
      </w:tr>
      <w:tr>
        <w:tc>
          <w:tcPr>
            <w:tcW w:type="dxa" w:w="2608"/>
          </w:tcPr>
          <w:p>
            <w:pPr>
              <w:spacing w:after="40"/>
            </w:pPr>
            <w:r/>
            <w:r>
              <w:rPr>
                <w:b w:val="0"/>
                <w:color w:val="101826"/>
                <w:sz w:val="19"/>
              </w:rPr>
            </w:r>
          </w:p>
        </w:tc>
        <w:tc>
          <w:tcPr>
            <w:tcW w:type="dxa" w:w="1020"/>
          </w:tcPr>
          <w:p>
            <w:pPr>
              <w:spacing w:after="40"/>
            </w:pPr>
            <w:r/>
            <w:r>
              <w:rPr>
                <w:b w:val="0"/>
                <w:color w:val="101826"/>
                <w:sz w:val="19"/>
              </w:rPr>
              <w:t>M-16</w:t>
            </w:r>
          </w:p>
        </w:tc>
        <w:tc>
          <w:tcPr>
            <w:tcW w:type="dxa" w:w="4195"/>
          </w:tcPr>
          <w:p>
            <w:pPr>
              <w:spacing w:after="40"/>
            </w:pPr>
            <w:r/>
            <w:r>
              <w:rPr>
                <w:b w:val="0"/>
                <w:color w:val="101826"/>
                <w:sz w:val="19"/>
              </w:rPr>
              <w:t>What Never to Paste Into AI</w:t>
            </w:r>
          </w:p>
        </w:tc>
        <w:tc>
          <w:tcPr>
            <w:tcW w:type="dxa" w:w="1134"/>
          </w:tcPr>
          <w:p>
            <w:pPr>
              <w:spacing w:after="40"/>
            </w:pPr>
            <w:r/>
            <w:r>
              <w:rPr>
                <w:b w:val="0"/>
                <w:color w:val="101826"/>
                <w:sz w:val="19"/>
              </w:rPr>
              <w:t>10.3</w:t>
            </w:r>
          </w:p>
        </w:tc>
      </w:tr>
      <w:tr>
        <w:tc>
          <w:tcPr>
            <w:tcW w:type="dxa" w:w="2608"/>
          </w:tcPr>
          <w:p>
            <w:pPr>
              <w:spacing w:after="40"/>
            </w:pPr>
            <w:r/>
            <w:r>
              <w:rPr>
                <w:b w:val="0"/>
                <w:color w:val="101826"/>
                <w:sz w:val="19"/>
              </w:rPr>
              <w:t>8. Practice</w:t>
            </w:r>
          </w:p>
        </w:tc>
        <w:tc>
          <w:tcPr>
            <w:tcW w:type="dxa" w:w="1020"/>
          </w:tcPr>
          <w:p>
            <w:pPr>
              <w:spacing w:after="40"/>
            </w:pPr>
            <w:r/>
            <w:r>
              <w:rPr>
                <w:b w:val="0"/>
                <w:color w:val="101826"/>
                <w:sz w:val="19"/>
              </w:rPr>
              <w:t>M-19</w:t>
            </w:r>
          </w:p>
        </w:tc>
        <w:tc>
          <w:tcPr>
            <w:tcW w:type="dxa" w:w="4195"/>
          </w:tcPr>
          <w:p>
            <w:pPr>
              <w:spacing w:after="40"/>
            </w:pPr>
            <w:r/>
            <w:r>
              <w:rPr>
                <w:b w:val="0"/>
                <w:color w:val="101826"/>
                <w:sz w:val="19"/>
              </w:rPr>
              <w:t>Integration exercise — put it together</w:t>
            </w:r>
          </w:p>
        </w:tc>
        <w:tc>
          <w:tcPr>
            <w:tcW w:type="dxa" w:w="1134"/>
          </w:tcPr>
          <w:p>
            <w:pPr>
              <w:spacing w:after="40"/>
            </w:pPr>
            <w:r/>
            <w:r>
              <w:rPr>
                <w:b w:val="0"/>
                <w:color w:val="101826"/>
                <w:sz w:val="19"/>
              </w:rPr>
              <w:t>3</w:t>
            </w:r>
          </w:p>
        </w:tc>
      </w:tr>
      <w:tr>
        <w:tc>
          <w:tcPr>
            <w:tcW w:type="dxa" w:w="2608"/>
          </w:tcPr>
          <w:p>
            <w:pPr>
              <w:spacing w:after="40"/>
            </w:pPr>
            <w:r/>
            <w:r>
              <w:rPr>
                <w:b w:val="0"/>
                <w:color w:val="101826"/>
                <w:sz w:val="19"/>
              </w:rPr>
              <w:t>9. Assessment</w:t>
            </w:r>
          </w:p>
        </w:tc>
        <w:tc>
          <w:tcPr>
            <w:tcW w:type="dxa" w:w="1020"/>
          </w:tcPr>
          <w:p>
            <w:pPr>
              <w:spacing w:after="40"/>
            </w:pPr>
            <w:r/>
            <w:r>
              <w:rPr>
                <w:b w:val="0"/>
                <w:color w:val="101826"/>
                <w:sz w:val="19"/>
              </w:rPr>
              <w:t>M-20</w:t>
            </w:r>
          </w:p>
        </w:tc>
        <w:tc>
          <w:tcPr>
            <w:tcW w:type="dxa" w:w="4195"/>
          </w:tcPr>
          <w:p>
            <w:pPr>
              <w:spacing w:after="40"/>
            </w:pPr>
            <w:r/>
            <w:r>
              <w:rPr>
                <w:b w:val="0"/>
                <w:color w:val="101826"/>
                <w:sz w:val="19"/>
              </w:rPr>
              <w:t>Final graded assessment</w:t>
            </w:r>
          </w:p>
        </w:tc>
        <w:tc>
          <w:tcPr>
            <w:tcW w:type="dxa" w:w="1134"/>
          </w:tcPr>
          <w:p>
            <w:pPr>
              <w:spacing w:after="40"/>
            </w:pPr>
            <w:r/>
            <w:r>
              <w:rPr>
                <w:b w:val="0"/>
                <w:color w:val="101826"/>
                <w:sz w:val="19"/>
              </w:rPr>
              <w:t>12</w:t>
            </w:r>
          </w:p>
        </w:tc>
      </w:tr>
    </w:tbl>
    <w:p>
      <w:pPr>
        <w:spacing w:after="80"/>
      </w:pP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TOTAL MANDATORY LEARNING TIME</w:t>
              <w:br/>
            </w:r>
            <w:r>
              <w:rPr>
                <w:sz w:val="20"/>
              </w:rPr>
              <w:t>149 minutes (2.5 hours) — inside management's 120–180 minute requirement.</w:t>
            </w:r>
          </w:p>
        </w:tc>
      </w:tr>
    </w:tbl>
    <w:p>
      <w:pPr>
        <w:spacing w:after="40"/>
      </w:pPr>
    </w:p>
    <w:p>
      <w:pPr>
        <w:pStyle w:val="Heading3"/>
      </w:pPr>
      <w:r>
        <w:t>Why this order</w:t>
      </w:r>
    </w:p>
    <w:p>
      <w:pPr>
        <w:pStyle w:val="ListBullet"/>
        <w:spacing w:after="60"/>
      </w:pPr>
      <w:r>
        <w:rPr>
          <w:sz w:val="21"/>
        </w:rPr>
        <w:t>Foundation before anything else: an employee cannot use AI sensibly until they know what it actually is.</w:t>
      </w:r>
    </w:p>
    <w:p>
      <w:pPr>
        <w:pStyle w:val="ListBullet"/>
        <w:spacing w:after="60"/>
      </w:pPr>
      <w:r>
        <w:rPr>
          <w:sz w:val="21"/>
        </w:rPr>
        <w:t>Understanding before practice: capabilities, limits and hallucinations are covered before employees are shown how to use the tools day to day, so they use them with the right caution from the first exercise.</w:t>
      </w:r>
    </w:p>
    <w:p>
      <w:pPr>
        <w:pStyle w:val="ListBullet"/>
        <w:spacing w:after="60"/>
      </w:pPr>
      <w:r>
        <w:rPr>
          <w:sz w:val="21"/>
        </w:rPr>
        <w:t>Prompting sits right after the first practical AI tasks, once the employee has already felt the difference between a vague request and a specific one.</w:t>
      </w:r>
    </w:p>
    <w:p>
      <w:pPr>
        <w:pStyle w:val="ListBullet"/>
        <w:spacing w:after="60"/>
      </w:pPr>
      <w:r>
        <w:rPr>
          <w:sz w:val="21"/>
        </w:rPr>
        <w:t>Professional skills are placed deliberately alongside the AI skills, not before or after as an unrelated block — the two are meant to reinforce each other.</w:t>
      </w:r>
    </w:p>
    <w:p>
      <w:pPr>
        <w:pStyle w:val="ListBullet"/>
        <w:spacing w:after="60"/>
      </w:pPr>
      <w:r>
        <w:rPr>
          <w:sz w:val="21"/>
        </w:rPr>
        <w:t>Security is last before practice and assessment, so the rules are the freshest thing in the employee's mind when they finish.</w:t>
      </w:r>
    </w:p>
    <w:p>
      <w:r>
        <w:br w:type="page"/>
      </w:r>
    </w:p>
    <w:p>
      <w:pPr>
        <w:pStyle w:val="Heading1"/>
      </w:pPr>
      <w:r>
        <w:t>3. Master Curriculum Table — Full Library Audit</w:t>
      </w:r>
    </w:p>
    <w:p>
      <w:pPr>
        <w:spacing w:after="240"/>
      </w:pPr>
      <w:r>
        <w:rPr>
          <w:b w:val="0"/>
          <w:i w:val="0"/>
          <w:color w:val="101826"/>
          <w:sz w:val="21"/>
        </w:rPr>
        <w:t>Every module in the existing 39-module library, audited against the mandatory journey. “MANDATORY” means the module's content was selected and condensed into a Mandatory Journey stop (Section 2/4). “OPTIONAL” means the full module — video, quiz, prompts and all — stays live in the Optional Extended Library, unchanged. No module was removed.</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c>
          <w:tcPr>
            <w:tcW w:type="dxa" w:w="907"/>
          </w:tcPr>
          <w:p>
            <w:pPr>
              <w:spacing w:after="40"/>
            </w:pPr>
            <w:r/>
            <w:r>
              <w:rPr>
                <w:b/>
                <w:color w:val="5B6779"/>
                <w:sz w:val="17"/>
              </w:rPr>
              <w:t>Code</w:t>
            </w:r>
          </w:p>
        </w:tc>
        <w:tc>
          <w:tcPr>
            <w:tcW w:type="dxa" w:w="3628"/>
          </w:tcPr>
          <w:p>
            <w:pPr>
              <w:spacing w:after="40"/>
            </w:pPr>
            <w:r/>
            <w:r>
              <w:rPr>
                <w:b/>
                <w:color w:val="5B6779"/>
                <w:sz w:val="17"/>
              </w:rPr>
              <w:t>Module</w:t>
            </w:r>
          </w:p>
        </w:tc>
        <w:tc>
          <w:tcPr>
            <w:tcW w:type="dxa" w:w="794"/>
          </w:tcPr>
          <w:p>
            <w:pPr>
              <w:spacing w:after="40"/>
            </w:pPr>
            <w:r/>
            <w:r>
              <w:rPr>
                <w:b/>
                <w:color w:val="5B6779"/>
                <w:sz w:val="17"/>
              </w:rPr>
              <w:t>Track</w:t>
            </w:r>
          </w:p>
        </w:tc>
        <w:tc>
          <w:tcPr>
            <w:tcW w:type="dxa" w:w="1247"/>
          </w:tcPr>
          <w:p>
            <w:pPr>
              <w:spacing w:after="40"/>
            </w:pPr>
            <w:r/>
            <w:r>
              <w:rPr>
                <w:b/>
                <w:color w:val="5B6779"/>
                <w:sz w:val="17"/>
              </w:rPr>
              <w:t>Decision</w:t>
            </w:r>
          </w:p>
        </w:tc>
        <w:tc>
          <w:tcPr>
            <w:tcW w:type="dxa" w:w="3061"/>
          </w:tcPr>
          <w:p>
            <w:pPr>
              <w:spacing w:after="40"/>
            </w:pPr>
            <w:r/>
            <w:r>
              <w:rPr>
                <w:b/>
                <w:color w:val="5B6779"/>
                <w:sz w:val="17"/>
              </w:rPr>
              <w:t>Content type</w:t>
            </w:r>
          </w:p>
        </w:tc>
        <w:tc>
          <w:tcPr>
            <w:tcW w:type="dxa" w:w="907"/>
          </w:tcPr>
          <w:p>
            <w:pPr>
              <w:spacing w:after="40"/>
            </w:pPr>
            <w:r/>
            <w:r>
              <w:rPr>
                <w:b/>
                <w:color w:val="5B6779"/>
                <w:sz w:val="17"/>
              </w:rPr>
              <w:t>Duration</w:t>
            </w:r>
          </w:p>
        </w:tc>
      </w:tr>
      <w:tr>
        <w:tc>
          <w:tcPr>
            <w:tcW w:type="dxa" w:w="907"/>
          </w:tcPr>
          <w:p>
            <w:pPr>
              <w:spacing w:after="40"/>
            </w:pPr>
            <w:r/>
            <w:r>
              <w:rPr>
                <w:b w:val="0"/>
                <w:color w:val="101826"/>
                <w:sz w:val="17"/>
              </w:rPr>
              <w:t>AI-01</w:t>
            </w:r>
          </w:p>
        </w:tc>
        <w:tc>
          <w:tcPr>
            <w:tcW w:type="dxa" w:w="3628"/>
          </w:tcPr>
          <w:p>
            <w:pPr>
              <w:spacing w:after="40"/>
            </w:pPr>
            <w:r/>
            <w:r>
              <w:rPr>
                <w:b w:val="0"/>
                <w:color w:val="101826"/>
                <w:sz w:val="17"/>
              </w:rPr>
              <w:t>AI Fundamentals</w:t>
            </w:r>
          </w:p>
        </w:tc>
        <w:tc>
          <w:tcPr>
            <w:tcW w:type="dxa" w:w="794"/>
          </w:tcPr>
          <w:p>
            <w:pPr>
              <w:spacing w:after="40"/>
            </w:pPr>
            <w:r/>
            <w:r>
              <w:rPr>
                <w:b w:val="0"/>
                <w:color w:val="101826"/>
                <w:sz w:val="17"/>
              </w:rPr>
              <w:t>AI</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18 min</w:t>
            </w:r>
          </w:p>
        </w:tc>
      </w:tr>
      <w:tr>
        <w:tc>
          <w:tcPr>
            <w:tcW w:type="dxa" w:w="907"/>
          </w:tcPr>
          <w:p>
            <w:pPr>
              <w:spacing w:after="40"/>
            </w:pPr>
            <w:r/>
            <w:r>
              <w:rPr>
                <w:b w:val="0"/>
                <w:color w:val="101826"/>
                <w:sz w:val="17"/>
              </w:rPr>
              <w:t>AI-02</w:t>
            </w:r>
          </w:p>
        </w:tc>
        <w:tc>
          <w:tcPr>
            <w:tcW w:type="dxa" w:w="3628"/>
          </w:tcPr>
          <w:p>
            <w:pPr>
              <w:spacing w:after="40"/>
            </w:pPr>
            <w:r/>
            <w:r>
              <w:rPr>
                <w:b w:val="0"/>
                <w:color w:val="101826"/>
                <w:sz w:val="17"/>
              </w:rPr>
              <w:t>Generative AI</w:t>
            </w:r>
          </w:p>
        </w:tc>
        <w:tc>
          <w:tcPr>
            <w:tcW w:type="dxa" w:w="794"/>
          </w:tcPr>
          <w:p>
            <w:pPr>
              <w:spacing w:after="40"/>
            </w:pPr>
            <w:r/>
            <w:r>
              <w:rPr>
                <w:b w:val="0"/>
                <w:color w:val="101826"/>
                <w:sz w:val="17"/>
              </w:rPr>
              <w:t>AI</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18 min</w:t>
            </w:r>
          </w:p>
        </w:tc>
      </w:tr>
      <w:tr>
        <w:tc>
          <w:tcPr>
            <w:tcW w:type="dxa" w:w="907"/>
          </w:tcPr>
          <w:p>
            <w:pPr>
              <w:spacing w:after="40"/>
            </w:pPr>
            <w:r/>
            <w:r>
              <w:rPr>
                <w:b w:val="0"/>
                <w:color w:val="101826"/>
                <w:sz w:val="17"/>
              </w:rPr>
              <w:t>AI-03</w:t>
            </w:r>
          </w:p>
        </w:tc>
        <w:tc>
          <w:tcPr>
            <w:tcW w:type="dxa" w:w="3628"/>
          </w:tcPr>
          <w:p>
            <w:pPr>
              <w:spacing w:after="40"/>
            </w:pPr>
            <w:r/>
            <w:r>
              <w:rPr>
                <w:b w:val="0"/>
                <w:color w:val="101826"/>
                <w:sz w:val="17"/>
              </w:rPr>
              <w:t>AI Capabilities</w:t>
            </w:r>
          </w:p>
        </w:tc>
        <w:tc>
          <w:tcPr>
            <w:tcW w:type="dxa" w:w="794"/>
          </w:tcPr>
          <w:p>
            <w:pPr>
              <w:spacing w:after="40"/>
            </w:pPr>
            <w:r/>
            <w:r>
              <w:rPr>
                <w:b w:val="0"/>
                <w:color w:val="101826"/>
                <w:sz w:val="17"/>
              </w:rPr>
              <w:t>AI</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17 min</w:t>
            </w:r>
          </w:p>
        </w:tc>
      </w:tr>
      <w:tr>
        <w:tc>
          <w:tcPr>
            <w:tcW w:type="dxa" w:w="907"/>
          </w:tcPr>
          <w:p>
            <w:pPr>
              <w:spacing w:after="40"/>
            </w:pPr>
            <w:r/>
            <w:r>
              <w:rPr>
                <w:b w:val="0"/>
                <w:color w:val="101826"/>
                <w:sz w:val="17"/>
              </w:rPr>
              <w:t>AI-04</w:t>
            </w:r>
          </w:p>
        </w:tc>
        <w:tc>
          <w:tcPr>
            <w:tcW w:type="dxa" w:w="3628"/>
          </w:tcPr>
          <w:p>
            <w:pPr>
              <w:spacing w:after="40"/>
            </w:pPr>
            <w:r/>
            <w:r>
              <w:rPr>
                <w:b w:val="0"/>
                <w:color w:val="101826"/>
                <w:sz w:val="17"/>
              </w:rPr>
              <w:t>AI Limitations</w:t>
            </w:r>
          </w:p>
        </w:tc>
        <w:tc>
          <w:tcPr>
            <w:tcW w:type="dxa" w:w="794"/>
          </w:tcPr>
          <w:p>
            <w:pPr>
              <w:spacing w:after="40"/>
            </w:pPr>
            <w:r/>
            <w:r>
              <w:rPr>
                <w:b w:val="0"/>
                <w:color w:val="101826"/>
                <w:sz w:val="17"/>
              </w:rPr>
              <w:t>AI</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17 min</w:t>
            </w:r>
          </w:p>
        </w:tc>
      </w:tr>
      <w:tr>
        <w:tc>
          <w:tcPr>
            <w:tcW w:type="dxa" w:w="907"/>
          </w:tcPr>
          <w:p>
            <w:pPr>
              <w:spacing w:after="40"/>
            </w:pPr>
            <w:r/>
            <w:r>
              <w:rPr>
                <w:b w:val="0"/>
                <w:color w:val="101826"/>
                <w:sz w:val="17"/>
              </w:rPr>
              <w:t>AI-05</w:t>
            </w:r>
          </w:p>
        </w:tc>
        <w:tc>
          <w:tcPr>
            <w:tcW w:type="dxa" w:w="3628"/>
          </w:tcPr>
          <w:p>
            <w:pPr>
              <w:spacing w:after="40"/>
            </w:pPr>
            <w:r/>
            <w:r>
              <w:rPr>
                <w:b w:val="0"/>
                <w:color w:val="101826"/>
                <w:sz w:val="17"/>
              </w:rPr>
              <w:t>Hallucinations &amp; Fact-Checking</w:t>
            </w:r>
          </w:p>
        </w:tc>
        <w:tc>
          <w:tcPr>
            <w:tcW w:type="dxa" w:w="794"/>
          </w:tcPr>
          <w:p>
            <w:pPr>
              <w:spacing w:after="40"/>
            </w:pPr>
            <w:r/>
            <w:r>
              <w:rPr>
                <w:b w:val="0"/>
                <w:color w:val="101826"/>
                <w:sz w:val="17"/>
              </w:rPr>
              <w:t>AI</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18 min</w:t>
            </w:r>
          </w:p>
        </w:tc>
      </w:tr>
      <w:tr>
        <w:tc>
          <w:tcPr>
            <w:tcW w:type="dxa" w:w="907"/>
          </w:tcPr>
          <w:p>
            <w:pPr>
              <w:spacing w:after="40"/>
            </w:pPr>
            <w:r/>
            <w:r>
              <w:rPr>
                <w:b w:val="0"/>
                <w:color w:val="101826"/>
                <w:sz w:val="17"/>
              </w:rPr>
              <w:t>DW-01</w:t>
            </w:r>
          </w:p>
        </w:tc>
        <w:tc>
          <w:tcPr>
            <w:tcW w:type="dxa" w:w="3628"/>
          </w:tcPr>
          <w:p>
            <w:pPr>
              <w:spacing w:after="40"/>
            </w:pPr>
            <w:r/>
            <w:r>
              <w:rPr>
                <w:b w:val="0"/>
                <w:color w:val="101826"/>
                <w:sz w:val="17"/>
              </w:rPr>
              <w:t>Email Writing with AI</w:t>
            </w:r>
          </w:p>
        </w:tc>
        <w:tc>
          <w:tcPr>
            <w:tcW w:type="dxa" w:w="794"/>
          </w:tcPr>
          <w:p>
            <w:pPr>
              <w:spacing w:after="40"/>
            </w:pPr>
            <w:r/>
            <w:r>
              <w:rPr>
                <w:b w:val="0"/>
                <w:color w:val="101826"/>
                <w:sz w:val="17"/>
              </w:rPr>
              <w:t>DW</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18 min</w:t>
            </w:r>
          </w:p>
        </w:tc>
      </w:tr>
      <w:tr>
        <w:tc>
          <w:tcPr>
            <w:tcW w:type="dxa" w:w="907"/>
          </w:tcPr>
          <w:p>
            <w:pPr>
              <w:spacing w:after="40"/>
            </w:pPr>
            <w:r/>
            <w:r>
              <w:rPr>
                <w:b w:val="0"/>
                <w:color w:val="101826"/>
                <w:sz w:val="17"/>
              </w:rPr>
              <w:t>DW-02</w:t>
            </w:r>
          </w:p>
        </w:tc>
        <w:tc>
          <w:tcPr>
            <w:tcW w:type="dxa" w:w="3628"/>
          </w:tcPr>
          <w:p>
            <w:pPr>
              <w:spacing w:after="40"/>
            </w:pPr>
            <w:r/>
            <w:r>
              <w:rPr>
                <w:b w:val="0"/>
                <w:color w:val="101826"/>
                <w:sz w:val="17"/>
              </w:rPr>
              <w:t>Research with AI</w:t>
            </w:r>
          </w:p>
        </w:tc>
        <w:tc>
          <w:tcPr>
            <w:tcW w:type="dxa" w:w="794"/>
          </w:tcPr>
          <w:p>
            <w:pPr>
              <w:spacing w:after="40"/>
            </w:pPr>
            <w:r/>
            <w:r>
              <w:rPr>
                <w:b w:val="0"/>
                <w:color w:val="101826"/>
                <w:sz w:val="17"/>
              </w:rPr>
              <w:t>DW</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18 min</w:t>
            </w:r>
          </w:p>
        </w:tc>
      </w:tr>
      <w:tr>
        <w:tc>
          <w:tcPr>
            <w:tcW w:type="dxa" w:w="907"/>
          </w:tcPr>
          <w:p>
            <w:pPr>
              <w:spacing w:after="40"/>
            </w:pPr>
            <w:r/>
            <w:r>
              <w:rPr>
                <w:b w:val="0"/>
                <w:color w:val="101826"/>
                <w:sz w:val="17"/>
              </w:rPr>
              <w:t>DW-03</w:t>
            </w:r>
          </w:p>
        </w:tc>
        <w:tc>
          <w:tcPr>
            <w:tcW w:type="dxa" w:w="3628"/>
          </w:tcPr>
          <w:p>
            <w:pPr>
              <w:spacing w:after="40"/>
            </w:pPr>
            <w:r/>
            <w:r>
              <w:rPr>
                <w:b w:val="0"/>
                <w:color w:val="101826"/>
                <w:sz w:val="17"/>
              </w:rPr>
              <w:t>Report Preparation with AI</w:t>
            </w:r>
          </w:p>
        </w:tc>
        <w:tc>
          <w:tcPr>
            <w:tcW w:type="dxa" w:w="794"/>
          </w:tcPr>
          <w:p>
            <w:pPr>
              <w:spacing w:after="40"/>
            </w:pPr>
            <w:r/>
            <w:r>
              <w:rPr>
                <w:b w:val="0"/>
                <w:color w:val="101826"/>
                <w:sz w:val="17"/>
              </w:rPr>
              <w:t>DW</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18 min</w:t>
            </w:r>
          </w:p>
        </w:tc>
      </w:tr>
      <w:tr>
        <w:tc>
          <w:tcPr>
            <w:tcW w:type="dxa" w:w="907"/>
          </w:tcPr>
          <w:p>
            <w:pPr>
              <w:spacing w:after="40"/>
            </w:pPr>
            <w:r/>
            <w:r>
              <w:rPr>
                <w:b w:val="0"/>
                <w:color w:val="101826"/>
                <w:sz w:val="17"/>
              </w:rPr>
              <w:t>DW-04</w:t>
            </w:r>
          </w:p>
        </w:tc>
        <w:tc>
          <w:tcPr>
            <w:tcW w:type="dxa" w:w="3628"/>
          </w:tcPr>
          <w:p>
            <w:pPr>
              <w:spacing w:after="40"/>
            </w:pPr>
            <w:r/>
            <w:r>
              <w:rPr>
                <w:b w:val="0"/>
                <w:color w:val="101826"/>
                <w:sz w:val="17"/>
              </w:rPr>
              <w:t>Data Analysis with AI</w:t>
            </w:r>
          </w:p>
        </w:tc>
        <w:tc>
          <w:tcPr>
            <w:tcW w:type="dxa" w:w="794"/>
          </w:tcPr>
          <w:p>
            <w:pPr>
              <w:spacing w:after="40"/>
            </w:pPr>
            <w:r/>
            <w:r>
              <w:rPr>
                <w:b w:val="0"/>
                <w:color w:val="101826"/>
                <w:sz w:val="17"/>
              </w:rPr>
              <w:t>DW</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18 min</w:t>
            </w:r>
          </w:p>
        </w:tc>
      </w:tr>
      <w:tr>
        <w:tc>
          <w:tcPr>
            <w:tcW w:type="dxa" w:w="907"/>
          </w:tcPr>
          <w:p>
            <w:pPr>
              <w:spacing w:after="40"/>
            </w:pPr>
            <w:r/>
            <w:r>
              <w:rPr>
                <w:b w:val="0"/>
                <w:color w:val="101826"/>
                <w:sz w:val="17"/>
              </w:rPr>
              <w:t>DW-05</w:t>
            </w:r>
          </w:p>
        </w:tc>
        <w:tc>
          <w:tcPr>
            <w:tcW w:type="dxa" w:w="3628"/>
          </w:tcPr>
          <w:p>
            <w:pPr>
              <w:spacing w:after="40"/>
            </w:pPr>
            <w:r/>
            <w:r>
              <w:rPr>
                <w:b w:val="0"/>
                <w:color w:val="101826"/>
                <w:sz w:val="17"/>
              </w:rPr>
              <w:t>Excel with AI</w:t>
            </w:r>
          </w:p>
        </w:tc>
        <w:tc>
          <w:tcPr>
            <w:tcW w:type="dxa" w:w="794"/>
          </w:tcPr>
          <w:p>
            <w:pPr>
              <w:spacing w:after="40"/>
            </w:pPr>
            <w:r/>
            <w:r>
              <w:rPr>
                <w:b w:val="0"/>
                <w:color w:val="101826"/>
                <w:sz w:val="17"/>
              </w:rPr>
              <w:t>DW</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19 min</w:t>
            </w:r>
          </w:p>
        </w:tc>
      </w:tr>
      <w:tr>
        <w:tc>
          <w:tcPr>
            <w:tcW w:type="dxa" w:w="907"/>
          </w:tcPr>
          <w:p>
            <w:pPr>
              <w:spacing w:after="40"/>
            </w:pPr>
            <w:r/>
            <w:r>
              <w:rPr>
                <w:b w:val="0"/>
                <w:color w:val="101826"/>
                <w:sz w:val="17"/>
              </w:rPr>
              <w:t>DW-06</w:t>
            </w:r>
          </w:p>
        </w:tc>
        <w:tc>
          <w:tcPr>
            <w:tcW w:type="dxa" w:w="3628"/>
          </w:tcPr>
          <w:p>
            <w:pPr>
              <w:spacing w:after="40"/>
            </w:pPr>
            <w:r/>
            <w:r>
              <w:rPr>
                <w:b w:val="0"/>
                <w:color w:val="101826"/>
                <w:sz w:val="17"/>
              </w:rPr>
              <w:t>Presentations with AI</w:t>
            </w:r>
          </w:p>
        </w:tc>
        <w:tc>
          <w:tcPr>
            <w:tcW w:type="dxa" w:w="794"/>
          </w:tcPr>
          <w:p>
            <w:pPr>
              <w:spacing w:after="40"/>
            </w:pPr>
            <w:r/>
            <w:r>
              <w:rPr>
                <w:b w:val="0"/>
                <w:color w:val="101826"/>
                <w:sz w:val="17"/>
              </w:rPr>
              <w:t>DW</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17 min</w:t>
            </w:r>
          </w:p>
        </w:tc>
      </w:tr>
      <w:tr>
        <w:tc>
          <w:tcPr>
            <w:tcW w:type="dxa" w:w="907"/>
          </w:tcPr>
          <w:p>
            <w:pPr>
              <w:spacing w:after="40"/>
            </w:pPr>
            <w:r/>
            <w:r>
              <w:rPr>
                <w:b w:val="0"/>
                <w:color w:val="101826"/>
                <w:sz w:val="17"/>
              </w:rPr>
              <w:t>DW-07</w:t>
            </w:r>
          </w:p>
        </w:tc>
        <w:tc>
          <w:tcPr>
            <w:tcW w:type="dxa" w:w="3628"/>
          </w:tcPr>
          <w:p>
            <w:pPr>
              <w:spacing w:after="40"/>
            </w:pPr>
            <w:r/>
            <w:r>
              <w:rPr>
                <w:b w:val="0"/>
                <w:color w:val="101826"/>
                <w:sz w:val="17"/>
              </w:rPr>
              <w:t>Documentation with AI</w:t>
            </w:r>
          </w:p>
        </w:tc>
        <w:tc>
          <w:tcPr>
            <w:tcW w:type="dxa" w:w="794"/>
          </w:tcPr>
          <w:p>
            <w:pPr>
              <w:spacing w:after="40"/>
            </w:pPr>
            <w:r/>
            <w:r>
              <w:rPr>
                <w:b w:val="0"/>
                <w:color w:val="101826"/>
                <w:sz w:val="17"/>
              </w:rPr>
              <w:t>DW</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18 min</w:t>
            </w:r>
          </w:p>
        </w:tc>
      </w:tr>
      <w:tr>
        <w:tc>
          <w:tcPr>
            <w:tcW w:type="dxa" w:w="907"/>
          </w:tcPr>
          <w:p>
            <w:pPr>
              <w:spacing w:after="40"/>
            </w:pPr>
            <w:r/>
            <w:r>
              <w:rPr>
                <w:b w:val="0"/>
                <w:color w:val="101826"/>
                <w:sz w:val="17"/>
              </w:rPr>
              <w:t>DW-08</w:t>
            </w:r>
          </w:p>
        </w:tc>
        <w:tc>
          <w:tcPr>
            <w:tcW w:type="dxa" w:w="3628"/>
          </w:tcPr>
          <w:p>
            <w:pPr>
              <w:spacing w:after="40"/>
            </w:pPr>
            <w:r/>
            <w:r>
              <w:rPr>
                <w:b w:val="0"/>
                <w:color w:val="101826"/>
                <w:sz w:val="17"/>
              </w:rPr>
              <w:t>Meeting Notes &amp; Follow-ups</w:t>
            </w:r>
          </w:p>
        </w:tc>
        <w:tc>
          <w:tcPr>
            <w:tcW w:type="dxa" w:w="794"/>
          </w:tcPr>
          <w:p>
            <w:pPr>
              <w:spacing w:after="40"/>
            </w:pPr>
            <w:r/>
            <w:r>
              <w:rPr>
                <w:b w:val="0"/>
                <w:color w:val="101826"/>
                <w:sz w:val="17"/>
              </w:rPr>
              <w:t>DW</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17 min</w:t>
            </w:r>
          </w:p>
        </w:tc>
      </w:tr>
      <w:tr>
        <w:tc>
          <w:tcPr>
            <w:tcW w:type="dxa" w:w="907"/>
          </w:tcPr>
          <w:p>
            <w:pPr>
              <w:spacing w:after="40"/>
            </w:pPr>
            <w:r/>
            <w:r>
              <w:rPr>
                <w:b w:val="0"/>
                <w:color w:val="101826"/>
                <w:sz w:val="17"/>
              </w:rPr>
              <w:t>DW-09</w:t>
            </w:r>
          </w:p>
        </w:tc>
        <w:tc>
          <w:tcPr>
            <w:tcW w:type="dxa" w:w="3628"/>
          </w:tcPr>
          <w:p>
            <w:pPr>
              <w:spacing w:after="40"/>
            </w:pPr>
            <w:r/>
            <w:r>
              <w:rPr>
                <w:b w:val="0"/>
                <w:color w:val="101826"/>
                <w:sz w:val="17"/>
              </w:rPr>
              <w:t>Brainstorming with AI</w:t>
            </w:r>
          </w:p>
        </w:tc>
        <w:tc>
          <w:tcPr>
            <w:tcW w:type="dxa" w:w="794"/>
          </w:tcPr>
          <w:p>
            <w:pPr>
              <w:spacing w:after="40"/>
            </w:pPr>
            <w:r/>
            <w:r>
              <w:rPr>
                <w:b w:val="0"/>
                <w:color w:val="101826"/>
                <w:sz w:val="17"/>
              </w:rPr>
              <w:t>DW</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16 min</w:t>
            </w:r>
          </w:p>
        </w:tc>
      </w:tr>
      <w:tr>
        <w:tc>
          <w:tcPr>
            <w:tcW w:type="dxa" w:w="907"/>
          </w:tcPr>
          <w:p>
            <w:pPr>
              <w:spacing w:after="40"/>
            </w:pPr>
            <w:r/>
            <w:r>
              <w:rPr>
                <w:b w:val="0"/>
                <w:color w:val="101826"/>
                <w:sz w:val="17"/>
              </w:rPr>
              <w:t>DW-10</w:t>
            </w:r>
          </w:p>
        </w:tc>
        <w:tc>
          <w:tcPr>
            <w:tcW w:type="dxa" w:w="3628"/>
          </w:tcPr>
          <w:p>
            <w:pPr>
              <w:spacing w:after="40"/>
            </w:pPr>
            <w:r/>
            <w:r>
              <w:rPr>
                <w:b w:val="0"/>
                <w:color w:val="101826"/>
                <w:sz w:val="17"/>
              </w:rPr>
              <w:t>Planning with AI</w:t>
            </w:r>
          </w:p>
        </w:tc>
        <w:tc>
          <w:tcPr>
            <w:tcW w:type="dxa" w:w="794"/>
          </w:tcPr>
          <w:p>
            <w:pPr>
              <w:spacing w:after="40"/>
            </w:pPr>
            <w:r/>
            <w:r>
              <w:rPr>
                <w:b w:val="0"/>
                <w:color w:val="101826"/>
                <w:sz w:val="17"/>
              </w:rPr>
              <w:t>DW</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16 min</w:t>
            </w:r>
          </w:p>
        </w:tc>
      </w:tr>
      <w:tr>
        <w:tc>
          <w:tcPr>
            <w:tcW w:type="dxa" w:w="907"/>
          </w:tcPr>
          <w:p>
            <w:pPr>
              <w:spacing w:after="40"/>
            </w:pPr>
            <w:r/>
            <w:r>
              <w:rPr>
                <w:b w:val="0"/>
                <w:color w:val="101826"/>
                <w:sz w:val="17"/>
              </w:rPr>
              <w:t>DW-11</w:t>
            </w:r>
          </w:p>
        </w:tc>
        <w:tc>
          <w:tcPr>
            <w:tcW w:type="dxa" w:w="3628"/>
          </w:tcPr>
          <w:p>
            <w:pPr>
              <w:spacing w:after="40"/>
            </w:pPr>
            <w:r/>
            <w:r>
              <w:rPr>
                <w:b w:val="0"/>
                <w:color w:val="101826"/>
                <w:sz w:val="17"/>
              </w:rPr>
              <w:t>Automation Basics</w:t>
            </w:r>
          </w:p>
        </w:tc>
        <w:tc>
          <w:tcPr>
            <w:tcW w:type="dxa" w:w="794"/>
          </w:tcPr>
          <w:p>
            <w:pPr>
              <w:spacing w:after="40"/>
            </w:pPr>
            <w:r/>
            <w:r>
              <w:rPr>
                <w:b w:val="0"/>
                <w:color w:val="101826"/>
                <w:sz w:val="17"/>
              </w:rPr>
              <w:t>DW</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18 min</w:t>
            </w:r>
          </w:p>
        </w:tc>
      </w:tr>
      <w:tr>
        <w:tc>
          <w:tcPr>
            <w:tcW w:type="dxa" w:w="907"/>
          </w:tcPr>
          <w:p>
            <w:pPr>
              <w:spacing w:after="40"/>
            </w:pPr>
            <w:r/>
            <w:r>
              <w:rPr>
                <w:b w:val="0"/>
                <w:color w:val="101826"/>
                <w:sz w:val="17"/>
              </w:rPr>
              <w:t>PE-01</w:t>
            </w:r>
          </w:p>
        </w:tc>
        <w:tc>
          <w:tcPr>
            <w:tcW w:type="dxa" w:w="3628"/>
          </w:tcPr>
          <w:p>
            <w:pPr>
              <w:spacing w:after="40"/>
            </w:pPr>
            <w:r/>
            <w:r>
              <w:rPr>
                <w:b w:val="0"/>
                <w:color w:val="101826"/>
                <w:sz w:val="17"/>
              </w:rPr>
              <w:t>Basic Prompting</w:t>
            </w:r>
          </w:p>
        </w:tc>
        <w:tc>
          <w:tcPr>
            <w:tcW w:type="dxa" w:w="794"/>
          </w:tcPr>
          <w:p>
            <w:pPr>
              <w:spacing w:after="40"/>
            </w:pPr>
            <w:r/>
            <w:r>
              <w:rPr>
                <w:b w:val="0"/>
                <w:color w:val="101826"/>
                <w:sz w:val="17"/>
              </w:rPr>
              <w:t>PE</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20 min</w:t>
            </w:r>
          </w:p>
        </w:tc>
      </w:tr>
      <w:tr>
        <w:tc>
          <w:tcPr>
            <w:tcW w:type="dxa" w:w="907"/>
          </w:tcPr>
          <w:p>
            <w:pPr>
              <w:spacing w:after="40"/>
            </w:pPr>
            <w:r/>
            <w:r>
              <w:rPr>
                <w:b w:val="0"/>
                <w:color w:val="101826"/>
                <w:sz w:val="17"/>
              </w:rPr>
              <w:t>PE-02</w:t>
            </w:r>
          </w:p>
        </w:tc>
        <w:tc>
          <w:tcPr>
            <w:tcW w:type="dxa" w:w="3628"/>
          </w:tcPr>
          <w:p>
            <w:pPr>
              <w:spacing w:after="40"/>
            </w:pPr>
            <w:r/>
            <w:r>
              <w:rPr>
                <w:b w:val="0"/>
                <w:color w:val="101826"/>
                <w:sz w:val="17"/>
              </w:rPr>
              <w:t>Instructions &amp; Context</w:t>
            </w:r>
          </w:p>
        </w:tc>
        <w:tc>
          <w:tcPr>
            <w:tcW w:type="dxa" w:w="794"/>
          </w:tcPr>
          <w:p>
            <w:pPr>
              <w:spacing w:after="40"/>
            </w:pPr>
            <w:r/>
            <w:r>
              <w:rPr>
                <w:b w:val="0"/>
                <w:color w:val="101826"/>
                <w:sz w:val="17"/>
              </w:rPr>
              <w:t>PE</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18 min</w:t>
            </w:r>
          </w:p>
        </w:tc>
      </w:tr>
      <w:tr>
        <w:tc>
          <w:tcPr>
            <w:tcW w:type="dxa" w:w="907"/>
          </w:tcPr>
          <w:p>
            <w:pPr>
              <w:spacing w:after="40"/>
            </w:pPr>
            <w:r/>
            <w:r>
              <w:rPr>
                <w:b w:val="0"/>
                <w:color w:val="101826"/>
                <w:sz w:val="17"/>
              </w:rPr>
              <w:t>PE-03</w:t>
            </w:r>
          </w:p>
        </w:tc>
        <w:tc>
          <w:tcPr>
            <w:tcW w:type="dxa" w:w="3628"/>
          </w:tcPr>
          <w:p>
            <w:pPr>
              <w:spacing w:after="40"/>
            </w:pPr>
            <w:r/>
            <w:r>
              <w:rPr>
                <w:b w:val="0"/>
                <w:color w:val="101826"/>
                <w:sz w:val="17"/>
              </w:rPr>
              <w:t>Role-Based Prompts</w:t>
            </w:r>
          </w:p>
        </w:tc>
        <w:tc>
          <w:tcPr>
            <w:tcW w:type="dxa" w:w="794"/>
          </w:tcPr>
          <w:p>
            <w:pPr>
              <w:spacing w:after="40"/>
            </w:pPr>
            <w:r/>
            <w:r>
              <w:rPr>
                <w:b w:val="0"/>
                <w:color w:val="101826"/>
                <w:sz w:val="17"/>
              </w:rPr>
              <w:t>PE</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16 min</w:t>
            </w:r>
          </w:p>
        </w:tc>
      </w:tr>
      <w:tr>
        <w:tc>
          <w:tcPr>
            <w:tcW w:type="dxa" w:w="907"/>
          </w:tcPr>
          <w:p>
            <w:pPr>
              <w:spacing w:after="40"/>
            </w:pPr>
            <w:r/>
            <w:r>
              <w:rPr>
                <w:b w:val="0"/>
                <w:color w:val="101826"/>
                <w:sz w:val="17"/>
              </w:rPr>
              <w:t>PE-04</w:t>
            </w:r>
          </w:p>
        </w:tc>
        <w:tc>
          <w:tcPr>
            <w:tcW w:type="dxa" w:w="3628"/>
          </w:tcPr>
          <w:p>
            <w:pPr>
              <w:spacing w:after="40"/>
            </w:pPr>
            <w:r/>
            <w:r>
              <w:rPr>
                <w:b w:val="0"/>
                <w:color w:val="101826"/>
                <w:sz w:val="17"/>
              </w:rPr>
              <w:t>Examples &amp; Structured Prompts</w:t>
            </w:r>
          </w:p>
        </w:tc>
        <w:tc>
          <w:tcPr>
            <w:tcW w:type="dxa" w:w="794"/>
          </w:tcPr>
          <w:p>
            <w:pPr>
              <w:spacing w:after="40"/>
            </w:pPr>
            <w:r/>
            <w:r>
              <w:rPr>
                <w:b w:val="0"/>
                <w:color w:val="101826"/>
                <w:sz w:val="17"/>
              </w:rPr>
              <w:t>PE</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18 min</w:t>
            </w:r>
          </w:p>
        </w:tc>
      </w:tr>
      <w:tr>
        <w:tc>
          <w:tcPr>
            <w:tcW w:type="dxa" w:w="907"/>
          </w:tcPr>
          <w:p>
            <w:pPr>
              <w:spacing w:after="40"/>
            </w:pPr>
            <w:r/>
            <w:r>
              <w:rPr>
                <w:b w:val="0"/>
                <w:color w:val="101826"/>
                <w:sz w:val="17"/>
              </w:rPr>
              <w:t>PE-05</w:t>
            </w:r>
          </w:p>
        </w:tc>
        <w:tc>
          <w:tcPr>
            <w:tcW w:type="dxa" w:w="3628"/>
          </w:tcPr>
          <w:p>
            <w:pPr>
              <w:spacing w:after="40"/>
            </w:pPr>
            <w:r/>
            <w:r>
              <w:rPr>
                <w:b w:val="0"/>
                <w:color w:val="101826"/>
                <w:sz w:val="17"/>
              </w:rPr>
              <w:t>Advanced Prompting</w:t>
            </w:r>
          </w:p>
        </w:tc>
        <w:tc>
          <w:tcPr>
            <w:tcW w:type="dxa" w:w="794"/>
          </w:tcPr>
          <w:p>
            <w:pPr>
              <w:spacing w:after="40"/>
            </w:pPr>
            <w:r/>
            <w:r>
              <w:rPr>
                <w:b w:val="0"/>
                <w:color w:val="101826"/>
                <w:sz w:val="17"/>
              </w:rPr>
              <w:t>PE</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20 min</w:t>
            </w:r>
          </w:p>
        </w:tc>
      </w:tr>
      <w:tr>
        <w:tc>
          <w:tcPr>
            <w:tcW w:type="dxa" w:w="907"/>
          </w:tcPr>
          <w:p>
            <w:pPr>
              <w:spacing w:after="40"/>
            </w:pPr>
            <w:r/>
            <w:r>
              <w:rPr>
                <w:b w:val="0"/>
                <w:color w:val="101826"/>
                <w:sz w:val="17"/>
              </w:rPr>
              <w:t>PE-06</w:t>
            </w:r>
          </w:p>
        </w:tc>
        <w:tc>
          <w:tcPr>
            <w:tcW w:type="dxa" w:w="3628"/>
          </w:tcPr>
          <w:p>
            <w:pPr>
              <w:spacing w:after="40"/>
            </w:pPr>
            <w:r/>
            <w:r>
              <w:rPr>
                <w:b w:val="0"/>
                <w:color w:val="101826"/>
                <w:sz w:val="17"/>
              </w:rPr>
              <w:t>Reusable Prompts</w:t>
            </w:r>
          </w:p>
        </w:tc>
        <w:tc>
          <w:tcPr>
            <w:tcW w:type="dxa" w:w="794"/>
          </w:tcPr>
          <w:p>
            <w:pPr>
              <w:spacing w:after="40"/>
            </w:pPr>
            <w:r/>
            <w:r>
              <w:rPr>
                <w:b w:val="0"/>
                <w:color w:val="101826"/>
                <w:sz w:val="17"/>
              </w:rPr>
              <w:t>PE</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17 min</w:t>
            </w:r>
          </w:p>
        </w:tc>
      </w:tr>
      <w:tr>
        <w:tc>
          <w:tcPr>
            <w:tcW w:type="dxa" w:w="907"/>
          </w:tcPr>
          <w:p>
            <w:pPr>
              <w:spacing w:after="40"/>
            </w:pPr>
            <w:r/>
            <w:r>
              <w:rPr>
                <w:b w:val="0"/>
                <w:color w:val="101826"/>
                <w:sz w:val="17"/>
              </w:rPr>
              <w:t>PE-07</w:t>
            </w:r>
          </w:p>
        </w:tc>
        <w:tc>
          <w:tcPr>
            <w:tcW w:type="dxa" w:w="3628"/>
          </w:tcPr>
          <w:p>
            <w:pPr>
              <w:spacing w:after="40"/>
            </w:pPr>
            <w:r/>
            <w:r>
              <w:rPr>
                <w:b w:val="0"/>
                <w:color w:val="101826"/>
                <w:sz w:val="17"/>
              </w:rPr>
              <w:t>Evaluating AI Responses</w:t>
            </w:r>
          </w:p>
        </w:tc>
        <w:tc>
          <w:tcPr>
            <w:tcW w:type="dxa" w:w="794"/>
          </w:tcPr>
          <w:p>
            <w:pPr>
              <w:spacing w:after="40"/>
            </w:pPr>
            <w:r/>
            <w:r>
              <w:rPr>
                <w:b w:val="0"/>
                <w:color w:val="101826"/>
                <w:sz w:val="17"/>
              </w:rPr>
              <w:t>PE</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17 min</w:t>
            </w:r>
          </w:p>
        </w:tc>
      </w:tr>
      <w:tr>
        <w:tc>
          <w:tcPr>
            <w:tcW w:type="dxa" w:w="907"/>
          </w:tcPr>
          <w:p>
            <w:pPr>
              <w:spacing w:after="40"/>
            </w:pPr>
            <w:r/>
            <w:r>
              <w:rPr>
                <w:b w:val="0"/>
                <w:color w:val="101826"/>
                <w:sz w:val="17"/>
              </w:rPr>
              <w:t>PS-01</w:t>
            </w:r>
          </w:p>
        </w:tc>
        <w:tc>
          <w:tcPr>
            <w:tcW w:type="dxa" w:w="3628"/>
          </w:tcPr>
          <w:p>
            <w:pPr>
              <w:spacing w:after="40"/>
            </w:pPr>
            <w:r/>
            <w:r>
              <w:rPr>
                <w:b w:val="0"/>
                <w:color w:val="101826"/>
                <w:sz w:val="17"/>
              </w:rPr>
              <w:t>Business Communication</w:t>
            </w:r>
          </w:p>
        </w:tc>
        <w:tc>
          <w:tcPr>
            <w:tcW w:type="dxa" w:w="794"/>
          </w:tcPr>
          <w:p>
            <w:pPr>
              <w:spacing w:after="40"/>
            </w:pPr>
            <w:r/>
            <w:r>
              <w:rPr>
                <w:b w:val="0"/>
                <w:color w:val="101826"/>
                <w:sz w:val="17"/>
              </w:rPr>
              <w:t>PS</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17 min</w:t>
            </w:r>
          </w:p>
        </w:tc>
      </w:tr>
      <w:tr>
        <w:tc>
          <w:tcPr>
            <w:tcW w:type="dxa" w:w="907"/>
          </w:tcPr>
          <w:p>
            <w:pPr>
              <w:spacing w:after="40"/>
            </w:pPr>
            <w:r/>
            <w:r>
              <w:rPr>
                <w:b w:val="0"/>
                <w:color w:val="101826"/>
                <w:sz w:val="17"/>
              </w:rPr>
              <w:t>PS-02</w:t>
            </w:r>
          </w:p>
        </w:tc>
        <w:tc>
          <w:tcPr>
            <w:tcW w:type="dxa" w:w="3628"/>
          </w:tcPr>
          <w:p>
            <w:pPr>
              <w:spacing w:after="40"/>
            </w:pPr>
            <w:r/>
            <w:r>
              <w:rPr>
                <w:b w:val="0"/>
                <w:color w:val="101826"/>
                <w:sz w:val="17"/>
              </w:rPr>
              <w:t>Professional Email Writing</w:t>
            </w:r>
          </w:p>
        </w:tc>
        <w:tc>
          <w:tcPr>
            <w:tcW w:type="dxa" w:w="794"/>
          </w:tcPr>
          <w:p>
            <w:pPr>
              <w:spacing w:after="40"/>
            </w:pPr>
            <w:r/>
            <w:r>
              <w:rPr>
                <w:b w:val="0"/>
                <w:color w:val="101826"/>
                <w:sz w:val="17"/>
              </w:rPr>
              <w:t>PS</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17 min</w:t>
            </w:r>
          </w:p>
        </w:tc>
      </w:tr>
      <w:tr>
        <w:tc>
          <w:tcPr>
            <w:tcW w:type="dxa" w:w="907"/>
          </w:tcPr>
          <w:p>
            <w:pPr>
              <w:spacing w:after="40"/>
            </w:pPr>
            <w:r/>
            <w:r>
              <w:rPr>
                <w:b w:val="0"/>
                <w:color w:val="101826"/>
                <w:sz w:val="17"/>
              </w:rPr>
              <w:t>PS-03</w:t>
            </w:r>
          </w:p>
        </w:tc>
        <w:tc>
          <w:tcPr>
            <w:tcW w:type="dxa" w:w="3628"/>
          </w:tcPr>
          <w:p>
            <w:pPr>
              <w:spacing w:after="40"/>
            </w:pPr>
            <w:r/>
            <w:r>
              <w:rPr>
                <w:b w:val="0"/>
                <w:color w:val="101826"/>
                <w:sz w:val="17"/>
              </w:rPr>
              <w:t>English for the Workplace</w:t>
            </w:r>
          </w:p>
        </w:tc>
        <w:tc>
          <w:tcPr>
            <w:tcW w:type="dxa" w:w="794"/>
          </w:tcPr>
          <w:p>
            <w:pPr>
              <w:spacing w:after="40"/>
            </w:pPr>
            <w:r/>
            <w:r>
              <w:rPr>
                <w:b w:val="0"/>
                <w:color w:val="101826"/>
                <w:sz w:val="17"/>
              </w:rPr>
              <w:t>PS</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17 min</w:t>
            </w:r>
          </w:p>
        </w:tc>
      </w:tr>
      <w:tr>
        <w:tc>
          <w:tcPr>
            <w:tcW w:type="dxa" w:w="907"/>
          </w:tcPr>
          <w:p>
            <w:pPr>
              <w:spacing w:after="40"/>
            </w:pPr>
            <w:r/>
            <w:r>
              <w:rPr>
                <w:b w:val="0"/>
                <w:color w:val="101826"/>
                <w:sz w:val="17"/>
              </w:rPr>
              <w:t>PS-04</w:t>
            </w:r>
          </w:p>
        </w:tc>
        <w:tc>
          <w:tcPr>
            <w:tcW w:type="dxa" w:w="3628"/>
          </w:tcPr>
          <w:p>
            <w:pPr>
              <w:spacing w:after="40"/>
            </w:pPr>
            <w:r/>
            <w:r>
              <w:rPr>
                <w:b w:val="0"/>
                <w:color w:val="101826"/>
                <w:sz w:val="17"/>
              </w:rPr>
              <w:t>Time Management</w:t>
            </w:r>
          </w:p>
        </w:tc>
        <w:tc>
          <w:tcPr>
            <w:tcW w:type="dxa" w:w="794"/>
          </w:tcPr>
          <w:p>
            <w:pPr>
              <w:spacing w:after="40"/>
            </w:pPr>
            <w:r/>
            <w:r>
              <w:rPr>
                <w:b w:val="0"/>
                <w:color w:val="101826"/>
                <w:sz w:val="17"/>
              </w:rPr>
              <w:t>PS</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16 min</w:t>
            </w:r>
          </w:p>
        </w:tc>
      </w:tr>
      <w:tr>
        <w:tc>
          <w:tcPr>
            <w:tcW w:type="dxa" w:w="907"/>
          </w:tcPr>
          <w:p>
            <w:pPr>
              <w:spacing w:after="40"/>
            </w:pPr>
            <w:r/>
            <w:r>
              <w:rPr>
                <w:b w:val="0"/>
                <w:color w:val="101826"/>
                <w:sz w:val="17"/>
              </w:rPr>
              <w:t>PS-05</w:t>
            </w:r>
          </w:p>
        </w:tc>
        <w:tc>
          <w:tcPr>
            <w:tcW w:type="dxa" w:w="3628"/>
          </w:tcPr>
          <w:p>
            <w:pPr>
              <w:spacing w:after="40"/>
            </w:pPr>
            <w:r/>
            <w:r>
              <w:rPr>
                <w:b w:val="0"/>
                <w:color w:val="101826"/>
                <w:sz w:val="17"/>
              </w:rPr>
              <w:t>Productivity Systems</w:t>
            </w:r>
          </w:p>
        </w:tc>
        <w:tc>
          <w:tcPr>
            <w:tcW w:type="dxa" w:w="794"/>
          </w:tcPr>
          <w:p>
            <w:pPr>
              <w:spacing w:after="40"/>
            </w:pPr>
            <w:r/>
            <w:r>
              <w:rPr>
                <w:b w:val="0"/>
                <w:color w:val="101826"/>
                <w:sz w:val="17"/>
              </w:rPr>
              <w:t>PS</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16 min</w:t>
            </w:r>
          </w:p>
        </w:tc>
      </w:tr>
      <w:tr>
        <w:tc>
          <w:tcPr>
            <w:tcW w:type="dxa" w:w="907"/>
          </w:tcPr>
          <w:p>
            <w:pPr>
              <w:spacing w:after="40"/>
            </w:pPr>
            <w:r/>
            <w:r>
              <w:rPr>
                <w:b w:val="0"/>
                <w:color w:val="101826"/>
                <w:sz w:val="17"/>
              </w:rPr>
              <w:t>PS-06</w:t>
            </w:r>
          </w:p>
        </w:tc>
        <w:tc>
          <w:tcPr>
            <w:tcW w:type="dxa" w:w="3628"/>
          </w:tcPr>
          <w:p>
            <w:pPr>
              <w:spacing w:after="40"/>
            </w:pPr>
            <w:r/>
            <w:r>
              <w:rPr>
                <w:b w:val="0"/>
                <w:color w:val="101826"/>
                <w:sz w:val="17"/>
              </w:rPr>
              <w:t>Problem-Solving</w:t>
            </w:r>
          </w:p>
        </w:tc>
        <w:tc>
          <w:tcPr>
            <w:tcW w:type="dxa" w:w="794"/>
          </w:tcPr>
          <w:p>
            <w:pPr>
              <w:spacing w:after="40"/>
            </w:pPr>
            <w:r/>
            <w:r>
              <w:rPr>
                <w:b w:val="0"/>
                <w:color w:val="101826"/>
                <w:sz w:val="17"/>
              </w:rPr>
              <w:t>PS</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17 min</w:t>
            </w:r>
          </w:p>
        </w:tc>
      </w:tr>
      <w:tr>
        <w:tc>
          <w:tcPr>
            <w:tcW w:type="dxa" w:w="907"/>
          </w:tcPr>
          <w:p>
            <w:pPr>
              <w:spacing w:after="40"/>
            </w:pPr>
            <w:r/>
            <w:r>
              <w:rPr>
                <w:b w:val="0"/>
                <w:color w:val="101826"/>
                <w:sz w:val="17"/>
              </w:rPr>
              <w:t>PS-07</w:t>
            </w:r>
          </w:p>
        </w:tc>
        <w:tc>
          <w:tcPr>
            <w:tcW w:type="dxa" w:w="3628"/>
          </w:tcPr>
          <w:p>
            <w:pPr>
              <w:spacing w:after="40"/>
            </w:pPr>
            <w:r/>
            <w:r>
              <w:rPr>
                <w:b w:val="0"/>
                <w:color w:val="101826"/>
                <w:sz w:val="17"/>
              </w:rPr>
              <w:t>Critical Thinking</w:t>
            </w:r>
          </w:p>
        </w:tc>
        <w:tc>
          <w:tcPr>
            <w:tcW w:type="dxa" w:w="794"/>
          </w:tcPr>
          <w:p>
            <w:pPr>
              <w:spacing w:after="40"/>
            </w:pPr>
            <w:r/>
            <w:r>
              <w:rPr>
                <w:b w:val="0"/>
                <w:color w:val="101826"/>
                <w:sz w:val="17"/>
              </w:rPr>
              <w:t>PS</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17 min</w:t>
            </w:r>
          </w:p>
        </w:tc>
      </w:tr>
      <w:tr>
        <w:tc>
          <w:tcPr>
            <w:tcW w:type="dxa" w:w="907"/>
          </w:tcPr>
          <w:p>
            <w:pPr>
              <w:spacing w:after="40"/>
            </w:pPr>
            <w:r/>
            <w:r>
              <w:rPr>
                <w:b w:val="0"/>
                <w:color w:val="101826"/>
                <w:sz w:val="17"/>
              </w:rPr>
              <w:t>PS-08</w:t>
            </w:r>
          </w:p>
        </w:tc>
        <w:tc>
          <w:tcPr>
            <w:tcW w:type="dxa" w:w="3628"/>
          </w:tcPr>
          <w:p>
            <w:pPr>
              <w:spacing w:after="40"/>
            </w:pPr>
            <w:r/>
            <w:r>
              <w:rPr>
                <w:b w:val="0"/>
                <w:color w:val="101826"/>
                <w:sz w:val="17"/>
              </w:rPr>
              <w:t>Presentation Skills</w:t>
            </w:r>
          </w:p>
        </w:tc>
        <w:tc>
          <w:tcPr>
            <w:tcW w:type="dxa" w:w="794"/>
          </w:tcPr>
          <w:p>
            <w:pPr>
              <w:spacing w:after="40"/>
            </w:pPr>
            <w:r/>
            <w:r>
              <w:rPr>
                <w:b w:val="0"/>
                <w:color w:val="101826"/>
                <w:sz w:val="17"/>
              </w:rPr>
              <w:t>PS</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17 min</w:t>
            </w:r>
          </w:p>
        </w:tc>
      </w:tr>
      <w:tr>
        <w:tc>
          <w:tcPr>
            <w:tcW w:type="dxa" w:w="907"/>
          </w:tcPr>
          <w:p>
            <w:pPr>
              <w:spacing w:after="40"/>
            </w:pPr>
            <w:r/>
            <w:r>
              <w:rPr>
                <w:b w:val="0"/>
                <w:color w:val="101826"/>
                <w:sz w:val="17"/>
              </w:rPr>
              <w:t>PS-09</w:t>
            </w:r>
          </w:p>
        </w:tc>
        <w:tc>
          <w:tcPr>
            <w:tcW w:type="dxa" w:w="3628"/>
          </w:tcPr>
          <w:p>
            <w:pPr>
              <w:spacing w:after="40"/>
            </w:pPr>
            <w:r/>
            <w:r>
              <w:rPr>
                <w:b w:val="0"/>
                <w:color w:val="101826"/>
                <w:sz w:val="17"/>
              </w:rPr>
              <w:t>Teamwork &amp; Collaboration</w:t>
            </w:r>
          </w:p>
        </w:tc>
        <w:tc>
          <w:tcPr>
            <w:tcW w:type="dxa" w:w="794"/>
          </w:tcPr>
          <w:p>
            <w:pPr>
              <w:spacing w:after="40"/>
            </w:pPr>
            <w:r/>
            <w:r>
              <w:rPr>
                <w:b w:val="0"/>
                <w:color w:val="101826"/>
                <w:sz w:val="17"/>
              </w:rPr>
              <w:t>PS</w:t>
            </w:r>
          </w:p>
        </w:tc>
        <w:tc>
          <w:tcPr>
            <w:tcW w:type="dxa" w:w="1247"/>
          </w:tcPr>
          <w:p>
            <w:pPr>
              <w:spacing w:after="40"/>
            </w:pPr>
            <w:r/>
            <w:r>
              <w:rPr>
                <w:b w:val="0"/>
                <w:color w:val="101826"/>
                <w:sz w:val="17"/>
              </w:rPr>
              <w:t>OPTIONAL</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17 min</w:t>
            </w:r>
          </w:p>
        </w:tc>
      </w:tr>
      <w:tr>
        <w:tc>
          <w:tcPr>
            <w:tcW w:type="dxa" w:w="907"/>
          </w:tcPr>
          <w:p>
            <w:pPr>
              <w:spacing w:after="40"/>
            </w:pPr>
            <w:r/>
            <w:r>
              <w:rPr>
                <w:b w:val="0"/>
                <w:color w:val="101826"/>
                <w:sz w:val="17"/>
              </w:rPr>
              <w:t>SEC-01</w:t>
            </w:r>
          </w:p>
        </w:tc>
        <w:tc>
          <w:tcPr>
            <w:tcW w:type="dxa" w:w="3628"/>
          </w:tcPr>
          <w:p>
            <w:pPr>
              <w:spacing w:after="40"/>
            </w:pPr>
            <w:r/>
            <w:r>
              <w:rPr>
                <w:b w:val="0"/>
                <w:color w:val="101826"/>
                <w:sz w:val="17"/>
              </w:rPr>
              <w:t>Password Security</w:t>
            </w:r>
          </w:p>
        </w:tc>
        <w:tc>
          <w:tcPr>
            <w:tcW w:type="dxa" w:w="794"/>
          </w:tcPr>
          <w:p>
            <w:pPr>
              <w:spacing w:after="40"/>
            </w:pPr>
            <w:r/>
            <w:r>
              <w:rPr>
                <w:b w:val="0"/>
                <w:color w:val="101826"/>
                <w:sz w:val="17"/>
              </w:rPr>
              <w:t>SEC</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16 min</w:t>
            </w:r>
          </w:p>
        </w:tc>
      </w:tr>
      <w:tr>
        <w:tc>
          <w:tcPr>
            <w:tcW w:type="dxa" w:w="907"/>
          </w:tcPr>
          <w:p>
            <w:pPr>
              <w:spacing w:after="40"/>
            </w:pPr>
            <w:r/>
            <w:r>
              <w:rPr>
                <w:b w:val="0"/>
                <w:color w:val="101826"/>
                <w:sz w:val="17"/>
              </w:rPr>
              <w:t>SEC-02</w:t>
            </w:r>
          </w:p>
        </w:tc>
        <w:tc>
          <w:tcPr>
            <w:tcW w:type="dxa" w:w="3628"/>
          </w:tcPr>
          <w:p>
            <w:pPr>
              <w:spacing w:after="40"/>
            </w:pPr>
            <w:r/>
            <w:r>
              <w:rPr>
                <w:b w:val="0"/>
                <w:color w:val="101826"/>
                <w:sz w:val="17"/>
              </w:rPr>
              <w:t>Phishing &amp; Social Engineering</w:t>
            </w:r>
          </w:p>
        </w:tc>
        <w:tc>
          <w:tcPr>
            <w:tcW w:type="dxa" w:w="794"/>
          </w:tcPr>
          <w:p>
            <w:pPr>
              <w:spacing w:after="40"/>
            </w:pPr>
            <w:r/>
            <w:r>
              <w:rPr>
                <w:b w:val="0"/>
                <w:color w:val="101826"/>
                <w:sz w:val="17"/>
              </w:rPr>
              <w:t>SEC</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18 min</w:t>
            </w:r>
          </w:p>
        </w:tc>
      </w:tr>
      <w:tr>
        <w:tc>
          <w:tcPr>
            <w:tcW w:type="dxa" w:w="907"/>
          </w:tcPr>
          <w:p>
            <w:pPr>
              <w:spacing w:after="40"/>
            </w:pPr>
            <w:r/>
            <w:r>
              <w:rPr>
                <w:b w:val="0"/>
                <w:color w:val="101826"/>
                <w:sz w:val="17"/>
              </w:rPr>
              <w:t>SEC-03</w:t>
            </w:r>
          </w:p>
        </w:tc>
        <w:tc>
          <w:tcPr>
            <w:tcW w:type="dxa" w:w="3628"/>
          </w:tcPr>
          <w:p>
            <w:pPr>
              <w:spacing w:after="40"/>
            </w:pPr>
            <w:r/>
            <w:r>
              <w:rPr>
                <w:b w:val="0"/>
                <w:color w:val="101826"/>
                <w:sz w:val="17"/>
              </w:rPr>
              <w:t>Multi-Factor Authentication</w:t>
            </w:r>
          </w:p>
        </w:tc>
        <w:tc>
          <w:tcPr>
            <w:tcW w:type="dxa" w:w="794"/>
          </w:tcPr>
          <w:p>
            <w:pPr>
              <w:spacing w:after="40"/>
            </w:pPr>
            <w:r/>
            <w:r>
              <w:rPr>
                <w:b w:val="0"/>
                <w:color w:val="101826"/>
                <w:sz w:val="17"/>
              </w:rPr>
              <w:t>SEC</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15 min</w:t>
            </w:r>
          </w:p>
        </w:tc>
      </w:tr>
      <w:tr>
        <w:tc>
          <w:tcPr>
            <w:tcW w:type="dxa" w:w="907"/>
          </w:tcPr>
          <w:p>
            <w:pPr>
              <w:spacing w:after="40"/>
            </w:pPr>
            <w:r/>
            <w:r>
              <w:rPr>
                <w:b w:val="0"/>
                <w:color w:val="101826"/>
                <w:sz w:val="17"/>
              </w:rPr>
              <w:t>SEC-04</w:t>
            </w:r>
          </w:p>
        </w:tc>
        <w:tc>
          <w:tcPr>
            <w:tcW w:type="dxa" w:w="3628"/>
          </w:tcPr>
          <w:p>
            <w:pPr>
              <w:spacing w:after="40"/>
            </w:pPr>
            <w:r/>
            <w:r>
              <w:rPr>
                <w:b w:val="0"/>
                <w:color w:val="101826"/>
                <w:sz w:val="17"/>
              </w:rPr>
              <w:t>Data Protection Basics</w:t>
            </w:r>
          </w:p>
        </w:tc>
        <w:tc>
          <w:tcPr>
            <w:tcW w:type="dxa" w:w="794"/>
          </w:tcPr>
          <w:p>
            <w:pPr>
              <w:spacing w:after="40"/>
            </w:pPr>
            <w:r/>
            <w:r>
              <w:rPr>
                <w:b w:val="0"/>
                <w:color w:val="101826"/>
                <w:sz w:val="17"/>
              </w:rPr>
              <w:t>SEC</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18 min</w:t>
            </w:r>
          </w:p>
        </w:tc>
      </w:tr>
      <w:tr>
        <w:tc>
          <w:tcPr>
            <w:tcW w:type="dxa" w:w="907"/>
          </w:tcPr>
          <w:p>
            <w:pPr>
              <w:spacing w:after="40"/>
            </w:pPr>
            <w:r/>
            <w:r>
              <w:rPr>
                <w:b w:val="0"/>
                <w:color w:val="101826"/>
                <w:sz w:val="17"/>
              </w:rPr>
              <w:t>SEC-05</w:t>
            </w:r>
          </w:p>
        </w:tc>
        <w:tc>
          <w:tcPr>
            <w:tcW w:type="dxa" w:w="3628"/>
          </w:tcPr>
          <w:p>
            <w:pPr>
              <w:spacing w:after="40"/>
            </w:pPr>
            <w:r/>
            <w:r>
              <w:rPr>
                <w:b w:val="0"/>
                <w:color w:val="101826"/>
                <w:sz w:val="17"/>
              </w:rPr>
              <w:t>Handling Confidential Information</w:t>
            </w:r>
          </w:p>
        </w:tc>
        <w:tc>
          <w:tcPr>
            <w:tcW w:type="dxa" w:w="794"/>
          </w:tcPr>
          <w:p>
            <w:pPr>
              <w:spacing w:after="40"/>
            </w:pPr>
            <w:r/>
            <w:r>
              <w:rPr>
                <w:b w:val="0"/>
                <w:color w:val="101826"/>
                <w:sz w:val="17"/>
              </w:rPr>
              <w:t>SEC</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16 min</w:t>
            </w:r>
          </w:p>
        </w:tc>
      </w:tr>
      <w:tr>
        <w:tc>
          <w:tcPr>
            <w:tcW w:type="dxa" w:w="907"/>
          </w:tcPr>
          <w:p>
            <w:pPr>
              <w:spacing w:after="40"/>
            </w:pPr>
            <w:r/>
            <w:r>
              <w:rPr>
                <w:b w:val="0"/>
                <w:color w:val="101826"/>
                <w:sz w:val="17"/>
              </w:rPr>
              <w:t>SEC-06</w:t>
            </w:r>
          </w:p>
        </w:tc>
        <w:tc>
          <w:tcPr>
            <w:tcW w:type="dxa" w:w="3628"/>
          </w:tcPr>
          <w:p>
            <w:pPr>
              <w:spacing w:after="40"/>
            </w:pPr>
            <w:r/>
            <w:r>
              <w:rPr>
                <w:b w:val="0"/>
                <w:color w:val="101826"/>
                <w:sz w:val="17"/>
              </w:rPr>
              <w:t>Safe Use of AI at Work</w:t>
            </w:r>
          </w:p>
        </w:tc>
        <w:tc>
          <w:tcPr>
            <w:tcW w:type="dxa" w:w="794"/>
          </w:tcPr>
          <w:p>
            <w:pPr>
              <w:spacing w:after="40"/>
            </w:pPr>
            <w:r/>
            <w:r>
              <w:rPr>
                <w:b w:val="0"/>
                <w:color w:val="101826"/>
                <w:sz w:val="17"/>
              </w:rPr>
              <w:t>SEC</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17 min</w:t>
            </w:r>
          </w:p>
        </w:tc>
      </w:tr>
      <w:tr>
        <w:tc>
          <w:tcPr>
            <w:tcW w:type="dxa" w:w="907"/>
          </w:tcPr>
          <w:p>
            <w:pPr>
              <w:spacing w:after="40"/>
            </w:pPr>
            <w:r/>
            <w:r>
              <w:rPr>
                <w:b w:val="0"/>
                <w:color w:val="101826"/>
                <w:sz w:val="17"/>
              </w:rPr>
              <w:t>SEC-07</w:t>
            </w:r>
          </w:p>
        </w:tc>
        <w:tc>
          <w:tcPr>
            <w:tcW w:type="dxa" w:w="3628"/>
          </w:tcPr>
          <w:p>
            <w:pPr>
              <w:spacing w:after="40"/>
            </w:pPr>
            <w:r/>
            <w:r>
              <w:rPr>
                <w:b w:val="0"/>
                <w:color w:val="101826"/>
                <w:sz w:val="17"/>
              </w:rPr>
              <w:t>What Never to Paste Into AI</w:t>
            </w:r>
          </w:p>
        </w:tc>
        <w:tc>
          <w:tcPr>
            <w:tcW w:type="dxa" w:w="794"/>
          </w:tcPr>
          <w:p>
            <w:pPr>
              <w:spacing w:after="40"/>
            </w:pPr>
            <w:r/>
            <w:r>
              <w:rPr>
                <w:b w:val="0"/>
                <w:color w:val="101826"/>
                <w:sz w:val="17"/>
              </w:rPr>
              <w:t>SEC</w:t>
            </w:r>
          </w:p>
        </w:tc>
        <w:tc>
          <w:tcPr>
            <w:tcW w:type="dxa" w:w="1247"/>
          </w:tcPr>
          <w:p>
            <w:pPr>
              <w:spacing w:after="40"/>
            </w:pPr>
            <w:r/>
            <w:r>
              <w:rPr>
                <w:b w:val="0"/>
                <w:color w:val="101826"/>
                <w:sz w:val="17"/>
              </w:rPr>
              <w:t>MANDATORY</w:t>
            </w:r>
          </w:p>
        </w:tc>
        <w:tc>
          <w:tcPr>
            <w:tcW w:type="dxa" w:w="3061"/>
          </w:tcPr>
          <w:p>
            <w:pPr>
              <w:spacing w:after="40"/>
            </w:pPr>
            <w:r/>
            <w:r>
              <w:rPr>
                <w:b w:val="0"/>
                <w:color w:val="101826"/>
                <w:sz w:val="17"/>
              </w:rPr>
              <w:t>Video + reading + scenario + quiz</w:t>
            </w:r>
          </w:p>
        </w:tc>
        <w:tc>
          <w:tcPr>
            <w:tcW w:type="dxa" w:w="907"/>
          </w:tcPr>
          <w:p>
            <w:pPr>
              <w:spacing w:after="40"/>
            </w:pPr>
            <w:r/>
            <w:r>
              <w:rPr>
                <w:b w:val="0"/>
                <w:color w:val="101826"/>
                <w:sz w:val="17"/>
              </w:rPr>
              <w:t>16 min</w:t>
            </w:r>
          </w:p>
        </w:tc>
      </w:tr>
    </w:tbl>
    <w:p>
      <w:pPr>
        <w:spacing w:after="80"/>
      </w:pPr>
    </w:p>
    <w:p>
      <w:pPr>
        <w:spacing w:after="200"/>
      </w:pPr>
      <w:r>
        <w:rPr>
          <w:b w:val="0"/>
          <w:i w:val="0"/>
          <w:color w:val="101826"/>
          <w:sz w:val="21"/>
        </w:rPr>
        <w:t>20 modules become Mandatory Journey stops (condensed). 19 modules remain full-length in the Optional Extended Library, available to every employee at any time, cross-linked from the Mandatory Journey where relevant.</w:t>
      </w:r>
    </w:p>
    <w:p>
      <w:r>
        <w:br w:type="page"/>
      </w:r>
    </w:p>
    <w:p>
      <w:pPr>
        <w:pStyle w:val="Heading1"/>
      </w:pPr>
      <w:r>
        <w:t>4. Detailed Content — Every Mandatory Lesson</w:t>
      </w:r>
    </w:p>
    <w:p>
      <w:pPr>
        <w:spacing w:after="240"/>
      </w:pPr>
      <w:r>
        <w:rPr>
          <w:b w:val="0"/>
          <w:i w:val="0"/>
          <w:color w:val="101826"/>
          <w:sz w:val="21"/>
        </w:rPr>
        <w:t>This is what the employee actually experiences at each stop. Reading text, workplace examples, prompts, checklists and quiz questions are quoted from the audited module(s) named under each heading; nothing below was invented for this document.</w:t>
      </w:r>
    </w:p>
    <w:p>
      <w:pPr>
        <w:pStyle w:val="Heading2"/>
      </w:pPr>
      <w:r>
        <w:t>1. Foundation</w:t>
      </w:r>
    </w:p>
    <w:p>
      <w:pPr>
        <w:pStyle w:val="Heading3"/>
      </w:pPr>
      <w:r>
        <w:t>M-01 — AI Fundamentals</w:t>
      </w:r>
    </w:p>
    <w:p>
      <w:pPr>
        <w:spacing w:after="140"/>
      </w:pPr>
      <w:r>
        <w:rPr>
          <w:b w:val="0"/>
          <w:i/>
          <w:color w:val="5B6779"/>
          <w:sz w:val="18"/>
        </w:rPr>
        <w:t>Source module(s): AI-01 (AI Fundamentals)  ·  Estimated time: 9.7 minutes</w:t>
      </w:r>
    </w:p>
    <w:p>
      <w:pPr>
        <w:pStyle w:val="Heading4"/>
      </w:pPr>
      <w:r>
        <w:t>Learning objective</w:t>
      </w:r>
    </w:p>
    <w:p>
      <w:pPr>
        <w:spacing w:after="140"/>
      </w:pPr>
      <w:r>
        <w:rPr>
          <w:b w:val="0"/>
          <w:i w:val="0"/>
          <w:color w:val="101826"/>
          <w:sz w:val="21"/>
        </w:rPr>
        <w:t>By the end of this stop, the employee can explain in one sentence what an AI assistant is doing when it answers you.</w:t>
      </w:r>
    </w:p>
    <w:p>
      <w:pPr>
        <w:pStyle w:val="Heading4"/>
      </w:pPr>
      <w:r>
        <w:t>Why this matters at work</w:t>
      </w:r>
    </w:p>
    <w:p>
      <w:pPr>
        <w:spacing w:after="140"/>
      </w:pPr>
      <w:r>
        <w:rPr>
          <w:b w:val="0"/>
          <w:i w:val="0"/>
          <w:color w:val="101826"/>
          <w:sz w:val="21"/>
        </w:rPr>
        <w:t>Ramesh runs dispatch at the Bhiwandi warehouse. Every Friday he writes delay notes for the shipments that missed their date. He already knows every order number, every reason, every new date. What takes him two hours is finding the words. You hand over the facts. A clean draft comes back in a minute. Your time goes into checking it, not typing it.</w:t>
      </w:r>
    </w:p>
    <w:p>
      <w:pPr>
        <w:pStyle w:val="Heading4"/>
      </w:pPr>
      <w:r>
        <w:t>Content type</w:t>
      </w:r>
    </w:p>
    <w:p>
      <w:pPr>
        <w:spacing w:after="140"/>
      </w:pPr>
      <w:r>
        <w:rPr>
          <w:b/>
          <w:i w:val="0"/>
          <w:color w:val="2F4BC4"/>
          <w:sz w:val="21"/>
        </w:rPr>
        <w:t>Video (7:13) · Reading · Workplace example · Exercise (copy-paste prompt) · Checklist · Knowledge check (1 question)</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The 7-Minute Guide to Understanding Artificial Intelligence</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Windows Developer</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7:13</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https://www.youtube.com/watch?v=SAaDOUhrdXc</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AI-01</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This is the most useful thing most people do with AI all week. You already made the notes. You just need them in sentences.</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Keep the structure and the tone exactly as they are. Change three things: the delivery date is 15 March, not 12 March; delete the final paragraph; make the apology one sentence instead of two.</w:t>
            </w:r>
          </w:p>
        </w:tc>
      </w:tr>
    </w:tbl>
    <w:p>
      <w:pPr>
        <w:spacing w:after="40"/>
      </w:pPr>
    </w:p>
    <w:p>
      <w:pPr>
        <w:pStyle w:val="Heading4"/>
      </w:pPr>
      <w:r>
        <w:t>Checklist</w:t>
      </w:r>
    </w:p>
    <w:p>
      <w:pPr>
        <w:pStyle w:val="ListBullet"/>
        <w:spacing w:after="60"/>
      </w:pPr>
      <w:r>
        <w:rPr>
          <w:sz w:val="21"/>
        </w:rPr>
        <w:t>Give it facts, never files. Type the order number and the dates. Do not paste the contract.</w:t>
      </w:r>
    </w:p>
    <w:p>
      <w:pPr>
        <w:pStyle w:val="ListBullet"/>
        <w:spacing w:after="60"/>
      </w:pPr>
      <w:r>
        <w:rPr>
          <w:sz w:val="21"/>
        </w:rPr>
        <w:t>Check every number, name and date yourself before the text goes anywhere.</w:t>
      </w:r>
    </w:p>
    <w:p>
      <w:pPr>
        <w:pStyle w:val="ListBullet"/>
        <w:spacing w:after="60"/>
      </w:pPr>
      <w:r>
        <w:rPr>
          <w:sz w:val="21"/>
        </w:rPr>
        <w:t>Treat the output as your draft that you edited. Never present it as a source.</w:t>
      </w:r>
    </w:p>
    <w:p>
      <w:pPr>
        <w:pStyle w:val="ListBullet"/>
        <w:spacing w:after="60"/>
      </w:pPr>
      <w:r>
        <w:rPr>
          <w:sz w:val="21"/>
        </w:rPr>
        <w:t>Use the tool the company has approved: [COMPANY INPUT NEEDED: name of the approved AI assistant]. A personal login puts our text on someone else's account.</w:t>
      </w:r>
    </w:p>
    <w:p>
      <w:pPr>
        <w:pStyle w:val="Heading4"/>
      </w:pPr>
      <w:r>
        <w:t>Knowledge check</w:t>
      </w:r>
    </w:p>
    <w:p>
      <w:pPr>
        <w:spacing w:after="60"/>
      </w:pPr>
      <w:r>
        <w:rPr>
          <w:b/>
          <w:i w:val="0"/>
          <w:color w:val="101826"/>
          <w:sz w:val="21"/>
        </w:rPr>
        <w:t>Q1. What should you assume?</w:t>
      </w:r>
    </w:p>
    <w:p>
      <w:pPr>
        <w:spacing w:after="60"/>
      </w:pPr>
      <w:r>
        <w:rPr>
          <w:b w:val="0"/>
          <w:i/>
          <w:color w:val="101826"/>
          <w:sz w:val="19"/>
        </w:rPr>
        <w:t>You asked an AI assistant for a courier's customer care number. It replied with a ten-digit number, straight away.</w:t>
      </w:r>
    </w:p>
    <w:p>
      <w:pPr>
        <w:spacing w:after="20"/>
        <w:ind w:left="227"/>
      </w:pPr>
      <w:r>
        <w:rPr>
          <w:b w:val="0"/>
          <w:i w:val="0"/>
          <w:color w:val="C62828"/>
          <w:sz w:val="19"/>
        </w:rPr>
        <w:t>✗ It looked it up on the website just now</w:t>
      </w:r>
    </w:p>
    <w:p>
      <w:pPr>
        <w:spacing w:after="20"/>
        <w:ind w:left="227"/>
      </w:pPr>
      <w:r>
        <w:rPr>
          <w:b w:val="0"/>
          <w:i w:val="0"/>
          <w:color w:val="C62828"/>
          <w:sz w:val="19"/>
        </w:rPr>
        <w:t>✗ It is probably right, because it sounded certain</w:t>
      </w:r>
    </w:p>
    <w:p>
      <w:pPr>
        <w:spacing w:after="20"/>
        <w:ind w:left="227"/>
      </w:pPr>
      <w:r>
        <w:rPr>
          <w:b w:val="0"/>
          <w:i w:val="0"/>
          <w:color w:val="1B7F4B"/>
          <w:sz w:val="19"/>
        </w:rPr>
        <w:t>✓ It may be invented — check it on the official site before using it</w:t>
      </w:r>
    </w:p>
    <w:p>
      <w:pPr>
        <w:spacing w:after="20"/>
        <w:ind w:left="227"/>
      </w:pPr>
      <w:r>
        <w:rPr>
          <w:b w:val="0"/>
          <w:i w:val="0"/>
          <w:color w:val="C62828"/>
          <w:sz w:val="19"/>
        </w:rPr>
        <w:t>✗ AI tools are not able to produce phone numbers</w:t>
      </w:r>
    </w:p>
    <w:p>
      <w:pPr>
        <w:spacing w:after="160"/>
        <w:ind w:left="227"/>
      </w:pPr>
      <w:r>
        <w:rPr>
          <w:b w:val="0"/>
          <w:i w:val="0"/>
          <w:color w:val="5B6779"/>
          <w:sz w:val="18"/>
        </w:rPr>
        <w:t>Correct answer explanation: Correct. Treat any number, name or date in an AI answer as unverified until you have seen it at the source. Ten seconds on the official website stops a wrong number going into a client email under your name.</w:t>
      </w:r>
    </w:p>
    <w:p>
      <w:pPr>
        <w:spacing w:before="40" w:after="160"/>
        <w:pBdr>
          <w:bottom w:val="single" w:sz="6" w:color="D6DCE7"/>
        </w:pBdr>
      </w:pPr>
    </w:p>
    <w:p>
      <w:pPr>
        <w:pStyle w:val="Heading2"/>
      </w:pPr>
      <w:r>
        <w:t>2. Understanding</w:t>
      </w:r>
    </w:p>
    <w:p>
      <w:pPr>
        <w:pStyle w:val="Heading3"/>
      </w:pPr>
      <w:r>
        <w:t>M-02 — Generative AI</w:t>
      </w:r>
    </w:p>
    <w:p>
      <w:pPr>
        <w:spacing w:after="140"/>
      </w:pPr>
      <w:r>
        <w:rPr>
          <w:b w:val="0"/>
          <w:i/>
          <w:color w:val="5B6779"/>
          <w:sz w:val="18"/>
        </w:rPr>
        <w:t>Source module(s): AI-02 (Generative AI)  ·  Estimated time: 11.2 minutes</w:t>
      </w:r>
    </w:p>
    <w:p>
      <w:pPr>
        <w:pStyle w:val="Heading4"/>
      </w:pPr>
      <w:r>
        <w:t>Learning objective</w:t>
      </w:r>
    </w:p>
    <w:p>
      <w:pPr>
        <w:spacing w:after="140"/>
      </w:pPr>
      <w:r>
        <w:rPr>
          <w:b w:val="0"/>
          <w:i w:val="0"/>
          <w:color w:val="101826"/>
          <w:sz w:val="21"/>
        </w:rPr>
        <w:t>By the end of this stop, the employee can explain what "generative" means without using the word.</w:t>
      </w:r>
    </w:p>
    <w:p>
      <w:pPr>
        <w:pStyle w:val="Heading4"/>
      </w:pPr>
      <w:r>
        <w:t>Why this matters at work</w:t>
      </w:r>
    </w:p>
    <w:p>
      <w:pPr>
        <w:spacing w:after="140"/>
      </w:pPr>
      <w:r>
        <w:rPr>
          <w:b w:val="0"/>
          <w:i w:val="0"/>
          <w:color w:val="101826"/>
          <w:sz w:val="21"/>
        </w:rPr>
        <w:t>Shalini runs marketing for a Pune plant. She asks an AI tool for a team note about a moved meeting. The note is excellent. It also mentions a quarterly bonus review that nobody has scheduled. Two people email HR about it. You will know why it does that, and how to catch it in four seconds.</w:t>
      </w:r>
    </w:p>
    <w:p>
      <w:pPr>
        <w:pStyle w:val="Heading4"/>
      </w:pPr>
      <w:r>
        <w:t>Content type</w:t>
      </w:r>
    </w:p>
    <w:p>
      <w:pPr>
        <w:spacing w:after="140"/>
      </w:pPr>
      <w:r>
        <w:rPr>
          <w:b/>
          <w:i w:val="0"/>
          <w:color w:val="2F4BC4"/>
          <w:sz w:val="21"/>
        </w:rPr>
        <w:t>Video (8:47) · Reading · Workplace example · Exercise (copy-paste prompt) · Checklist · Knowledge check (1 question)</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What are Generative AI models?</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IBM Technology</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8:47</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https://www.youtube.com/watch?v=hfIUstzHs9A</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AI-02</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There is no file it is copying from. Every sentence is assembled the moment you ask for it.</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Give me three versions of this message: one formal, one friendly, one very short. Message: our delivery to the Sharjah site will now arrive on Thursday instead of Tuesday, because of a customs hold.</w:t>
            </w:r>
          </w:p>
        </w:tc>
      </w:tr>
    </w:tbl>
    <w:p>
      <w:pPr>
        <w:spacing w:after="40"/>
      </w:pPr>
    </w:p>
    <w:p>
      <w:pPr>
        <w:pStyle w:val="Heading4"/>
      </w:pPr>
      <w:r>
        <w:t>Checklist</w:t>
      </w:r>
    </w:p>
    <w:p>
      <w:pPr>
        <w:pStyle w:val="ListBullet"/>
        <w:spacing w:after="60"/>
      </w:pPr>
      <w:r>
        <w:rPr>
          <w:sz w:val="21"/>
        </w:rPr>
        <w:t>Text — emails, SOP drafts, replies to a complaint</w:t>
      </w:r>
    </w:p>
    <w:p>
      <w:pPr>
        <w:pStyle w:val="ListBullet"/>
        <w:spacing w:after="60"/>
      </w:pPr>
      <w:r>
        <w:rPr>
          <w:sz w:val="21"/>
        </w:rPr>
        <w:t>Structure — a messy list turned into a clean table</w:t>
      </w:r>
    </w:p>
    <w:p>
      <w:pPr>
        <w:pStyle w:val="ListBullet"/>
        <w:spacing w:after="60"/>
      </w:pPr>
      <w:r>
        <w:rPr>
          <w:sz w:val="21"/>
        </w:rPr>
        <w:t>Shorter versions — twelve pages into six bullets</w:t>
      </w:r>
    </w:p>
    <w:p>
      <w:pPr>
        <w:pStyle w:val="ListBullet"/>
        <w:spacing w:after="60"/>
      </w:pPr>
      <w:r>
        <w:rPr>
          <w:sz w:val="21"/>
        </w:rPr>
        <w:t>Options — ten subject lines, five ways to say no</w:t>
      </w:r>
    </w:p>
    <w:p>
      <w:pPr>
        <w:pStyle w:val="Heading4"/>
      </w:pPr>
      <w:r>
        <w:t>Knowledge check</w:t>
      </w:r>
    </w:p>
    <w:p>
      <w:pPr>
        <w:spacing w:after="60"/>
      </w:pPr>
      <w:r>
        <w:rPr>
          <w:b/>
          <w:i w:val="0"/>
          <w:color w:val="101826"/>
          <w:sz w:val="21"/>
        </w:rPr>
        <w:t>Q1. Why are the answers different?</w:t>
      </w:r>
    </w:p>
    <w:p>
      <w:pPr>
        <w:spacing w:after="60"/>
      </w:pPr>
      <w:r>
        <w:rPr>
          <w:b w:val="0"/>
          <w:i/>
          <w:color w:val="101826"/>
          <w:sz w:val="19"/>
        </w:rPr>
        <w:t>You and a colleague type the same question into the same tool a minute apart, and get different wording back.</w:t>
      </w:r>
    </w:p>
    <w:p>
      <w:pPr>
        <w:spacing w:after="20"/>
        <w:ind w:left="227"/>
      </w:pPr>
      <w:r>
        <w:rPr>
          <w:b w:val="0"/>
          <w:i w:val="0"/>
          <w:color w:val="C62828"/>
          <w:sz w:val="19"/>
        </w:rPr>
        <w:t>✗ One of you made a typing mistake</w:t>
      </w:r>
    </w:p>
    <w:p>
      <w:pPr>
        <w:spacing w:after="20"/>
        <w:ind w:left="227"/>
      </w:pPr>
      <w:r>
        <w:rPr>
          <w:b w:val="0"/>
          <w:i w:val="0"/>
          <w:color w:val="1B7F4B"/>
          <w:sz w:val="19"/>
        </w:rPr>
        <w:t>✓ It builds a new answer every time</w:t>
      </w:r>
    </w:p>
    <w:p>
      <w:pPr>
        <w:spacing w:after="20"/>
        <w:ind w:left="227"/>
      </w:pPr>
      <w:r>
        <w:rPr>
          <w:b w:val="0"/>
          <w:i w:val="0"/>
          <w:color w:val="C62828"/>
          <w:sz w:val="19"/>
        </w:rPr>
        <w:t>✗ The tool learned something in that minute</w:t>
      </w:r>
    </w:p>
    <w:p>
      <w:pPr>
        <w:spacing w:after="20"/>
        <w:ind w:left="227"/>
      </w:pPr>
      <w:r>
        <w:rPr>
          <w:b w:val="0"/>
          <w:i w:val="0"/>
          <w:color w:val="C62828"/>
          <w:sz w:val="19"/>
        </w:rPr>
        <w:t>✗ One of you is on a paid account</w:t>
      </w:r>
    </w:p>
    <w:p>
      <w:pPr>
        <w:spacing w:after="160"/>
        <w:ind w:left="227"/>
      </w:pPr>
      <w:r>
        <w:rPr>
          <w:b w:val="0"/>
          <w:i w:val="0"/>
          <w:color w:val="5B6779"/>
          <w:sz w:val="18"/>
        </w:rPr>
        <w:t>Correct answer explanation: Exactly. There is no stored answer to hand back. It constructs text word by word, and tiny differences compound. This is why you can never cite it and never assume a colleague saw what you saw.</w:t>
      </w:r>
    </w:p>
    <w:p>
      <w:pPr>
        <w:spacing w:before="40" w:after="160"/>
        <w:pBdr>
          <w:bottom w:val="single" w:sz="6" w:color="D6DCE7"/>
        </w:pBdr>
      </w:pPr>
    </w:p>
    <w:p>
      <w:pPr>
        <w:pStyle w:val="Heading3"/>
      </w:pPr>
      <w:r>
        <w:t>M-03 — What AI Can and Cannot Do</w:t>
      </w:r>
    </w:p>
    <w:p>
      <w:pPr>
        <w:spacing w:after="140"/>
      </w:pPr>
      <w:r>
        <w:rPr>
          <w:b w:val="0"/>
          <w:i/>
          <w:color w:val="5B6779"/>
          <w:sz w:val="18"/>
        </w:rPr>
        <w:t>Source module(s): AI-03, AI-04 (AI Capabilities / AI Limitations)  ·  Estimated time: 12.3 minutes</w:t>
      </w:r>
    </w:p>
    <w:p>
      <w:pPr>
        <w:pStyle w:val="Heading4"/>
      </w:pPr>
      <w:r>
        <w:t>Learning objective</w:t>
      </w:r>
    </w:p>
    <w:p>
      <w:pPr>
        <w:spacing w:after="140"/>
      </w:pPr>
      <w:r>
        <w:rPr>
          <w:b w:val="0"/>
          <w:i w:val="0"/>
          <w:color w:val="101826"/>
          <w:sz w:val="21"/>
        </w:rPr>
        <w:t>By the end of this stop, the employee can name the four job shapes AI handles well, from memory; list the five things it structurally cannot do.</w:t>
      </w:r>
    </w:p>
    <w:p>
      <w:pPr>
        <w:pStyle w:val="Heading4"/>
      </w:pPr>
      <w:r>
        <w:t>Why this matters at work</w:t>
      </w:r>
    </w:p>
    <w:p>
      <w:pPr>
        <w:spacing w:after="140"/>
      </w:pPr>
      <w:r>
        <w:rPr>
          <w:b w:val="0"/>
          <w:i w:val="0"/>
          <w:color w:val="101826"/>
          <w:sz w:val="21"/>
        </w:rPr>
        <w:t>Deepa prepares the MIS pack for a Chennai office. Every Monday she pastes the same 40 rows into a document, rewrites the headings, and turns the numbers into sentences for the management summary. The analysis takes twenty minutes. The formatting takes three hours. The shape work is exactly what these tools do best. In AI Limitations: Rajesh handles purchase for an Ahmedabad unit. He asks an AI tool for the current price of a steel grade. It answers with a figure per tonne. He builds a quotation around it. The real rate is 19 per cent higher.</w:t>
      </w:r>
    </w:p>
    <w:p>
      <w:pPr>
        <w:pStyle w:val="Heading4"/>
      </w:pPr>
      <w:r>
        <w:t>Content type</w:t>
      </w:r>
    </w:p>
    <w:p>
      <w:pPr>
        <w:spacing w:after="140"/>
      </w:pPr>
      <w:r>
        <w:rPr>
          <w:b/>
          <w:i w:val="0"/>
          <w:color w:val="2F4BC4"/>
          <w:sz w:val="21"/>
        </w:rPr>
        <w:t>Video (9:01) · Reading · Workplace example · Exercise (copy-paste prompt) · Checklist · Knowledge check (2 questions)</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Can AI Think? Debunking AI Limitations</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IBM Technology</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9:01</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https://www.youtube.com/watch?v=CB7NNsI27ks</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AI-04</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Almost every useful AI task at work is one of these four. None of them require it to know anything.</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I have to write a proposal for a client who wants faster delivery at the same price. I do not know how to structure it. Give me a five-part outline with one line describing what goes in each part. Do not write the proposal itself.</w:t>
            </w:r>
          </w:p>
        </w:tc>
      </w:tr>
    </w:tbl>
    <w:p>
      <w:pPr>
        <w:spacing w:after="40"/>
      </w:pPr>
    </w:p>
    <w:p>
      <w:pPr>
        <w:pStyle w:val="Heading4"/>
      </w:pPr>
      <w:r>
        <w:t>Checklist</w:t>
      </w:r>
    </w:p>
    <w:p>
      <w:pPr>
        <w:pStyle w:val="ListBullet"/>
        <w:spacing w:after="60"/>
      </w:pPr>
      <w:r>
        <w:rPr>
          <w:sz w:val="21"/>
        </w:rPr>
        <w:t>TURN INTO — facts into sentences, notes into a report</w:t>
      </w:r>
    </w:p>
    <w:p>
      <w:pPr>
        <w:pStyle w:val="ListBullet"/>
        <w:spacing w:after="60"/>
      </w:pPr>
      <w:r>
        <w:rPr>
          <w:sz w:val="21"/>
        </w:rPr>
        <w:t>SHORTEN — twelve pages into the six lines that matter</w:t>
      </w:r>
    </w:p>
    <w:p>
      <w:pPr>
        <w:pStyle w:val="ListBullet"/>
        <w:spacing w:after="60"/>
      </w:pPr>
      <w:r>
        <w:rPr>
          <w:sz w:val="21"/>
        </w:rPr>
        <w:t>RESHAPE — a paragraph into a table, formal into plain</w:t>
      </w:r>
    </w:p>
    <w:p>
      <w:pPr>
        <w:pStyle w:val="ListBullet"/>
        <w:spacing w:after="60"/>
      </w:pPr>
      <w:r>
        <w:rPr>
          <w:sz w:val="21"/>
        </w:rPr>
        <w:t>GENERATE OPTIONS — ten subject lines, five ways to say no</w:t>
      </w:r>
    </w:p>
    <w:p>
      <w:pPr>
        <w:pStyle w:val="Heading4"/>
      </w:pPr>
      <w:r>
        <w:t>Knowledge check</w:t>
      </w:r>
    </w:p>
    <w:p>
      <w:pPr>
        <w:spacing w:after="60"/>
      </w:pPr>
      <w:r>
        <w:rPr>
          <w:b/>
          <w:i w:val="0"/>
          <w:color w:val="101826"/>
          <w:sz w:val="21"/>
        </w:rPr>
        <w:t>Q1. Which of these is a good fit?</w:t>
      </w:r>
    </w:p>
    <w:p>
      <w:pPr>
        <w:spacing w:after="20"/>
        <w:ind w:left="227"/>
      </w:pPr>
      <w:r>
        <w:rPr>
          <w:b w:val="0"/>
          <w:i w:val="0"/>
          <w:color w:val="C62828"/>
          <w:sz w:val="19"/>
        </w:rPr>
        <w:t>✗ "Summarise our supplier contract"</w:t>
      </w:r>
    </w:p>
    <w:p>
      <w:pPr>
        <w:spacing w:after="20"/>
        <w:ind w:left="227"/>
      </w:pPr>
      <w:r>
        <w:rPr>
          <w:b w:val="0"/>
          <w:i w:val="0"/>
          <w:color w:val="1B7F4B"/>
          <w:sz w:val="19"/>
        </w:rPr>
        <w:t>✓ "Turn these six figures into a short summary"</w:t>
      </w:r>
    </w:p>
    <w:p>
      <w:pPr>
        <w:spacing w:after="20"/>
        <w:ind w:left="227"/>
      </w:pPr>
      <w:r>
        <w:rPr>
          <w:b w:val="0"/>
          <w:i w:val="0"/>
          <w:color w:val="C62828"/>
          <w:sz w:val="19"/>
        </w:rPr>
        <w:t>✗ "What did we quote this customer last year?"</w:t>
      </w:r>
    </w:p>
    <w:p>
      <w:pPr>
        <w:spacing w:after="20"/>
        <w:ind w:left="227"/>
      </w:pPr>
      <w:r>
        <w:rPr>
          <w:b w:val="0"/>
          <w:i w:val="0"/>
          <w:color w:val="C62828"/>
          <w:sz w:val="19"/>
        </w:rPr>
        <w:t>✗ "Should we drop this product line?"</w:t>
      </w:r>
    </w:p>
    <w:p>
      <w:pPr>
        <w:spacing w:after="160"/>
        <w:ind w:left="227"/>
      </w:pPr>
      <w:r>
        <w:rPr>
          <w:b w:val="0"/>
          <w:i w:val="0"/>
          <w:color w:val="5B6779"/>
          <w:sz w:val="18"/>
        </w:rPr>
        <w:t>Correct answer explanation: You supplied every number. The only work left is language, and you can check each sentence against your own figures in under a minute.</w:t>
      </w:r>
    </w:p>
    <w:p>
      <w:pPr>
        <w:spacing w:after="60"/>
      </w:pPr>
      <w:r>
        <w:rPr>
          <w:b/>
          <w:i w:val="0"/>
          <w:color w:val="101826"/>
          <w:sz w:val="21"/>
        </w:rPr>
        <w:t>Q2. Which question is it safe to ask?</w:t>
      </w:r>
    </w:p>
    <w:p>
      <w:pPr>
        <w:spacing w:after="20"/>
        <w:ind w:left="227"/>
      </w:pPr>
      <w:r>
        <w:rPr>
          <w:b w:val="0"/>
          <w:i w:val="0"/>
          <w:color w:val="C62828"/>
          <w:sz w:val="19"/>
        </w:rPr>
        <w:t>✗ "What is today's exchange rate?"</w:t>
      </w:r>
    </w:p>
    <w:p>
      <w:pPr>
        <w:spacing w:after="20"/>
        <w:ind w:left="227"/>
      </w:pPr>
      <w:r>
        <w:rPr>
          <w:b w:val="0"/>
          <w:i w:val="0"/>
          <w:color w:val="1B7F4B"/>
          <w:sz w:val="19"/>
        </w:rPr>
        <w:t>✓ "Explain what ex-works means for a buyer"</w:t>
      </w:r>
    </w:p>
    <w:p>
      <w:pPr>
        <w:spacing w:after="20"/>
        <w:ind w:left="227"/>
      </w:pPr>
      <w:r>
        <w:rPr>
          <w:b w:val="0"/>
          <w:i w:val="0"/>
          <w:color w:val="C62828"/>
          <w:sz w:val="19"/>
        </w:rPr>
        <w:t>✗ "What did the circular last month change?"</w:t>
      </w:r>
    </w:p>
    <w:p>
      <w:pPr>
        <w:spacing w:after="20"/>
        <w:ind w:left="227"/>
      </w:pPr>
      <w:r>
        <w:rPr>
          <w:b w:val="0"/>
          <w:i w:val="0"/>
          <w:color w:val="C62828"/>
          <w:sz w:val="19"/>
        </w:rPr>
        <w:t>✗ "How much stock do we hold of this part?"</w:t>
      </w:r>
    </w:p>
    <w:p>
      <w:pPr>
        <w:spacing w:after="160"/>
        <w:ind w:left="227"/>
      </w:pPr>
      <w:r>
        <w:rPr>
          <w:b w:val="0"/>
          <w:i w:val="0"/>
          <w:color w:val="5B6779"/>
          <w:sz w:val="18"/>
        </w:rPr>
        <w:t>Correct answer explanation: A stable definition that has not changed in decades, and one you can sanity-check in seconds. This is solid ground for these tools.</w:t>
      </w:r>
    </w:p>
    <w:p>
      <w:pPr>
        <w:spacing w:before="40" w:after="160"/>
        <w:pBdr>
          <w:bottom w:val="single" w:sz="6" w:color="D6DCE7"/>
        </w:pBdr>
      </w:pPr>
    </w:p>
    <w:p>
      <w:pPr>
        <w:pStyle w:val="Heading3"/>
      </w:pPr>
      <w:r>
        <w:t>M-04 — AI Hallucinations &amp; Fact-Checking</w:t>
      </w:r>
    </w:p>
    <w:p>
      <w:pPr>
        <w:spacing w:after="140"/>
      </w:pPr>
      <w:r>
        <w:rPr>
          <w:b w:val="0"/>
          <w:i/>
          <w:color w:val="5B6779"/>
          <w:sz w:val="18"/>
        </w:rPr>
        <w:t>Source module(s): AI-05 (Hallucinations &amp; Fact-Checking)  ·  Estimated time: 11.9 minutes</w:t>
      </w:r>
    </w:p>
    <w:p>
      <w:pPr>
        <w:pStyle w:val="Heading4"/>
      </w:pPr>
      <w:r>
        <w:t>Learning objective</w:t>
      </w:r>
    </w:p>
    <w:p>
      <w:pPr>
        <w:spacing w:after="140"/>
      </w:pPr>
      <w:r>
        <w:rPr>
          <w:b w:val="0"/>
          <w:i w:val="0"/>
          <w:color w:val="101826"/>
          <w:sz w:val="21"/>
        </w:rPr>
        <w:t>By the end of this stop, the employee can explain in one sentence why a hallucination happens.</w:t>
      </w:r>
    </w:p>
    <w:p>
      <w:pPr>
        <w:pStyle w:val="Heading4"/>
      </w:pPr>
      <w:r>
        <w:t>Why this matters at work</w:t>
      </w:r>
    </w:p>
    <w:p>
      <w:pPr>
        <w:spacing w:after="140"/>
      </w:pPr>
      <w:r>
        <w:rPr>
          <w:b w:val="0"/>
          <w:i w:val="0"/>
          <w:color w:val="101826"/>
          <w:sz w:val="21"/>
        </w:rPr>
        <w:t>Kavita answers support tickets for a Bengaluru team. A customer disputes a charge. She asks an AI tool what the policy says, and it quotes clause 7.3. She pastes the clause into her reply. There is no clause 7.3. Four checks, under a minute, and this never leaves your desk.</w:t>
      </w:r>
    </w:p>
    <w:p>
      <w:pPr>
        <w:pStyle w:val="Heading4"/>
      </w:pPr>
      <w:r>
        <w:t>Content type</w:t>
      </w:r>
    </w:p>
    <w:p>
      <w:pPr>
        <w:spacing w:after="140"/>
      </w:pPr>
      <w:r>
        <w:rPr>
          <w:b/>
          <w:i w:val="0"/>
          <w:color w:val="2F4BC4"/>
          <w:sz w:val="21"/>
        </w:rPr>
        <w:t>Video (8:54) · Reading · Workplace example · Exercise (copy-paste prompt) · Checklist · Knowledge check (2 questions)</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Tuning Your AI Model to Reduce Hallucinations</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IBM Technology</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8:54</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https://www.youtube.com/watch?v=ZFKvTIADp0k</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AI-05</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It is not lying. It has no concept of true. It is completing a sentence in the most likely way.</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Answer using only the text I have given you. If the answer is not in that text, write "not in the supplied text" rather than answering from general knowledge. Do not add clause numbers, dates or figures unless they appear in what I pasted.</w:t>
            </w:r>
          </w:p>
        </w:tc>
      </w:tr>
    </w:tbl>
    <w:p>
      <w:pPr>
        <w:spacing w:after="40"/>
      </w:pPr>
    </w:p>
    <w:p>
      <w:pPr>
        <w:pStyle w:val="Heading4"/>
      </w:pPr>
      <w:r>
        <w:t>Checklist</w:t>
      </w:r>
    </w:p>
    <w:p>
      <w:pPr>
        <w:pStyle w:val="ListBullet"/>
        <w:spacing w:after="60"/>
      </w:pPr>
      <w:r>
        <w:rPr>
          <w:sz w:val="21"/>
        </w:rPr>
        <w:t>QUOTES — clause numbers, policy wording, what someone said</w:t>
      </w:r>
    </w:p>
    <w:p>
      <w:pPr>
        <w:pStyle w:val="ListBullet"/>
        <w:spacing w:after="60"/>
      </w:pPr>
      <w:r>
        <w:rPr>
          <w:sz w:val="21"/>
        </w:rPr>
        <w:t>FIGURES — rates, prices, percentages, penalties, totals</w:t>
      </w:r>
    </w:p>
    <w:p>
      <w:pPr>
        <w:pStyle w:val="ListBullet"/>
        <w:spacing w:after="60"/>
      </w:pPr>
      <w:r>
        <w:rPr>
          <w:sz w:val="21"/>
        </w:rPr>
        <w:t>NAMES — people, products, suppliers, systems, standards</w:t>
      </w:r>
    </w:p>
    <w:p>
      <w:pPr>
        <w:pStyle w:val="ListBullet"/>
        <w:spacing w:after="60"/>
      </w:pPr>
      <w:r>
        <w:rPr>
          <w:sz w:val="21"/>
        </w:rPr>
        <w:t>REFERENCES — circulars, sections, studies, page numbers</w:t>
      </w:r>
    </w:p>
    <w:p>
      <w:pPr>
        <w:pStyle w:val="Heading4"/>
      </w:pPr>
      <w:r>
        <w:t>Knowledge check</w:t>
      </w:r>
    </w:p>
    <w:p>
      <w:pPr>
        <w:spacing w:after="60"/>
      </w:pPr>
      <w:r>
        <w:rPr>
          <w:b/>
          <w:i w:val="0"/>
          <w:color w:val="101826"/>
          <w:sz w:val="21"/>
        </w:rPr>
        <w:t>Q1. Why does it invent a clause?</w:t>
      </w:r>
    </w:p>
    <w:p>
      <w:pPr>
        <w:spacing w:after="20"/>
        <w:ind w:left="227"/>
      </w:pPr>
      <w:r>
        <w:rPr>
          <w:b w:val="0"/>
          <w:i w:val="0"/>
          <w:color w:val="C62828"/>
          <w:sz w:val="19"/>
        </w:rPr>
        <w:t>✗ It is programmed to sound helpful</w:t>
      </w:r>
    </w:p>
    <w:p>
      <w:pPr>
        <w:spacing w:after="20"/>
        <w:ind w:left="227"/>
      </w:pPr>
      <w:r>
        <w:rPr>
          <w:b w:val="0"/>
          <w:i w:val="0"/>
          <w:color w:val="1B7F4B"/>
          <w:sz w:val="19"/>
        </w:rPr>
        <w:t>✓ Your question implied one exists, so it produced one</w:t>
      </w:r>
    </w:p>
    <w:p>
      <w:pPr>
        <w:spacing w:after="20"/>
        <w:ind w:left="227"/>
      </w:pPr>
      <w:r>
        <w:rPr>
          <w:b w:val="0"/>
          <w:i w:val="0"/>
          <w:color w:val="C62828"/>
          <w:sz w:val="19"/>
        </w:rPr>
        <w:t>✗ It found a similar contract online</w:t>
      </w:r>
    </w:p>
    <w:p>
      <w:pPr>
        <w:spacing w:after="20"/>
        <w:ind w:left="227"/>
      </w:pPr>
      <w:r>
        <w:rPr>
          <w:b w:val="0"/>
          <w:i w:val="0"/>
          <w:color w:val="C62828"/>
          <w:sz w:val="19"/>
        </w:rPr>
        <w:t>✗ The contract was in its training data</w:t>
      </w:r>
    </w:p>
    <w:p>
      <w:pPr>
        <w:spacing w:after="160"/>
        <w:ind w:left="227"/>
      </w:pPr>
      <w:r>
        <w:rPr>
          <w:b w:val="0"/>
          <w:i w:val="0"/>
          <w:color w:val="5B6779"/>
          <w:sz w:val="18"/>
        </w:rPr>
        <w:t>Correct answer explanation: That is the mechanism. "What does clause 7.3 say?" makes a clause-shaped answer the most likely continuation. It has nothing to compare that against.</w:t>
      </w:r>
    </w:p>
    <w:p>
      <w:pPr>
        <w:spacing w:after="60"/>
      </w:pPr>
      <w:r>
        <w:rPr>
          <w:b/>
          <w:i w:val="0"/>
          <w:color w:val="101826"/>
          <w:sz w:val="21"/>
        </w:rPr>
        <w:t>Q2. Which answer needs checking hardest?</w:t>
      </w:r>
    </w:p>
    <w:p>
      <w:pPr>
        <w:spacing w:after="20"/>
        <w:ind w:left="227"/>
      </w:pPr>
      <w:r>
        <w:rPr>
          <w:b w:val="0"/>
          <w:i w:val="0"/>
          <w:color w:val="C62828"/>
          <w:sz w:val="19"/>
        </w:rPr>
        <w:t>✗ A rewrite of an email you pasted in</w:t>
      </w:r>
    </w:p>
    <w:p>
      <w:pPr>
        <w:spacing w:after="20"/>
        <w:ind w:left="227"/>
      </w:pPr>
      <w:r>
        <w:rPr>
          <w:b w:val="0"/>
          <w:i w:val="0"/>
          <w:color w:val="1B7F4B"/>
          <w:sz w:val="19"/>
        </w:rPr>
        <w:t>✓ "Refunds take 14 days under clause 7.3"</w:t>
      </w:r>
    </w:p>
    <w:p>
      <w:pPr>
        <w:spacing w:after="20"/>
        <w:ind w:left="227"/>
      </w:pPr>
      <w:r>
        <w:rPr>
          <w:b w:val="0"/>
          <w:i w:val="0"/>
          <w:color w:val="C62828"/>
          <w:sz w:val="19"/>
        </w:rPr>
        <w:t>✗ A five-part outline for a proposal</w:t>
      </w:r>
    </w:p>
    <w:p>
      <w:pPr>
        <w:spacing w:after="20"/>
        <w:ind w:left="227"/>
      </w:pPr>
      <w:r>
        <w:rPr>
          <w:b w:val="0"/>
          <w:i w:val="0"/>
          <w:color w:val="C62828"/>
          <w:sz w:val="19"/>
        </w:rPr>
        <w:t>✗ A list of questions to ask a supplier</w:t>
      </w:r>
    </w:p>
    <w:p>
      <w:pPr>
        <w:spacing w:after="160"/>
        <w:ind w:left="227"/>
      </w:pPr>
      <w:r>
        <w:rPr>
          <w:b w:val="0"/>
          <w:i w:val="0"/>
          <w:color w:val="5B6779"/>
          <w:sz w:val="18"/>
        </w:rPr>
        <w:t>Correct answer explanation: A number and a clause reference, neither of which you supplied. It is specific enough to be believed and quoted, and completely unverifiable without opening the real document.</w:t>
      </w:r>
    </w:p>
    <w:p>
      <w:pPr>
        <w:spacing w:before="40" w:after="160"/>
        <w:pBdr>
          <w:bottom w:val="single" w:sz="6" w:color="D6DCE7"/>
        </w:pBdr>
      </w:pPr>
    </w:p>
    <w:p>
      <w:pPr>
        <w:pStyle w:val="Heading2"/>
      </w:pPr>
      <w:r>
        <w:t>3. Practical AI Use</w:t>
      </w:r>
    </w:p>
    <w:p>
      <w:pPr>
        <w:pStyle w:val="Heading3"/>
      </w:pPr>
      <w:r>
        <w:t>M-05 — Writing Email With AI</w:t>
      </w:r>
    </w:p>
    <w:p>
      <w:pPr>
        <w:spacing w:after="140"/>
      </w:pPr>
      <w:r>
        <w:rPr>
          <w:b w:val="0"/>
          <w:i/>
          <w:color w:val="5B6779"/>
          <w:sz w:val="18"/>
        </w:rPr>
        <w:t>Source module(s): DW-01 (Email Writing with AI)  ·  Estimated time: 8.3 minutes</w:t>
      </w:r>
    </w:p>
    <w:p>
      <w:pPr>
        <w:pStyle w:val="Heading4"/>
      </w:pPr>
      <w:r>
        <w:t>Learning objective</w:t>
      </w:r>
    </w:p>
    <w:p>
      <w:pPr>
        <w:spacing w:after="140"/>
      </w:pPr>
      <w:r>
        <w:rPr>
          <w:b w:val="0"/>
          <w:i w:val="0"/>
          <w:color w:val="101826"/>
          <w:sz w:val="21"/>
        </w:rPr>
        <w:t>By the end of this stop, the employee can draft any routine work email in under 60 seconds.</w:t>
      </w:r>
    </w:p>
    <w:p>
      <w:pPr>
        <w:pStyle w:val="Heading4"/>
      </w:pPr>
      <w:r>
        <w:t>Why this matters at work</w:t>
      </w:r>
    </w:p>
    <w:p>
      <w:pPr>
        <w:spacing w:after="140"/>
      </w:pPr>
      <w:r>
        <w:rPr>
          <w:b w:val="0"/>
          <w:i w:val="0"/>
          <w:color w:val="101826"/>
          <w:sz w:val="21"/>
        </w:rPr>
        <w:t>Imran coordinates logistics from Sharjah. Most of his day is emails: chasing a truck, explaining a delay, refusing a discount, confirming a slot. He knows what to say every time. Finding the words is what takes the day. Four email shapes, ready to paste, that cover most of a week.</w:t>
      </w:r>
    </w:p>
    <w:p>
      <w:pPr>
        <w:pStyle w:val="Heading4"/>
      </w:pPr>
      <w:r>
        <w:t>Content type</w:t>
      </w:r>
    </w:p>
    <w:p>
      <w:pPr>
        <w:spacing w:after="140"/>
      </w:pPr>
      <w:r>
        <w:rPr>
          <w:b/>
          <w:i w:val="0"/>
          <w:color w:val="2F4BC4"/>
          <w:sz w:val="21"/>
        </w:rPr>
        <w:t>Video (5:51) · Reading · Workplace example · Exercise (copy-paste prompt) · Checklist · Knowledge check (1 question)</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Write Better Emails to Your Boss with AI</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w/KMo</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5:51</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https://www.youtube.com/watch?v=bCvWzct5SCc</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DW-01</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Almost every routine work email is one of these. Each has a prompt you fill in once and reuse.</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Write an email telling a customer their delivery has slipped. Facts: promised 12 March, now 15 March, delayed by a transport strike, no cost to them. Tone: apologetic once and then factual, not grovelling. Under 110 words. End by confirming the new date. No opening pleasantries.</w:t>
            </w:r>
          </w:p>
        </w:tc>
      </w:tr>
    </w:tbl>
    <w:p>
      <w:pPr>
        <w:spacing w:after="40"/>
      </w:pPr>
    </w:p>
    <w:p>
      <w:pPr>
        <w:pStyle w:val="Heading4"/>
      </w:pPr>
      <w:r>
        <w:t>Checklist</w:t>
      </w:r>
    </w:p>
    <w:p>
      <w:pPr>
        <w:pStyle w:val="ListBullet"/>
        <w:spacing w:after="60"/>
      </w:pPr>
      <w:r>
        <w:rPr>
          <w:sz w:val="21"/>
        </w:rPr>
        <w:t>BAD NEWS — a delay, a shortage, a price rise</w:t>
      </w:r>
    </w:p>
    <w:p>
      <w:pPr>
        <w:pStyle w:val="ListBullet"/>
        <w:spacing w:after="60"/>
      </w:pPr>
      <w:r>
        <w:rPr>
          <w:sz w:val="21"/>
        </w:rPr>
        <w:t>CHASING — a payment, a document, a decision</w:t>
      </w:r>
    </w:p>
    <w:p>
      <w:pPr>
        <w:pStyle w:val="ListBullet"/>
        <w:spacing w:after="60"/>
      </w:pPr>
      <w:r>
        <w:rPr>
          <w:sz w:val="21"/>
        </w:rPr>
        <w:t>REFUSING — a discount, a deadline, a special request</w:t>
      </w:r>
    </w:p>
    <w:p>
      <w:pPr>
        <w:pStyle w:val="ListBullet"/>
        <w:spacing w:after="60"/>
      </w:pPr>
      <w:r>
        <w:rPr>
          <w:sz w:val="21"/>
        </w:rPr>
        <w:t>CONFIRMING — a slot, a change, an agreement</w:t>
      </w:r>
    </w:p>
    <w:p>
      <w:pPr>
        <w:pStyle w:val="Heading4"/>
      </w:pPr>
      <w:r>
        <w:t>Knowledge check</w:t>
      </w:r>
    </w:p>
    <w:p>
      <w:pPr>
        <w:spacing w:after="60"/>
      </w:pPr>
      <w:r>
        <w:rPr>
          <w:b/>
          <w:i w:val="0"/>
          <w:color w:val="101826"/>
          <w:sz w:val="21"/>
        </w:rPr>
        <w:t>Q1. What should never go in the prompt?</w:t>
      </w:r>
    </w:p>
    <w:p>
      <w:pPr>
        <w:spacing w:after="20"/>
        <w:ind w:left="227"/>
      </w:pPr>
      <w:r>
        <w:rPr>
          <w:b w:val="0"/>
          <w:i w:val="0"/>
          <w:color w:val="C62828"/>
          <w:sz w:val="19"/>
        </w:rPr>
        <w:t>✗ The delivery dates</w:t>
      </w:r>
    </w:p>
    <w:p>
      <w:pPr>
        <w:spacing w:after="20"/>
        <w:ind w:left="227"/>
      </w:pPr>
      <w:r>
        <w:rPr>
          <w:b w:val="0"/>
          <w:i w:val="0"/>
          <w:color w:val="1B7F4B"/>
          <w:sz w:val="19"/>
        </w:rPr>
        <w:t>✓ The customer's original email, pasted whole</w:t>
      </w:r>
    </w:p>
    <w:p>
      <w:pPr>
        <w:spacing w:after="20"/>
        <w:ind w:left="227"/>
      </w:pPr>
      <w:r>
        <w:rPr>
          <w:b w:val="0"/>
          <w:i w:val="0"/>
          <w:color w:val="C62828"/>
          <w:sz w:val="19"/>
        </w:rPr>
        <w:t>✗ Your position on the discount</w:t>
      </w:r>
    </w:p>
    <w:p>
      <w:pPr>
        <w:spacing w:after="20"/>
        <w:ind w:left="227"/>
      </w:pPr>
      <w:r>
        <w:rPr>
          <w:b w:val="0"/>
          <w:i w:val="0"/>
          <w:color w:val="C62828"/>
          <w:sz w:val="19"/>
        </w:rPr>
        <w:t>✗ The tone you want</w:t>
      </w:r>
    </w:p>
    <w:p>
      <w:pPr>
        <w:spacing w:after="160"/>
        <w:ind w:left="227"/>
      </w:pPr>
      <w:r>
        <w:rPr>
          <w:b w:val="0"/>
          <w:i w:val="0"/>
          <w:color w:val="5B6779"/>
          <w:sz w:val="18"/>
        </w:rPr>
        <w:t>Correct answer explanation: It carries their name, company, address, phone number and signature block. All of that leaves the company, and none of it improves the reply you get back.</w:t>
      </w:r>
    </w:p>
    <w:p>
      <w:pPr>
        <w:spacing w:before="40" w:after="160"/>
        <w:pBdr>
          <w:bottom w:val="single" w:sz="6" w:color="D6DCE7"/>
        </w:pBdr>
      </w:pPr>
    </w:p>
    <w:p>
      <w:pPr>
        <w:pStyle w:val="Heading3"/>
      </w:pPr>
      <w:r>
        <w:t>M-06 — Meeting Notes &amp; Follow-ups With AI</w:t>
      </w:r>
    </w:p>
    <w:p>
      <w:pPr>
        <w:spacing w:after="140"/>
      </w:pPr>
      <w:r>
        <w:rPr>
          <w:b w:val="0"/>
          <w:i/>
          <w:color w:val="5B6779"/>
          <w:sz w:val="18"/>
        </w:rPr>
        <w:t>Source module(s): DW-08 (Meeting Notes &amp; Follow-ups)  ·  Estimated time: 6.8 minutes</w:t>
      </w:r>
    </w:p>
    <w:p>
      <w:pPr>
        <w:pStyle w:val="Heading4"/>
      </w:pPr>
      <w:r>
        <w:t>Learning objective</w:t>
      </w:r>
    </w:p>
    <w:p>
      <w:pPr>
        <w:spacing w:after="140"/>
      </w:pPr>
      <w:r>
        <w:rPr>
          <w:b w:val="0"/>
          <w:i w:val="0"/>
          <w:color w:val="101826"/>
          <w:sz w:val="21"/>
        </w:rPr>
        <w:t>By the end of this stop, the employee can turn rough notes into decisions and owners in five minutes.</w:t>
      </w:r>
    </w:p>
    <w:p>
      <w:pPr>
        <w:pStyle w:val="Heading4"/>
      </w:pPr>
      <w:r>
        <w:t>Why this matters at work</w:t>
      </w:r>
    </w:p>
    <w:p>
      <w:pPr>
        <w:spacing w:after="140"/>
      </w:pPr>
      <w:r>
        <w:rPr>
          <w:b w:val="0"/>
          <w:i w:val="0"/>
          <w:color w:val="101826"/>
          <w:sz w:val="21"/>
        </w:rPr>
        <w:t>A weekly production meeting in Pune runs for an hour. Everyone leaves clear about the decisions. Nine days later, two of the four actions have not started, and each person believed somebody else owned them. Three columns — decision, owner, date — sent within the hour.</w:t>
      </w:r>
    </w:p>
    <w:p>
      <w:pPr>
        <w:pStyle w:val="Heading4"/>
      </w:pPr>
      <w:r>
        <w:t>Content type</w:t>
      </w:r>
    </w:p>
    <w:p>
      <w:pPr>
        <w:spacing w:after="140"/>
      </w:pPr>
      <w:r>
        <w:rPr>
          <w:b/>
          <w:i w:val="0"/>
          <w:color w:val="2F4BC4"/>
          <w:sz w:val="21"/>
        </w:rPr>
        <w:t>Video (4:24) · Reading · Workplace example · Exercise (copy-paste prompt) · Checklist · Knowledge check (1 question)</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How to Use ChatGPT for Meeting Minutes in 2025</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Tactiq</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4:24</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https://www.youtube.com/watch?v=56pilLKRGJc</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DW-08</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Most meeting notes record the conversation. Almost nobody needs the conversation.</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Below are my rough notes from a meeting. Produce three sections and nothing else. DECISIONS: one line each. ACTIONS: one line each, with the owner's name and a date. OPEN: anything not settled. Use only my notes. Where no owner or date was given, write [OWNER?] or [DATE?].</w:t>
            </w:r>
          </w:p>
        </w:tc>
      </w:tr>
    </w:tbl>
    <w:p>
      <w:pPr>
        <w:spacing w:after="40"/>
      </w:pPr>
    </w:p>
    <w:p>
      <w:pPr>
        <w:pStyle w:val="Heading4"/>
      </w:pPr>
      <w:r>
        <w:t>Checklist</w:t>
      </w:r>
    </w:p>
    <w:p>
      <w:pPr>
        <w:pStyle w:val="ListBullet"/>
        <w:spacing w:after="60"/>
      </w:pPr>
      <w:r>
        <w:rPr>
          <w:sz w:val="21"/>
        </w:rPr>
        <w:t>DECISION — what was settled, in one sentence</w:t>
      </w:r>
    </w:p>
    <w:p>
      <w:pPr>
        <w:pStyle w:val="ListBullet"/>
        <w:spacing w:after="60"/>
      </w:pPr>
      <w:r>
        <w:rPr>
          <w:sz w:val="21"/>
        </w:rPr>
        <w:t>OWNER — one person, by name, never a team</w:t>
      </w:r>
    </w:p>
    <w:p>
      <w:pPr>
        <w:pStyle w:val="ListBullet"/>
        <w:spacing w:after="60"/>
      </w:pPr>
      <w:r>
        <w:rPr>
          <w:sz w:val="21"/>
        </w:rPr>
        <w:t>DATE — a specific day, never "next week"</w:t>
      </w:r>
    </w:p>
    <w:p>
      <w:pPr>
        <w:pStyle w:val="ListBullet"/>
        <w:spacing w:after="60"/>
      </w:pPr>
      <w:r>
        <w:rPr>
          <w:sz w:val="21"/>
        </w:rPr>
        <w:t>OPEN — what was not settled, and who will bring it back</w:t>
      </w:r>
    </w:p>
    <w:p>
      <w:pPr>
        <w:pStyle w:val="Heading4"/>
      </w:pPr>
      <w:r>
        <w:t>Knowledge check</w:t>
      </w:r>
    </w:p>
    <w:p>
      <w:pPr>
        <w:spacing w:after="60"/>
      </w:pPr>
      <w:r>
        <w:rPr>
          <w:b/>
          <w:i w:val="0"/>
          <w:color w:val="101826"/>
          <w:sz w:val="21"/>
        </w:rPr>
        <w:t>Q1. What makes an action real?</w:t>
      </w:r>
    </w:p>
    <w:p>
      <w:pPr>
        <w:spacing w:after="20"/>
        <w:ind w:left="227"/>
      </w:pPr>
      <w:r>
        <w:rPr>
          <w:b w:val="0"/>
          <w:i w:val="0"/>
          <w:color w:val="C62828"/>
          <w:sz w:val="19"/>
        </w:rPr>
        <w:t>✗ It is written in the minutes</w:t>
      </w:r>
    </w:p>
    <w:p>
      <w:pPr>
        <w:spacing w:after="20"/>
        <w:ind w:left="227"/>
      </w:pPr>
      <w:r>
        <w:rPr>
          <w:b w:val="0"/>
          <w:i w:val="0"/>
          <w:color w:val="1B7F4B"/>
          <w:sz w:val="19"/>
        </w:rPr>
        <w:t>✓ It names one person and one date</w:t>
      </w:r>
    </w:p>
    <w:p>
      <w:pPr>
        <w:spacing w:after="20"/>
        <w:ind w:left="227"/>
      </w:pPr>
      <w:r>
        <w:rPr>
          <w:b w:val="0"/>
          <w:i w:val="0"/>
          <w:color w:val="C62828"/>
          <w:sz w:val="19"/>
        </w:rPr>
        <w:t>✗ Everybody agreed to it</w:t>
      </w:r>
    </w:p>
    <w:p>
      <w:pPr>
        <w:spacing w:after="20"/>
        <w:ind w:left="227"/>
      </w:pPr>
      <w:r>
        <w:rPr>
          <w:b w:val="0"/>
          <w:i w:val="0"/>
          <w:color w:val="C62828"/>
          <w:sz w:val="19"/>
        </w:rPr>
        <w:t>✗ It has a clear description</w:t>
      </w:r>
    </w:p>
    <w:p>
      <w:pPr>
        <w:spacing w:after="160"/>
        <w:ind w:left="227"/>
      </w:pPr>
      <w:r>
        <w:rPr>
          <w:b w:val="0"/>
          <w:i w:val="0"/>
          <w:color w:val="5B6779"/>
          <w:sz w:val="18"/>
        </w:rPr>
        <w:t>Correct answer explanation: An action with two owners has none, and one with no date is read as "whenever". Both gaps are invisible in the room and obvious nine days later.</w:t>
      </w:r>
    </w:p>
    <w:p>
      <w:pPr>
        <w:spacing w:before="40" w:after="160"/>
        <w:pBdr>
          <w:bottom w:val="single" w:sz="6" w:color="D6DCE7"/>
        </w:pBdr>
      </w:pPr>
    </w:p>
    <w:p>
      <w:pPr>
        <w:pStyle w:val="Heading2"/>
      </w:pPr>
      <w:r>
        <w:t>4. Prompt Engineering</w:t>
      </w:r>
    </w:p>
    <w:p>
      <w:pPr>
        <w:pStyle w:val="Heading3"/>
      </w:pPr>
      <w:r>
        <w:t>M-07 — Basic Prompting</w:t>
      </w:r>
    </w:p>
    <w:p>
      <w:pPr>
        <w:spacing w:after="140"/>
      </w:pPr>
      <w:r>
        <w:rPr>
          <w:b w:val="0"/>
          <w:i/>
          <w:color w:val="5B6779"/>
          <w:sz w:val="18"/>
        </w:rPr>
        <w:t>Source module(s): PE-01 (Basic Prompting)  ·  Estimated time: 7.5 minutes</w:t>
      </w:r>
    </w:p>
    <w:p>
      <w:pPr>
        <w:pStyle w:val="Heading4"/>
      </w:pPr>
      <w:r>
        <w:t>Learning objective</w:t>
      </w:r>
    </w:p>
    <w:p>
      <w:pPr>
        <w:spacing w:after="140"/>
      </w:pPr>
      <w:r>
        <w:rPr>
          <w:b w:val="0"/>
          <w:i w:val="0"/>
          <w:color w:val="101826"/>
          <w:sz w:val="21"/>
        </w:rPr>
        <w:t>By the end of this stop, the employee can write a prompt with all six parts, without looking anything up.</w:t>
      </w:r>
    </w:p>
    <w:p>
      <w:pPr>
        <w:pStyle w:val="Heading4"/>
      </w:pPr>
      <w:r>
        <w:t>Why this matters at work</w:t>
      </w:r>
    </w:p>
    <w:p>
      <w:pPr>
        <w:spacing w:after="140"/>
      </w:pPr>
      <w:r>
        <w:rPr>
          <w:b w:val="0"/>
          <w:i w:val="0"/>
          <w:color w:val="101826"/>
          <w:sz w:val="21"/>
        </w:rPr>
        <w:t>Anjali handles client escalations for a Dubai office. She types "write reply to angry customer" and gets a bland three-paragraph letter with no order number and no promise in it. She deletes it and writes the email herself, the way she always has. Six short parts, in one paragraph. The first draft comes back usable instead of generic.</w:t>
      </w:r>
    </w:p>
    <w:p>
      <w:pPr>
        <w:pStyle w:val="Heading4"/>
      </w:pPr>
      <w:r>
        <w:t>Content type</w:t>
      </w:r>
    </w:p>
    <w:p>
      <w:pPr>
        <w:spacing w:after="140"/>
      </w:pPr>
      <w:r>
        <w:rPr>
          <w:b/>
          <w:i w:val="0"/>
          <w:color w:val="2F4BC4"/>
          <w:sz w:val="21"/>
        </w:rPr>
        <w:t>Video (4:30) · Reading · Workplace example · Exercise (copy-paste prompt) · Checklist · Knowledge check (2 questions)</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Master Prompt Engineering in 5 Minutes! (Copy This Formula)</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Prof. Ryan Ahmed</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4:30</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https://www.youtube.com/watch?v=kOs8H4j0cFg</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PE-01</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The tool is not guessing badly. It is guessing — because you left it nothing else to do.</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Write a reply email to a client whose delivery slipped. Order 4471 was promised on 12 March and will now arrive on 15 March, delayed by a transport strike. Tone: apologetic but calm. Under 120 words. Give me a subject line too.</w:t>
            </w:r>
          </w:p>
        </w:tc>
      </w:tr>
    </w:tbl>
    <w:p>
      <w:pPr>
        <w:spacing w:after="40"/>
      </w:pPr>
    </w:p>
    <w:p>
      <w:pPr>
        <w:pStyle w:val="Heading4"/>
      </w:pPr>
      <w:r>
        <w:t>Checklist</w:t>
      </w:r>
    </w:p>
    <w:p>
      <w:pPr>
        <w:pStyle w:val="ListBullet"/>
        <w:spacing w:after="60"/>
      </w:pPr>
      <w:r>
        <w:rPr>
          <w:sz w:val="21"/>
        </w:rPr>
        <w:t>TASK — what you want made. "Write a reply email."</w:t>
      </w:r>
    </w:p>
    <w:p>
      <w:pPr>
        <w:pStyle w:val="ListBullet"/>
        <w:spacing w:after="60"/>
      </w:pPr>
      <w:r>
        <w:rPr>
          <w:sz w:val="21"/>
        </w:rPr>
        <w:t>CONTEXT — who it is for and why. "To a client whose delivery slipped."</w:t>
      </w:r>
    </w:p>
    <w:p>
      <w:pPr>
        <w:pStyle w:val="ListBullet"/>
        <w:spacing w:after="60"/>
      </w:pPr>
      <w:r>
        <w:rPr>
          <w:sz w:val="21"/>
        </w:rPr>
        <w:t>FACTS — the details only you have. "Order 4471, due 12 March, now 15 March."</w:t>
      </w:r>
    </w:p>
    <w:p>
      <w:pPr>
        <w:pStyle w:val="ListBullet"/>
        <w:spacing w:after="60"/>
      </w:pPr>
      <w:r>
        <w:rPr>
          <w:sz w:val="21"/>
        </w:rPr>
        <w:t>TONE — how it should sound. "Apologetic but calm."</w:t>
      </w:r>
    </w:p>
    <w:p>
      <w:pPr>
        <w:pStyle w:val="Heading4"/>
      </w:pPr>
      <w:r>
        <w:t>Knowledge check</w:t>
      </w:r>
    </w:p>
    <w:p>
      <w:pPr>
        <w:spacing w:after="60"/>
      </w:pPr>
      <w:r>
        <w:rPr>
          <w:b/>
          <w:i w:val="0"/>
          <w:color w:val="101826"/>
          <w:sz w:val="21"/>
        </w:rPr>
        <w:t>Q1. Which prompt will work better?</w:t>
      </w:r>
    </w:p>
    <w:p>
      <w:pPr>
        <w:spacing w:after="60"/>
      </w:pPr>
      <w:r>
        <w:rPr>
          <w:b w:val="0"/>
          <w:i/>
          <w:color w:val="101826"/>
          <w:sz w:val="19"/>
        </w:rPr>
        <w:t>Both are asking for the same thing: an email about a delivery that slipped by three days.</w:t>
      </w:r>
    </w:p>
    <w:p>
      <w:pPr>
        <w:spacing w:after="20"/>
        <w:ind w:left="227"/>
      </w:pPr>
      <w:r>
        <w:rPr>
          <w:b w:val="0"/>
          <w:i w:val="0"/>
          <w:color w:val="C62828"/>
          <w:sz w:val="19"/>
        </w:rPr>
        <w:t>✗ "Write a professional email about the delay."</w:t>
      </w:r>
    </w:p>
    <w:p>
      <w:pPr>
        <w:spacing w:after="20"/>
        <w:ind w:left="227"/>
      </w:pPr>
      <w:r>
        <w:rPr>
          <w:b w:val="0"/>
          <w:i w:val="0"/>
          <w:color w:val="1B7F4B"/>
          <w:sz w:val="19"/>
        </w:rPr>
        <w:t>✓ "Write a 100-word email. Order 4471 was due 12 March, now arriving 15 March, delayed by a strike. Apologetic but calm."</w:t>
      </w:r>
    </w:p>
    <w:p>
      <w:pPr>
        <w:spacing w:after="20"/>
        <w:ind w:left="227"/>
      </w:pPr>
      <w:r>
        <w:rPr>
          <w:b w:val="0"/>
          <w:i w:val="0"/>
          <w:color w:val="C62828"/>
          <w:sz w:val="19"/>
        </w:rPr>
        <w:t>✗ "Write the best possible email about the delay."</w:t>
      </w:r>
    </w:p>
    <w:p>
      <w:pPr>
        <w:spacing w:after="20"/>
        <w:ind w:left="227"/>
      </w:pPr>
      <w:r>
        <w:rPr>
          <w:b w:val="0"/>
          <w:i w:val="0"/>
          <w:color w:val="C62828"/>
          <w:sz w:val="19"/>
        </w:rPr>
        <w:t>✗ "Write an email about the delay, ASAP."</w:t>
      </w:r>
    </w:p>
    <w:p>
      <w:pPr>
        <w:spacing w:after="160"/>
        <w:ind w:left="227"/>
      </w:pPr>
      <w:r>
        <w:rPr>
          <w:b w:val="0"/>
          <w:i w:val="0"/>
          <w:color w:val="5B6779"/>
          <w:sz w:val="18"/>
        </w:rPr>
        <w:t>Correct answer explanation: Task, facts, tone and length are all there. Every sentence it writes can be checked against something you typed, so there is nothing left for it to invent.</w:t>
      </w:r>
    </w:p>
    <w:p>
      <w:pPr>
        <w:spacing w:after="60"/>
      </w:pPr>
      <w:r>
        <w:rPr>
          <w:b/>
          <w:i w:val="0"/>
          <w:color w:val="101826"/>
          <w:sz w:val="21"/>
        </w:rPr>
        <w:t>Q2. Which part is missing here?</w:t>
      </w:r>
    </w:p>
    <w:p>
      <w:pPr>
        <w:spacing w:after="60"/>
      </w:pPr>
      <w:r>
        <w:rPr>
          <w:b w:val="0"/>
          <w:i/>
          <w:color w:val="101826"/>
          <w:sz w:val="19"/>
        </w:rPr>
        <w:t>"Write a reply to our supplier about the late PO. Tone: firm but polite. Under 60 words. Plain message."</w:t>
      </w:r>
    </w:p>
    <w:p>
      <w:pPr>
        <w:spacing w:after="20"/>
        <w:ind w:left="227"/>
      </w:pPr>
      <w:r>
        <w:rPr>
          <w:b w:val="0"/>
          <w:i w:val="0"/>
          <w:color w:val="C62828"/>
          <w:sz w:val="19"/>
        </w:rPr>
        <w:t>✗ The task</w:t>
      </w:r>
    </w:p>
    <w:p>
      <w:pPr>
        <w:spacing w:after="20"/>
        <w:ind w:left="227"/>
      </w:pPr>
      <w:r>
        <w:rPr>
          <w:b w:val="0"/>
          <w:i w:val="0"/>
          <w:color w:val="C62828"/>
          <w:sz w:val="19"/>
        </w:rPr>
        <w:t>✗ The tone</w:t>
      </w:r>
    </w:p>
    <w:p>
      <w:pPr>
        <w:spacing w:after="20"/>
        <w:ind w:left="227"/>
      </w:pPr>
      <w:r>
        <w:rPr>
          <w:b w:val="0"/>
          <w:i w:val="0"/>
          <w:color w:val="1B7F4B"/>
          <w:sz w:val="19"/>
        </w:rPr>
        <w:t>✓ The facts</w:t>
      </w:r>
    </w:p>
    <w:p>
      <w:pPr>
        <w:spacing w:after="20"/>
        <w:ind w:left="227"/>
      </w:pPr>
      <w:r>
        <w:rPr>
          <w:b w:val="0"/>
          <w:i w:val="0"/>
          <w:color w:val="C62828"/>
          <w:sz w:val="19"/>
        </w:rPr>
        <w:t>✗ The length</w:t>
      </w:r>
    </w:p>
    <w:p>
      <w:pPr>
        <w:spacing w:after="160"/>
        <w:ind w:left="227"/>
      </w:pPr>
      <w:r>
        <w:rPr>
          <w:b w:val="0"/>
          <w:i w:val="0"/>
          <w:color w:val="5B6779"/>
          <w:sz w:val="18"/>
        </w:rPr>
        <w:t>Correct answer explanation: Correct. There is no PO number, no due date and no mention that this is the second chase. The tool will either leave those gaps visible or fill them with something plausible.</w:t>
      </w:r>
    </w:p>
    <w:p>
      <w:pPr>
        <w:spacing w:before="40" w:after="160"/>
        <w:pBdr>
          <w:bottom w:val="single" w:sz="6" w:color="D6DCE7"/>
        </w:pBdr>
      </w:pPr>
    </w:p>
    <w:p>
      <w:pPr>
        <w:pStyle w:val="Heading3"/>
      </w:pPr>
      <w:r>
        <w:t>M-08 — Instructions, Context &amp; Role</w:t>
      </w:r>
    </w:p>
    <w:p>
      <w:pPr>
        <w:spacing w:after="140"/>
      </w:pPr>
      <w:r>
        <w:rPr>
          <w:b w:val="0"/>
          <w:i/>
          <w:color w:val="5B6779"/>
          <w:sz w:val="18"/>
        </w:rPr>
        <w:t>Source module(s): PE-02, PE-03 (Instructions &amp; Context / Role-Based Prompts)  ·  Estimated time: 9.1 minutes</w:t>
      </w:r>
    </w:p>
    <w:p>
      <w:pPr>
        <w:pStyle w:val="Heading4"/>
      </w:pPr>
      <w:r>
        <w:t>Learning objective</w:t>
      </w:r>
    </w:p>
    <w:p>
      <w:pPr>
        <w:spacing w:after="140"/>
      </w:pPr>
      <w:r>
        <w:rPr>
          <w:b w:val="0"/>
          <w:i w:val="0"/>
          <w:color w:val="101826"/>
          <w:sz w:val="21"/>
        </w:rPr>
        <w:t>By the end of this stop, the employee can write the four context lines from memory, every time; write a role line that changes the answer, not just the tone.</w:t>
      </w:r>
    </w:p>
    <w:p>
      <w:pPr>
        <w:pStyle w:val="Heading4"/>
      </w:pPr>
      <w:r>
        <w:t>Why this matters at work</w:t>
      </w:r>
    </w:p>
    <w:p>
      <w:pPr>
        <w:spacing w:after="140"/>
      </w:pPr>
      <w:r>
        <w:rPr>
          <w:b w:val="0"/>
          <w:i w:val="0"/>
          <w:color w:val="101826"/>
          <w:sz w:val="21"/>
        </w:rPr>
        <w:t>Nikhil coordinates projects for a Hyderabad office. He asks for "a project plan for a warehouse fit-out". He gets a polished twelve-week plan, with roles the company does not have, for a country it does not operate in. Four lines of context, and the plan describes your project. In Role-Based Prompts: Meera runs quality checks at a Coimbatore plant. She asks for an explanation of a rejection trend to send to the sales team. What comes back is full of process capability indices. Sales read two lines and call her instead.</w:t>
      </w:r>
    </w:p>
    <w:p>
      <w:pPr>
        <w:pStyle w:val="Heading4"/>
      </w:pPr>
      <w:r>
        <w:t>Content type</w:t>
      </w:r>
    </w:p>
    <w:p>
      <w:pPr>
        <w:spacing w:after="140"/>
      </w:pPr>
      <w:r>
        <w:rPr>
          <w:b/>
          <w:i w:val="0"/>
          <w:color w:val="2F4BC4"/>
          <w:sz w:val="21"/>
        </w:rPr>
        <w:t>Video (5:54) · Reading · Workplace example · Exercise (copy-paste prompt) · Checklist · Knowledge check (2 questions)</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Your AI Prompt is Missing These 3 Things (ChatGPT &amp; Gemini)</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Simpletivity</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5:54</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https://www.youtube.com/watch?v=LrclePP0KRk</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PE-02</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Without these it invents a company, a reader and a situation. All three will be wrong.</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Write a reply email to a client in Sharjah. Context: this is the third delay this quarter, our contact there is new to the account, and we cannot offer a discount. Instructions: under 120 words, apologetic without accepting liability, end with a question rather than a statement.</w:t>
            </w:r>
          </w:p>
        </w:tc>
      </w:tr>
    </w:tbl>
    <w:p>
      <w:pPr>
        <w:spacing w:after="40"/>
      </w:pPr>
    </w:p>
    <w:p>
      <w:pPr>
        <w:pStyle w:val="Heading4"/>
      </w:pPr>
      <w:r>
        <w:t>Checklist</w:t>
      </w:r>
    </w:p>
    <w:p>
      <w:pPr>
        <w:pStyle w:val="ListBullet"/>
        <w:spacing w:after="60"/>
      </w:pPr>
      <w:r>
        <w:rPr>
          <w:sz w:val="21"/>
        </w:rPr>
        <w:t>WHO IS READING — "a client who is already annoyed with us"</w:t>
      </w:r>
    </w:p>
    <w:p>
      <w:pPr>
        <w:pStyle w:val="ListBullet"/>
        <w:spacing w:after="60"/>
      </w:pPr>
      <w:r>
        <w:rPr>
          <w:sz w:val="21"/>
        </w:rPr>
        <w:t>WHAT WE DO — "we run bonded warehousing in Bhiwandi"</w:t>
      </w:r>
    </w:p>
    <w:p>
      <w:pPr>
        <w:pStyle w:val="ListBullet"/>
        <w:spacing w:after="60"/>
      </w:pPr>
      <w:r>
        <w:rPr>
          <w:sz w:val="21"/>
        </w:rPr>
        <w:t>WHERE — "India, so rupees and Indian labour rules"</w:t>
      </w:r>
    </w:p>
    <w:p>
      <w:pPr>
        <w:pStyle w:val="ListBullet"/>
        <w:spacing w:after="60"/>
      </w:pPr>
      <w:r>
        <w:rPr>
          <w:sz w:val="21"/>
        </w:rPr>
        <w:t>WHY NOW — "they escalated to my director this morning"</w:t>
      </w:r>
    </w:p>
    <w:p>
      <w:pPr>
        <w:pStyle w:val="Heading4"/>
      </w:pPr>
      <w:r>
        <w:t>Knowledge check</w:t>
      </w:r>
    </w:p>
    <w:p>
      <w:pPr>
        <w:spacing w:after="60"/>
      </w:pPr>
      <w:r>
        <w:rPr>
          <w:b/>
          <w:i w:val="0"/>
          <w:color w:val="101826"/>
          <w:sz w:val="21"/>
        </w:rPr>
        <w:t>Q1. Which of these is context?</w:t>
      </w:r>
    </w:p>
    <w:p>
      <w:pPr>
        <w:spacing w:after="20"/>
        <w:ind w:left="227"/>
      </w:pPr>
      <w:r>
        <w:rPr>
          <w:b w:val="0"/>
          <w:i w:val="0"/>
          <w:color w:val="C62828"/>
          <w:sz w:val="19"/>
        </w:rPr>
        <w:t>✗ "Under 100 words"</w:t>
      </w:r>
    </w:p>
    <w:p>
      <w:pPr>
        <w:spacing w:after="20"/>
        <w:ind w:left="227"/>
      </w:pPr>
      <w:r>
        <w:rPr>
          <w:b w:val="0"/>
          <w:i w:val="0"/>
          <w:color w:val="1B7F4B"/>
          <w:sz w:val="19"/>
        </w:rPr>
        <w:t>✓ "The client escalated to my director this morning"</w:t>
      </w:r>
    </w:p>
    <w:p>
      <w:pPr>
        <w:spacing w:after="20"/>
        <w:ind w:left="227"/>
      </w:pPr>
      <w:r>
        <w:rPr>
          <w:b w:val="0"/>
          <w:i w:val="0"/>
          <w:color w:val="C62828"/>
          <w:sz w:val="19"/>
        </w:rPr>
        <w:t>✗ "End with a question"</w:t>
      </w:r>
    </w:p>
    <w:p>
      <w:pPr>
        <w:spacing w:after="20"/>
        <w:ind w:left="227"/>
      </w:pPr>
      <w:r>
        <w:rPr>
          <w:b w:val="0"/>
          <w:i w:val="0"/>
          <w:color w:val="C62828"/>
          <w:sz w:val="19"/>
        </w:rPr>
        <w:t>✗ "Apologetic but firm"</w:t>
      </w:r>
    </w:p>
    <w:p>
      <w:pPr>
        <w:spacing w:after="160"/>
        <w:ind w:left="227"/>
      </w:pPr>
      <w:r>
        <w:rPr>
          <w:b w:val="0"/>
          <w:i w:val="0"/>
          <w:color w:val="5B6779"/>
          <w:sz w:val="18"/>
        </w:rPr>
        <w:t>Correct answer explanation: A fact about the situation that changes how the whole message should read. Nobody could infer it, and it carries no identifying detail.</w:t>
      </w:r>
    </w:p>
    <w:p>
      <w:pPr>
        <w:spacing w:after="60"/>
      </w:pPr>
      <w:r>
        <w:rPr>
          <w:b/>
          <w:i w:val="0"/>
          <w:color w:val="101826"/>
          <w:sz w:val="21"/>
        </w:rPr>
        <w:t>Q2. What does a role actually change?</w:t>
      </w:r>
    </w:p>
    <w:p>
      <w:pPr>
        <w:spacing w:after="20"/>
        <w:ind w:left="227"/>
      </w:pPr>
      <w:r>
        <w:rPr>
          <w:b w:val="0"/>
          <w:i w:val="0"/>
          <w:color w:val="C62828"/>
          <w:sz w:val="19"/>
        </w:rPr>
        <w:t>✗ What the tool knows about the subject</w:t>
      </w:r>
    </w:p>
    <w:p>
      <w:pPr>
        <w:spacing w:after="20"/>
        <w:ind w:left="227"/>
      </w:pPr>
      <w:r>
        <w:rPr>
          <w:b w:val="0"/>
          <w:i w:val="0"/>
          <w:color w:val="1B7F4B"/>
          <w:sz w:val="19"/>
        </w:rPr>
        <w:t>✓ The vocabulary, the depth and what it assumes</w:t>
      </w:r>
    </w:p>
    <w:p>
      <w:pPr>
        <w:spacing w:after="20"/>
        <w:ind w:left="227"/>
      </w:pPr>
      <w:r>
        <w:rPr>
          <w:b w:val="0"/>
          <w:i w:val="0"/>
          <w:color w:val="C62828"/>
          <w:sz w:val="19"/>
        </w:rPr>
        <w:t>✗ How accurate the answer is</w:t>
      </w:r>
    </w:p>
    <w:p>
      <w:pPr>
        <w:spacing w:after="20"/>
        <w:ind w:left="227"/>
      </w:pPr>
      <w:r>
        <w:rPr>
          <w:b w:val="0"/>
          <w:i w:val="0"/>
          <w:color w:val="C62828"/>
          <w:sz w:val="19"/>
        </w:rPr>
        <w:t>✗ Whether it can access your systems</w:t>
      </w:r>
    </w:p>
    <w:p>
      <w:pPr>
        <w:spacing w:after="160"/>
        <w:ind w:left="227"/>
      </w:pPr>
      <w:r>
        <w:rPr>
          <w:b w:val="0"/>
          <w:i w:val="0"/>
          <w:color w:val="5B6779"/>
          <w:sz w:val="18"/>
        </w:rPr>
        <w:t>Correct answer explanation: That is exactly it. A role makes certain words and a certain level of detail more likely, and stops it explaining things that reader would already know.</w:t>
      </w:r>
    </w:p>
    <w:p>
      <w:pPr>
        <w:spacing w:before="40" w:after="160"/>
        <w:pBdr>
          <w:bottom w:val="single" w:sz="6" w:color="D6DCE7"/>
        </w:pBdr>
      </w:pPr>
    </w:p>
    <w:p>
      <w:pPr>
        <w:pStyle w:val="Heading2"/>
      </w:pPr>
      <w:r>
        <w:t>5. Workplace Application</w:t>
      </w:r>
    </w:p>
    <w:p>
      <w:pPr>
        <w:pStyle w:val="Heading3"/>
      </w:pPr>
      <w:r>
        <w:t>M-09 — Planning &amp; Productivity With AI</w:t>
      </w:r>
    </w:p>
    <w:p>
      <w:pPr>
        <w:spacing w:after="140"/>
      </w:pPr>
      <w:r>
        <w:rPr>
          <w:b w:val="0"/>
          <w:i/>
          <w:color w:val="5B6779"/>
          <w:sz w:val="18"/>
        </w:rPr>
        <w:t>Source module(s): DW-10 (Planning with AI)  ·  Estimated time: 8.8 minutes</w:t>
      </w:r>
    </w:p>
    <w:p>
      <w:pPr>
        <w:pStyle w:val="Heading4"/>
      </w:pPr>
      <w:r>
        <w:t>Learning objective</w:t>
      </w:r>
    </w:p>
    <w:p>
      <w:pPr>
        <w:spacing w:after="140"/>
      </w:pPr>
      <w:r>
        <w:rPr>
          <w:b w:val="0"/>
          <w:i w:val="0"/>
          <w:color w:val="101826"/>
          <w:sz w:val="21"/>
        </w:rPr>
        <w:t>By the end of this stop, the employee can sort a long list by consequence instead of by feeling.</w:t>
      </w:r>
    </w:p>
    <w:p>
      <w:pPr>
        <w:pStyle w:val="Heading4"/>
      </w:pPr>
      <w:r>
        <w:t>Why this matters at work</w:t>
      </w:r>
    </w:p>
    <w:p>
      <w:pPr>
        <w:spacing w:after="140"/>
      </w:pPr>
      <w:r>
        <w:rPr>
          <w:b w:val="0"/>
          <w:i w:val="0"/>
          <w:color w:val="101826"/>
          <w:sz w:val="21"/>
        </w:rPr>
        <w:t>Arun runs production planning near Coimbatore. His to-do list has 47 items. Every Friday he adds six and closes four. He is working hard and falling behind, and he cannot see which of the 47 actually matter. Sort by what breaks if it slips. Then plan only three days ahead.</w:t>
      </w:r>
    </w:p>
    <w:p>
      <w:pPr>
        <w:pStyle w:val="Heading4"/>
      </w:pPr>
      <w:r>
        <w:t>Content type</w:t>
      </w:r>
    </w:p>
    <w:p>
      <w:pPr>
        <w:spacing w:after="140"/>
      </w:pPr>
      <w:r>
        <w:rPr>
          <w:b/>
          <w:i w:val="0"/>
          <w:color w:val="2F4BC4"/>
          <w:sz w:val="21"/>
        </w:rPr>
        <w:t>Video (6:22) · Reading · Workplace example · Exercise (copy-paste prompt) · Checklist · Knowledge check (1 question)</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How to Plan Your Entire Week in 5 Minutes Using ChatGPT</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Del Denney</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6:22</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https://www.youtube.com/watch?v=EG4rVXK3XQU</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DW-10</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Urgency is a feeling and it is usually somebody else's. Consequence is a fact you can check.</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Below is my task list. Sort every item into four groups. STOPS SOMETHING: work halts if this slips. CUSTOMER NOTICES: someone outside sees the delay. BLOCKS A COLLEAGUE: somebody is waiting on me. NO CONSEQUENCE: nothing happens this month if it slips. Put each item in exactly one group. No commentary.</w:t>
            </w:r>
          </w:p>
        </w:tc>
      </w:tr>
    </w:tbl>
    <w:p>
      <w:pPr>
        <w:spacing w:after="40"/>
      </w:pPr>
    </w:p>
    <w:p>
      <w:pPr>
        <w:pStyle w:val="Heading4"/>
      </w:pPr>
      <w:r>
        <w:t>Checklist</w:t>
      </w:r>
    </w:p>
    <w:p>
      <w:pPr>
        <w:pStyle w:val="ListBullet"/>
        <w:spacing w:after="60"/>
      </w:pPr>
      <w:r>
        <w:rPr>
          <w:sz w:val="21"/>
        </w:rPr>
        <w:t>Anything in NO CONSEQUENCE that is over a month old</w:t>
      </w:r>
    </w:p>
    <w:p>
      <w:pPr>
        <w:pStyle w:val="ListBullet"/>
        <w:spacing w:after="60"/>
      </w:pPr>
      <w:r>
        <w:rPr>
          <w:sz w:val="21"/>
        </w:rPr>
        <w:t>Anything you have rescheduled more than three times</w:t>
      </w:r>
    </w:p>
    <w:p>
      <w:pPr>
        <w:pStyle w:val="ListBullet"/>
        <w:spacing w:after="60"/>
      </w:pPr>
      <w:r>
        <w:rPr>
          <w:sz w:val="21"/>
        </w:rPr>
        <w:t>Anything somebody else could do adequately</w:t>
      </w:r>
    </w:p>
    <w:p>
      <w:pPr>
        <w:pStyle w:val="ListBullet"/>
        <w:spacing w:after="60"/>
      </w:pPr>
      <w:r>
        <w:rPr>
          <w:sz w:val="21"/>
        </w:rPr>
        <w:t>Anything you only kept because you felt guilty</w:t>
      </w:r>
    </w:p>
    <w:p>
      <w:pPr>
        <w:pStyle w:val="Heading4"/>
      </w:pPr>
      <w:r>
        <w:t>Knowledge check</w:t>
      </w:r>
    </w:p>
    <w:p>
      <w:pPr>
        <w:spacing w:after="60"/>
      </w:pPr>
      <w:r>
        <w:rPr>
          <w:b/>
          <w:i w:val="0"/>
          <w:color w:val="101826"/>
          <w:sz w:val="21"/>
        </w:rPr>
        <w:t>Q1. What should you sort a list by?</w:t>
      </w:r>
    </w:p>
    <w:p>
      <w:pPr>
        <w:spacing w:after="20"/>
        <w:ind w:left="227"/>
      </w:pPr>
      <w:r>
        <w:rPr>
          <w:b w:val="0"/>
          <w:i w:val="0"/>
          <w:color w:val="C62828"/>
          <w:sz w:val="19"/>
        </w:rPr>
        <w:t>✗ Urgency</w:t>
      </w:r>
    </w:p>
    <w:p>
      <w:pPr>
        <w:spacing w:after="20"/>
        <w:ind w:left="227"/>
      </w:pPr>
      <w:r>
        <w:rPr>
          <w:b w:val="0"/>
          <w:i w:val="0"/>
          <w:color w:val="1B7F4B"/>
          <w:sz w:val="19"/>
        </w:rPr>
        <w:t>✓ What breaks if it slips</w:t>
      </w:r>
    </w:p>
    <w:p>
      <w:pPr>
        <w:spacing w:after="20"/>
        <w:ind w:left="227"/>
      </w:pPr>
      <w:r>
        <w:rPr>
          <w:b w:val="0"/>
          <w:i w:val="0"/>
          <w:color w:val="C62828"/>
          <w:sz w:val="19"/>
        </w:rPr>
        <w:t>✗ How long each will take</w:t>
      </w:r>
    </w:p>
    <w:p>
      <w:pPr>
        <w:spacing w:after="20"/>
        <w:ind w:left="227"/>
      </w:pPr>
      <w:r>
        <w:rPr>
          <w:b w:val="0"/>
          <w:i w:val="0"/>
          <w:color w:val="C62828"/>
          <w:sz w:val="19"/>
        </w:rPr>
        <w:t>✗ The order they arrived</w:t>
      </w:r>
    </w:p>
    <w:p>
      <w:pPr>
        <w:spacing w:after="160"/>
        <w:ind w:left="227"/>
      </w:pPr>
      <w:r>
        <w:rPr>
          <w:b w:val="0"/>
          <w:i w:val="0"/>
          <w:color w:val="5B6779"/>
          <w:sz w:val="18"/>
        </w:rPr>
        <w:t>Correct answer explanation: A consequence is a fact you can check, and it does not change with mood or with who is in your inbox. It is also the only test that finds the quiet critical item.</w:t>
      </w:r>
    </w:p>
    <w:p>
      <w:pPr>
        <w:spacing w:before="40" w:after="160"/>
        <w:pBdr>
          <w:bottom w:val="single" w:sz="6" w:color="D6DCE7"/>
        </w:pBdr>
      </w:pPr>
    </w:p>
    <w:p>
      <w:pPr>
        <w:pStyle w:val="Heading2"/>
      </w:pPr>
      <w:r>
        <w:t>6. Professional Skills</w:t>
      </w:r>
    </w:p>
    <w:p>
      <w:pPr>
        <w:pStyle w:val="Heading3"/>
      </w:pPr>
      <w:r>
        <w:t>M-10 — Business Communication</w:t>
      </w:r>
    </w:p>
    <w:p>
      <w:pPr>
        <w:spacing w:after="140"/>
      </w:pPr>
      <w:r>
        <w:rPr>
          <w:b w:val="0"/>
          <w:i/>
          <w:color w:val="5B6779"/>
          <w:sz w:val="18"/>
        </w:rPr>
        <w:t>Source module(s): PS-01 (Business Communication)  ·  Estimated time: 6.4 minutes</w:t>
      </w:r>
    </w:p>
    <w:p>
      <w:pPr>
        <w:pStyle w:val="Heading4"/>
      </w:pPr>
      <w:r>
        <w:t>Learning objective</w:t>
      </w:r>
    </w:p>
    <w:p>
      <w:pPr>
        <w:spacing w:after="140"/>
      </w:pPr>
      <w:r>
        <w:rPr>
          <w:b w:val="0"/>
          <w:i w:val="0"/>
          <w:color w:val="101826"/>
          <w:sz w:val="21"/>
        </w:rPr>
        <w:t>By the end of this stop, the employee can put the ask in the first line, every time.</w:t>
      </w:r>
    </w:p>
    <w:p>
      <w:pPr>
        <w:pStyle w:val="Heading4"/>
      </w:pPr>
      <w:r>
        <w:t>Why this matters at work</w:t>
      </w:r>
    </w:p>
    <w:p>
      <w:pPr>
        <w:spacing w:after="140"/>
      </w:pPr>
      <w:r>
        <w:rPr>
          <w:b w:val="0"/>
          <w:i w:val="0"/>
          <w:color w:val="101826"/>
          <w:sz w:val="21"/>
        </w:rPr>
        <w:t>Gopal manages operations near Nagpur. He needs a decision on overtime by Friday. He writes a careful 400-word email explaining the background, the options and the costs. By Wednesday, nobody has replied. The ask in the first line, and everything else underneath it.</w:t>
      </w:r>
    </w:p>
    <w:p>
      <w:pPr>
        <w:pStyle w:val="Heading4"/>
      </w:pPr>
      <w:r>
        <w:t>Content type</w:t>
      </w:r>
    </w:p>
    <w:p>
      <w:pPr>
        <w:spacing w:after="140"/>
      </w:pPr>
      <w:r>
        <w:rPr>
          <w:b/>
          <w:i w:val="0"/>
          <w:color w:val="2F4BC4"/>
          <w:sz w:val="21"/>
        </w:rPr>
        <w:t>Video (4:02) · Reading · Workplace example · Exercise (copy-paste prompt) · Checklist · Knowledge check (1 question)</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How to Write Email with Military Precision</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Harvard Business Review</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4:02</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https://www.youtube.com/watch?v=LBNF6l2n3YM</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PS-01</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Most people read the first line and the last. Everything you buried in the middle was never read.</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I need [a decision / a document / an approval] on [subject] by [day and time]. If we do not have it by then, [what happens]. The options are [A] or [B]. Background is below if you need it, but the question is just A or B.</w:t>
            </w:r>
          </w:p>
        </w:tc>
      </w:tr>
    </w:tbl>
    <w:p>
      <w:pPr>
        <w:spacing w:after="40"/>
      </w:pPr>
    </w:p>
    <w:p>
      <w:pPr>
        <w:pStyle w:val="Heading4"/>
      </w:pPr>
      <w:r>
        <w:t>Checklist</w:t>
      </w:r>
    </w:p>
    <w:p>
      <w:pPr>
        <w:pStyle w:val="ListBullet"/>
        <w:spacing w:after="60"/>
      </w:pPr>
      <w:r>
        <w:rPr>
          <w:sz w:val="21"/>
        </w:rPr>
        <w:t>EMAIL — a decision you will need a record of, later</w:t>
      </w:r>
    </w:p>
    <w:p>
      <w:pPr>
        <w:pStyle w:val="ListBullet"/>
        <w:spacing w:after="60"/>
      </w:pPr>
      <w:r>
        <w:rPr>
          <w:sz w:val="21"/>
        </w:rPr>
        <w:t>CALL — anything with disagreement or bad news in it</w:t>
      </w:r>
    </w:p>
    <w:p>
      <w:pPr>
        <w:pStyle w:val="ListBullet"/>
        <w:spacing w:after="60"/>
      </w:pPr>
      <w:r>
        <w:rPr>
          <w:sz w:val="21"/>
        </w:rPr>
        <w:t>CHAT — a quick factual question with no consequence</w:t>
      </w:r>
    </w:p>
    <w:p>
      <w:pPr>
        <w:pStyle w:val="ListBullet"/>
        <w:spacing w:after="60"/>
      </w:pPr>
      <w:r>
        <w:rPr>
          <w:sz w:val="21"/>
        </w:rPr>
        <w:t>IN PERSON — anything about a person's performance</w:t>
      </w:r>
    </w:p>
    <w:p>
      <w:pPr>
        <w:pStyle w:val="Heading4"/>
      </w:pPr>
      <w:r>
        <w:t>Knowledge check</w:t>
      </w:r>
    </w:p>
    <w:p>
      <w:pPr>
        <w:spacing w:after="60"/>
      </w:pPr>
      <w:r>
        <w:rPr>
          <w:b/>
          <w:i w:val="0"/>
          <w:color w:val="101826"/>
          <w:sz w:val="21"/>
        </w:rPr>
        <w:t>Q1. Where should the ask go?</w:t>
      </w:r>
    </w:p>
    <w:p>
      <w:pPr>
        <w:spacing w:after="20"/>
        <w:ind w:left="227"/>
      </w:pPr>
      <w:r>
        <w:rPr>
          <w:b w:val="0"/>
          <w:i w:val="0"/>
          <w:color w:val="C62828"/>
          <w:sz w:val="19"/>
        </w:rPr>
        <w:t>✗ At the end, after the reasoning</w:t>
      </w:r>
    </w:p>
    <w:p>
      <w:pPr>
        <w:spacing w:after="20"/>
        <w:ind w:left="227"/>
      </w:pPr>
      <w:r>
        <w:rPr>
          <w:b w:val="0"/>
          <w:i w:val="0"/>
          <w:color w:val="1B7F4B"/>
          <w:sz w:val="19"/>
        </w:rPr>
        <w:t>✓ In the first sentence, with the deadline</w:t>
      </w:r>
    </w:p>
    <w:p>
      <w:pPr>
        <w:spacing w:after="20"/>
        <w:ind w:left="227"/>
      </w:pPr>
      <w:r>
        <w:rPr>
          <w:b w:val="0"/>
          <w:i w:val="0"/>
          <w:color w:val="C62828"/>
          <w:sz w:val="19"/>
        </w:rPr>
        <w:t>✗ In the middle, after the context</w:t>
      </w:r>
    </w:p>
    <w:p>
      <w:pPr>
        <w:spacing w:after="20"/>
        <w:ind w:left="227"/>
      </w:pPr>
      <w:r>
        <w:rPr>
          <w:b w:val="0"/>
          <w:i w:val="0"/>
          <w:color w:val="C62828"/>
          <w:sz w:val="19"/>
        </w:rPr>
        <w:t>✗ In a separate follow-up message</w:t>
      </w:r>
    </w:p>
    <w:p>
      <w:pPr>
        <w:spacing w:after="160"/>
        <w:ind w:left="227"/>
      </w:pPr>
      <w:r>
        <w:rPr>
          <w:b w:val="0"/>
          <w:i w:val="0"/>
          <w:color w:val="5B6779"/>
          <w:sz w:val="18"/>
        </w:rPr>
        <w:t>Correct answer explanation: The reader can decide in four seconds whether this needs them, and can answer without reading anything else. Background belongs below, for the few who want it.</w:t>
      </w:r>
    </w:p>
    <w:p>
      <w:pPr>
        <w:spacing w:before="40" w:after="160"/>
        <w:pBdr>
          <w:bottom w:val="single" w:sz="6" w:color="D6DCE7"/>
        </w:pBdr>
      </w:pPr>
    </w:p>
    <w:p>
      <w:pPr>
        <w:pStyle w:val="Heading3"/>
      </w:pPr>
      <w:r>
        <w:t>M-11 — Time Management</w:t>
      </w:r>
    </w:p>
    <w:p>
      <w:pPr>
        <w:spacing w:after="140"/>
      </w:pPr>
      <w:r>
        <w:rPr>
          <w:b w:val="0"/>
          <w:i/>
          <w:color w:val="5B6779"/>
          <w:sz w:val="18"/>
        </w:rPr>
        <w:t>Source module(s): PS-04 (Time Management)  ·  Estimated time: 5.4 minutes</w:t>
      </w:r>
    </w:p>
    <w:p>
      <w:pPr>
        <w:pStyle w:val="Heading4"/>
      </w:pPr>
      <w:r>
        <w:t>Learning objective</w:t>
      </w:r>
    </w:p>
    <w:p>
      <w:pPr>
        <w:spacing w:after="140"/>
      </w:pPr>
      <w:r>
        <w:rPr>
          <w:b w:val="0"/>
          <w:i w:val="0"/>
          <w:color w:val="101826"/>
          <w:sz w:val="21"/>
        </w:rPr>
        <w:t>By the end of this stop, the employee can protect two hours a day for work that needs concentration.</w:t>
      </w:r>
    </w:p>
    <w:p>
      <w:pPr>
        <w:pStyle w:val="Heading4"/>
      </w:pPr>
      <w:r>
        <w:t>Why this matters at work</w:t>
      </w:r>
    </w:p>
    <w:p>
      <w:pPr>
        <w:spacing w:after="140"/>
      </w:pPr>
      <w:r>
        <w:rPr>
          <w:b w:val="0"/>
          <w:i w:val="0"/>
          <w:color w:val="101826"/>
          <w:sz w:val="21"/>
        </w:rPr>
        <w:t>Arjun coordinates dispatch in Surat. He arrives at nine and leaves at seven. He is genuinely busy the whole time. The two things his manager actually asked for have not moved in a fortnight. Two protected hours, and a rule for everything that interrupts.</w:t>
      </w:r>
    </w:p>
    <w:p>
      <w:pPr>
        <w:pStyle w:val="Heading4"/>
      </w:pPr>
      <w:r>
        <w:t>Content type</w:t>
      </w:r>
    </w:p>
    <w:p>
      <w:pPr>
        <w:spacing w:after="140"/>
      </w:pPr>
      <w:r>
        <w:rPr>
          <w:b/>
          <w:i w:val="0"/>
          <w:color w:val="2F4BC4"/>
          <w:sz w:val="21"/>
        </w:rPr>
        <w:t>Video (3:00) · Reading · Workplace example · Exercise (copy-paste prompt) · Checklist · Knowledge check (1 question)</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Master Your Minutes - Time Management Hacks (3 Minutes)</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BioTech Whisperer</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3:00</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https://www.youtube.com/watch?v=A895Mu8GcGw</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PS-04</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Reactive work fills any space you give it. It also feels productive, which is why it wins.</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"I am in the middle of something until eleven — is it a two-minute thing or a twenty-minute thing?"  If two minutes: deal with it now.  If twenty: "Let us do it at eleven, I will come to you."</w:t>
            </w:r>
          </w:p>
        </w:tc>
      </w:tr>
    </w:tbl>
    <w:p>
      <w:pPr>
        <w:spacing w:after="40"/>
      </w:pPr>
    </w:p>
    <w:p>
      <w:pPr>
        <w:pStyle w:val="Heading4"/>
      </w:pPr>
      <w:r>
        <w:t>Checklist</w:t>
      </w:r>
    </w:p>
    <w:p>
      <w:pPr>
        <w:pStyle w:val="ListBullet"/>
        <w:spacing w:after="60"/>
      </w:pPr>
      <w:r>
        <w:rPr>
          <w:sz w:val="21"/>
        </w:rPr>
        <w:t>SAME TIME DAILY — habit beats willpower, every time</w:t>
      </w:r>
    </w:p>
    <w:p>
      <w:pPr>
        <w:pStyle w:val="ListBullet"/>
        <w:spacing w:after="60"/>
      </w:pPr>
      <w:r>
        <w:rPr>
          <w:sz w:val="21"/>
        </w:rPr>
        <w:t>IN THE CALENDAR — as a real booking, not an intention</w:t>
      </w:r>
    </w:p>
    <w:p>
      <w:pPr>
        <w:pStyle w:val="ListBullet"/>
        <w:spacing w:after="60"/>
      </w:pPr>
      <w:r>
        <w:rPr>
          <w:sz w:val="21"/>
        </w:rPr>
        <w:t>NOTIFICATIONS OFF — email, chat and phone, all of them</w:t>
      </w:r>
    </w:p>
    <w:p>
      <w:pPr>
        <w:pStyle w:val="ListBullet"/>
        <w:spacing w:after="60"/>
      </w:pPr>
      <w:r>
        <w:rPr>
          <w:sz w:val="21"/>
        </w:rPr>
        <w:t>ONE TASK ONLY — decided the evening before, not at the start</w:t>
      </w:r>
    </w:p>
    <w:p>
      <w:pPr>
        <w:pStyle w:val="Heading4"/>
      </w:pPr>
      <w:r>
        <w:t>Knowledge check</w:t>
      </w:r>
    </w:p>
    <w:p>
      <w:pPr>
        <w:spacing w:after="60"/>
      </w:pPr>
      <w:r>
        <w:rPr>
          <w:b/>
          <w:i w:val="0"/>
          <w:color w:val="101826"/>
          <w:sz w:val="21"/>
        </w:rPr>
        <w:t>Q1. What does an interruption actually cost?</w:t>
      </w:r>
    </w:p>
    <w:p>
      <w:pPr>
        <w:spacing w:after="20"/>
        <w:ind w:left="227"/>
      </w:pPr>
      <w:r>
        <w:rPr>
          <w:b w:val="0"/>
          <w:i w:val="0"/>
          <w:color w:val="C62828"/>
          <w:sz w:val="19"/>
        </w:rPr>
        <w:t>✗ The two minutes it takes to answer</w:t>
      </w:r>
    </w:p>
    <w:p>
      <w:pPr>
        <w:spacing w:after="20"/>
        <w:ind w:left="227"/>
      </w:pPr>
      <w:r>
        <w:rPr>
          <w:b w:val="0"/>
          <w:i w:val="0"/>
          <w:color w:val="1B7F4B"/>
          <w:sz w:val="19"/>
        </w:rPr>
        <w:t>✓ The two minutes plus about fifteen to refocus</w:t>
      </w:r>
    </w:p>
    <w:p>
      <w:pPr>
        <w:spacing w:after="20"/>
        <w:ind w:left="227"/>
      </w:pPr>
      <w:r>
        <w:rPr>
          <w:b w:val="0"/>
          <w:i w:val="0"/>
          <w:color w:val="C62828"/>
          <w:sz w:val="19"/>
        </w:rPr>
        <w:t>✗ Nothing, if you were not concentrating</w:t>
      </w:r>
    </w:p>
    <w:p>
      <w:pPr>
        <w:spacing w:after="20"/>
        <w:ind w:left="227"/>
      </w:pPr>
      <w:r>
        <w:rPr>
          <w:b w:val="0"/>
          <w:i w:val="0"/>
          <w:color w:val="C62828"/>
          <w:sz w:val="19"/>
        </w:rPr>
        <w:t>✗ It depends on who is interrupting</w:t>
      </w:r>
    </w:p>
    <w:p>
      <w:pPr>
        <w:spacing w:after="160"/>
        <w:ind w:left="227"/>
      </w:pPr>
      <w:r>
        <w:rPr>
          <w:b w:val="0"/>
          <w:i w:val="0"/>
          <w:color w:val="5B6779"/>
          <w:sz w:val="18"/>
        </w:rPr>
        <w:t>Correct answer explanation: This is why eleven small interruptions can consume a morning without anyone noticing where it went. The arithmetic is invisible until you do it.</w:t>
      </w:r>
    </w:p>
    <w:p>
      <w:pPr>
        <w:spacing w:before="40" w:after="160"/>
        <w:pBdr>
          <w:bottom w:val="single" w:sz="6" w:color="D6DCE7"/>
        </w:pBdr>
      </w:pPr>
    </w:p>
    <w:p>
      <w:pPr>
        <w:pStyle w:val="Heading2"/>
      </w:pPr>
      <w:r>
        <w:t>7. Security &amp; Responsible Use</w:t>
      </w:r>
    </w:p>
    <w:p>
      <w:pPr>
        <w:pStyle w:val="Heading3"/>
      </w:pPr>
      <w:r>
        <w:t>M-12 — Password Security &amp; Multi-Factor Authentication</w:t>
      </w:r>
    </w:p>
    <w:p>
      <w:pPr>
        <w:spacing w:after="140"/>
      </w:pPr>
      <w:r>
        <w:rPr>
          <w:b w:val="0"/>
          <w:i/>
          <w:color w:val="5B6779"/>
          <w:sz w:val="18"/>
        </w:rPr>
        <w:t>Source module(s): SEC-01, SEC-03 (Password Security / Multi-Factor Authentication)  ·  Estimated time: 5.4 minutes</w:t>
      </w:r>
    </w:p>
    <w:p>
      <w:pPr>
        <w:pStyle w:val="Heading4"/>
      </w:pPr>
      <w:r>
        <w:t>Learning objective</w:t>
      </w:r>
    </w:p>
    <w:p>
      <w:pPr>
        <w:spacing w:after="140"/>
      </w:pPr>
      <w:r>
        <w:rPr>
          <w:b w:val="0"/>
          <w:i w:val="0"/>
          <w:color w:val="101826"/>
          <w:sz w:val="21"/>
        </w:rPr>
        <w:t>By the end of this stop, the employee can explain why reuse matters more than complexity; explain what a second factor is, without jargon.</w:t>
      </w:r>
    </w:p>
    <w:p>
      <w:pPr>
        <w:pStyle w:val="Heading4"/>
      </w:pPr>
      <w:r>
        <w:t>Why this matters at work</w:t>
      </w:r>
    </w:p>
    <w:p>
      <w:pPr>
        <w:spacing w:after="140"/>
      </w:pPr>
      <w:r>
        <w:rPr>
          <w:b w:val="0"/>
          <w:i w:val="0"/>
          <w:color w:val="101826"/>
          <w:sz w:val="21"/>
        </w:rPr>
        <w:t>Sanjay runs stores at a Nashik unit. Six years ago he used one password for a shopping site. He uses the same one at work. The shopping site was breached in 2021. Nobody told him, and the password still works here. Different passwords everywhere, remembered by a manager, not by you. In Multi-Factor Authentication: Ayesha handles HR records in Dubai. Her password leaked in a breach at a site she had forgotten about. Someone used it at 2am. They got the password right and still could not get in, because a code went to her phone.</w:t>
      </w:r>
    </w:p>
    <w:p>
      <w:pPr>
        <w:pStyle w:val="Heading4"/>
      </w:pPr>
      <w:r>
        <w:t>Content type</w:t>
      </w:r>
    </w:p>
    <w:p>
      <w:pPr>
        <w:spacing w:after="140"/>
      </w:pPr>
      <w:r>
        <w:rPr>
          <w:b/>
          <w:i w:val="0"/>
          <w:color w:val="2F4BC4"/>
          <w:sz w:val="21"/>
        </w:rPr>
        <w:t>Video (2:56) · Reading · Workplace example · Checklist · Knowledge check (2 questions)</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How to make passwords more secure</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IBM Technology</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2:56</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https://www.youtube.com/watch?v=xUp5S0nBnfc</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SEC-01</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The film version is somebody typing guesses. The real version is a list of passwords that already leaked.</w:t>
      </w:r>
    </w:p>
    <w:p>
      <w:pPr>
        <w:pStyle w:val="Heading4"/>
      </w:pPr>
      <w:r>
        <w:t>Checklist</w:t>
      </w:r>
    </w:p>
    <w:p>
      <w:pPr>
        <w:pStyle w:val="ListBullet"/>
        <w:spacing w:after="60"/>
      </w:pPr>
      <w:r>
        <w:rPr>
          <w:sz w:val="21"/>
        </w:rPr>
        <w:t>THREE OR FOUR WORDS — "copper-lantern-quiet-mango"</w:t>
      </w:r>
    </w:p>
    <w:p>
      <w:pPr>
        <w:pStyle w:val="ListBullet"/>
        <w:spacing w:after="60"/>
      </w:pPr>
      <w:r>
        <w:rPr>
          <w:sz w:val="21"/>
        </w:rPr>
        <w:t>UNRELATED — not your city, employer, family or team</w:t>
      </w:r>
    </w:p>
    <w:p>
      <w:pPr>
        <w:pStyle w:val="ListBullet"/>
        <w:spacing w:after="60"/>
      </w:pPr>
      <w:r>
        <w:rPr>
          <w:sz w:val="21"/>
        </w:rPr>
        <w:t>LONG — aim for sixteen characters or more</w:t>
      </w:r>
    </w:p>
    <w:p>
      <w:pPr>
        <w:pStyle w:val="ListBullet"/>
        <w:spacing w:after="60"/>
      </w:pPr>
      <w:r>
        <w:rPr>
          <w:sz w:val="21"/>
        </w:rPr>
        <w:t>UNIQUE — used on exactly one account, ever</w:t>
      </w:r>
    </w:p>
    <w:p>
      <w:pPr>
        <w:pStyle w:val="Heading4"/>
      </w:pPr>
      <w:r>
        <w:t>Knowledge check</w:t>
      </w:r>
    </w:p>
    <w:p>
      <w:pPr>
        <w:spacing w:after="60"/>
      </w:pPr>
      <w:r>
        <w:rPr>
          <w:b/>
          <w:i w:val="0"/>
          <w:color w:val="101826"/>
          <w:sz w:val="21"/>
        </w:rPr>
        <w:t>Q1. How do accounts usually get taken?</w:t>
      </w:r>
    </w:p>
    <w:p>
      <w:pPr>
        <w:spacing w:after="20"/>
        <w:ind w:left="227"/>
      </w:pPr>
      <w:r>
        <w:rPr>
          <w:b w:val="0"/>
          <w:i w:val="0"/>
          <w:color w:val="C62828"/>
          <w:sz w:val="19"/>
        </w:rPr>
        <w:t>✗ Someone guesses the password</w:t>
      </w:r>
    </w:p>
    <w:p>
      <w:pPr>
        <w:spacing w:after="20"/>
        <w:ind w:left="227"/>
      </w:pPr>
      <w:r>
        <w:rPr>
          <w:b w:val="0"/>
          <w:i w:val="0"/>
          <w:color w:val="1B7F4B"/>
          <w:sz w:val="19"/>
        </w:rPr>
        <w:t>✓ A password leaked elsewhere is tried here</w:t>
      </w:r>
    </w:p>
    <w:p>
      <w:pPr>
        <w:spacing w:after="20"/>
        <w:ind w:left="227"/>
      </w:pPr>
      <w:r>
        <w:rPr>
          <w:b w:val="0"/>
          <w:i w:val="0"/>
          <w:color w:val="C62828"/>
          <w:sz w:val="19"/>
        </w:rPr>
        <w:t>✗ The password was too short</w:t>
      </w:r>
    </w:p>
    <w:p>
      <w:pPr>
        <w:spacing w:after="20"/>
        <w:ind w:left="227"/>
      </w:pPr>
      <w:r>
        <w:rPr>
          <w:b w:val="0"/>
          <w:i w:val="0"/>
          <w:color w:val="C62828"/>
          <w:sz w:val="19"/>
        </w:rPr>
        <w:t>✗ Someone watched you type it</w:t>
      </w:r>
    </w:p>
    <w:p>
      <w:pPr>
        <w:spacing w:after="160"/>
        <w:ind w:left="227"/>
      </w:pPr>
      <w:r>
        <w:rPr>
          <w:b w:val="0"/>
          <w:i w:val="0"/>
          <w:color w:val="5B6779"/>
          <w:sz w:val="18"/>
        </w:rPr>
        <w:t>Correct answer explanation: This is the standard attack. Your email and password from a breached site are tried automatically against hundreds of services. If you reused it, one of them works.</w:t>
      </w:r>
    </w:p>
    <w:p>
      <w:pPr>
        <w:spacing w:after="60"/>
      </w:pPr>
      <w:r>
        <w:rPr>
          <w:b/>
          <w:i w:val="0"/>
          <w:color w:val="101826"/>
          <w:sz w:val="21"/>
        </w:rPr>
        <w:t>Q2. What is a second factor?</w:t>
      </w:r>
    </w:p>
    <w:p>
      <w:pPr>
        <w:spacing w:after="20"/>
        <w:ind w:left="227"/>
      </w:pPr>
      <w:r>
        <w:rPr>
          <w:b w:val="0"/>
          <w:i w:val="0"/>
          <w:color w:val="C62828"/>
          <w:sz w:val="19"/>
        </w:rPr>
        <w:t>✗ A second, longer password</w:t>
      </w:r>
    </w:p>
    <w:p>
      <w:pPr>
        <w:spacing w:after="20"/>
        <w:ind w:left="227"/>
      </w:pPr>
      <w:r>
        <w:rPr>
          <w:b w:val="0"/>
          <w:i w:val="0"/>
          <w:color w:val="1B7F4B"/>
          <w:sz w:val="19"/>
        </w:rPr>
        <w:t>✓ Something physical you have, like your phone</w:t>
      </w:r>
    </w:p>
    <w:p>
      <w:pPr>
        <w:spacing w:after="20"/>
        <w:ind w:left="227"/>
      </w:pPr>
      <w:r>
        <w:rPr>
          <w:b w:val="0"/>
          <w:i w:val="0"/>
          <w:color w:val="C62828"/>
          <w:sz w:val="19"/>
        </w:rPr>
        <w:t>✗ A security question about your first school</w:t>
      </w:r>
    </w:p>
    <w:p>
      <w:pPr>
        <w:spacing w:after="20"/>
        <w:ind w:left="227"/>
      </w:pPr>
      <w:r>
        <w:rPr>
          <w:b w:val="0"/>
          <w:i w:val="0"/>
          <w:color w:val="C62828"/>
          <w:sz w:val="19"/>
        </w:rPr>
        <w:t>✗ Logging in from the office network</w:t>
      </w:r>
    </w:p>
    <w:p>
      <w:pPr>
        <w:spacing w:after="160"/>
        <w:ind w:left="227"/>
      </w:pPr>
      <w:r>
        <w:rPr>
          <w:b w:val="0"/>
          <w:i w:val="0"/>
          <w:color w:val="5B6779"/>
          <w:sz w:val="18"/>
        </w:rPr>
        <w:t>Correct answer explanation: A leaked list can contain your password. It cannot contain the phone in your pocket, which is why stolen credentials stop being enough.</w:t>
      </w:r>
    </w:p>
    <w:p>
      <w:pPr>
        <w:spacing w:before="40" w:after="160"/>
        <w:pBdr>
          <w:bottom w:val="single" w:sz="6" w:color="D6DCE7"/>
        </w:pBdr>
      </w:pPr>
    </w:p>
    <w:p>
      <w:pPr>
        <w:pStyle w:val="Heading3"/>
      </w:pPr>
      <w:r>
        <w:t>M-13 — Phishing &amp; Social Engineering</w:t>
      </w:r>
    </w:p>
    <w:p>
      <w:pPr>
        <w:spacing w:after="140"/>
      </w:pPr>
      <w:r>
        <w:rPr>
          <w:b w:val="0"/>
          <w:i/>
          <w:color w:val="5B6779"/>
          <w:sz w:val="18"/>
        </w:rPr>
        <w:t>Source module(s): SEC-02 (Phishing &amp; Social Engineering)  ·  Estimated time: 11.9 minutes</w:t>
      </w:r>
    </w:p>
    <w:p>
      <w:pPr>
        <w:pStyle w:val="Heading4"/>
      </w:pPr>
      <w:r>
        <w:t>Learning objective</w:t>
      </w:r>
    </w:p>
    <w:p>
      <w:pPr>
        <w:spacing w:after="140"/>
      </w:pPr>
      <w:r>
        <w:rPr>
          <w:b w:val="0"/>
          <w:i w:val="0"/>
          <w:color w:val="101826"/>
          <w:sz w:val="21"/>
        </w:rPr>
        <w:t>By the end of this stop, the employee can name the four pressure signals that appear in almost every attack.</w:t>
      </w:r>
    </w:p>
    <w:p>
      <w:pPr>
        <w:pStyle w:val="Heading4"/>
      </w:pPr>
      <w:r>
        <w:t>Why this matters at work</w:t>
      </w:r>
    </w:p>
    <w:p>
      <w:pPr>
        <w:spacing w:after="140"/>
      </w:pPr>
      <w:r>
        <w:rPr>
          <w:b w:val="0"/>
          <w:i w:val="0"/>
          <w:color w:val="101826"/>
          <w:sz w:val="21"/>
        </w:rPr>
        <w:t>Rekha handles accounts payable in Gurugram. An email arrives from a regular supplier saying their bank details have changed. The signature, the logo and the invoice format are all correct. She updates the record and pays. One phone call to a number you already had. That is the whole defence.</w:t>
      </w:r>
    </w:p>
    <w:p>
      <w:pPr>
        <w:pStyle w:val="Heading4"/>
      </w:pPr>
      <w:r>
        <w:t>Content type</w:t>
      </w:r>
    </w:p>
    <w:p>
      <w:pPr>
        <w:spacing w:after="140"/>
      </w:pPr>
      <w:r>
        <w:rPr>
          <w:b/>
          <w:i w:val="0"/>
          <w:color w:val="2F4BC4"/>
          <w:sz w:val="21"/>
        </w:rPr>
        <w:t>Video (8:51) · Reading · Workplace example · Exercise (copy-paste prompt) · Checklist · Knowledge check (2 questions)</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How to Spot Phishing Emails | Cyber Security Awareness for Employees</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UK Cyber Hub</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8:51</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https://www.youtube.com/watch?v=UuLjQ-LWM9Y</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SEC-02</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The badly spelled email is twenty years out of date. Modern attempts are copied from real correspondence.</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Hello, I have an email asking me to change the bank details on your account. Before I touch anything I need to confirm it with you directly. Can you confirm whether that request came from your side? I am calling the number we already had on file.</w:t>
            </w:r>
          </w:p>
        </w:tc>
      </w:tr>
    </w:tbl>
    <w:p>
      <w:pPr>
        <w:spacing w:after="40"/>
      </w:pPr>
    </w:p>
    <w:p>
      <w:pPr>
        <w:pStyle w:val="Heading4"/>
      </w:pPr>
      <w:r>
        <w:t>Checklist</w:t>
      </w:r>
    </w:p>
    <w:p>
      <w:pPr>
        <w:pStyle w:val="ListBullet"/>
        <w:spacing w:after="60"/>
      </w:pPr>
      <w:r>
        <w:rPr>
          <w:sz w:val="21"/>
        </w:rPr>
        <w:t>URGENCY — today, before close, immediately</w:t>
      </w:r>
    </w:p>
    <w:p>
      <w:pPr>
        <w:pStyle w:val="ListBullet"/>
        <w:spacing w:after="60"/>
      </w:pPr>
      <w:r>
        <w:rPr>
          <w:sz w:val="21"/>
        </w:rPr>
        <w:t>AUTHORITY — from a director, a bank, a regulator</w:t>
      </w:r>
    </w:p>
    <w:p>
      <w:pPr>
        <w:pStyle w:val="ListBullet"/>
        <w:spacing w:after="60"/>
      </w:pPr>
      <w:r>
        <w:rPr>
          <w:sz w:val="21"/>
        </w:rPr>
        <w:t>SECRECY — do not discuss this with the team yet</w:t>
      </w:r>
    </w:p>
    <w:p>
      <w:pPr>
        <w:pStyle w:val="ListBullet"/>
        <w:spacing w:after="60"/>
      </w:pPr>
      <w:r>
        <w:rPr>
          <w:sz w:val="21"/>
        </w:rPr>
        <w:t>A CHANGE — new bank details, new address, new process</w:t>
      </w:r>
    </w:p>
    <w:p>
      <w:pPr>
        <w:pStyle w:val="Heading4"/>
      </w:pPr>
      <w:r>
        <w:t>Knowledge check</w:t>
      </w:r>
    </w:p>
    <w:p>
      <w:pPr>
        <w:spacing w:after="60"/>
      </w:pPr>
      <w:r>
        <w:rPr>
          <w:b/>
          <w:i w:val="0"/>
          <w:color w:val="101826"/>
          <w:sz w:val="21"/>
        </w:rPr>
        <w:t>Q1. What proves an email is genuine?</w:t>
      </w:r>
    </w:p>
    <w:p>
      <w:pPr>
        <w:spacing w:after="20"/>
        <w:ind w:left="227"/>
      </w:pPr>
      <w:r>
        <w:rPr>
          <w:b w:val="0"/>
          <w:i w:val="0"/>
          <w:color w:val="C62828"/>
          <w:sz w:val="19"/>
        </w:rPr>
        <w:t>✗ The sender's name and address look right</w:t>
      </w:r>
    </w:p>
    <w:p>
      <w:pPr>
        <w:spacing w:after="20"/>
        <w:ind w:left="227"/>
      </w:pPr>
      <w:r>
        <w:rPr>
          <w:b w:val="0"/>
          <w:i w:val="0"/>
          <w:color w:val="1B7F4B"/>
          <w:sz w:val="19"/>
        </w:rPr>
        <w:t>✓ Nothing in the message. Only a separate channel</w:t>
      </w:r>
    </w:p>
    <w:p>
      <w:pPr>
        <w:spacing w:after="20"/>
        <w:ind w:left="227"/>
      </w:pPr>
      <w:r>
        <w:rPr>
          <w:b w:val="0"/>
          <w:i w:val="0"/>
          <w:color w:val="C62828"/>
          <w:sz w:val="19"/>
        </w:rPr>
        <w:t>✗ The logo and invoice format match exactly</w:t>
      </w:r>
    </w:p>
    <w:p>
      <w:pPr>
        <w:spacing w:after="20"/>
        <w:ind w:left="227"/>
      </w:pPr>
      <w:r>
        <w:rPr>
          <w:b w:val="0"/>
          <w:i w:val="0"/>
          <w:color w:val="C62828"/>
          <w:sz w:val="19"/>
        </w:rPr>
        <w:t>✗ They knew your order number</w:t>
      </w:r>
    </w:p>
    <w:p>
      <w:pPr>
        <w:spacing w:after="160"/>
        <w:ind w:left="227"/>
      </w:pPr>
      <w:r>
        <w:rPr>
          <w:b w:val="0"/>
          <w:i w:val="0"/>
          <w:color w:val="5B6779"/>
          <w:sz w:val="18"/>
        </w:rPr>
        <w:t>Correct answer explanation: Every element of an email can be copied or controlled by the sender. A phone call to a number you already had is outside their control, which is why it works.</w:t>
      </w:r>
    </w:p>
    <w:p>
      <w:pPr>
        <w:spacing w:after="60"/>
      </w:pPr>
      <w:r>
        <w:rPr>
          <w:b/>
          <w:i w:val="0"/>
          <w:color w:val="101826"/>
          <w:sz w:val="21"/>
        </w:rPr>
        <w:t>Q2. Which combination should stop you?</w:t>
      </w:r>
    </w:p>
    <w:p>
      <w:pPr>
        <w:spacing w:after="20"/>
        <w:ind w:left="227"/>
      </w:pPr>
      <w:r>
        <w:rPr>
          <w:b w:val="0"/>
          <w:i w:val="0"/>
          <w:color w:val="1B7F4B"/>
          <w:sz w:val="19"/>
        </w:rPr>
        <w:t>✓ Urgency and a request to keep it quiet</w:t>
      </w:r>
    </w:p>
    <w:p>
      <w:pPr>
        <w:spacing w:after="20"/>
        <w:ind w:left="227"/>
      </w:pPr>
      <w:r>
        <w:rPr>
          <w:b w:val="0"/>
          <w:i w:val="0"/>
          <w:color w:val="C62828"/>
          <w:sz w:val="19"/>
        </w:rPr>
        <w:t>✗ A long email with an attachment</w:t>
      </w:r>
    </w:p>
    <w:p>
      <w:pPr>
        <w:spacing w:after="20"/>
        <w:ind w:left="227"/>
      </w:pPr>
      <w:r>
        <w:rPr>
          <w:b w:val="0"/>
          <w:i w:val="0"/>
          <w:color w:val="C62828"/>
          <w:sz w:val="19"/>
        </w:rPr>
        <w:t>✗ An email arriving late in the day</w:t>
      </w:r>
    </w:p>
    <w:p>
      <w:pPr>
        <w:spacing w:after="20"/>
        <w:ind w:left="227"/>
      </w:pPr>
      <w:r>
        <w:rPr>
          <w:b w:val="0"/>
          <w:i w:val="0"/>
          <w:color w:val="C62828"/>
          <w:sz w:val="19"/>
        </w:rPr>
        <w:t>✗ A supplier you have not heard from recently</w:t>
      </w:r>
    </w:p>
    <w:p>
      <w:pPr>
        <w:spacing w:after="160"/>
        <w:ind w:left="227"/>
      </w:pPr>
      <w:r>
        <w:rPr>
          <w:b w:val="0"/>
          <w:i w:val="0"/>
          <w:color w:val="5B6779"/>
          <w:sz w:val="18"/>
        </w:rPr>
        <w:t>Correct answer explanation: Nothing legitimate needs both speed and secrecy. That pairing exists specifically to stop you checking with the colleague who would recognise it as false.</w:t>
      </w:r>
    </w:p>
    <w:p>
      <w:pPr>
        <w:spacing w:before="40" w:after="160"/>
        <w:pBdr>
          <w:bottom w:val="single" w:sz="6" w:color="D6DCE7"/>
        </w:pBdr>
      </w:pPr>
    </w:p>
    <w:p>
      <w:pPr>
        <w:pStyle w:val="Heading3"/>
      </w:pPr>
      <w:r>
        <w:t>M-14 — Data Protection &amp; Confidential Information</w:t>
      </w:r>
    </w:p>
    <w:p>
      <w:pPr>
        <w:spacing w:after="140"/>
      </w:pPr>
      <w:r>
        <w:rPr>
          <w:b w:val="0"/>
          <w:i/>
          <w:color w:val="5B6779"/>
          <w:sz w:val="18"/>
        </w:rPr>
        <w:t>Source module(s): SEC-04, SEC-05 (Data Protection Basics / Handling Confidential Information)  ·  Estimated time: 6.1 minutes</w:t>
      </w:r>
    </w:p>
    <w:p>
      <w:pPr>
        <w:pStyle w:val="Heading4"/>
      </w:pPr>
      <w:r>
        <w:t>Learning objective</w:t>
      </w:r>
    </w:p>
    <w:p>
      <w:pPr>
        <w:spacing w:after="140"/>
      </w:pPr>
      <w:r>
        <w:rPr>
          <w:b w:val="0"/>
          <w:i w:val="0"/>
          <w:color w:val="101826"/>
          <w:sz w:val="21"/>
        </w:rPr>
        <w:t>By the end of this stop, the employee can say what counts as personal data, including the surprising cases; sort information into four classes in a few seconds.</w:t>
      </w:r>
    </w:p>
    <w:p>
      <w:pPr>
        <w:pStyle w:val="Heading4"/>
      </w:pPr>
      <w:r>
        <w:t>Why this matters at work</w:t>
      </w:r>
    </w:p>
    <w:p>
      <w:pPr>
        <w:spacing w:after="140"/>
      </w:pPr>
      <w:r>
        <w:rPr>
          <w:b w:val="0"/>
          <w:i w:val="0"/>
          <w:color w:val="101826"/>
          <w:sz w:val="21"/>
        </w:rPr>
        <w:t>Manoj handles sales admin in Kochi. He wants to finish a report at home, so he forwards the customer contact list to his personal email. Nothing bad happens. It is still a reportable transfer of personal data out of the company. Four rules that cover almost every decision you will face. In Handling Confidential Information: Divya supports the legal team in Bengaluru. She reuses an old slide in a supplier presentation. It still carries the discount structure agreed with a different supplier. Nobody notices in the room. The photograph circulates.</w:t>
      </w:r>
    </w:p>
    <w:p>
      <w:pPr>
        <w:pStyle w:val="Heading4"/>
      </w:pPr>
      <w:r>
        <w:t>Content type</w:t>
      </w:r>
    </w:p>
    <w:p>
      <w:pPr>
        <w:spacing w:after="140"/>
      </w:pPr>
      <w:r>
        <w:rPr>
          <w:b/>
          <w:i w:val="0"/>
          <w:color w:val="2F4BC4"/>
          <w:sz w:val="21"/>
        </w:rPr>
        <w:t>Video (2:54) · Reading · Workplace example · Exercise (copy-paste prompt) · Checklist · Knowledge check (2 questions)</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Data protection explained in three minutes</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Information Commissioner's Office (ICO)</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2:54</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https://www.youtube.com/watch?v=YJInlE99vSs</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SEC-04</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If it points to one identifiable person, it is personal data. A name is not required.</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I need to report a possible data incident. What happened: [one sentence]. When: [date and approximate time]. What data was involved: [type and rough number of people]. Who else knows: [names]. I have not deleted anything. Please tell me what you need from me next.</w:t>
            </w:r>
          </w:p>
        </w:tc>
      </w:tr>
    </w:tbl>
    <w:p>
      <w:pPr>
        <w:spacing w:after="40"/>
      </w:pPr>
    </w:p>
    <w:p>
      <w:pPr>
        <w:pStyle w:val="Heading4"/>
      </w:pPr>
      <w:r>
        <w:t>Checklist</w:t>
      </w:r>
    </w:p>
    <w:p>
      <w:pPr>
        <w:pStyle w:val="ListBullet"/>
        <w:spacing w:after="60"/>
      </w:pPr>
      <w:r>
        <w:rPr>
          <w:sz w:val="21"/>
        </w:rPr>
        <w:t>COLLECT LESS — if you do not need a field, do not ask for it</w:t>
      </w:r>
    </w:p>
    <w:p>
      <w:pPr>
        <w:pStyle w:val="ListBullet"/>
        <w:spacing w:after="60"/>
      </w:pPr>
      <w:r>
        <w:rPr>
          <w:sz w:val="21"/>
        </w:rPr>
        <w:t>USE IT FOR THE STATED PURPOSE — not for a new idea later</w:t>
      </w:r>
    </w:p>
    <w:p>
      <w:pPr>
        <w:pStyle w:val="ListBullet"/>
        <w:spacing w:after="60"/>
      </w:pPr>
      <w:r>
        <w:rPr>
          <w:sz w:val="21"/>
        </w:rPr>
        <w:t>KEEP IT INSIDE — company systems only, never personal accounts</w:t>
      </w:r>
    </w:p>
    <w:p>
      <w:pPr>
        <w:pStyle w:val="ListBullet"/>
        <w:spacing w:after="60"/>
      </w:pPr>
      <w:r>
        <w:rPr>
          <w:sz w:val="21"/>
        </w:rPr>
        <w:t>DELETE IT WHEN DONE — old copies are the ones that leak</w:t>
      </w:r>
    </w:p>
    <w:p>
      <w:pPr>
        <w:pStyle w:val="Heading4"/>
      </w:pPr>
      <w:r>
        <w:t>Knowledge check</w:t>
      </w:r>
    </w:p>
    <w:p>
      <w:pPr>
        <w:spacing w:after="60"/>
      </w:pPr>
      <w:r>
        <w:rPr>
          <w:b/>
          <w:i w:val="0"/>
          <w:color w:val="101826"/>
          <w:sz w:val="21"/>
        </w:rPr>
        <w:t>Q1. Which of these is personal data?</w:t>
      </w:r>
    </w:p>
    <w:p>
      <w:pPr>
        <w:spacing w:after="20"/>
        <w:ind w:left="227"/>
      </w:pPr>
      <w:r>
        <w:rPr>
          <w:b w:val="0"/>
          <w:i w:val="0"/>
          <w:color w:val="1B7F4B"/>
          <w:sz w:val="19"/>
        </w:rPr>
        <w:t>✓ A vehicle number plate on a gate pass</w:t>
      </w:r>
    </w:p>
    <w:p>
      <w:pPr>
        <w:spacing w:after="20"/>
        <w:ind w:left="227"/>
      </w:pPr>
      <w:r>
        <w:rPr>
          <w:b w:val="0"/>
          <w:i w:val="0"/>
          <w:color w:val="C62828"/>
          <w:sz w:val="19"/>
        </w:rPr>
        <w:t>✗ The total number of visitors last month</w:t>
      </w:r>
    </w:p>
    <w:p>
      <w:pPr>
        <w:spacing w:after="20"/>
        <w:ind w:left="227"/>
      </w:pPr>
      <w:r>
        <w:rPr>
          <w:b w:val="0"/>
          <w:i w:val="0"/>
          <w:color w:val="C62828"/>
          <w:sz w:val="19"/>
        </w:rPr>
        <w:t>✗ Our published price list</w:t>
      </w:r>
    </w:p>
    <w:p>
      <w:pPr>
        <w:spacing w:after="20"/>
        <w:ind w:left="227"/>
      </w:pPr>
      <w:r>
        <w:rPr>
          <w:b w:val="0"/>
          <w:i w:val="0"/>
          <w:color w:val="C62828"/>
          <w:sz w:val="19"/>
        </w:rPr>
        <w:t>✗ The name of a supplier company</w:t>
      </w:r>
    </w:p>
    <w:p>
      <w:pPr>
        <w:spacing w:after="160"/>
        <w:ind w:left="227"/>
      </w:pPr>
      <w:r>
        <w:rPr>
          <w:b w:val="0"/>
          <w:i w:val="0"/>
          <w:color w:val="5B6779"/>
          <w:sz w:val="18"/>
        </w:rPr>
        <w:t>Correct answer explanation: It identifies a vehicle, which identifies its keeper. Number plates, employee numbers and delivery addresses are all personal data even with no name attached.</w:t>
      </w:r>
    </w:p>
    <w:p>
      <w:pPr>
        <w:spacing w:after="60"/>
      </w:pPr>
      <w:r>
        <w:rPr>
          <w:b/>
          <w:i w:val="0"/>
          <w:color w:val="101826"/>
          <w:sz w:val="21"/>
        </w:rPr>
        <w:t>Q2. What does restricted actually mean?</w:t>
      </w:r>
    </w:p>
    <w:p>
      <w:pPr>
        <w:spacing w:after="20"/>
        <w:ind w:left="227"/>
      </w:pPr>
      <w:r>
        <w:rPr>
          <w:b w:val="0"/>
          <w:i w:val="0"/>
          <w:color w:val="C62828"/>
          <w:sz w:val="19"/>
        </w:rPr>
        <w:t>✗ Cannot leave the company</w:t>
      </w:r>
    </w:p>
    <w:p>
      <w:pPr>
        <w:spacing w:after="20"/>
        <w:ind w:left="227"/>
      </w:pPr>
      <w:r>
        <w:rPr>
          <w:b w:val="0"/>
          <w:i w:val="0"/>
          <w:color w:val="1B7F4B"/>
          <w:sz w:val="19"/>
        </w:rPr>
        <w:t>✓ Only a named few can see it, inside or out</w:t>
      </w:r>
    </w:p>
    <w:p>
      <w:pPr>
        <w:spacing w:after="20"/>
        <w:ind w:left="227"/>
      </w:pPr>
      <w:r>
        <w:rPr>
          <w:b w:val="0"/>
          <w:i w:val="0"/>
          <w:color w:val="C62828"/>
          <w:sz w:val="19"/>
        </w:rPr>
        <w:t>✗ Needs a password to open</w:t>
      </w:r>
    </w:p>
    <w:p>
      <w:pPr>
        <w:spacing w:after="20"/>
        <w:ind w:left="227"/>
      </w:pPr>
      <w:r>
        <w:rPr>
          <w:b w:val="0"/>
          <w:i w:val="0"/>
          <w:color w:val="C62828"/>
          <w:sz w:val="19"/>
        </w:rPr>
        <w:t>✗ Must be deleted after use</w:t>
      </w:r>
    </w:p>
    <w:p>
      <w:pPr>
        <w:spacing w:after="160"/>
        <w:ind w:left="227"/>
      </w:pPr>
      <w:r>
        <w:rPr>
          <w:b w:val="0"/>
          <w:i w:val="0"/>
          <w:color w:val="5B6779"/>
          <w:sz w:val="18"/>
        </w:rPr>
        <w:t>Correct answer explanation: Salaries, live legal matters and unannounced plans are restricted from most employees. Being employed here does not qualify anyone.</w:t>
      </w:r>
    </w:p>
    <w:p>
      <w:pPr>
        <w:spacing w:before="40" w:after="160"/>
        <w:pBdr>
          <w:bottom w:val="single" w:sz="6" w:color="D6DCE7"/>
        </w:pBdr>
      </w:pPr>
    </w:p>
    <w:p>
      <w:pPr>
        <w:pStyle w:val="Heading3"/>
      </w:pPr>
      <w:r>
        <w:t>M-15 — Safe Use of AI at Work</w:t>
      </w:r>
    </w:p>
    <w:p>
      <w:pPr>
        <w:spacing w:after="140"/>
      </w:pPr>
      <w:r>
        <w:rPr>
          <w:b w:val="0"/>
          <w:i/>
          <w:color w:val="5B6779"/>
          <w:sz w:val="18"/>
        </w:rPr>
        <w:t>Source module(s): SEC-06 (Safe Use of AI at Work)  ·  Estimated time: 2.6 minutes</w:t>
      </w:r>
    </w:p>
    <w:p>
      <w:pPr>
        <w:pStyle w:val="Heading4"/>
      </w:pPr>
      <w:r>
        <w:t>Learning objective</w:t>
      </w:r>
    </w:p>
    <w:p>
      <w:pPr>
        <w:spacing w:after="140"/>
      </w:pPr>
      <w:r>
        <w:rPr>
          <w:b w:val="0"/>
          <w:i w:val="0"/>
          <w:color w:val="101826"/>
          <w:sz w:val="21"/>
        </w:rPr>
        <w:t>By the end of this stop, the employee can tell an approved tool from an unapproved one at a glance.</w:t>
      </w:r>
    </w:p>
    <w:p>
      <w:pPr>
        <w:pStyle w:val="Heading4"/>
      </w:pPr>
      <w:r>
        <w:t>Why this matters at work</w:t>
      </w:r>
    </w:p>
    <w:p>
      <w:pPr>
        <w:spacing w:after="140"/>
      </w:pPr>
      <w:r>
        <w:rPr>
          <w:b w:val="0"/>
          <w:i w:val="0"/>
          <w:color w:val="101826"/>
          <w:sz w:val="21"/>
        </w:rPr>
        <w:t>Harish runs projects in Abu Dhabi. A client asks, during an audit, whether any of their drawings have been processed by AI tools. He genuinely does not know. Nor does anyone else, because nobody kept a record. Approved tools, the right settings, and a habit of noting what you used.</w:t>
      </w:r>
    </w:p>
    <w:p>
      <w:pPr>
        <w:pStyle w:val="Heading4"/>
      </w:pPr>
      <w:r>
        <w:t>Content type</w:t>
      </w:r>
    </w:p>
    <w:p>
      <w:pPr>
        <w:spacing w:after="140"/>
      </w:pPr>
      <w:r>
        <w:rPr>
          <w:b/>
          <w:i w:val="0"/>
          <w:color w:val="2F4BC4"/>
          <w:sz w:val="21"/>
        </w:rPr>
        <w:t>Reading (video referenced, full version in the Optional Extended Library) · Reading · Workplace example · Exercise (copy-paste prompt) · Checklist · Knowledge check (1 question)</w:t>
      </w:r>
    </w:p>
    <w:p>
      <w:pPr>
        <w:pStyle w:val="Heading4"/>
      </w:pPr>
      <w:r>
        <w:t>Selected video (referenced, not required viewing in this slot)</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How to Secure AI Business Models</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IBM Technology</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13:13</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https://www.youtube.com/watch?v=pR7FfNWjEe8</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SEC-06</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and correct for the topic, but at 13:13 it exceeds the 12-minute guidance for a mandatory slot, so it stays in the Optional Extended Library; the reading below covers the essential point.</w:t>
            </w:r>
          </w:p>
        </w:tc>
      </w:tr>
    </w:tbl>
    <w:p>
      <w:pPr>
        <w:spacing w:after="80"/>
      </w:pPr>
    </w:p>
    <w:p>
      <w:pPr>
        <w:pStyle w:val="Heading4"/>
      </w:pPr>
      <w:r>
        <w:t>Workplace example</w:t>
      </w:r>
    </w:p>
    <w:p>
      <w:pPr>
        <w:spacing w:after="140"/>
      </w:pPr>
      <w:r>
        <w:rPr>
          <w:b w:val="0"/>
          <w:i w:val="0"/>
          <w:color w:val="101826"/>
          <w:sz w:val="21"/>
        </w:rPr>
        <w:t>The same model can be safe or unsafe depending on the account you signed in with — but the account alone does not make a use approved. The tool, the configuration and what you are using it for all have to be approved too.</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AI use: [what for — drafting / summarising / formatting]. Tool: [approved tool name]. Data provided: [description, e.g. dates and quantities only, no client documents]. Output checked by: [your name]. Date: [date].</w:t>
            </w:r>
          </w:p>
        </w:tc>
      </w:tr>
    </w:tbl>
    <w:p>
      <w:pPr>
        <w:spacing w:after="40"/>
      </w:pPr>
    </w:p>
    <w:p>
      <w:pPr>
        <w:pStyle w:val="Heading4"/>
      </w:pPr>
      <w:r>
        <w:t>Checklist</w:t>
      </w:r>
    </w:p>
    <w:p>
      <w:pPr>
        <w:pStyle w:val="ListBullet"/>
        <w:spacing w:after="60"/>
      </w:pPr>
      <w:r>
        <w:rPr>
          <w:sz w:val="21"/>
        </w:rPr>
        <w:t>You signed in with a personal email, not your work one</w:t>
      </w:r>
    </w:p>
    <w:p>
      <w:pPr>
        <w:pStyle w:val="ListBullet"/>
        <w:spacing w:after="60"/>
      </w:pPr>
      <w:r>
        <w:rPr>
          <w:sz w:val="21"/>
        </w:rPr>
        <w:t>There was no single sign-on screen or company logo</w:t>
      </w:r>
    </w:p>
    <w:p>
      <w:pPr>
        <w:pStyle w:val="ListBullet"/>
        <w:spacing w:after="60"/>
      </w:pPr>
      <w:r>
        <w:rPr>
          <w:sz w:val="21"/>
        </w:rPr>
        <w:t>The site offered a free trial or asked for a card</w:t>
      </w:r>
    </w:p>
    <w:p>
      <w:pPr>
        <w:pStyle w:val="ListBullet"/>
        <w:spacing w:after="60"/>
      </w:pPr>
      <w:r>
        <w:rPr>
          <w:sz w:val="21"/>
        </w:rPr>
        <w:t>You found it through a search result or a social post</w:t>
      </w:r>
    </w:p>
    <w:p>
      <w:pPr>
        <w:pStyle w:val="Heading4"/>
      </w:pPr>
      <w:r>
        <w:t>Knowledge check</w:t>
      </w:r>
    </w:p>
    <w:p>
      <w:pPr>
        <w:spacing w:after="60"/>
      </w:pPr>
      <w:r>
        <w:rPr>
          <w:b/>
          <w:i w:val="0"/>
          <w:color w:val="101826"/>
          <w:sz w:val="21"/>
        </w:rPr>
        <w:t>Q1. What makes a tool approved?</w:t>
      </w:r>
    </w:p>
    <w:p>
      <w:pPr>
        <w:spacing w:after="20"/>
        <w:ind w:left="227"/>
      </w:pPr>
      <w:r>
        <w:rPr>
          <w:b w:val="0"/>
          <w:i w:val="0"/>
          <w:color w:val="C62828"/>
          <w:sz w:val="19"/>
        </w:rPr>
        <w:t>✗ It is a well-known brand</w:t>
      </w:r>
    </w:p>
    <w:p>
      <w:pPr>
        <w:spacing w:after="20"/>
        <w:ind w:left="227"/>
      </w:pPr>
      <w:r>
        <w:rPr>
          <w:b w:val="0"/>
          <w:i w:val="0"/>
          <w:color w:val="1B7F4B"/>
          <w:sz w:val="19"/>
        </w:rPr>
        <w:t>✓ The company has explicitly approved this tool, this account and this use</w:t>
      </w:r>
    </w:p>
    <w:p>
      <w:pPr>
        <w:spacing w:after="20"/>
        <w:ind w:left="227"/>
      </w:pPr>
      <w:r>
        <w:rPr>
          <w:b w:val="0"/>
          <w:i w:val="0"/>
          <w:color w:val="C62828"/>
          <w:sz w:val="19"/>
        </w:rPr>
        <w:t>✗ It has a privacy policy</w:t>
      </w:r>
    </w:p>
    <w:p>
      <w:pPr>
        <w:spacing w:after="20"/>
        <w:ind w:left="227"/>
      </w:pPr>
      <w:r>
        <w:rPr>
          <w:b w:val="0"/>
          <w:i w:val="0"/>
          <w:color w:val="C62828"/>
          <w:sz w:val="19"/>
        </w:rPr>
        <w:t>✗ You turned the training setting off</w:t>
      </w:r>
    </w:p>
    <w:p>
      <w:pPr>
        <w:spacing w:after="160"/>
        <w:ind w:left="227"/>
      </w:pPr>
      <w:r>
        <w:rPr>
          <w:b w:val="0"/>
          <w:i w:val="0"/>
          <w:color w:val="5B6779"/>
          <w:sz w:val="18"/>
        </w:rPr>
        <w:t>Correct answer explanation: All three together give terms somebody has read, managed access, and a person who can answer questions afterwards. A work account on the company's general subscription does not by itself approve every tool or every use of it.</w:t>
      </w:r>
    </w:p>
    <w:p>
      <w:pPr>
        <w:spacing w:before="40" w:after="160"/>
        <w:pBdr>
          <w:bottom w:val="single" w:sz="6" w:color="D6DCE7"/>
        </w:pBdr>
      </w:pPr>
    </w:p>
    <w:p>
      <w:pPr>
        <w:pStyle w:val="Heading3"/>
      </w:pPr>
      <w:r>
        <w:t>M-16 — What Never to Paste Into AI</w:t>
      </w:r>
    </w:p>
    <w:p>
      <w:pPr>
        <w:spacing w:after="140"/>
      </w:pPr>
      <w:r>
        <w:rPr>
          <w:b w:val="0"/>
          <w:i/>
          <w:color w:val="5B6779"/>
          <w:sz w:val="18"/>
        </w:rPr>
        <w:t>Source module(s): SEC-07 (What Never to Paste Into AI)  ·  Estimated time: 10.3 minutes</w:t>
      </w:r>
    </w:p>
    <w:p>
      <w:pPr>
        <w:pStyle w:val="Heading4"/>
      </w:pPr>
      <w:r>
        <w:t>Learning objective</w:t>
      </w:r>
    </w:p>
    <w:p>
      <w:pPr>
        <w:spacing w:after="140"/>
      </w:pPr>
      <w:r>
        <w:rPr>
          <w:b w:val="0"/>
          <w:i w:val="0"/>
          <w:color w:val="101826"/>
          <w:sz w:val="21"/>
        </w:rPr>
        <w:t>By the end of this stop, the employee can name the five kinds of information that must never go into an AI tool.</w:t>
      </w:r>
    </w:p>
    <w:p>
      <w:pPr>
        <w:pStyle w:val="Heading4"/>
      </w:pPr>
      <w:r>
        <w:t>Why this matters at work</w:t>
      </w:r>
    </w:p>
    <w:p>
      <w:pPr>
        <w:spacing w:after="140"/>
      </w:pPr>
      <w:r>
        <w:rPr>
          <w:b w:val="0"/>
          <w:i w:val="0"/>
          <w:color w:val="101826"/>
          <w:sz w:val="21"/>
        </w:rPr>
        <w:t>Farhan in accounts needs a payment-reminder letter. He pastes the customer ageing report — 340 names, phone numbers and outstanding amounts — into a free AI site. The letter that comes back is excellent. The report is now on a server we do not control. You will know in two seconds whether something is safe to paste — and exactly what to type instead.</w:t>
      </w:r>
    </w:p>
    <w:p>
      <w:pPr>
        <w:pStyle w:val="Heading4"/>
      </w:pPr>
      <w:r>
        <w:t>Content type</w:t>
      </w:r>
    </w:p>
    <w:p>
      <w:pPr>
        <w:spacing w:after="140"/>
      </w:pPr>
      <w:r>
        <w:rPr>
          <w:b/>
          <w:i w:val="0"/>
          <w:color w:val="2F4BC4"/>
          <w:sz w:val="21"/>
        </w:rPr>
        <w:t>Video (7:17) · Reading · Workplace example · Exercise (copy-paste prompt) · Checklist · Knowledge check (2 questions)</w:t>
      </w:r>
    </w:p>
    <w:p>
      <w:pPr>
        <w:pStyle w:val="Heading4"/>
      </w:pPr>
      <w:r>
        <w:t>Selected video</w:t>
      </w:r>
    </w:p>
    <w:tbl>
      <w:tblPr>
        <w:tblStyle w:val="TableGrid"/>
        <w:tblW w:type="auto" w:w="0"/>
        <w:jc w:val="left"/>
        <w:tblLook w:firstColumn="1" w:firstRow="1" w:lastColumn="0" w:lastRow="0" w:noHBand="0" w:noVBand="1" w:val="04A0"/>
      </w:tblPr>
      <w:tblGrid>
        <w:gridCol w:w="4706"/>
        <w:gridCol w:w="4706"/>
      </w:tblGrid>
      <w:tr>
        <w:tc>
          <w:tcPr>
            <w:tcW w:type="dxa" w:w="2381"/>
          </w:tcPr>
          <w:p>
            <w:pPr>
              <w:spacing w:after="40"/>
            </w:pPr>
            <w:r/>
            <w:r>
              <w:rPr>
                <w:b/>
                <w:color w:val="5B6779"/>
                <w:sz w:val="17"/>
              </w:rPr>
              <w:t>Field</w:t>
            </w:r>
          </w:p>
        </w:tc>
        <w:tc>
          <w:tcPr>
            <w:tcW w:type="dxa" w:w="7030"/>
          </w:tcPr>
          <w:p>
            <w:pPr>
              <w:spacing w:after="40"/>
            </w:pPr>
            <w:r/>
            <w:r>
              <w:rPr>
                <w:b/>
                <w:color w:val="5B6779"/>
                <w:sz w:val="17"/>
              </w:rPr>
              <w:t>Value</w:t>
            </w:r>
          </w:p>
        </w:tc>
      </w:tr>
      <w:tr>
        <w:tc>
          <w:tcPr>
            <w:tcW w:type="dxa" w:w="2381"/>
          </w:tcPr>
          <w:p>
            <w:pPr>
              <w:spacing w:after="40"/>
            </w:pPr>
            <w:r/>
            <w:r>
              <w:rPr>
                <w:b w:val="0"/>
                <w:color w:val="101826"/>
                <w:sz w:val="17"/>
              </w:rPr>
              <w:t>Title</w:t>
            </w:r>
          </w:p>
        </w:tc>
        <w:tc>
          <w:tcPr>
            <w:tcW w:type="dxa" w:w="7030"/>
          </w:tcPr>
          <w:p>
            <w:pPr>
              <w:spacing w:after="40"/>
            </w:pPr>
            <w:r/>
            <w:r>
              <w:rPr>
                <w:b w:val="0"/>
                <w:color w:val="101826"/>
                <w:sz w:val="17"/>
              </w:rPr>
              <w:t>Don’t share your SECRETS with ChatGPT, protect your PRIVACY</w:t>
            </w:r>
          </w:p>
        </w:tc>
      </w:tr>
      <w:tr>
        <w:tc>
          <w:tcPr>
            <w:tcW w:type="dxa" w:w="2381"/>
          </w:tcPr>
          <w:p>
            <w:pPr>
              <w:spacing w:after="40"/>
            </w:pPr>
            <w:r/>
            <w:r>
              <w:rPr>
                <w:b w:val="0"/>
                <w:color w:val="101826"/>
                <w:sz w:val="17"/>
              </w:rPr>
              <w:t>Creator / channel</w:t>
            </w:r>
          </w:p>
        </w:tc>
        <w:tc>
          <w:tcPr>
            <w:tcW w:type="dxa" w:w="7030"/>
          </w:tcPr>
          <w:p>
            <w:pPr>
              <w:spacing w:after="40"/>
            </w:pPr>
            <w:r/>
            <w:r>
              <w:rPr>
                <w:b w:val="0"/>
                <w:color w:val="101826"/>
                <w:sz w:val="17"/>
              </w:rPr>
              <w:t>David Bombal</w:t>
            </w:r>
          </w:p>
        </w:tc>
      </w:tr>
      <w:tr>
        <w:tc>
          <w:tcPr>
            <w:tcW w:type="dxa" w:w="2381"/>
          </w:tcPr>
          <w:p>
            <w:pPr>
              <w:spacing w:after="40"/>
            </w:pPr>
            <w:r/>
            <w:r>
              <w:rPr>
                <w:b w:val="0"/>
                <w:color w:val="101826"/>
                <w:sz w:val="17"/>
              </w:rPr>
              <w:t>Duration (verified)</w:t>
            </w:r>
          </w:p>
        </w:tc>
        <w:tc>
          <w:tcPr>
            <w:tcW w:type="dxa" w:w="7030"/>
          </w:tcPr>
          <w:p>
            <w:pPr>
              <w:spacing w:after="40"/>
            </w:pPr>
            <w:r/>
            <w:r>
              <w:rPr>
                <w:b w:val="0"/>
                <w:color w:val="101826"/>
                <w:sz w:val="17"/>
              </w:rPr>
              <w:t>7:17</w:t>
            </w:r>
          </w:p>
        </w:tc>
      </w:tr>
      <w:tr>
        <w:tc>
          <w:tcPr>
            <w:tcW w:type="dxa" w:w="2381"/>
          </w:tcPr>
          <w:p>
            <w:pPr>
              <w:spacing w:after="40"/>
            </w:pPr>
            <w:r/>
            <w:r>
              <w:rPr>
                <w:b w:val="0"/>
                <w:color w:val="101826"/>
                <w:sz w:val="17"/>
              </w:rPr>
              <w:t>URL</w:t>
            </w:r>
          </w:p>
        </w:tc>
        <w:tc>
          <w:tcPr>
            <w:tcW w:type="dxa" w:w="7030"/>
          </w:tcPr>
          <w:p>
            <w:pPr>
              <w:spacing w:after="40"/>
            </w:pPr>
            <w:r/>
            <w:r>
              <w:rPr>
                <w:b w:val="0"/>
                <w:color w:val="101826"/>
                <w:sz w:val="17"/>
              </w:rPr>
              <w:t>https://www.youtube.com/watch?v=57wFvOqzBvg</w:t>
            </w:r>
          </w:p>
        </w:tc>
      </w:tr>
      <w:tr>
        <w:tc>
          <w:tcPr>
            <w:tcW w:type="dxa" w:w="2381"/>
          </w:tcPr>
          <w:p>
            <w:pPr>
              <w:spacing w:after="40"/>
            </w:pPr>
            <w:r/>
            <w:r>
              <w:rPr>
                <w:b w:val="0"/>
                <w:color w:val="101826"/>
                <w:sz w:val="17"/>
              </w:rPr>
              <w:t>From module</w:t>
            </w:r>
          </w:p>
        </w:tc>
        <w:tc>
          <w:tcPr>
            <w:tcW w:type="dxa" w:w="7030"/>
          </w:tcPr>
          <w:p>
            <w:pPr>
              <w:spacing w:after="40"/>
            </w:pPr>
            <w:r/>
            <w:r>
              <w:rPr>
                <w:b w:val="0"/>
                <w:color w:val="101826"/>
                <w:sz w:val="17"/>
              </w:rPr>
              <w:t>SEC-07</w:t>
            </w:r>
          </w:p>
        </w:tc>
      </w:tr>
      <w:tr>
        <w:tc>
          <w:tcPr>
            <w:tcW w:type="dxa" w:w="2381"/>
          </w:tcPr>
          <w:p>
            <w:pPr>
              <w:spacing w:after="40"/>
            </w:pPr>
            <w:r/>
            <w:r>
              <w:rPr>
                <w:b w:val="0"/>
                <w:color w:val="101826"/>
                <w:sz w:val="17"/>
              </w:rPr>
              <w:t>Selection rationale</w:t>
            </w:r>
          </w:p>
        </w:tc>
        <w:tc>
          <w:tcPr>
            <w:tcW w:type="dxa" w:w="7030"/>
          </w:tcPr>
          <w:p>
            <w:pPr>
              <w:spacing w:after="40"/>
            </w:pPr>
            <w:r/>
            <w:r>
              <w:rPr>
                <w:b w:val="0"/>
                <w:color w:val="101826"/>
                <w:sz w:val="17"/>
              </w:rPr>
              <w:t>Verified against YouTube's own oEmbed response and watch-page runtime before being written into the module; matches the concept taught at this stop; under the 12-minute guidance for a mandatory slot.</w:t>
            </w:r>
          </w:p>
        </w:tc>
      </w:tr>
    </w:tbl>
    <w:p>
      <w:pPr>
        <w:spacing w:after="80"/>
      </w:pPr>
    </w:p>
    <w:p>
      <w:pPr>
        <w:pStyle w:val="Heading4"/>
      </w:pPr>
      <w:r>
        <w:t>Workplace example</w:t>
      </w:r>
    </w:p>
    <w:p>
      <w:pPr>
        <w:spacing w:after="140"/>
      </w:pPr>
      <w:r>
        <w:rPr>
          <w:b w:val="0"/>
          <w:i w:val="0"/>
          <w:color w:val="101826"/>
          <w:sz w:val="21"/>
        </w:rPr>
        <w:t>People expect a paste to behave like a draft email they can unsend. It does not.</w:t>
      </w:r>
    </w:p>
    <w:p>
      <w:pPr>
        <w:pStyle w:val="Heading4"/>
      </w:pPr>
      <w:r>
        <w:t>Practical exercise — 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PROMPT</w:t>
              <w:br/>
            </w:r>
            <w:r>
              <w:rPr>
                <w:sz w:val="20"/>
              </w:rPr>
              <w:t>I need to reply to a customer complaint. A delivery arrived three days late and two cartons were damaged. We accept the delay. We want to offer a replacement for the damaged cartons but not a discount. Draft a 120-word reply, apologetic but not grovelling.</w:t>
            </w:r>
          </w:p>
        </w:tc>
      </w:tr>
    </w:tbl>
    <w:p>
      <w:pPr>
        <w:spacing w:after="40"/>
      </w:pPr>
    </w:p>
    <w:p>
      <w:pPr>
        <w:pStyle w:val="Heading4"/>
      </w:pPr>
      <w:r>
        <w:t>Checklist</w:t>
      </w:r>
    </w:p>
    <w:p>
      <w:pPr>
        <w:pStyle w:val="ListBullet"/>
        <w:spacing w:after="60"/>
      </w:pPr>
      <w:r>
        <w:rPr>
          <w:sz w:val="21"/>
        </w:rPr>
        <w:t>You signed in with a personal email rather than your work address.</w:t>
      </w:r>
    </w:p>
    <w:p>
      <w:pPr>
        <w:pStyle w:val="ListBullet"/>
        <w:spacing w:after="60"/>
      </w:pPr>
      <w:r>
        <w:rPr>
          <w:sz w:val="21"/>
        </w:rPr>
        <w:t>There is no company logo and no single sign-on screen.</w:t>
      </w:r>
    </w:p>
    <w:p>
      <w:pPr>
        <w:pStyle w:val="ListBullet"/>
        <w:spacing w:after="60"/>
      </w:pPr>
      <w:r>
        <w:rPr>
          <w:sz w:val="21"/>
        </w:rPr>
        <w:t>The site offered you a free trial, or asked for a card.</w:t>
      </w:r>
    </w:p>
    <w:p>
      <w:pPr>
        <w:pStyle w:val="ListBullet"/>
        <w:spacing w:after="60"/>
      </w:pPr>
      <w:r>
        <w:rPr>
          <w:sz w:val="21"/>
        </w:rPr>
        <w:t>You found it through a search result or a social media post.</w:t>
      </w:r>
    </w:p>
    <w:p>
      <w:pPr>
        <w:pStyle w:val="Heading4"/>
      </w:pPr>
      <w:r>
        <w:t>Knowledge check</w:t>
      </w:r>
    </w:p>
    <w:p>
      <w:pPr>
        <w:spacing w:after="60"/>
      </w:pPr>
      <w:r>
        <w:rPr>
          <w:b/>
          <w:i w:val="0"/>
          <w:color w:val="101826"/>
          <w:sz w:val="21"/>
        </w:rPr>
        <w:t>Q1. Which of these is safe to paste?</w:t>
      </w:r>
    </w:p>
    <w:p>
      <w:pPr>
        <w:spacing w:after="60"/>
      </w:pPr>
      <w:r>
        <w:rPr>
          <w:b w:val="0"/>
          <w:i/>
          <w:color w:val="101826"/>
          <w:sz w:val="19"/>
        </w:rPr>
        <w:t>You are drafting a reply to a customer whose order arrived two cartons short.</w:t>
      </w:r>
    </w:p>
    <w:p>
      <w:pPr>
        <w:spacing w:after="20"/>
        <w:ind w:left="227"/>
      </w:pPr>
      <w:r>
        <w:rPr>
          <w:b w:val="0"/>
          <w:i w:val="0"/>
          <w:color w:val="C62828"/>
          <w:sz w:val="19"/>
        </w:rPr>
        <w:t>✗ The customer's email, exactly as they sent it</w:t>
      </w:r>
    </w:p>
    <w:p>
      <w:pPr>
        <w:spacing w:after="20"/>
        <w:ind w:left="227"/>
      </w:pPr>
      <w:r>
        <w:rPr>
          <w:b w:val="0"/>
          <w:i w:val="0"/>
          <w:color w:val="1B7F4B"/>
          <w:sz w:val="19"/>
        </w:rPr>
        <w:t>✓ A description of what happened, with no names</w:t>
      </w:r>
    </w:p>
    <w:p>
      <w:pPr>
        <w:spacing w:after="20"/>
        <w:ind w:left="227"/>
      </w:pPr>
      <w:r>
        <w:rPr>
          <w:b w:val="0"/>
          <w:i w:val="0"/>
          <w:color w:val="C62828"/>
          <w:sz w:val="19"/>
        </w:rPr>
        <w:t>✗ The customer's email with the name deleted</w:t>
      </w:r>
    </w:p>
    <w:p>
      <w:pPr>
        <w:spacing w:after="20"/>
        <w:ind w:left="227"/>
      </w:pPr>
      <w:r>
        <w:rPr>
          <w:b w:val="0"/>
          <w:i w:val="0"/>
          <w:color w:val="C62828"/>
          <w:sz w:val="19"/>
        </w:rPr>
        <w:t>✗ The full order history, so it has proper context</w:t>
      </w:r>
    </w:p>
    <w:p>
      <w:pPr>
        <w:spacing w:after="160"/>
        <w:ind w:left="227"/>
      </w:pPr>
      <w:r>
        <w:rPr>
          <w:b w:val="0"/>
          <w:i w:val="0"/>
          <w:color w:val="5B6779"/>
          <w:sz w:val="18"/>
        </w:rPr>
        <w:t>Correct answer explanation: This is the habit to build. "An order was short by two cartons and the customer wants a credit note." Everything it needs to write, nothing that could harm anyone if it leaked.</w:t>
      </w:r>
    </w:p>
    <w:p>
      <w:pPr>
        <w:spacing w:after="60"/>
      </w:pPr>
      <w:r>
        <w:rPr>
          <w:b/>
          <w:i w:val="0"/>
          <w:color w:val="101826"/>
          <w:sz w:val="21"/>
        </w:rPr>
        <w:t>Q2. Why is a personal account worse?</w:t>
      </w:r>
    </w:p>
    <w:p>
      <w:pPr>
        <w:spacing w:after="20"/>
        <w:ind w:left="227"/>
      </w:pPr>
      <w:r>
        <w:rPr>
          <w:b w:val="0"/>
          <w:i w:val="0"/>
          <w:color w:val="C62828"/>
          <w:sz w:val="19"/>
        </w:rPr>
        <w:t>✗ It gives worse answers</w:t>
      </w:r>
    </w:p>
    <w:p>
      <w:pPr>
        <w:spacing w:after="20"/>
        <w:ind w:left="227"/>
      </w:pPr>
      <w:r>
        <w:rPr>
          <w:b w:val="0"/>
          <w:i w:val="0"/>
          <w:color w:val="1B7F4B"/>
          <w:sz w:val="19"/>
        </w:rPr>
        <w:t>✓ It gives up the company's contractual, security and audit controls</w:t>
      </w:r>
    </w:p>
    <w:p>
      <w:pPr>
        <w:spacing w:after="20"/>
        <w:ind w:left="227"/>
      </w:pPr>
      <w:r>
        <w:rPr>
          <w:b w:val="0"/>
          <w:i w:val="0"/>
          <w:color w:val="C62828"/>
          <w:sz w:val="19"/>
        </w:rPr>
        <w:t>✗ It is slower</w:t>
      </w:r>
    </w:p>
    <w:p>
      <w:pPr>
        <w:spacing w:after="20"/>
        <w:ind w:left="227"/>
      </w:pPr>
      <w:r>
        <w:rPr>
          <w:b w:val="0"/>
          <w:i w:val="0"/>
          <w:color w:val="C62828"/>
          <w:sz w:val="19"/>
        </w:rPr>
        <w:t>✗ There is no real difference if you are careful</w:t>
      </w:r>
    </w:p>
    <w:p>
      <w:pPr>
        <w:spacing w:after="160"/>
        <w:ind w:left="227"/>
      </w:pPr>
      <w:r>
        <w:rPr>
          <w:b w:val="0"/>
          <w:i w:val="0"/>
          <w:color w:val="5B6779"/>
          <w:sz w:val="18"/>
        </w:rPr>
        <w:t>Correct answer explanation: That is the real difference. A work account brings an agreement, a record, and somebody who can act when a mistake happens. A personal account may provide none of that, and the trail ends at you.</w:t>
      </w:r>
    </w:p>
    <w:p>
      <w:pPr>
        <w:spacing w:before="40" w:after="160"/>
        <w:pBdr>
          <w:bottom w:val="single" w:sz="6" w:color="D6DCE7"/>
        </w:pBdr>
      </w:pPr>
    </w:p>
    <w:p>
      <w:r>
        <w:br w:type="page"/>
      </w:r>
    </w:p>
    <w:p>
      <w:pPr>
        <w:pStyle w:val="Heading1"/>
      </w:pPr>
      <w:r>
        <w:t>5. Video Selection Table — Full Library</w:t>
      </w:r>
    </w:p>
    <w:p>
      <w:pPr>
        <w:spacing w:after="240"/>
      </w:pPr>
      <w:r>
        <w:rPr>
          <w:b w:val="0"/>
          <w:i w:val="0"/>
          <w:color w:val="101826"/>
          <w:sz w:val="21"/>
        </w:rPr>
        <w:t>17 videos were originally proposed from a management-supplied catalogue. Every one was independently re-verified against YouTube's own oEmbed response, the watch page's real runtime and embeddability — titles and channels were not taken on trust. One of the 17 returned HTTP 200 but was not embeddable and was dropped; three more were replaced with a better-matched, equally-verified alternative found by direct search. 13 of the original 17 remain in the final library. The other 22 of the 39 modules had no catalogue entry at all and were sourced from scratch by direct, verified search. Every URL below was requested and confirmed to return HTTP 200 before this document was produced. No video was generated for this project — all 39 are existing recorded videos on YouTube.</w:t>
      </w:r>
    </w:p>
    <w:tbl>
      <w:tblPr>
        <w:tblStyle w:val="TableGrid"/>
        <w:tblW w:type="auto" w:w="0"/>
        <w:jc w:val="left"/>
        <w:tblLook w:firstColumn="1" w:firstRow="1" w:lastColumn="0" w:lastRow="0" w:noHBand="0" w:noVBand="1" w:val="04A0"/>
      </w:tblPr>
      <w:tblGrid>
        <w:gridCol w:w="1345"/>
        <w:gridCol w:w="1345"/>
        <w:gridCol w:w="1345"/>
        <w:gridCol w:w="1345"/>
        <w:gridCol w:w="1345"/>
        <w:gridCol w:w="1345"/>
        <w:gridCol w:w="1345"/>
      </w:tblGrid>
      <w:tr>
        <w:tc>
          <w:tcPr>
            <w:tcW w:type="dxa" w:w="850"/>
          </w:tcPr>
          <w:p>
            <w:pPr>
              <w:spacing w:after="40"/>
            </w:pPr>
            <w:r/>
            <w:r>
              <w:rPr>
                <w:b/>
                <w:color w:val="5B6779"/>
                <w:sz w:val="17"/>
              </w:rPr>
              <w:t>Code</w:t>
            </w:r>
          </w:p>
        </w:tc>
        <w:tc>
          <w:tcPr>
            <w:tcW w:type="dxa" w:w="2494"/>
          </w:tcPr>
          <w:p>
            <w:pPr>
              <w:spacing w:after="40"/>
            </w:pPr>
            <w:r/>
            <w:r>
              <w:rPr>
                <w:b/>
                <w:color w:val="5B6779"/>
                <w:sz w:val="17"/>
              </w:rPr>
              <w:t>Topic</w:t>
            </w:r>
          </w:p>
        </w:tc>
        <w:tc>
          <w:tcPr>
            <w:tcW w:type="dxa" w:w="2835"/>
          </w:tcPr>
          <w:p>
            <w:pPr>
              <w:spacing w:after="40"/>
            </w:pPr>
            <w:r/>
            <w:r>
              <w:rPr>
                <w:b/>
                <w:color w:val="5B6779"/>
                <w:sz w:val="17"/>
              </w:rPr>
              <w:t>Video</w:t>
            </w:r>
          </w:p>
        </w:tc>
        <w:tc>
          <w:tcPr>
            <w:tcW w:type="dxa" w:w="1587"/>
          </w:tcPr>
          <w:p>
            <w:pPr>
              <w:spacing w:after="40"/>
            </w:pPr>
            <w:r/>
            <w:r>
              <w:rPr>
                <w:b/>
                <w:color w:val="5B6779"/>
                <w:sz w:val="17"/>
              </w:rPr>
              <w:t>Creator</w:t>
            </w:r>
          </w:p>
        </w:tc>
        <w:tc>
          <w:tcPr>
            <w:tcW w:type="dxa" w:w="794"/>
          </w:tcPr>
          <w:p>
            <w:pPr>
              <w:spacing w:after="40"/>
            </w:pPr>
            <w:r/>
            <w:r>
              <w:rPr>
                <w:b/>
                <w:color w:val="5B6779"/>
                <w:sz w:val="17"/>
              </w:rPr>
              <w:t>Duration</w:t>
            </w:r>
          </w:p>
        </w:tc>
        <w:tc>
          <w:tcPr>
            <w:tcW w:type="dxa" w:w="1928"/>
          </w:tcPr>
          <w:p>
            <w:pPr>
              <w:spacing w:after="40"/>
            </w:pPr>
            <w:r/>
            <w:r>
              <w:rPr>
                <w:b/>
                <w:color w:val="5B6779"/>
                <w:sz w:val="17"/>
              </w:rPr>
              <w:t>Video played in Mandatory Journey?</w:t>
            </w:r>
          </w:p>
        </w:tc>
        <w:tc>
          <w:tcPr>
            <w:tcW w:type="dxa" w:w="794"/>
          </w:tcPr>
          <w:p>
            <w:pPr>
              <w:spacing w:after="40"/>
            </w:pPr>
            <w:r/>
            <w:r>
              <w:rPr>
                <w:b/>
                <w:color w:val="5B6779"/>
                <w:sz w:val="17"/>
              </w:rPr>
              <w:t>Decision</w:t>
            </w:r>
          </w:p>
        </w:tc>
      </w:tr>
      <w:tr>
        <w:tc>
          <w:tcPr>
            <w:tcW w:type="dxa" w:w="850"/>
          </w:tcPr>
          <w:p>
            <w:pPr>
              <w:spacing w:after="40"/>
            </w:pPr>
            <w:r/>
            <w:r>
              <w:rPr>
                <w:b w:val="0"/>
                <w:color w:val="101826"/>
                <w:sz w:val="17"/>
              </w:rPr>
              <w:t>AI-01</w:t>
            </w:r>
          </w:p>
        </w:tc>
        <w:tc>
          <w:tcPr>
            <w:tcW w:type="dxa" w:w="2494"/>
          </w:tcPr>
          <w:p>
            <w:pPr>
              <w:spacing w:after="40"/>
            </w:pPr>
            <w:r/>
            <w:r>
              <w:rPr>
                <w:b w:val="0"/>
                <w:color w:val="101826"/>
                <w:sz w:val="17"/>
              </w:rPr>
              <w:t>AI Fundamentals</w:t>
            </w:r>
          </w:p>
        </w:tc>
        <w:tc>
          <w:tcPr>
            <w:tcW w:type="dxa" w:w="2835"/>
          </w:tcPr>
          <w:p>
            <w:pPr>
              <w:spacing w:after="40"/>
            </w:pPr>
            <w:r/>
            <w:r>
              <w:rPr>
                <w:b w:val="0"/>
                <w:color w:val="101826"/>
                <w:sz w:val="17"/>
              </w:rPr>
              <w:t>The 7-Minute Guide to Understanding Artificial Intelligence</w:t>
            </w:r>
          </w:p>
        </w:tc>
        <w:tc>
          <w:tcPr>
            <w:tcW w:type="dxa" w:w="1587"/>
          </w:tcPr>
          <w:p>
            <w:pPr>
              <w:spacing w:after="40"/>
            </w:pPr>
            <w:r/>
            <w:r>
              <w:rPr>
                <w:b w:val="0"/>
                <w:color w:val="101826"/>
                <w:sz w:val="17"/>
              </w:rPr>
              <w:t>Windows Developer</w:t>
            </w:r>
          </w:p>
        </w:tc>
        <w:tc>
          <w:tcPr>
            <w:tcW w:type="dxa" w:w="794"/>
          </w:tcPr>
          <w:p>
            <w:pPr>
              <w:spacing w:after="40"/>
            </w:pPr>
            <w:r/>
            <w:r>
              <w:rPr>
                <w:b w:val="0"/>
                <w:color w:val="101826"/>
                <w:sz w:val="17"/>
              </w:rPr>
              <w:t>7:13</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AI-02</w:t>
            </w:r>
          </w:p>
        </w:tc>
        <w:tc>
          <w:tcPr>
            <w:tcW w:type="dxa" w:w="2494"/>
          </w:tcPr>
          <w:p>
            <w:pPr>
              <w:spacing w:after="40"/>
            </w:pPr>
            <w:r/>
            <w:r>
              <w:rPr>
                <w:b w:val="0"/>
                <w:color w:val="101826"/>
                <w:sz w:val="17"/>
              </w:rPr>
              <w:t>Generative AI</w:t>
            </w:r>
          </w:p>
        </w:tc>
        <w:tc>
          <w:tcPr>
            <w:tcW w:type="dxa" w:w="2835"/>
          </w:tcPr>
          <w:p>
            <w:pPr>
              <w:spacing w:after="40"/>
            </w:pPr>
            <w:r/>
            <w:r>
              <w:rPr>
                <w:b w:val="0"/>
                <w:color w:val="101826"/>
                <w:sz w:val="17"/>
              </w:rPr>
              <w:t>What are Generative AI models?</w:t>
            </w:r>
          </w:p>
        </w:tc>
        <w:tc>
          <w:tcPr>
            <w:tcW w:type="dxa" w:w="1587"/>
          </w:tcPr>
          <w:p>
            <w:pPr>
              <w:spacing w:after="40"/>
            </w:pPr>
            <w:r/>
            <w:r>
              <w:rPr>
                <w:b w:val="0"/>
                <w:color w:val="101826"/>
                <w:sz w:val="17"/>
              </w:rPr>
              <w:t>IBM Technology</w:t>
            </w:r>
          </w:p>
        </w:tc>
        <w:tc>
          <w:tcPr>
            <w:tcW w:type="dxa" w:w="794"/>
          </w:tcPr>
          <w:p>
            <w:pPr>
              <w:spacing w:after="40"/>
            </w:pPr>
            <w:r/>
            <w:r>
              <w:rPr>
                <w:b w:val="0"/>
                <w:color w:val="101826"/>
                <w:sz w:val="17"/>
              </w:rPr>
              <w:t>8:47</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AI-03</w:t>
            </w:r>
          </w:p>
        </w:tc>
        <w:tc>
          <w:tcPr>
            <w:tcW w:type="dxa" w:w="2494"/>
          </w:tcPr>
          <w:p>
            <w:pPr>
              <w:spacing w:after="40"/>
            </w:pPr>
            <w:r/>
            <w:r>
              <w:rPr>
                <w:b w:val="0"/>
                <w:color w:val="101826"/>
                <w:sz w:val="17"/>
              </w:rPr>
              <w:t>AI Capabilities</w:t>
            </w:r>
          </w:p>
        </w:tc>
        <w:tc>
          <w:tcPr>
            <w:tcW w:type="dxa" w:w="2835"/>
          </w:tcPr>
          <w:p>
            <w:pPr>
              <w:spacing w:after="40"/>
            </w:pPr>
            <w:r/>
            <w:r>
              <w:rPr>
                <w:b w:val="0"/>
                <w:color w:val="101826"/>
                <w:sz w:val="17"/>
              </w:rPr>
              <w:t>7 Life-Changing Uses of AI I Wish I Knew Earlier</w:t>
            </w:r>
          </w:p>
        </w:tc>
        <w:tc>
          <w:tcPr>
            <w:tcW w:type="dxa" w:w="1587"/>
          </w:tcPr>
          <w:p>
            <w:pPr>
              <w:spacing w:after="40"/>
            </w:pPr>
            <w:r/>
            <w:r>
              <w:rPr>
                <w:b w:val="0"/>
                <w:color w:val="101826"/>
                <w:sz w:val="17"/>
              </w:rPr>
              <w:t>Kevin Stratvert</w:t>
            </w:r>
          </w:p>
        </w:tc>
        <w:tc>
          <w:tcPr>
            <w:tcW w:type="dxa" w:w="794"/>
          </w:tcPr>
          <w:p>
            <w:pPr>
              <w:spacing w:after="40"/>
            </w:pPr>
            <w:r/>
            <w:r>
              <w:rPr>
                <w:b w:val="0"/>
                <w:color w:val="101826"/>
                <w:sz w:val="17"/>
              </w:rPr>
              <w:t>14:29</w:t>
            </w:r>
          </w:p>
        </w:tc>
        <w:tc>
          <w:tcPr>
            <w:tcW w:type="dxa" w:w="1928"/>
          </w:tcPr>
          <w:p>
            <w:pPr>
              <w:spacing w:after="40"/>
            </w:pPr>
            <w:r/>
            <w:r>
              <w:rPr>
                <w:b w:val="0"/>
                <w:color w:val="101826"/>
                <w:sz w:val="17"/>
              </w:rPr>
              <w:t>No — module's reading/quiz used; its own video stays optional (see Section 4)</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AI-04</w:t>
            </w:r>
          </w:p>
        </w:tc>
        <w:tc>
          <w:tcPr>
            <w:tcW w:type="dxa" w:w="2494"/>
          </w:tcPr>
          <w:p>
            <w:pPr>
              <w:spacing w:after="40"/>
            </w:pPr>
            <w:r/>
            <w:r>
              <w:rPr>
                <w:b w:val="0"/>
                <w:color w:val="101826"/>
                <w:sz w:val="17"/>
              </w:rPr>
              <w:t>AI Limitations</w:t>
            </w:r>
          </w:p>
        </w:tc>
        <w:tc>
          <w:tcPr>
            <w:tcW w:type="dxa" w:w="2835"/>
          </w:tcPr>
          <w:p>
            <w:pPr>
              <w:spacing w:after="40"/>
            </w:pPr>
            <w:r/>
            <w:r>
              <w:rPr>
                <w:b w:val="0"/>
                <w:color w:val="101826"/>
                <w:sz w:val="17"/>
              </w:rPr>
              <w:t>Can AI Think? Debunking AI Limitations</w:t>
            </w:r>
          </w:p>
        </w:tc>
        <w:tc>
          <w:tcPr>
            <w:tcW w:type="dxa" w:w="1587"/>
          </w:tcPr>
          <w:p>
            <w:pPr>
              <w:spacing w:after="40"/>
            </w:pPr>
            <w:r/>
            <w:r>
              <w:rPr>
                <w:b w:val="0"/>
                <w:color w:val="101826"/>
                <w:sz w:val="17"/>
              </w:rPr>
              <w:t>IBM Technology</w:t>
            </w:r>
          </w:p>
        </w:tc>
        <w:tc>
          <w:tcPr>
            <w:tcW w:type="dxa" w:w="794"/>
          </w:tcPr>
          <w:p>
            <w:pPr>
              <w:spacing w:after="40"/>
            </w:pPr>
            <w:r/>
            <w:r>
              <w:rPr>
                <w:b w:val="0"/>
                <w:color w:val="101826"/>
                <w:sz w:val="17"/>
              </w:rPr>
              <w:t>9:01</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AI-05</w:t>
            </w:r>
          </w:p>
        </w:tc>
        <w:tc>
          <w:tcPr>
            <w:tcW w:type="dxa" w:w="2494"/>
          </w:tcPr>
          <w:p>
            <w:pPr>
              <w:spacing w:after="40"/>
            </w:pPr>
            <w:r/>
            <w:r>
              <w:rPr>
                <w:b w:val="0"/>
                <w:color w:val="101826"/>
                <w:sz w:val="17"/>
              </w:rPr>
              <w:t>Hallucinations &amp; Fact-Checking</w:t>
            </w:r>
          </w:p>
        </w:tc>
        <w:tc>
          <w:tcPr>
            <w:tcW w:type="dxa" w:w="2835"/>
          </w:tcPr>
          <w:p>
            <w:pPr>
              <w:spacing w:after="40"/>
            </w:pPr>
            <w:r/>
            <w:r>
              <w:rPr>
                <w:b w:val="0"/>
                <w:color w:val="101826"/>
                <w:sz w:val="17"/>
              </w:rPr>
              <w:t>Tuning Your AI Model to Reduce Hallucinations</w:t>
            </w:r>
          </w:p>
        </w:tc>
        <w:tc>
          <w:tcPr>
            <w:tcW w:type="dxa" w:w="1587"/>
          </w:tcPr>
          <w:p>
            <w:pPr>
              <w:spacing w:after="40"/>
            </w:pPr>
            <w:r/>
            <w:r>
              <w:rPr>
                <w:b w:val="0"/>
                <w:color w:val="101826"/>
                <w:sz w:val="17"/>
              </w:rPr>
              <w:t>IBM Technology</w:t>
            </w:r>
          </w:p>
        </w:tc>
        <w:tc>
          <w:tcPr>
            <w:tcW w:type="dxa" w:w="794"/>
          </w:tcPr>
          <w:p>
            <w:pPr>
              <w:spacing w:after="40"/>
            </w:pPr>
            <w:r/>
            <w:r>
              <w:rPr>
                <w:b w:val="0"/>
                <w:color w:val="101826"/>
                <w:sz w:val="17"/>
              </w:rPr>
              <w:t>8:54</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DW-01</w:t>
            </w:r>
          </w:p>
        </w:tc>
        <w:tc>
          <w:tcPr>
            <w:tcW w:type="dxa" w:w="2494"/>
          </w:tcPr>
          <w:p>
            <w:pPr>
              <w:spacing w:after="40"/>
            </w:pPr>
            <w:r/>
            <w:r>
              <w:rPr>
                <w:b w:val="0"/>
                <w:color w:val="101826"/>
                <w:sz w:val="17"/>
              </w:rPr>
              <w:t>Email Writing with AI</w:t>
            </w:r>
          </w:p>
        </w:tc>
        <w:tc>
          <w:tcPr>
            <w:tcW w:type="dxa" w:w="2835"/>
          </w:tcPr>
          <w:p>
            <w:pPr>
              <w:spacing w:after="40"/>
            </w:pPr>
            <w:r/>
            <w:r>
              <w:rPr>
                <w:b w:val="0"/>
                <w:color w:val="101826"/>
                <w:sz w:val="17"/>
              </w:rPr>
              <w:t>Write Better Emails to Your Boss with AI</w:t>
            </w:r>
          </w:p>
        </w:tc>
        <w:tc>
          <w:tcPr>
            <w:tcW w:type="dxa" w:w="1587"/>
          </w:tcPr>
          <w:p>
            <w:pPr>
              <w:spacing w:after="40"/>
            </w:pPr>
            <w:r/>
            <w:r>
              <w:rPr>
                <w:b w:val="0"/>
                <w:color w:val="101826"/>
                <w:sz w:val="17"/>
              </w:rPr>
              <w:t>w/KMo</w:t>
            </w:r>
          </w:p>
        </w:tc>
        <w:tc>
          <w:tcPr>
            <w:tcW w:type="dxa" w:w="794"/>
          </w:tcPr>
          <w:p>
            <w:pPr>
              <w:spacing w:after="40"/>
            </w:pPr>
            <w:r/>
            <w:r>
              <w:rPr>
                <w:b w:val="0"/>
                <w:color w:val="101826"/>
                <w:sz w:val="17"/>
              </w:rPr>
              <w:t>5:51</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DW-02</w:t>
            </w:r>
          </w:p>
        </w:tc>
        <w:tc>
          <w:tcPr>
            <w:tcW w:type="dxa" w:w="2494"/>
          </w:tcPr>
          <w:p>
            <w:pPr>
              <w:spacing w:after="40"/>
            </w:pPr>
            <w:r/>
            <w:r>
              <w:rPr>
                <w:b w:val="0"/>
                <w:color w:val="101826"/>
                <w:sz w:val="17"/>
              </w:rPr>
              <w:t>Research with AI</w:t>
            </w:r>
          </w:p>
        </w:tc>
        <w:tc>
          <w:tcPr>
            <w:tcW w:type="dxa" w:w="2835"/>
          </w:tcPr>
          <w:p>
            <w:pPr>
              <w:spacing w:after="40"/>
            </w:pPr>
            <w:r/>
            <w:r>
              <w:rPr>
                <w:b w:val="0"/>
                <w:color w:val="101826"/>
                <w:sz w:val="17"/>
              </w:rPr>
              <w:t>How to Use ChatGPT’s Deep Research to Save HOURS on Research</w:t>
            </w:r>
          </w:p>
        </w:tc>
        <w:tc>
          <w:tcPr>
            <w:tcW w:type="dxa" w:w="1587"/>
          </w:tcPr>
          <w:p>
            <w:pPr>
              <w:spacing w:after="40"/>
            </w:pPr>
            <w:r/>
            <w:r>
              <w:rPr>
                <w:b w:val="0"/>
                <w:color w:val="101826"/>
                <w:sz w:val="17"/>
              </w:rPr>
              <w:t>Andy Stapleton</w:t>
            </w:r>
          </w:p>
        </w:tc>
        <w:tc>
          <w:tcPr>
            <w:tcW w:type="dxa" w:w="794"/>
          </w:tcPr>
          <w:p>
            <w:pPr>
              <w:spacing w:after="40"/>
            </w:pPr>
            <w:r/>
            <w:r>
              <w:rPr>
                <w:b w:val="0"/>
                <w:color w:val="101826"/>
                <w:sz w:val="17"/>
              </w:rPr>
              <w:t>13:59</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DW-03</w:t>
            </w:r>
          </w:p>
        </w:tc>
        <w:tc>
          <w:tcPr>
            <w:tcW w:type="dxa" w:w="2494"/>
          </w:tcPr>
          <w:p>
            <w:pPr>
              <w:spacing w:after="40"/>
            </w:pPr>
            <w:r/>
            <w:r>
              <w:rPr>
                <w:b w:val="0"/>
                <w:color w:val="101826"/>
                <w:sz w:val="17"/>
              </w:rPr>
              <w:t>Report Preparation with AI</w:t>
            </w:r>
          </w:p>
        </w:tc>
        <w:tc>
          <w:tcPr>
            <w:tcW w:type="dxa" w:w="2835"/>
          </w:tcPr>
          <w:p>
            <w:pPr>
              <w:spacing w:after="40"/>
            </w:pPr>
            <w:r/>
            <w:r>
              <w:rPr>
                <w:b w:val="0"/>
                <w:color w:val="101826"/>
                <w:sz w:val="17"/>
              </w:rPr>
              <w:t>📑 Effortless report writing with AI! 🚀</w:t>
            </w:r>
          </w:p>
        </w:tc>
        <w:tc>
          <w:tcPr>
            <w:tcW w:type="dxa" w:w="1587"/>
          </w:tcPr>
          <w:p>
            <w:pPr>
              <w:spacing w:after="40"/>
            </w:pPr>
            <w:r/>
            <w:r>
              <w:rPr>
                <w:b w:val="0"/>
                <w:color w:val="101826"/>
                <w:sz w:val="17"/>
              </w:rPr>
              <w:t>Astranti</w:t>
            </w:r>
          </w:p>
        </w:tc>
        <w:tc>
          <w:tcPr>
            <w:tcW w:type="dxa" w:w="794"/>
          </w:tcPr>
          <w:p>
            <w:pPr>
              <w:spacing w:after="40"/>
            </w:pPr>
            <w:r/>
            <w:r>
              <w:rPr>
                <w:b w:val="0"/>
                <w:color w:val="101826"/>
                <w:sz w:val="17"/>
              </w:rPr>
              <w:t>9:17</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DW-04</w:t>
            </w:r>
          </w:p>
        </w:tc>
        <w:tc>
          <w:tcPr>
            <w:tcW w:type="dxa" w:w="2494"/>
          </w:tcPr>
          <w:p>
            <w:pPr>
              <w:spacing w:after="40"/>
            </w:pPr>
            <w:r/>
            <w:r>
              <w:rPr>
                <w:b w:val="0"/>
                <w:color w:val="101826"/>
                <w:sz w:val="17"/>
              </w:rPr>
              <w:t>Data Analysis with AI</w:t>
            </w:r>
          </w:p>
        </w:tc>
        <w:tc>
          <w:tcPr>
            <w:tcW w:type="dxa" w:w="2835"/>
          </w:tcPr>
          <w:p>
            <w:pPr>
              <w:spacing w:after="40"/>
            </w:pPr>
            <w:r/>
            <w:r>
              <w:rPr>
                <w:b w:val="0"/>
                <w:color w:val="101826"/>
                <w:sz w:val="17"/>
              </w:rPr>
              <w:t>Master Data Analysis with ChatGPT (in just 12 minutes)</w:t>
            </w:r>
          </w:p>
        </w:tc>
        <w:tc>
          <w:tcPr>
            <w:tcW w:type="dxa" w:w="1587"/>
          </w:tcPr>
          <w:p>
            <w:pPr>
              <w:spacing w:after="40"/>
            </w:pPr>
            <w:r/>
            <w:r>
              <w:rPr>
                <w:b w:val="0"/>
                <w:color w:val="101826"/>
                <w:sz w:val="17"/>
              </w:rPr>
              <w:t>Jeff Su</w:t>
            </w:r>
          </w:p>
        </w:tc>
        <w:tc>
          <w:tcPr>
            <w:tcW w:type="dxa" w:w="794"/>
          </w:tcPr>
          <w:p>
            <w:pPr>
              <w:spacing w:after="40"/>
            </w:pPr>
            <w:r/>
            <w:r>
              <w:rPr>
                <w:b w:val="0"/>
                <w:color w:val="101826"/>
                <w:sz w:val="17"/>
              </w:rPr>
              <w:t>11:54</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DW-05</w:t>
            </w:r>
          </w:p>
        </w:tc>
        <w:tc>
          <w:tcPr>
            <w:tcW w:type="dxa" w:w="2494"/>
          </w:tcPr>
          <w:p>
            <w:pPr>
              <w:spacing w:after="40"/>
            </w:pPr>
            <w:r/>
            <w:r>
              <w:rPr>
                <w:b w:val="0"/>
                <w:color w:val="101826"/>
                <w:sz w:val="17"/>
              </w:rPr>
              <w:t>Excel with AI</w:t>
            </w:r>
          </w:p>
        </w:tc>
        <w:tc>
          <w:tcPr>
            <w:tcW w:type="dxa" w:w="2835"/>
          </w:tcPr>
          <w:p>
            <w:pPr>
              <w:spacing w:after="40"/>
            </w:pPr>
            <w:r/>
            <w:r>
              <w:rPr>
                <w:b w:val="0"/>
                <w:color w:val="101826"/>
                <w:sz w:val="17"/>
              </w:rPr>
              <w:t>Excel Tutorial for Beginners — Learn with Copilot AI (Free Tool!)</w:t>
            </w:r>
          </w:p>
        </w:tc>
        <w:tc>
          <w:tcPr>
            <w:tcW w:type="dxa" w:w="1587"/>
          </w:tcPr>
          <w:p>
            <w:pPr>
              <w:spacing w:after="40"/>
            </w:pPr>
            <w:r/>
            <w:r>
              <w:rPr>
                <w:b w:val="0"/>
                <w:color w:val="101826"/>
                <w:sz w:val="17"/>
              </w:rPr>
              <w:t>Kevin Stratvert</w:t>
            </w:r>
          </w:p>
        </w:tc>
        <w:tc>
          <w:tcPr>
            <w:tcW w:type="dxa" w:w="794"/>
          </w:tcPr>
          <w:p>
            <w:pPr>
              <w:spacing w:after="40"/>
            </w:pPr>
            <w:r/>
            <w:r>
              <w:rPr>
                <w:b w:val="0"/>
                <w:color w:val="101826"/>
                <w:sz w:val="17"/>
              </w:rPr>
              <w:t>7:35</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DW-06</w:t>
            </w:r>
          </w:p>
        </w:tc>
        <w:tc>
          <w:tcPr>
            <w:tcW w:type="dxa" w:w="2494"/>
          </w:tcPr>
          <w:p>
            <w:pPr>
              <w:spacing w:after="40"/>
            </w:pPr>
            <w:r/>
            <w:r>
              <w:rPr>
                <w:b w:val="0"/>
                <w:color w:val="101826"/>
                <w:sz w:val="17"/>
              </w:rPr>
              <w:t>Presentations with AI</w:t>
            </w:r>
          </w:p>
        </w:tc>
        <w:tc>
          <w:tcPr>
            <w:tcW w:type="dxa" w:w="2835"/>
          </w:tcPr>
          <w:p>
            <w:pPr>
              <w:spacing w:after="40"/>
            </w:pPr>
            <w:r/>
            <w:r>
              <w:rPr>
                <w:b w:val="0"/>
                <w:color w:val="101826"/>
                <w:sz w:val="17"/>
              </w:rPr>
              <w:t>The Top 1% Build AI Presentations Differently. Here's How.</w:t>
            </w:r>
          </w:p>
        </w:tc>
        <w:tc>
          <w:tcPr>
            <w:tcW w:type="dxa" w:w="1587"/>
          </w:tcPr>
          <w:p>
            <w:pPr>
              <w:spacing w:after="40"/>
            </w:pPr>
            <w:r/>
            <w:r>
              <w:rPr>
                <w:b w:val="0"/>
                <w:color w:val="101826"/>
                <w:sz w:val="17"/>
              </w:rPr>
              <w:t>Jeff Su</w:t>
            </w:r>
          </w:p>
        </w:tc>
        <w:tc>
          <w:tcPr>
            <w:tcW w:type="dxa" w:w="794"/>
          </w:tcPr>
          <w:p>
            <w:pPr>
              <w:spacing w:after="40"/>
            </w:pPr>
            <w:r/>
            <w:r>
              <w:rPr>
                <w:b w:val="0"/>
                <w:color w:val="101826"/>
                <w:sz w:val="17"/>
              </w:rPr>
              <w:t>12:52</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DW-07</w:t>
            </w:r>
          </w:p>
        </w:tc>
        <w:tc>
          <w:tcPr>
            <w:tcW w:type="dxa" w:w="2494"/>
          </w:tcPr>
          <w:p>
            <w:pPr>
              <w:spacing w:after="40"/>
            </w:pPr>
            <w:r/>
            <w:r>
              <w:rPr>
                <w:b w:val="0"/>
                <w:color w:val="101826"/>
                <w:sz w:val="17"/>
              </w:rPr>
              <w:t>Documentation with AI</w:t>
            </w:r>
          </w:p>
        </w:tc>
        <w:tc>
          <w:tcPr>
            <w:tcW w:type="dxa" w:w="2835"/>
          </w:tcPr>
          <w:p>
            <w:pPr>
              <w:spacing w:after="40"/>
            </w:pPr>
            <w:r/>
            <w:r>
              <w:rPr>
                <w:b w:val="0"/>
                <w:color w:val="101826"/>
                <w:sz w:val="17"/>
              </w:rPr>
              <w:t>How to Write SOPs With AI that ACTUALLY Work</w:t>
            </w:r>
          </w:p>
        </w:tc>
        <w:tc>
          <w:tcPr>
            <w:tcW w:type="dxa" w:w="1587"/>
          </w:tcPr>
          <w:p>
            <w:pPr>
              <w:spacing w:after="40"/>
            </w:pPr>
            <w:r/>
            <w:r>
              <w:rPr>
                <w:b w:val="0"/>
                <w:color w:val="101826"/>
                <w:sz w:val="17"/>
              </w:rPr>
              <w:t>Layla at ProcessDriven</w:t>
            </w:r>
          </w:p>
        </w:tc>
        <w:tc>
          <w:tcPr>
            <w:tcW w:type="dxa" w:w="794"/>
          </w:tcPr>
          <w:p>
            <w:pPr>
              <w:spacing w:after="40"/>
            </w:pPr>
            <w:r/>
            <w:r>
              <w:rPr>
                <w:b w:val="0"/>
                <w:color w:val="101826"/>
                <w:sz w:val="17"/>
              </w:rPr>
              <w:t>5:16</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DW-08</w:t>
            </w:r>
          </w:p>
        </w:tc>
        <w:tc>
          <w:tcPr>
            <w:tcW w:type="dxa" w:w="2494"/>
          </w:tcPr>
          <w:p>
            <w:pPr>
              <w:spacing w:after="40"/>
            </w:pPr>
            <w:r/>
            <w:r>
              <w:rPr>
                <w:b w:val="0"/>
                <w:color w:val="101826"/>
                <w:sz w:val="17"/>
              </w:rPr>
              <w:t>Meeting Notes &amp; Follow-ups</w:t>
            </w:r>
          </w:p>
        </w:tc>
        <w:tc>
          <w:tcPr>
            <w:tcW w:type="dxa" w:w="2835"/>
          </w:tcPr>
          <w:p>
            <w:pPr>
              <w:spacing w:after="40"/>
            </w:pPr>
            <w:r/>
            <w:r>
              <w:rPr>
                <w:b w:val="0"/>
                <w:color w:val="101826"/>
                <w:sz w:val="17"/>
              </w:rPr>
              <w:t>How to Use ChatGPT for Meeting Minutes in 2025</w:t>
            </w:r>
          </w:p>
        </w:tc>
        <w:tc>
          <w:tcPr>
            <w:tcW w:type="dxa" w:w="1587"/>
          </w:tcPr>
          <w:p>
            <w:pPr>
              <w:spacing w:after="40"/>
            </w:pPr>
            <w:r/>
            <w:r>
              <w:rPr>
                <w:b w:val="0"/>
                <w:color w:val="101826"/>
                <w:sz w:val="17"/>
              </w:rPr>
              <w:t>Tactiq</w:t>
            </w:r>
          </w:p>
        </w:tc>
        <w:tc>
          <w:tcPr>
            <w:tcW w:type="dxa" w:w="794"/>
          </w:tcPr>
          <w:p>
            <w:pPr>
              <w:spacing w:after="40"/>
            </w:pPr>
            <w:r/>
            <w:r>
              <w:rPr>
                <w:b w:val="0"/>
                <w:color w:val="101826"/>
                <w:sz w:val="17"/>
              </w:rPr>
              <w:t>4:24</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DW-09</w:t>
            </w:r>
          </w:p>
        </w:tc>
        <w:tc>
          <w:tcPr>
            <w:tcW w:type="dxa" w:w="2494"/>
          </w:tcPr>
          <w:p>
            <w:pPr>
              <w:spacing w:after="40"/>
            </w:pPr>
            <w:r/>
            <w:r>
              <w:rPr>
                <w:b w:val="0"/>
                <w:color w:val="101826"/>
                <w:sz w:val="17"/>
              </w:rPr>
              <w:t>Brainstorming with AI</w:t>
            </w:r>
          </w:p>
        </w:tc>
        <w:tc>
          <w:tcPr>
            <w:tcW w:type="dxa" w:w="2835"/>
          </w:tcPr>
          <w:p>
            <w:pPr>
              <w:spacing w:after="40"/>
            </w:pPr>
            <w:r/>
            <w:r>
              <w:rPr>
                <w:b w:val="0"/>
                <w:color w:val="101826"/>
                <w:sz w:val="17"/>
              </w:rPr>
              <w:t>3 Ways to Brainstorm ANYTHING in ChatGPT! (+ Free Prompt!)</w:t>
            </w:r>
          </w:p>
        </w:tc>
        <w:tc>
          <w:tcPr>
            <w:tcW w:type="dxa" w:w="1587"/>
          </w:tcPr>
          <w:p>
            <w:pPr>
              <w:spacing w:after="40"/>
            </w:pPr>
            <w:r/>
            <w:r>
              <w:rPr>
                <w:b w:val="0"/>
                <w:color w:val="101826"/>
                <w:sz w:val="17"/>
              </w:rPr>
              <w:t>AI Foundations</w:t>
            </w:r>
          </w:p>
        </w:tc>
        <w:tc>
          <w:tcPr>
            <w:tcW w:type="dxa" w:w="794"/>
          </w:tcPr>
          <w:p>
            <w:pPr>
              <w:spacing w:after="40"/>
            </w:pPr>
            <w:r/>
            <w:r>
              <w:rPr>
                <w:b w:val="0"/>
                <w:color w:val="101826"/>
                <w:sz w:val="17"/>
              </w:rPr>
              <w:t>12:43</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DW-10</w:t>
            </w:r>
          </w:p>
        </w:tc>
        <w:tc>
          <w:tcPr>
            <w:tcW w:type="dxa" w:w="2494"/>
          </w:tcPr>
          <w:p>
            <w:pPr>
              <w:spacing w:after="40"/>
            </w:pPr>
            <w:r/>
            <w:r>
              <w:rPr>
                <w:b w:val="0"/>
                <w:color w:val="101826"/>
                <w:sz w:val="17"/>
              </w:rPr>
              <w:t>Planning with AI</w:t>
            </w:r>
          </w:p>
        </w:tc>
        <w:tc>
          <w:tcPr>
            <w:tcW w:type="dxa" w:w="2835"/>
          </w:tcPr>
          <w:p>
            <w:pPr>
              <w:spacing w:after="40"/>
            </w:pPr>
            <w:r/>
            <w:r>
              <w:rPr>
                <w:b w:val="0"/>
                <w:color w:val="101826"/>
                <w:sz w:val="17"/>
              </w:rPr>
              <w:t>How to Plan Your Entire Week in 5 Minutes Using ChatGPT</w:t>
            </w:r>
          </w:p>
        </w:tc>
        <w:tc>
          <w:tcPr>
            <w:tcW w:type="dxa" w:w="1587"/>
          </w:tcPr>
          <w:p>
            <w:pPr>
              <w:spacing w:after="40"/>
            </w:pPr>
            <w:r/>
            <w:r>
              <w:rPr>
                <w:b w:val="0"/>
                <w:color w:val="101826"/>
                <w:sz w:val="17"/>
              </w:rPr>
              <w:t>Del Denney</w:t>
            </w:r>
          </w:p>
        </w:tc>
        <w:tc>
          <w:tcPr>
            <w:tcW w:type="dxa" w:w="794"/>
          </w:tcPr>
          <w:p>
            <w:pPr>
              <w:spacing w:after="40"/>
            </w:pPr>
            <w:r/>
            <w:r>
              <w:rPr>
                <w:b w:val="0"/>
                <w:color w:val="101826"/>
                <w:sz w:val="17"/>
              </w:rPr>
              <w:t>6:22</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DW-11</w:t>
            </w:r>
          </w:p>
        </w:tc>
        <w:tc>
          <w:tcPr>
            <w:tcW w:type="dxa" w:w="2494"/>
          </w:tcPr>
          <w:p>
            <w:pPr>
              <w:spacing w:after="40"/>
            </w:pPr>
            <w:r/>
            <w:r>
              <w:rPr>
                <w:b w:val="0"/>
                <w:color w:val="101826"/>
                <w:sz w:val="17"/>
              </w:rPr>
              <w:t>Automation Basics</w:t>
            </w:r>
          </w:p>
        </w:tc>
        <w:tc>
          <w:tcPr>
            <w:tcW w:type="dxa" w:w="2835"/>
          </w:tcPr>
          <w:p>
            <w:pPr>
              <w:spacing w:after="40"/>
            </w:pPr>
            <w:r/>
            <w:r>
              <w:rPr>
                <w:b w:val="0"/>
                <w:color w:val="101826"/>
                <w:sz w:val="17"/>
              </w:rPr>
              <w:t>From Idea to AI: Building Applications with Generative AI</w:t>
            </w:r>
          </w:p>
        </w:tc>
        <w:tc>
          <w:tcPr>
            <w:tcW w:type="dxa" w:w="1587"/>
          </w:tcPr>
          <w:p>
            <w:pPr>
              <w:spacing w:after="40"/>
            </w:pPr>
            <w:r/>
            <w:r>
              <w:rPr>
                <w:b w:val="0"/>
                <w:color w:val="101826"/>
                <w:sz w:val="17"/>
              </w:rPr>
              <w:t>IBM Technology</w:t>
            </w:r>
          </w:p>
        </w:tc>
        <w:tc>
          <w:tcPr>
            <w:tcW w:type="dxa" w:w="794"/>
          </w:tcPr>
          <w:p>
            <w:pPr>
              <w:spacing w:after="40"/>
            </w:pPr>
            <w:r/>
            <w:r>
              <w:rPr>
                <w:b w:val="0"/>
                <w:color w:val="101826"/>
                <w:sz w:val="17"/>
              </w:rPr>
              <w:t>7:12</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PE-01</w:t>
            </w:r>
          </w:p>
        </w:tc>
        <w:tc>
          <w:tcPr>
            <w:tcW w:type="dxa" w:w="2494"/>
          </w:tcPr>
          <w:p>
            <w:pPr>
              <w:spacing w:after="40"/>
            </w:pPr>
            <w:r/>
            <w:r>
              <w:rPr>
                <w:b w:val="0"/>
                <w:color w:val="101826"/>
                <w:sz w:val="17"/>
              </w:rPr>
              <w:t>Basic Prompting</w:t>
            </w:r>
          </w:p>
        </w:tc>
        <w:tc>
          <w:tcPr>
            <w:tcW w:type="dxa" w:w="2835"/>
          </w:tcPr>
          <w:p>
            <w:pPr>
              <w:spacing w:after="40"/>
            </w:pPr>
            <w:r/>
            <w:r>
              <w:rPr>
                <w:b w:val="0"/>
                <w:color w:val="101826"/>
                <w:sz w:val="17"/>
              </w:rPr>
              <w:t>Master Prompt Engineering in 5 Minutes! (Copy This Formula)</w:t>
            </w:r>
          </w:p>
        </w:tc>
        <w:tc>
          <w:tcPr>
            <w:tcW w:type="dxa" w:w="1587"/>
          </w:tcPr>
          <w:p>
            <w:pPr>
              <w:spacing w:after="40"/>
            </w:pPr>
            <w:r/>
            <w:r>
              <w:rPr>
                <w:b w:val="0"/>
                <w:color w:val="101826"/>
                <w:sz w:val="17"/>
              </w:rPr>
              <w:t>Prof. Ryan Ahmed</w:t>
            </w:r>
          </w:p>
        </w:tc>
        <w:tc>
          <w:tcPr>
            <w:tcW w:type="dxa" w:w="794"/>
          </w:tcPr>
          <w:p>
            <w:pPr>
              <w:spacing w:after="40"/>
            </w:pPr>
            <w:r/>
            <w:r>
              <w:rPr>
                <w:b w:val="0"/>
                <w:color w:val="101826"/>
                <w:sz w:val="17"/>
              </w:rPr>
              <w:t>4:30</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PE-02</w:t>
            </w:r>
          </w:p>
        </w:tc>
        <w:tc>
          <w:tcPr>
            <w:tcW w:type="dxa" w:w="2494"/>
          </w:tcPr>
          <w:p>
            <w:pPr>
              <w:spacing w:after="40"/>
            </w:pPr>
            <w:r/>
            <w:r>
              <w:rPr>
                <w:b w:val="0"/>
                <w:color w:val="101826"/>
                <w:sz w:val="17"/>
              </w:rPr>
              <w:t>Instructions &amp; Context</w:t>
            </w:r>
          </w:p>
        </w:tc>
        <w:tc>
          <w:tcPr>
            <w:tcW w:type="dxa" w:w="2835"/>
          </w:tcPr>
          <w:p>
            <w:pPr>
              <w:spacing w:after="40"/>
            </w:pPr>
            <w:r/>
            <w:r>
              <w:rPr>
                <w:b w:val="0"/>
                <w:color w:val="101826"/>
                <w:sz w:val="17"/>
              </w:rPr>
              <w:t>Your AI Prompt is Missing These 3 Things (ChatGPT &amp; Gemini)</w:t>
            </w:r>
          </w:p>
        </w:tc>
        <w:tc>
          <w:tcPr>
            <w:tcW w:type="dxa" w:w="1587"/>
          </w:tcPr>
          <w:p>
            <w:pPr>
              <w:spacing w:after="40"/>
            </w:pPr>
            <w:r/>
            <w:r>
              <w:rPr>
                <w:b w:val="0"/>
                <w:color w:val="101826"/>
                <w:sz w:val="17"/>
              </w:rPr>
              <w:t>Simpletivity</w:t>
            </w:r>
          </w:p>
        </w:tc>
        <w:tc>
          <w:tcPr>
            <w:tcW w:type="dxa" w:w="794"/>
          </w:tcPr>
          <w:p>
            <w:pPr>
              <w:spacing w:after="40"/>
            </w:pPr>
            <w:r/>
            <w:r>
              <w:rPr>
                <w:b w:val="0"/>
                <w:color w:val="101826"/>
                <w:sz w:val="17"/>
              </w:rPr>
              <w:t>5:54</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PE-03</w:t>
            </w:r>
          </w:p>
        </w:tc>
        <w:tc>
          <w:tcPr>
            <w:tcW w:type="dxa" w:w="2494"/>
          </w:tcPr>
          <w:p>
            <w:pPr>
              <w:spacing w:after="40"/>
            </w:pPr>
            <w:r/>
            <w:r>
              <w:rPr>
                <w:b w:val="0"/>
                <w:color w:val="101826"/>
                <w:sz w:val="17"/>
              </w:rPr>
              <w:t>Role-Based Prompts</w:t>
            </w:r>
          </w:p>
        </w:tc>
        <w:tc>
          <w:tcPr>
            <w:tcW w:type="dxa" w:w="2835"/>
          </w:tcPr>
          <w:p>
            <w:pPr>
              <w:spacing w:after="40"/>
            </w:pPr>
            <w:r/>
            <w:r>
              <w:rPr>
                <w:b w:val="0"/>
                <w:color w:val="101826"/>
                <w:sz w:val="17"/>
              </w:rPr>
              <w:t>Role and Persona-Based Prompting</w:t>
            </w:r>
          </w:p>
        </w:tc>
        <w:tc>
          <w:tcPr>
            <w:tcW w:type="dxa" w:w="1587"/>
          </w:tcPr>
          <w:p>
            <w:pPr>
              <w:spacing w:after="40"/>
            </w:pPr>
            <w:r/>
            <w:r>
              <w:rPr>
                <w:b w:val="0"/>
                <w:color w:val="101826"/>
                <w:sz w:val="17"/>
              </w:rPr>
              <w:t>AppDirect</w:t>
            </w:r>
          </w:p>
        </w:tc>
        <w:tc>
          <w:tcPr>
            <w:tcW w:type="dxa" w:w="794"/>
          </w:tcPr>
          <w:p>
            <w:pPr>
              <w:spacing w:after="40"/>
            </w:pPr>
            <w:r/>
            <w:r>
              <w:rPr>
                <w:b w:val="0"/>
                <w:color w:val="101826"/>
                <w:sz w:val="17"/>
              </w:rPr>
              <w:t>3:49</w:t>
            </w:r>
          </w:p>
        </w:tc>
        <w:tc>
          <w:tcPr>
            <w:tcW w:type="dxa" w:w="1928"/>
          </w:tcPr>
          <w:p>
            <w:pPr>
              <w:spacing w:after="40"/>
            </w:pPr>
            <w:r/>
            <w:r>
              <w:rPr>
                <w:b w:val="0"/>
                <w:color w:val="101826"/>
                <w:sz w:val="17"/>
              </w:rPr>
              <w:t>No — module's reading/quiz used; its own video stays optional (see Section 4)</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PE-04</w:t>
            </w:r>
          </w:p>
        </w:tc>
        <w:tc>
          <w:tcPr>
            <w:tcW w:type="dxa" w:w="2494"/>
          </w:tcPr>
          <w:p>
            <w:pPr>
              <w:spacing w:after="40"/>
            </w:pPr>
            <w:r/>
            <w:r>
              <w:rPr>
                <w:b w:val="0"/>
                <w:color w:val="101826"/>
                <w:sz w:val="17"/>
              </w:rPr>
              <w:t>Examples &amp; Structured Prompts</w:t>
            </w:r>
          </w:p>
        </w:tc>
        <w:tc>
          <w:tcPr>
            <w:tcW w:type="dxa" w:w="2835"/>
          </w:tcPr>
          <w:p>
            <w:pPr>
              <w:spacing w:after="40"/>
            </w:pPr>
            <w:r/>
            <w:r>
              <w:rPr>
                <w:b w:val="0"/>
                <w:color w:val="101826"/>
                <w:sz w:val="17"/>
              </w:rPr>
              <w:t>Discover Few-Shot Prompting | Google AI Essentials</w:t>
            </w:r>
          </w:p>
        </w:tc>
        <w:tc>
          <w:tcPr>
            <w:tcW w:type="dxa" w:w="1587"/>
          </w:tcPr>
          <w:p>
            <w:pPr>
              <w:spacing w:after="40"/>
            </w:pPr>
            <w:r/>
            <w:r>
              <w:rPr>
                <w:b w:val="0"/>
                <w:color w:val="101826"/>
                <w:sz w:val="17"/>
              </w:rPr>
              <w:t>Grow with Google</w:t>
            </w:r>
          </w:p>
        </w:tc>
        <w:tc>
          <w:tcPr>
            <w:tcW w:type="dxa" w:w="794"/>
          </w:tcPr>
          <w:p>
            <w:pPr>
              <w:spacing w:after="40"/>
            </w:pPr>
            <w:r/>
            <w:r>
              <w:rPr>
                <w:b w:val="0"/>
                <w:color w:val="101826"/>
                <w:sz w:val="17"/>
              </w:rPr>
              <w:t>4:31</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PE-05</w:t>
            </w:r>
          </w:p>
        </w:tc>
        <w:tc>
          <w:tcPr>
            <w:tcW w:type="dxa" w:w="2494"/>
          </w:tcPr>
          <w:p>
            <w:pPr>
              <w:spacing w:after="40"/>
            </w:pPr>
            <w:r/>
            <w:r>
              <w:rPr>
                <w:b w:val="0"/>
                <w:color w:val="101826"/>
                <w:sz w:val="17"/>
              </w:rPr>
              <w:t>Advanced Prompting</w:t>
            </w:r>
          </w:p>
        </w:tc>
        <w:tc>
          <w:tcPr>
            <w:tcW w:type="dxa" w:w="2835"/>
          </w:tcPr>
          <w:p>
            <w:pPr>
              <w:spacing w:after="40"/>
            </w:pPr>
            <w:r/>
            <w:r>
              <w:rPr>
                <w:b w:val="0"/>
                <w:color w:val="101826"/>
                <w:sz w:val="17"/>
              </w:rPr>
              <w:t>4 Methods of Prompt Engineering</w:t>
            </w:r>
          </w:p>
        </w:tc>
        <w:tc>
          <w:tcPr>
            <w:tcW w:type="dxa" w:w="1587"/>
          </w:tcPr>
          <w:p>
            <w:pPr>
              <w:spacing w:after="40"/>
            </w:pPr>
            <w:r/>
            <w:r>
              <w:rPr>
                <w:b w:val="0"/>
                <w:color w:val="101826"/>
                <w:sz w:val="17"/>
              </w:rPr>
              <w:t>IBM Technology</w:t>
            </w:r>
          </w:p>
        </w:tc>
        <w:tc>
          <w:tcPr>
            <w:tcW w:type="dxa" w:w="794"/>
          </w:tcPr>
          <w:p>
            <w:pPr>
              <w:spacing w:after="40"/>
            </w:pPr>
            <w:r/>
            <w:r>
              <w:rPr>
                <w:b w:val="0"/>
                <w:color w:val="101826"/>
                <w:sz w:val="17"/>
              </w:rPr>
              <w:t>12:41</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PE-06</w:t>
            </w:r>
          </w:p>
        </w:tc>
        <w:tc>
          <w:tcPr>
            <w:tcW w:type="dxa" w:w="2494"/>
          </w:tcPr>
          <w:p>
            <w:pPr>
              <w:spacing w:after="40"/>
            </w:pPr>
            <w:r/>
            <w:r>
              <w:rPr>
                <w:b w:val="0"/>
                <w:color w:val="101826"/>
                <w:sz w:val="17"/>
              </w:rPr>
              <w:t>Reusable Prompts</w:t>
            </w:r>
          </w:p>
        </w:tc>
        <w:tc>
          <w:tcPr>
            <w:tcW w:type="dxa" w:w="2835"/>
          </w:tcPr>
          <w:p>
            <w:pPr>
              <w:spacing w:after="40"/>
            </w:pPr>
            <w:r/>
            <w:r>
              <w:rPr>
                <w:b w:val="0"/>
                <w:color w:val="101826"/>
                <w:sz w:val="17"/>
              </w:rPr>
              <w:t>Why You Need an AI Prompt Library Now &amp; How to Build One</w:t>
            </w:r>
          </w:p>
        </w:tc>
        <w:tc>
          <w:tcPr>
            <w:tcW w:type="dxa" w:w="1587"/>
          </w:tcPr>
          <w:p>
            <w:pPr>
              <w:spacing w:after="40"/>
            </w:pPr>
            <w:r/>
            <w:r>
              <w:rPr>
                <w:b w:val="0"/>
                <w:color w:val="101826"/>
                <w:sz w:val="17"/>
              </w:rPr>
              <w:t>Marketing Explained</w:t>
            </w:r>
          </w:p>
        </w:tc>
        <w:tc>
          <w:tcPr>
            <w:tcW w:type="dxa" w:w="794"/>
          </w:tcPr>
          <w:p>
            <w:pPr>
              <w:spacing w:after="40"/>
            </w:pPr>
            <w:r/>
            <w:r>
              <w:rPr>
                <w:b w:val="0"/>
                <w:color w:val="101826"/>
                <w:sz w:val="17"/>
              </w:rPr>
              <w:t>8:17</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PE-07</w:t>
            </w:r>
          </w:p>
        </w:tc>
        <w:tc>
          <w:tcPr>
            <w:tcW w:type="dxa" w:w="2494"/>
          </w:tcPr>
          <w:p>
            <w:pPr>
              <w:spacing w:after="40"/>
            </w:pPr>
            <w:r/>
            <w:r>
              <w:rPr>
                <w:b w:val="0"/>
                <w:color w:val="101826"/>
                <w:sz w:val="17"/>
              </w:rPr>
              <w:t>Evaluating AI Responses</w:t>
            </w:r>
          </w:p>
        </w:tc>
        <w:tc>
          <w:tcPr>
            <w:tcW w:type="dxa" w:w="2835"/>
          </w:tcPr>
          <w:p>
            <w:pPr>
              <w:spacing w:after="40"/>
            </w:pPr>
            <w:r/>
            <w:r>
              <w:rPr>
                <w:b w:val="0"/>
                <w:color w:val="101826"/>
                <w:sz w:val="17"/>
              </w:rPr>
              <w:t>Evaluating GenAI Output</w:t>
            </w:r>
          </w:p>
        </w:tc>
        <w:tc>
          <w:tcPr>
            <w:tcW w:type="dxa" w:w="1587"/>
          </w:tcPr>
          <w:p>
            <w:pPr>
              <w:spacing w:after="40"/>
            </w:pPr>
            <w:r/>
            <w:r>
              <w:rPr>
                <w:b w:val="0"/>
                <w:color w:val="101826"/>
                <w:sz w:val="17"/>
              </w:rPr>
              <w:t>UBC LEARN</w:t>
            </w:r>
          </w:p>
        </w:tc>
        <w:tc>
          <w:tcPr>
            <w:tcW w:type="dxa" w:w="794"/>
          </w:tcPr>
          <w:p>
            <w:pPr>
              <w:spacing w:after="40"/>
            </w:pPr>
            <w:r/>
            <w:r>
              <w:rPr>
                <w:b w:val="0"/>
                <w:color w:val="101826"/>
                <w:sz w:val="17"/>
              </w:rPr>
              <w:t>6:32</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PS-01</w:t>
            </w:r>
          </w:p>
        </w:tc>
        <w:tc>
          <w:tcPr>
            <w:tcW w:type="dxa" w:w="2494"/>
          </w:tcPr>
          <w:p>
            <w:pPr>
              <w:spacing w:after="40"/>
            </w:pPr>
            <w:r/>
            <w:r>
              <w:rPr>
                <w:b w:val="0"/>
                <w:color w:val="101826"/>
                <w:sz w:val="17"/>
              </w:rPr>
              <w:t>Business Communication</w:t>
            </w:r>
          </w:p>
        </w:tc>
        <w:tc>
          <w:tcPr>
            <w:tcW w:type="dxa" w:w="2835"/>
          </w:tcPr>
          <w:p>
            <w:pPr>
              <w:spacing w:after="40"/>
            </w:pPr>
            <w:r/>
            <w:r>
              <w:rPr>
                <w:b w:val="0"/>
                <w:color w:val="101826"/>
                <w:sz w:val="17"/>
              </w:rPr>
              <w:t>How to Write Email with Military Precision</w:t>
            </w:r>
          </w:p>
        </w:tc>
        <w:tc>
          <w:tcPr>
            <w:tcW w:type="dxa" w:w="1587"/>
          </w:tcPr>
          <w:p>
            <w:pPr>
              <w:spacing w:after="40"/>
            </w:pPr>
            <w:r/>
            <w:r>
              <w:rPr>
                <w:b w:val="0"/>
                <w:color w:val="101826"/>
                <w:sz w:val="17"/>
              </w:rPr>
              <w:t>Harvard Business Review</w:t>
            </w:r>
          </w:p>
        </w:tc>
        <w:tc>
          <w:tcPr>
            <w:tcW w:type="dxa" w:w="794"/>
          </w:tcPr>
          <w:p>
            <w:pPr>
              <w:spacing w:after="40"/>
            </w:pPr>
            <w:r/>
            <w:r>
              <w:rPr>
                <w:b w:val="0"/>
                <w:color w:val="101826"/>
                <w:sz w:val="17"/>
              </w:rPr>
              <w:t>4:02</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PS-02</w:t>
            </w:r>
          </w:p>
        </w:tc>
        <w:tc>
          <w:tcPr>
            <w:tcW w:type="dxa" w:w="2494"/>
          </w:tcPr>
          <w:p>
            <w:pPr>
              <w:spacing w:after="40"/>
            </w:pPr>
            <w:r/>
            <w:r>
              <w:rPr>
                <w:b w:val="0"/>
                <w:color w:val="101826"/>
                <w:sz w:val="17"/>
              </w:rPr>
              <w:t>Professional Email Writing</w:t>
            </w:r>
          </w:p>
        </w:tc>
        <w:tc>
          <w:tcPr>
            <w:tcW w:type="dxa" w:w="2835"/>
          </w:tcPr>
          <w:p>
            <w:pPr>
              <w:spacing w:after="40"/>
            </w:pPr>
            <w:r/>
            <w:r>
              <w:rPr>
                <w:b w:val="0"/>
                <w:color w:val="101826"/>
                <w:sz w:val="17"/>
              </w:rPr>
              <w:t>8 Email Etiquette Tips - How to Write Better Emails at Work</w:t>
            </w:r>
          </w:p>
        </w:tc>
        <w:tc>
          <w:tcPr>
            <w:tcW w:type="dxa" w:w="1587"/>
          </w:tcPr>
          <w:p>
            <w:pPr>
              <w:spacing w:after="40"/>
            </w:pPr>
            <w:r/>
            <w:r>
              <w:rPr>
                <w:b w:val="0"/>
                <w:color w:val="101826"/>
                <w:sz w:val="17"/>
              </w:rPr>
              <w:t>Harvard Business Review</w:t>
            </w:r>
          </w:p>
        </w:tc>
        <w:tc>
          <w:tcPr>
            <w:tcW w:type="dxa" w:w="794"/>
          </w:tcPr>
          <w:p>
            <w:pPr>
              <w:spacing w:after="40"/>
            </w:pPr>
            <w:r/>
            <w:r>
              <w:rPr>
                <w:b w:val="0"/>
                <w:color w:val="101826"/>
                <w:sz w:val="17"/>
              </w:rPr>
              <w:t>7:00</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PS-03</w:t>
            </w:r>
          </w:p>
        </w:tc>
        <w:tc>
          <w:tcPr>
            <w:tcW w:type="dxa" w:w="2494"/>
          </w:tcPr>
          <w:p>
            <w:pPr>
              <w:spacing w:after="40"/>
            </w:pPr>
            <w:r/>
            <w:r>
              <w:rPr>
                <w:b w:val="0"/>
                <w:color w:val="101826"/>
                <w:sz w:val="17"/>
              </w:rPr>
              <w:t>English for the Workplace</w:t>
            </w:r>
          </w:p>
        </w:tc>
        <w:tc>
          <w:tcPr>
            <w:tcW w:type="dxa" w:w="2835"/>
          </w:tcPr>
          <w:p>
            <w:pPr>
              <w:spacing w:after="40"/>
            </w:pPr>
            <w:r/>
            <w:r>
              <w:rPr>
                <w:b w:val="0"/>
                <w:color w:val="101826"/>
                <w:sz w:val="17"/>
              </w:rPr>
              <w:t>Can You Correct the Mistakes in These Business Emails?</w:t>
            </w:r>
          </w:p>
        </w:tc>
        <w:tc>
          <w:tcPr>
            <w:tcW w:type="dxa" w:w="1587"/>
          </w:tcPr>
          <w:p>
            <w:pPr>
              <w:spacing w:after="40"/>
            </w:pPr>
            <w:r/>
            <w:r>
              <w:rPr>
                <w:b w:val="0"/>
                <w:color w:val="101826"/>
                <w:sz w:val="17"/>
              </w:rPr>
              <w:t>Derek Callan - English for Professionals</w:t>
            </w:r>
          </w:p>
        </w:tc>
        <w:tc>
          <w:tcPr>
            <w:tcW w:type="dxa" w:w="794"/>
          </w:tcPr>
          <w:p>
            <w:pPr>
              <w:spacing w:after="40"/>
            </w:pPr>
            <w:r/>
            <w:r>
              <w:rPr>
                <w:b w:val="0"/>
                <w:color w:val="101826"/>
                <w:sz w:val="17"/>
              </w:rPr>
              <w:t>9:40</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PS-04</w:t>
            </w:r>
          </w:p>
        </w:tc>
        <w:tc>
          <w:tcPr>
            <w:tcW w:type="dxa" w:w="2494"/>
          </w:tcPr>
          <w:p>
            <w:pPr>
              <w:spacing w:after="40"/>
            </w:pPr>
            <w:r/>
            <w:r>
              <w:rPr>
                <w:b w:val="0"/>
                <w:color w:val="101826"/>
                <w:sz w:val="17"/>
              </w:rPr>
              <w:t>Time Management</w:t>
            </w:r>
          </w:p>
        </w:tc>
        <w:tc>
          <w:tcPr>
            <w:tcW w:type="dxa" w:w="2835"/>
          </w:tcPr>
          <w:p>
            <w:pPr>
              <w:spacing w:after="40"/>
            </w:pPr>
            <w:r/>
            <w:r>
              <w:rPr>
                <w:b w:val="0"/>
                <w:color w:val="101826"/>
                <w:sz w:val="17"/>
              </w:rPr>
              <w:t>Master Your Minutes - Time Management Hacks (3 Minutes)</w:t>
            </w:r>
          </w:p>
        </w:tc>
        <w:tc>
          <w:tcPr>
            <w:tcW w:type="dxa" w:w="1587"/>
          </w:tcPr>
          <w:p>
            <w:pPr>
              <w:spacing w:after="40"/>
            </w:pPr>
            <w:r/>
            <w:r>
              <w:rPr>
                <w:b w:val="0"/>
                <w:color w:val="101826"/>
                <w:sz w:val="17"/>
              </w:rPr>
              <w:t>BioTech Whisperer</w:t>
            </w:r>
          </w:p>
        </w:tc>
        <w:tc>
          <w:tcPr>
            <w:tcW w:type="dxa" w:w="794"/>
          </w:tcPr>
          <w:p>
            <w:pPr>
              <w:spacing w:after="40"/>
            </w:pPr>
            <w:r/>
            <w:r>
              <w:rPr>
                <w:b w:val="0"/>
                <w:color w:val="101826"/>
                <w:sz w:val="17"/>
              </w:rPr>
              <w:t>3:00</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PS-05</w:t>
            </w:r>
          </w:p>
        </w:tc>
        <w:tc>
          <w:tcPr>
            <w:tcW w:type="dxa" w:w="2494"/>
          </w:tcPr>
          <w:p>
            <w:pPr>
              <w:spacing w:after="40"/>
            </w:pPr>
            <w:r/>
            <w:r>
              <w:rPr>
                <w:b w:val="0"/>
                <w:color w:val="101826"/>
                <w:sz w:val="17"/>
              </w:rPr>
              <w:t>Productivity Systems</w:t>
            </w:r>
          </w:p>
        </w:tc>
        <w:tc>
          <w:tcPr>
            <w:tcW w:type="dxa" w:w="2835"/>
          </w:tcPr>
          <w:p>
            <w:pPr>
              <w:spacing w:after="40"/>
            </w:pPr>
            <w:r/>
            <w:r>
              <w:rPr>
                <w:b w:val="0"/>
                <w:color w:val="101826"/>
                <w:sz w:val="17"/>
              </w:rPr>
              <w:t>My Simple Productivity System (for normal people)!</w:t>
            </w:r>
          </w:p>
        </w:tc>
        <w:tc>
          <w:tcPr>
            <w:tcW w:type="dxa" w:w="1587"/>
          </w:tcPr>
          <w:p>
            <w:pPr>
              <w:spacing w:after="40"/>
            </w:pPr>
            <w:r/>
            <w:r>
              <w:rPr>
                <w:b w:val="0"/>
                <w:color w:val="101826"/>
                <w:sz w:val="17"/>
              </w:rPr>
              <w:t>Jeff Su</w:t>
            </w:r>
          </w:p>
        </w:tc>
        <w:tc>
          <w:tcPr>
            <w:tcW w:type="dxa" w:w="794"/>
          </w:tcPr>
          <w:p>
            <w:pPr>
              <w:spacing w:after="40"/>
            </w:pPr>
            <w:r/>
            <w:r>
              <w:rPr>
                <w:b w:val="0"/>
                <w:color w:val="101826"/>
                <w:sz w:val="17"/>
              </w:rPr>
              <w:t>7:04</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PS-06</w:t>
            </w:r>
          </w:p>
        </w:tc>
        <w:tc>
          <w:tcPr>
            <w:tcW w:type="dxa" w:w="2494"/>
          </w:tcPr>
          <w:p>
            <w:pPr>
              <w:spacing w:after="40"/>
            </w:pPr>
            <w:r/>
            <w:r>
              <w:rPr>
                <w:b w:val="0"/>
                <w:color w:val="101826"/>
                <w:sz w:val="17"/>
              </w:rPr>
              <w:t>Problem-Solving</w:t>
            </w:r>
          </w:p>
        </w:tc>
        <w:tc>
          <w:tcPr>
            <w:tcW w:type="dxa" w:w="2835"/>
          </w:tcPr>
          <w:p>
            <w:pPr>
              <w:spacing w:after="40"/>
            </w:pPr>
            <w:r/>
            <w:r>
              <w:rPr>
                <w:b w:val="0"/>
                <w:color w:val="101826"/>
                <w:sz w:val="17"/>
              </w:rPr>
              <w:t>The 5 Whys Explained - Root Cause Analysis</w:t>
            </w:r>
          </w:p>
        </w:tc>
        <w:tc>
          <w:tcPr>
            <w:tcW w:type="dxa" w:w="1587"/>
          </w:tcPr>
          <w:p>
            <w:pPr>
              <w:spacing w:after="40"/>
            </w:pPr>
            <w:r/>
            <w:r>
              <w:rPr>
                <w:b w:val="0"/>
                <w:color w:val="101826"/>
                <w:sz w:val="17"/>
              </w:rPr>
              <w:t>EPM</w:t>
            </w:r>
          </w:p>
        </w:tc>
        <w:tc>
          <w:tcPr>
            <w:tcW w:type="dxa" w:w="794"/>
          </w:tcPr>
          <w:p>
            <w:pPr>
              <w:spacing w:after="40"/>
            </w:pPr>
            <w:r/>
            <w:r>
              <w:rPr>
                <w:b w:val="0"/>
                <w:color w:val="101826"/>
                <w:sz w:val="17"/>
              </w:rPr>
              <w:t>8:25</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PS-07</w:t>
            </w:r>
          </w:p>
        </w:tc>
        <w:tc>
          <w:tcPr>
            <w:tcW w:type="dxa" w:w="2494"/>
          </w:tcPr>
          <w:p>
            <w:pPr>
              <w:spacing w:after="40"/>
            </w:pPr>
            <w:r/>
            <w:r>
              <w:rPr>
                <w:b w:val="0"/>
                <w:color w:val="101826"/>
                <w:sz w:val="17"/>
              </w:rPr>
              <w:t>Critical Thinking</w:t>
            </w:r>
          </w:p>
        </w:tc>
        <w:tc>
          <w:tcPr>
            <w:tcW w:type="dxa" w:w="2835"/>
          </w:tcPr>
          <w:p>
            <w:pPr>
              <w:spacing w:after="40"/>
            </w:pPr>
            <w:r/>
            <w:r>
              <w:rPr>
                <w:b w:val="0"/>
                <w:color w:val="101826"/>
                <w:sz w:val="17"/>
              </w:rPr>
              <w:t>Improve your critical thinking skills in just 6 minutes | Alex Edmans for Big Think+</w:t>
            </w:r>
          </w:p>
        </w:tc>
        <w:tc>
          <w:tcPr>
            <w:tcW w:type="dxa" w:w="1587"/>
          </w:tcPr>
          <w:p>
            <w:pPr>
              <w:spacing w:after="40"/>
            </w:pPr>
            <w:r/>
            <w:r>
              <w:rPr>
                <w:b w:val="0"/>
                <w:color w:val="101826"/>
                <w:sz w:val="17"/>
              </w:rPr>
              <w:t>Big Think</w:t>
            </w:r>
          </w:p>
        </w:tc>
        <w:tc>
          <w:tcPr>
            <w:tcW w:type="dxa" w:w="794"/>
          </w:tcPr>
          <w:p>
            <w:pPr>
              <w:spacing w:after="40"/>
            </w:pPr>
            <w:r/>
            <w:r>
              <w:rPr>
                <w:b w:val="0"/>
                <w:color w:val="101826"/>
                <w:sz w:val="17"/>
              </w:rPr>
              <w:t>6:12</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PS-08</w:t>
            </w:r>
          </w:p>
        </w:tc>
        <w:tc>
          <w:tcPr>
            <w:tcW w:type="dxa" w:w="2494"/>
          </w:tcPr>
          <w:p>
            <w:pPr>
              <w:spacing w:after="40"/>
            </w:pPr>
            <w:r/>
            <w:r>
              <w:rPr>
                <w:b w:val="0"/>
                <w:color w:val="101826"/>
                <w:sz w:val="17"/>
              </w:rPr>
              <w:t>Presentation Skills</w:t>
            </w:r>
          </w:p>
        </w:tc>
        <w:tc>
          <w:tcPr>
            <w:tcW w:type="dxa" w:w="2835"/>
          </w:tcPr>
          <w:p>
            <w:pPr>
              <w:spacing w:after="40"/>
            </w:pPr>
            <w:r/>
            <w:r>
              <w:rPr>
                <w:b w:val="0"/>
                <w:color w:val="101826"/>
                <w:sz w:val="17"/>
              </w:rPr>
              <w:t>How to Prepare a Presentation with the Correct Structure</w:t>
            </w:r>
          </w:p>
        </w:tc>
        <w:tc>
          <w:tcPr>
            <w:tcW w:type="dxa" w:w="1587"/>
          </w:tcPr>
          <w:p>
            <w:pPr>
              <w:spacing w:after="40"/>
            </w:pPr>
            <w:r/>
            <w:r>
              <w:rPr>
                <w:b w:val="0"/>
                <w:color w:val="101826"/>
                <w:sz w:val="17"/>
              </w:rPr>
              <w:t>Carl Kwan</w:t>
            </w:r>
          </w:p>
        </w:tc>
        <w:tc>
          <w:tcPr>
            <w:tcW w:type="dxa" w:w="794"/>
          </w:tcPr>
          <w:p>
            <w:pPr>
              <w:spacing w:after="40"/>
            </w:pPr>
            <w:r/>
            <w:r>
              <w:rPr>
                <w:b w:val="0"/>
                <w:color w:val="101826"/>
                <w:sz w:val="17"/>
              </w:rPr>
              <w:t>4:48</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PS-09</w:t>
            </w:r>
          </w:p>
        </w:tc>
        <w:tc>
          <w:tcPr>
            <w:tcW w:type="dxa" w:w="2494"/>
          </w:tcPr>
          <w:p>
            <w:pPr>
              <w:spacing w:after="40"/>
            </w:pPr>
            <w:r/>
            <w:r>
              <w:rPr>
                <w:b w:val="0"/>
                <w:color w:val="101826"/>
                <w:sz w:val="17"/>
              </w:rPr>
              <w:t>Teamwork &amp; Collaboration</w:t>
            </w:r>
          </w:p>
        </w:tc>
        <w:tc>
          <w:tcPr>
            <w:tcW w:type="dxa" w:w="2835"/>
          </w:tcPr>
          <w:p>
            <w:pPr>
              <w:spacing w:after="40"/>
            </w:pPr>
            <w:r/>
            <w:r>
              <w:rPr>
                <w:b w:val="0"/>
                <w:color w:val="101826"/>
                <w:sz w:val="17"/>
              </w:rPr>
              <w:t>Mastering Task Delegation - A Guide to Effective Teamwork (15 Minutes)</w:t>
            </w:r>
          </w:p>
        </w:tc>
        <w:tc>
          <w:tcPr>
            <w:tcW w:type="dxa" w:w="1587"/>
          </w:tcPr>
          <w:p>
            <w:pPr>
              <w:spacing w:after="40"/>
            </w:pPr>
            <w:r/>
            <w:r>
              <w:rPr>
                <w:b w:val="0"/>
                <w:color w:val="101826"/>
                <w:sz w:val="17"/>
              </w:rPr>
              <w:t>Microlearning Daily</w:t>
            </w:r>
          </w:p>
        </w:tc>
        <w:tc>
          <w:tcPr>
            <w:tcW w:type="dxa" w:w="794"/>
          </w:tcPr>
          <w:p>
            <w:pPr>
              <w:spacing w:after="40"/>
            </w:pPr>
            <w:r/>
            <w:r>
              <w:rPr>
                <w:b w:val="0"/>
                <w:color w:val="101826"/>
                <w:sz w:val="17"/>
              </w:rPr>
              <w:t>15:00</w:t>
            </w:r>
          </w:p>
        </w:tc>
        <w:tc>
          <w:tcPr>
            <w:tcW w:type="dxa" w:w="1928"/>
          </w:tcPr>
          <w:p>
            <w:pPr>
              <w:spacing w:after="40"/>
            </w:pPr>
            <w:r/>
            <w:r>
              <w:rPr>
                <w:b w:val="0"/>
                <w:color w:val="101826"/>
                <w:sz w:val="17"/>
              </w:rPr>
              <w:t>No</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SEC-01</w:t>
            </w:r>
          </w:p>
        </w:tc>
        <w:tc>
          <w:tcPr>
            <w:tcW w:type="dxa" w:w="2494"/>
          </w:tcPr>
          <w:p>
            <w:pPr>
              <w:spacing w:after="40"/>
            </w:pPr>
            <w:r/>
            <w:r>
              <w:rPr>
                <w:b w:val="0"/>
                <w:color w:val="101826"/>
                <w:sz w:val="17"/>
              </w:rPr>
              <w:t>Password Security</w:t>
            </w:r>
          </w:p>
        </w:tc>
        <w:tc>
          <w:tcPr>
            <w:tcW w:type="dxa" w:w="2835"/>
          </w:tcPr>
          <w:p>
            <w:pPr>
              <w:spacing w:after="40"/>
            </w:pPr>
            <w:r/>
            <w:r>
              <w:rPr>
                <w:b w:val="0"/>
                <w:color w:val="101826"/>
                <w:sz w:val="17"/>
              </w:rPr>
              <w:t>How to make passwords more secure</w:t>
            </w:r>
          </w:p>
        </w:tc>
        <w:tc>
          <w:tcPr>
            <w:tcW w:type="dxa" w:w="1587"/>
          </w:tcPr>
          <w:p>
            <w:pPr>
              <w:spacing w:after="40"/>
            </w:pPr>
            <w:r/>
            <w:r>
              <w:rPr>
                <w:b w:val="0"/>
                <w:color w:val="101826"/>
                <w:sz w:val="17"/>
              </w:rPr>
              <w:t>IBM Technology</w:t>
            </w:r>
          </w:p>
        </w:tc>
        <w:tc>
          <w:tcPr>
            <w:tcW w:type="dxa" w:w="794"/>
          </w:tcPr>
          <w:p>
            <w:pPr>
              <w:spacing w:after="40"/>
            </w:pPr>
            <w:r/>
            <w:r>
              <w:rPr>
                <w:b w:val="0"/>
                <w:color w:val="101826"/>
                <w:sz w:val="17"/>
              </w:rPr>
              <w:t>2:56</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SEC-02</w:t>
            </w:r>
          </w:p>
        </w:tc>
        <w:tc>
          <w:tcPr>
            <w:tcW w:type="dxa" w:w="2494"/>
          </w:tcPr>
          <w:p>
            <w:pPr>
              <w:spacing w:after="40"/>
            </w:pPr>
            <w:r/>
            <w:r>
              <w:rPr>
                <w:b w:val="0"/>
                <w:color w:val="101826"/>
                <w:sz w:val="17"/>
              </w:rPr>
              <w:t>Phishing &amp; Social Engineering</w:t>
            </w:r>
          </w:p>
        </w:tc>
        <w:tc>
          <w:tcPr>
            <w:tcW w:type="dxa" w:w="2835"/>
          </w:tcPr>
          <w:p>
            <w:pPr>
              <w:spacing w:after="40"/>
            </w:pPr>
            <w:r/>
            <w:r>
              <w:rPr>
                <w:b w:val="0"/>
                <w:color w:val="101826"/>
                <w:sz w:val="17"/>
              </w:rPr>
              <w:t>How to Spot Phishing Emails | Cyber Security Awareness for Employees</w:t>
            </w:r>
          </w:p>
        </w:tc>
        <w:tc>
          <w:tcPr>
            <w:tcW w:type="dxa" w:w="1587"/>
          </w:tcPr>
          <w:p>
            <w:pPr>
              <w:spacing w:after="40"/>
            </w:pPr>
            <w:r/>
            <w:r>
              <w:rPr>
                <w:b w:val="0"/>
                <w:color w:val="101826"/>
                <w:sz w:val="17"/>
              </w:rPr>
              <w:t>UK Cyber Hub</w:t>
            </w:r>
          </w:p>
        </w:tc>
        <w:tc>
          <w:tcPr>
            <w:tcW w:type="dxa" w:w="794"/>
          </w:tcPr>
          <w:p>
            <w:pPr>
              <w:spacing w:after="40"/>
            </w:pPr>
            <w:r/>
            <w:r>
              <w:rPr>
                <w:b w:val="0"/>
                <w:color w:val="101826"/>
                <w:sz w:val="17"/>
              </w:rPr>
              <w:t>8:51</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SEC-03</w:t>
            </w:r>
          </w:p>
        </w:tc>
        <w:tc>
          <w:tcPr>
            <w:tcW w:type="dxa" w:w="2494"/>
          </w:tcPr>
          <w:p>
            <w:pPr>
              <w:spacing w:after="40"/>
            </w:pPr>
            <w:r/>
            <w:r>
              <w:rPr>
                <w:b w:val="0"/>
                <w:color w:val="101826"/>
                <w:sz w:val="17"/>
              </w:rPr>
              <w:t>Multi-Factor Authentication</w:t>
            </w:r>
          </w:p>
        </w:tc>
        <w:tc>
          <w:tcPr>
            <w:tcW w:type="dxa" w:w="2835"/>
          </w:tcPr>
          <w:p>
            <w:pPr>
              <w:spacing w:after="40"/>
            </w:pPr>
            <w:r/>
            <w:r>
              <w:rPr>
                <w:b w:val="0"/>
                <w:color w:val="101826"/>
                <w:sz w:val="17"/>
              </w:rPr>
              <w:t>What is Multi-Factor Authentication</w:t>
            </w:r>
          </w:p>
        </w:tc>
        <w:tc>
          <w:tcPr>
            <w:tcW w:type="dxa" w:w="1587"/>
          </w:tcPr>
          <w:p>
            <w:pPr>
              <w:spacing w:after="40"/>
            </w:pPr>
            <w:r/>
            <w:r>
              <w:rPr>
                <w:b w:val="0"/>
                <w:color w:val="101826"/>
                <w:sz w:val="17"/>
              </w:rPr>
              <w:t>IBM Technology</w:t>
            </w:r>
          </w:p>
        </w:tc>
        <w:tc>
          <w:tcPr>
            <w:tcW w:type="dxa" w:w="794"/>
          </w:tcPr>
          <w:p>
            <w:pPr>
              <w:spacing w:after="40"/>
            </w:pPr>
            <w:r/>
            <w:r>
              <w:rPr>
                <w:b w:val="0"/>
                <w:color w:val="101826"/>
                <w:sz w:val="17"/>
              </w:rPr>
              <w:t>3:02</w:t>
            </w:r>
          </w:p>
        </w:tc>
        <w:tc>
          <w:tcPr>
            <w:tcW w:type="dxa" w:w="1928"/>
          </w:tcPr>
          <w:p>
            <w:pPr>
              <w:spacing w:after="40"/>
            </w:pPr>
            <w:r/>
            <w:r>
              <w:rPr>
                <w:b w:val="0"/>
                <w:color w:val="101826"/>
                <w:sz w:val="17"/>
              </w:rPr>
              <w:t>No — module's reading/quiz used; its own video stays optional (see Section 4)</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SEC-04</w:t>
            </w:r>
          </w:p>
        </w:tc>
        <w:tc>
          <w:tcPr>
            <w:tcW w:type="dxa" w:w="2494"/>
          </w:tcPr>
          <w:p>
            <w:pPr>
              <w:spacing w:after="40"/>
            </w:pPr>
            <w:r/>
            <w:r>
              <w:rPr>
                <w:b w:val="0"/>
                <w:color w:val="101826"/>
                <w:sz w:val="17"/>
              </w:rPr>
              <w:t>Data Protection Basics</w:t>
            </w:r>
          </w:p>
        </w:tc>
        <w:tc>
          <w:tcPr>
            <w:tcW w:type="dxa" w:w="2835"/>
          </w:tcPr>
          <w:p>
            <w:pPr>
              <w:spacing w:after="40"/>
            </w:pPr>
            <w:r/>
            <w:r>
              <w:rPr>
                <w:b w:val="0"/>
                <w:color w:val="101826"/>
                <w:sz w:val="17"/>
              </w:rPr>
              <w:t>Data protection explained in three minutes</w:t>
            </w:r>
          </w:p>
        </w:tc>
        <w:tc>
          <w:tcPr>
            <w:tcW w:type="dxa" w:w="1587"/>
          </w:tcPr>
          <w:p>
            <w:pPr>
              <w:spacing w:after="40"/>
            </w:pPr>
            <w:r/>
            <w:r>
              <w:rPr>
                <w:b w:val="0"/>
                <w:color w:val="101826"/>
                <w:sz w:val="17"/>
              </w:rPr>
              <w:t>Information Commissioner's Office (ICO)</w:t>
            </w:r>
          </w:p>
        </w:tc>
        <w:tc>
          <w:tcPr>
            <w:tcW w:type="dxa" w:w="794"/>
          </w:tcPr>
          <w:p>
            <w:pPr>
              <w:spacing w:after="40"/>
            </w:pPr>
            <w:r/>
            <w:r>
              <w:rPr>
                <w:b w:val="0"/>
                <w:color w:val="101826"/>
                <w:sz w:val="17"/>
              </w:rPr>
              <w:t>2:54</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SEC-05</w:t>
            </w:r>
          </w:p>
        </w:tc>
        <w:tc>
          <w:tcPr>
            <w:tcW w:type="dxa" w:w="2494"/>
          </w:tcPr>
          <w:p>
            <w:pPr>
              <w:spacing w:after="40"/>
            </w:pPr>
            <w:r/>
            <w:r>
              <w:rPr>
                <w:b w:val="0"/>
                <w:color w:val="101826"/>
                <w:sz w:val="17"/>
              </w:rPr>
              <w:t>Handling Confidential Information</w:t>
            </w:r>
          </w:p>
        </w:tc>
        <w:tc>
          <w:tcPr>
            <w:tcW w:type="dxa" w:w="2835"/>
          </w:tcPr>
          <w:p>
            <w:pPr>
              <w:spacing w:after="40"/>
            </w:pPr>
            <w:r/>
            <w:r>
              <w:rPr>
                <w:b w:val="0"/>
                <w:color w:val="101826"/>
                <w:sz w:val="17"/>
              </w:rPr>
              <w:t>Data Protection: Data Classification: Public, Internal, Confidential and Restricted - Lesson 4</w:t>
            </w:r>
          </w:p>
        </w:tc>
        <w:tc>
          <w:tcPr>
            <w:tcW w:type="dxa" w:w="1587"/>
          </w:tcPr>
          <w:p>
            <w:pPr>
              <w:spacing w:after="40"/>
            </w:pPr>
            <w:r/>
            <w:r>
              <w:rPr>
                <w:b w:val="0"/>
                <w:color w:val="101826"/>
                <w:sz w:val="17"/>
              </w:rPr>
              <w:t>Experts Academy</w:t>
            </w:r>
          </w:p>
        </w:tc>
        <w:tc>
          <w:tcPr>
            <w:tcW w:type="dxa" w:w="794"/>
          </w:tcPr>
          <w:p>
            <w:pPr>
              <w:spacing w:after="40"/>
            </w:pPr>
            <w:r/>
            <w:r>
              <w:rPr>
                <w:b w:val="0"/>
                <w:color w:val="101826"/>
                <w:sz w:val="17"/>
              </w:rPr>
              <w:t>3:32</w:t>
            </w:r>
          </w:p>
        </w:tc>
        <w:tc>
          <w:tcPr>
            <w:tcW w:type="dxa" w:w="1928"/>
          </w:tcPr>
          <w:p>
            <w:pPr>
              <w:spacing w:after="40"/>
            </w:pPr>
            <w:r/>
            <w:r>
              <w:rPr>
                <w:b w:val="0"/>
                <w:color w:val="101826"/>
                <w:sz w:val="17"/>
              </w:rPr>
              <w:t>No — module's reading/quiz used; its own video stays optional (see Section 4)</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SEC-06</w:t>
            </w:r>
          </w:p>
        </w:tc>
        <w:tc>
          <w:tcPr>
            <w:tcW w:type="dxa" w:w="2494"/>
          </w:tcPr>
          <w:p>
            <w:pPr>
              <w:spacing w:after="40"/>
            </w:pPr>
            <w:r/>
            <w:r>
              <w:rPr>
                <w:b w:val="0"/>
                <w:color w:val="101826"/>
                <w:sz w:val="17"/>
              </w:rPr>
              <w:t>Safe Use of AI at Work</w:t>
            </w:r>
          </w:p>
        </w:tc>
        <w:tc>
          <w:tcPr>
            <w:tcW w:type="dxa" w:w="2835"/>
          </w:tcPr>
          <w:p>
            <w:pPr>
              <w:spacing w:after="40"/>
            </w:pPr>
            <w:r/>
            <w:r>
              <w:rPr>
                <w:b w:val="0"/>
                <w:color w:val="101826"/>
                <w:sz w:val="17"/>
              </w:rPr>
              <w:t>How to Secure AI Business Models</w:t>
            </w:r>
          </w:p>
        </w:tc>
        <w:tc>
          <w:tcPr>
            <w:tcW w:type="dxa" w:w="1587"/>
          </w:tcPr>
          <w:p>
            <w:pPr>
              <w:spacing w:after="40"/>
            </w:pPr>
            <w:r/>
            <w:r>
              <w:rPr>
                <w:b w:val="0"/>
                <w:color w:val="101826"/>
                <w:sz w:val="17"/>
              </w:rPr>
              <w:t>IBM Technology</w:t>
            </w:r>
          </w:p>
        </w:tc>
        <w:tc>
          <w:tcPr>
            <w:tcW w:type="dxa" w:w="794"/>
          </w:tcPr>
          <w:p>
            <w:pPr>
              <w:spacing w:after="40"/>
            </w:pPr>
            <w:r/>
            <w:r>
              <w:rPr>
                <w:b w:val="0"/>
                <w:color w:val="101826"/>
                <w:sz w:val="17"/>
              </w:rPr>
              <w:t>13:13</w:t>
            </w:r>
          </w:p>
        </w:tc>
        <w:tc>
          <w:tcPr>
            <w:tcW w:type="dxa" w:w="1928"/>
          </w:tcPr>
          <w:p>
            <w:pPr>
              <w:spacing w:after="40"/>
            </w:pPr>
            <w:r/>
            <w:r>
              <w:rPr>
                <w:b w:val="0"/>
                <w:color w:val="101826"/>
                <w:sz w:val="17"/>
              </w:rPr>
              <w:t>No — module's reading/quiz used; its own video stays optional (see Section 4)</w:t>
            </w:r>
          </w:p>
        </w:tc>
        <w:tc>
          <w:tcPr>
            <w:tcW w:type="dxa" w:w="794"/>
          </w:tcPr>
          <w:p>
            <w:pPr>
              <w:spacing w:after="40"/>
            </w:pPr>
            <w:r/>
            <w:r>
              <w:rPr>
                <w:b w:val="0"/>
                <w:color w:val="101826"/>
                <w:sz w:val="17"/>
              </w:rPr>
              <w:t>KEEP</w:t>
            </w:r>
          </w:p>
        </w:tc>
      </w:tr>
      <w:tr>
        <w:tc>
          <w:tcPr>
            <w:tcW w:type="dxa" w:w="850"/>
          </w:tcPr>
          <w:p>
            <w:pPr>
              <w:spacing w:after="40"/>
            </w:pPr>
            <w:r/>
            <w:r>
              <w:rPr>
                <w:b w:val="0"/>
                <w:color w:val="101826"/>
                <w:sz w:val="17"/>
              </w:rPr>
              <w:t>SEC-07</w:t>
            </w:r>
          </w:p>
        </w:tc>
        <w:tc>
          <w:tcPr>
            <w:tcW w:type="dxa" w:w="2494"/>
          </w:tcPr>
          <w:p>
            <w:pPr>
              <w:spacing w:after="40"/>
            </w:pPr>
            <w:r/>
            <w:r>
              <w:rPr>
                <w:b w:val="0"/>
                <w:color w:val="101826"/>
                <w:sz w:val="17"/>
              </w:rPr>
              <w:t>What Never to Paste Into AI</w:t>
            </w:r>
          </w:p>
        </w:tc>
        <w:tc>
          <w:tcPr>
            <w:tcW w:type="dxa" w:w="2835"/>
          </w:tcPr>
          <w:p>
            <w:pPr>
              <w:spacing w:after="40"/>
            </w:pPr>
            <w:r/>
            <w:r>
              <w:rPr>
                <w:b w:val="0"/>
                <w:color w:val="101826"/>
                <w:sz w:val="17"/>
              </w:rPr>
              <w:t>Don’t share your SECRETS with ChatGPT, protect your PRIVACY</w:t>
            </w:r>
          </w:p>
        </w:tc>
        <w:tc>
          <w:tcPr>
            <w:tcW w:type="dxa" w:w="1587"/>
          </w:tcPr>
          <w:p>
            <w:pPr>
              <w:spacing w:after="40"/>
            </w:pPr>
            <w:r/>
            <w:r>
              <w:rPr>
                <w:b w:val="0"/>
                <w:color w:val="101826"/>
                <w:sz w:val="17"/>
              </w:rPr>
              <w:t>David Bombal</w:t>
            </w:r>
          </w:p>
        </w:tc>
        <w:tc>
          <w:tcPr>
            <w:tcW w:type="dxa" w:w="794"/>
          </w:tcPr>
          <w:p>
            <w:pPr>
              <w:spacing w:after="40"/>
            </w:pPr>
            <w:r/>
            <w:r>
              <w:rPr>
                <w:b w:val="0"/>
                <w:color w:val="101826"/>
                <w:sz w:val="17"/>
              </w:rPr>
              <w:t>7:17</w:t>
            </w:r>
          </w:p>
        </w:tc>
        <w:tc>
          <w:tcPr>
            <w:tcW w:type="dxa" w:w="1928"/>
          </w:tcPr>
          <w:p>
            <w:pPr>
              <w:spacing w:after="40"/>
            </w:pPr>
            <w:r/>
            <w:r>
              <w:rPr>
                <w:b w:val="0"/>
                <w:color w:val="101826"/>
                <w:sz w:val="17"/>
              </w:rPr>
              <w:t>Yes</w:t>
            </w:r>
          </w:p>
        </w:tc>
        <w:tc>
          <w:tcPr>
            <w:tcW w:type="dxa" w:w="794"/>
          </w:tcPr>
          <w:p>
            <w:pPr>
              <w:spacing w:after="40"/>
            </w:pPr>
            <w:r/>
            <w:r>
              <w:rPr>
                <w:b w:val="0"/>
                <w:color w:val="101826"/>
                <w:sz w:val="17"/>
              </w:rPr>
              <w:t>KEEP</w:t>
            </w:r>
          </w:p>
        </w:tc>
      </w:tr>
    </w:tbl>
    <w:p>
      <w:pPr>
        <w:spacing w:after="80"/>
      </w:pPr>
    </w:p>
    <w:p>
      <w:r>
        <w:br w:type="page"/>
      </w:r>
    </w:p>
    <w:p>
      <w:pPr>
        <w:pStyle w:val="Heading1"/>
      </w:pPr>
      <w:r>
        <w:t>6. Content Gap Table</w:t>
      </w:r>
    </w:p>
    <w:p>
      <w:pPr>
        <w:spacing w:after="240"/>
      </w:pPr>
      <w:r>
        <w:rPr>
          <w:b w:val="0"/>
          <w:i w:val="0"/>
          <w:color w:val="101826"/>
          <w:sz w:val="21"/>
        </w:rPr>
        <w:t>The existing library already has full content, full quizzes, and a verified video for all 39 topics — there is no missing training content. The real gaps are operational: company-specific facts the training must not invent, and the platform work needed to actually load this content into Inducto.</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1474"/>
          </w:tcPr>
          <w:p>
            <w:pPr>
              <w:spacing w:after="40"/>
            </w:pPr>
            <w:r/>
            <w:r>
              <w:rPr>
                <w:b/>
                <w:color w:val="5B6779"/>
                <w:sz w:val="17"/>
              </w:rPr>
              <w:t>Topic / area</w:t>
            </w:r>
          </w:p>
        </w:tc>
        <w:tc>
          <w:tcPr>
            <w:tcW w:type="dxa" w:w="1928"/>
          </w:tcPr>
          <w:p>
            <w:pPr>
              <w:spacing w:after="40"/>
            </w:pPr>
            <w:r/>
            <w:r>
              <w:rPr>
                <w:b/>
                <w:color w:val="5B6779"/>
                <w:sz w:val="17"/>
              </w:rPr>
              <w:t>Existing content</w:t>
            </w:r>
          </w:p>
        </w:tc>
        <w:tc>
          <w:tcPr>
            <w:tcW w:type="dxa" w:w="1928"/>
          </w:tcPr>
          <w:p>
            <w:pPr>
              <w:spacing w:after="40"/>
            </w:pPr>
            <w:r/>
            <w:r>
              <w:rPr>
                <w:b/>
                <w:color w:val="5B6779"/>
                <w:sz w:val="17"/>
              </w:rPr>
              <w:t>Gap</w:t>
            </w:r>
          </w:p>
        </w:tc>
        <w:tc>
          <w:tcPr>
            <w:tcW w:type="dxa" w:w="3061"/>
          </w:tcPr>
          <w:p>
            <w:pPr>
              <w:spacing w:after="40"/>
            </w:pPr>
            <w:r/>
            <w:r>
              <w:rPr>
                <w:b/>
                <w:color w:val="5B6779"/>
                <w:sz w:val="17"/>
              </w:rPr>
              <w:t>Recommended addition</w:t>
            </w:r>
          </w:p>
        </w:tc>
        <w:tc>
          <w:tcPr>
            <w:tcW w:type="dxa" w:w="1134"/>
          </w:tcPr>
          <w:p>
            <w:pPr>
              <w:spacing w:after="40"/>
            </w:pPr>
            <w:r/>
            <w:r>
              <w:rPr>
                <w:b/>
                <w:color w:val="5B6779"/>
                <w:sz w:val="17"/>
              </w:rPr>
              <w:t>Priority</w:t>
            </w:r>
          </w:p>
        </w:tc>
      </w:tr>
      <w:tr>
        <w:tc>
          <w:tcPr>
            <w:tcW w:type="dxa" w:w="1474"/>
          </w:tcPr>
          <w:p>
            <w:pPr>
              <w:spacing w:after="40"/>
            </w:pPr>
            <w:r/>
            <w:r>
              <w:rPr>
                <w:b w:val="0"/>
                <w:color w:val="101826"/>
                <w:sz w:val="17"/>
              </w:rPr>
              <w:t>SEC-03</w:t>
            </w:r>
          </w:p>
        </w:tc>
        <w:tc>
          <w:tcPr>
            <w:tcW w:type="dxa" w:w="1928"/>
          </w:tcPr>
          <w:p>
            <w:pPr>
              <w:spacing w:after="40"/>
            </w:pPr>
            <w:r/>
            <w:r>
              <w:rPr>
                <w:b w:val="0"/>
                <w:color w:val="101826"/>
                <w:sz w:val="17"/>
              </w:rPr>
              <w:t>Placeholder token in the learner-facing text</w:t>
            </w:r>
          </w:p>
        </w:tc>
        <w:tc>
          <w:tcPr>
            <w:tcW w:type="dxa" w:w="1928"/>
          </w:tcPr>
          <w:p>
            <w:pPr>
              <w:spacing w:after="40"/>
            </w:pPr>
            <w:r/>
            <w:r>
              <w:rPr>
                <w:b w:val="0"/>
                <w:color w:val="101826"/>
                <w:sz w:val="17"/>
              </w:rPr>
              <w:t>Company fact not yet supplied</w:t>
            </w:r>
          </w:p>
        </w:tc>
        <w:tc>
          <w:tcPr>
            <w:tcW w:type="dxa" w:w="3061"/>
          </w:tcPr>
          <w:p>
            <w:pPr>
              <w:spacing w:after="40"/>
            </w:pPr>
            <w:r/>
            <w:r>
              <w:rPr>
                <w:b w:val="0"/>
                <w:color w:val="101826"/>
                <w:sz w:val="17"/>
              </w:rPr>
              <w:t>IT service desk route</w:t>
            </w:r>
          </w:p>
        </w:tc>
        <w:tc>
          <w:tcPr>
            <w:tcW w:type="dxa" w:w="1134"/>
          </w:tcPr>
          <w:p>
            <w:pPr>
              <w:spacing w:after="40"/>
            </w:pPr>
            <w:r/>
            <w:r>
              <w:rPr>
                <w:b w:val="0"/>
                <w:color w:val="101826"/>
                <w:sz w:val="17"/>
              </w:rPr>
              <w:t>MANAGEMENT DECISION REQUIRED</w:t>
            </w:r>
          </w:p>
        </w:tc>
      </w:tr>
      <w:tr>
        <w:tc>
          <w:tcPr>
            <w:tcW w:type="dxa" w:w="1474"/>
          </w:tcPr>
          <w:p>
            <w:pPr>
              <w:spacing w:after="40"/>
            </w:pPr>
            <w:r/>
            <w:r>
              <w:rPr>
                <w:b w:val="0"/>
                <w:color w:val="101826"/>
                <w:sz w:val="17"/>
              </w:rPr>
              <w:t>SEC-06</w:t>
            </w:r>
          </w:p>
        </w:tc>
        <w:tc>
          <w:tcPr>
            <w:tcW w:type="dxa" w:w="1928"/>
          </w:tcPr>
          <w:p>
            <w:pPr>
              <w:spacing w:after="40"/>
            </w:pPr>
            <w:r/>
            <w:r>
              <w:rPr>
                <w:b w:val="0"/>
                <w:color w:val="101826"/>
                <w:sz w:val="17"/>
              </w:rPr>
              <w:t>Placeholder token in the learner-facing text</w:t>
            </w:r>
          </w:p>
        </w:tc>
        <w:tc>
          <w:tcPr>
            <w:tcW w:type="dxa" w:w="1928"/>
          </w:tcPr>
          <w:p>
            <w:pPr>
              <w:spacing w:after="40"/>
            </w:pPr>
            <w:r/>
            <w:r>
              <w:rPr>
                <w:b w:val="0"/>
                <w:color w:val="101826"/>
                <w:sz w:val="17"/>
              </w:rPr>
              <w:t>Company fact not yet supplied</w:t>
            </w:r>
          </w:p>
        </w:tc>
        <w:tc>
          <w:tcPr>
            <w:tcW w:type="dxa" w:w="3061"/>
          </w:tcPr>
          <w:p>
            <w:pPr>
              <w:spacing w:after="40"/>
            </w:pPr>
            <w:r/>
            <w:r>
              <w:rPr>
                <w:b w:val="0"/>
                <w:color w:val="101826"/>
                <w:sz w:val="17"/>
              </w:rPr>
              <w:t>approved AI tool</w:t>
            </w:r>
          </w:p>
        </w:tc>
        <w:tc>
          <w:tcPr>
            <w:tcW w:type="dxa" w:w="1134"/>
          </w:tcPr>
          <w:p>
            <w:pPr>
              <w:spacing w:after="40"/>
            </w:pPr>
            <w:r/>
            <w:r>
              <w:rPr>
                <w:b w:val="0"/>
                <w:color w:val="101826"/>
                <w:sz w:val="17"/>
              </w:rPr>
              <w:t>MANAGEMENT DECISION REQUIRED</w:t>
            </w:r>
          </w:p>
        </w:tc>
      </w:tr>
      <w:tr>
        <w:tc>
          <w:tcPr>
            <w:tcW w:type="dxa" w:w="1474"/>
          </w:tcPr>
          <w:p>
            <w:pPr>
              <w:spacing w:after="40"/>
            </w:pPr>
            <w:r/>
            <w:r>
              <w:rPr>
                <w:b w:val="0"/>
                <w:color w:val="101826"/>
                <w:sz w:val="17"/>
              </w:rPr>
              <w:t>SEC-01</w:t>
            </w:r>
          </w:p>
        </w:tc>
        <w:tc>
          <w:tcPr>
            <w:tcW w:type="dxa" w:w="1928"/>
          </w:tcPr>
          <w:p>
            <w:pPr>
              <w:spacing w:after="40"/>
            </w:pPr>
            <w:r/>
            <w:r>
              <w:rPr>
                <w:b w:val="0"/>
                <w:color w:val="101826"/>
                <w:sz w:val="17"/>
              </w:rPr>
              <w:t>Placeholder token in the learner-facing text</w:t>
            </w:r>
          </w:p>
        </w:tc>
        <w:tc>
          <w:tcPr>
            <w:tcW w:type="dxa" w:w="1928"/>
          </w:tcPr>
          <w:p>
            <w:pPr>
              <w:spacing w:after="40"/>
            </w:pPr>
            <w:r/>
            <w:r>
              <w:rPr>
                <w:b w:val="0"/>
                <w:color w:val="101826"/>
                <w:sz w:val="17"/>
              </w:rPr>
              <w:t>Company fact not yet supplied</w:t>
            </w:r>
          </w:p>
        </w:tc>
        <w:tc>
          <w:tcPr>
            <w:tcW w:type="dxa" w:w="3061"/>
          </w:tcPr>
          <w:p>
            <w:pPr>
              <w:spacing w:after="40"/>
            </w:pPr>
            <w:r/>
            <w:r>
              <w:rPr>
                <w:b w:val="0"/>
                <w:color w:val="101826"/>
                <w:sz w:val="17"/>
              </w:rPr>
              <w:t>approved password manager</w:t>
            </w:r>
          </w:p>
        </w:tc>
        <w:tc>
          <w:tcPr>
            <w:tcW w:type="dxa" w:w="1134"/>
          </w:tcPr>
          <w:p>
            <w:pPr>
              <w:spacing w:after="40"/>
            </w:pPr>
            <w:r/>
            <w:r>
              <w:rPr>
                <w:b w:val="0"/>
                <w:color w:val="101826"/>
                <w:sz w:val="17"/>
              </w:rPr>
              <w:t>MANAGEMENT DECISION REQUIRED</w:t>
            </w:r>
          </w:p>
        </w:tc>
      </w:tr>
      <w:tr>
        <w:tc>
          <w:tcPr>
            <w:tcW w:type="dxa" w:w="1474"/>
          </w:tcPr>
          <w:p>
            <w:pPr>
              <w:spacing w:after="40"/>
            </w:pPr>
            <w:r/>
            <w:r>
              <w:rPr>
                <w:b w:val="0"/>
                <w:color w:val="101826"/>
                <w:sz w:val="17"/>
              </w:rPr>
              <w:t>AI-01</w:t>
            </w:r>
          </w:p>
        </w:tc>
        <w:tc>
          <w:tcPr>
            <w:tcW w:type="dxa" w:w="1928"/>
          </w:tcPr>
          <w:p>
            <w:pPr>
              <w:spacing w:after="40"/>
            </w:pPr>
            <w:r/>
            <w:r>
              <w:rPr>
                <w:b w:val="0"/>
                <w:color w:val="101826"/>
                <w:sz w:val="17"/>
              </w:rPr>
              <w:t>Placeholder token in the learner-facing text</w:t>
            </w:r>
          </w:p>
        </w:tc>
        <w:tc>
          <w:tcPr>
            <w:tcW w:type="dxa" w:w="1928"/>
          </w:tcPr>
          <w:p>
            <w:pPr>
              <w:spacing w:after="40"/>
            </w:pPr>
            <w:r/>
            <w:r>
              <w:rPr>
                <w:b w:val="0"/>
                <w:color w:val="101826"/>
                <w:sz w:val="17"/>
              </w:rPr>
              <w:t>Company fact not yet supplied</w:t>
            </w:r>
          </w:p>
        </w:tc>
        <w:tc>
          <w:tcPr>
            <w:tcW w:type="dxa" w:w="3061"/>
          </w:tcPr>
          <w:p>
            <w:pPr>
              <w:spacing w:after="40"/>
            </w:pPr>
            <w:r/>
            <w:r>
              <w:rPr>
                <w:b w:val="0"/>
                <w:color w:val="101826"/>
                <w:sz w:val="17"/>
              </w:rPr>
              <w:t>name of the approved AI assistant</w:t>
            </w:r>
          </w:p>
        </w:tc>
        <w:tc>
          <w:tcPr>
            <w:tcW w:type="dxa" w:w="1134"/>
          </w:tcPr>
          <w:p>
            <w:pPr>
              <w:spacing w:after="40"/>
            </w:pPr>
            <w:r/>
            <w:r>
              <w:rPr>
                <w:b w:val="0"/>
                <w:color w:val="101826"/>
                <w:sz w:val="17"/>
              </w:rPr>
              <w:t>MANAGEMENT DECISION REQUIRED</w:t>
            </w:r>
          </w:p>
        </w:tc>
      </w:tr>
      <w:tr>
        <w:tc>
          <w:tcPr>
            <w:tcW w:type="dxa" w:w="1474"/>
          </w:tcPr>
          <w:p>
            <w:pPr>
              <w:spacing w:after="40"/>
            </w:pPr>
            <w:r/>
            <w:r>
              <w:rPr>
                <w:b w:val="0"/>
                <w:color w:val="101826"/>
                <w:sz w:val="17"/>
              </w:rPr>
              <w:t>SEC-07</w:t>
            </w:r>
          </w:p>
        </w:tc>
        <w:tc>
          <w:tcPr>
            <w:tcW w:type="dxa" w:w="1928"/>
          </w:tcPr>
          <w:p>
            <w:pPr>
              <w:spacing w:after="40"/>
            </w:pPr>
            <w:r/>
            <w:r>
              <w:rPr>
                <w:b w:val="0"/>
                <w:color w:val="101826"/>
                <w:sz w:val="17"/>
              </w:rPr>
              <w:t>Placeholder token in the learner-facing text</w:t>
            </w:r>
          </w:p>
        </w:tc>
        <w:tc>
          <w:tcPr>
            <w:tcW w:type="dxa" w:w="1928"/>
          </w:tcPr>
          <w:p>
            <w:pPr>
              <w:spacing w:after="40"/>
            </w:pPr>
            <w:r/>
            <w:r>
              <w:rPr>
                <w:b w:val="0"/>
                <w:color w:val="101826"/>
                <w:sz w:val="17"/>
              </w:rPr>
              <w:t>Company fact not yet supplied</w:t>
            </w:r>
          </w:p>
        </w:tc>
        <w:tc>
          <w:tcPr>
            <w:tcW w:type="dxa" w:w="3061"/>
          </w:tcPr>
          <w:p>
            <w:pPr>
              <w:spacing w:after="40"/>
            </w:pPr>
            <w:r/>
            <w:r>
              <w:rPr>
                <w:b w:val="0"/>
                <w:color w:val="101826"/>
                <w:sz w:val="17"/>
              </w:rPr>
              <w:t>name of the approved AI tool</w:t>
            </w:r>
          </w:p>
        </w:tc>
        <w:tc>
          <w:tcPr>
            <w:tcW w:type="dxa" w:w="1134"/>
          </w:tcPr>
          <w:p>
            <w:pPr>
              <w:spacing w:after="40"/>
            </w:pPr>
            <w:r/>
            <w:r>
              <w:rPr>
                <w:b w:val="0"/>
                <w:color w:val="101826"/>
                <w:sz w:val="17"/>
              </w:rPr>
              <w:t>MANAGEMENT DECISION REQUIRED</w:t>
            </w:r>
          </w:p>
        </w:tc>
      </w:tr>
      <w:tr>
        <w:tc>
          <w:tcPr>
            <w:tcW w:type="dxa" w:w="1474"/>
          </w:tcPr>
          <w:p>
            <w:pPr>
              <w:spacing w:after="40"/>
            </w:pPr>
            <w:r/>
            <w:r>
              <w:rPr>
                <w:b w:val="0"/>
                <w:color w:val="101826"/>
                <w:sz w:val="17"/>
              </w:rPr>
              <w:t>PE-06</w:t>
            </w:r>
          </w:p>
        </w:tc>
        <w:tc>
          <w:tcPr>
            <w:tcW w:type="dxa" w:w="1928"/>
          </w:tcPr>
          <w:p>
            <w:pPr>
              <w:spacing w:after="40"/>
            </w:pPr>
            <w:r/>
            <w:r>
              <w:rPr>
                <w:b w:val="0"/>
                <w:color w:val="101826"/>
                <w:sz w:val="17"/>
              </w:rPr>
              <w:t>Placeholder token in the learner-facing text</w:t>
            </w:r>
          </w:p>
        </w:tc>
        <w:tc>
          <w:tcPr>
            <w:tcW w:type="dxa" w:w="1928"/>
          </w:tcPr>
          <w:p>
            <w:pPr>
              <w:spacing w:after="40"/>
            </w:pPr>
            <w:r/>
            <w:r>
              <w:rPr>
                <w:b w:val="0"/>
                <w:color w:val="101826"/>
                <w:sz w:val="17"/>
              </w:rPr>
              <w:t>Company fact not yet supplied</w:t>
            </w:r>
          </w:p>
        </w:tc>
        <w:tc>
          <w:tcPr>
            <w:tcW w:type="dxa" w:w="3061"/>
          </w:tcPr>
          <w:p>
            <w:pPr>
              <w:spacing w:after="40"/>
            </w:pPr>
            <w:r/>
            <w:r>
              <w:rPr>
                <w:b w:val="0"/>
                <w:color w:val="101826"/>
                <w:sz w:val="17"/>
              </w:rPr>
              <w:t>shared location</w:t>
            </w:r>
          </w:p>
        </w:tc>
        <w:tc>
          <w:tcPr>
            <w:tcW w:type="dxa" w:w="1134"/>
          </w:tcPr>
          <w:p>
            <w:pPr>
              <w:spacing w:after="40"/>
            </w:pPr>
            <w:r/>
            <w:r>
              <w:rPr>
                <w:b w:val="0"/>
                <w:color w:val="101826"/>
                <w:sz w:val="17"/>
              </w:rPr>
              <w:t>MANAGEMENT DECISION REQUIRED</w:t>
            </w:r>
          </w:p>
        </w:tc>
      </w:tr>
      <w:tr>
        <w:tc>
          <w:tcPr>
            <w:tcW w:type="dxa" w:w="1474"/>
          </w:tcPr>
          <w:p>
            <w:pPr>
              <w:spacing w:after="40"/>
            </w:pPr>
            <w:r/>
            <w:r>
              <w:rPr>
                <w:b w:val="0"/>
                <w:color w:val="101826"/>
                <w:sz w:val="17"/>
              </w:rPr>
              <w:t>SEC-07</w:t>
            </w:r>
          </w:p>
        </w:tc>
        <w:tc>
          <w:tcPr>
            <w:tcW w:type="dxa" w:w="1928"/>
          </w:tcPr>
          <w:p>
            <w:pPr>
              <w:spacing w:after="40"/>
            </w:pPr>
            <w:r/>
            <w:r>
              <w:rPr>
                <w:b w:val="0"/>
                <w:color w:val="101826"/>
                <w:sz w:val="17"/>
              </w:rPr>
              <w:t>Placeholder token in the learner-facing text</w:t>
            </w:r>
          </w:p>
        </w:tc>
        <w:tc>
          <w:tcPr>
            <w:tcW w:type="dxa" w:w="1928"/>
          </w:tcPr>
          <w:p>
            <w:pPr>
              <w:spacing w:after="40"/>
            </w:pPr>
            <w:r/>
            <w:r>
              <w:rPr>
                <w:b w:val="0"/>
                <w:color w:val="101826"/>
                <w:sz w:val="17"/>
              </w:rPr>
              <w:t>Company fact not yet supplied</w:t>
            </w:r>
          </w:p>
        </w:tc>
        <w:tc>
          <w:tcPr>
            <w:tcW w:type="dxa" w:w="3061"/>
          </w:tcPr>
          <w:p>
            <w:pPr>
              <w:spacing w:after="40"/>
            </w:pPr>
            <w:r/>
            <w:r>
              <w:rPr>
                <w:b w:val="0"/>
                <w:color w:val="101826"/>
                <w:sz w:val="17"/>
              </w:rPr>
              <w:t>the company's stated position on reporting your own mistake</w:t>
            </w:r>
          </w:p>
        </w:tc>
        <w:tc>
          <w:tcPr>
            <w:tcW w:type="dxa" w:w="1134"/>
          </w:tcPr>
          <w:p>
            <w:pPr>
              <w:spacing w:after="40"/>
            </w:pPr>
            <w:r/>
            <w:r>
              <w:rPr>
                <w:b w:val="0"/>
                <w:color w:val="101826"/>
                <w:sz w:val="17"/>
              </w:rPr>
              <w:t>MANAGEMENT DECISION REQUIRED</w:t>
            </w:r>
          </w:p>
        </w:tc>
      </w:tr>
      <w:tr>
        <w:tc>
          <w:tcPr>
            <w:tcW w:type="dxa" w:w="1474"/>
          </w:tcPr>
          <w:p>
            <w:pPr>
              <w:spacing w:after="40"/>
            </w:pPr>
            <w:r/>
            <w:r>
              <w:rPr>
                <w:b w:val="0"/>
                <w:color w:val="101826"/>
                <w:sz w:val="17"/>
              </w:rPr>
              <w:t>PE-01</w:t>
            </w:r>
          </w:p>
        </w:tc>
        <w:tc>
          <w:tcPr>
            <w:tcW w:type="dxa" w:w="1928"/>
          </w:tcPr>
          <w:p>
            <w:pPr>
              <w:spacing w:after="40"/>
            </w:pPr>
            <w:r/>
            <w:r>
              <w:rPr>
                <w:b w:val="0"/>
                <w:color w:val="101826"/>
                <w:sz w:val="17"/>
              </w:rPr>
              <w:t>Placeholder token in the learner-facing text</w:t>
            </w:r>
          </w:p>
        </w:tc>
        <w:tc>
          <w:tcPr>
            <w:tcW w:type="dxa" w:w="1928"/>
          </w:tcPr>
          <w:p>
            <w:pPr>
              <w:spacing w:after="40"/>
            </w:pPr>
            <w:r/>
            <w:r>
              <w:rPr>
                <w:b w:val="0"/>
                <w:color w:val="101826"/>
                <w:sz w:val="17"/>
              </w:rPr>
              <w:t>Company fact not yet supplied</w:t>
            </w:r>
          </w:p>
        </w:tc>
        <w:tc>
          <w:tcPr>
            <w:tcW w:type="dxa" w:w="3061"/>
          </w:tcPr>
          <w:p>
            <w:pPr>
              <w:spacing w:after="40"/>
            </w:pPr>
            <w:r/>
            <w:r>
              <w:rPr>
                <w:b w:val="0"/>
                <w:color w:val="101826"/>
                <w:sz w:val="17"/>
              </w:rPr>
              <w:t>where the shared prompt library lives</w:t>
            </w:r>
          </w:p>
        </w:tc>
        <w:tc>
          <w:tcPr>
            <w:tcW w:type="dxa" w:w="1134"/>
          </w:tcPr>
          <w:p>
            <w:pPr>
              <w:spacing w:after="40"/>
            </w:pPr>
            <w:r/>
            <w:r>
              <w:rPr>
                <w:b w:val="0"/>
                <w:color w:val="101826"/>
                <w:sz w:val="17"/>
              </w:rPr>
              <w:t>MANAGEMENT DECISION REQUIRED</w:t>
            </w:r>
          </w:p>
        </w:tc>
      </w:tr>
      <w:tr>
        <w:tc>
          <w:tcPr>
            <w:tcW w:type="dxa" w:w="1474"/>
          </w:tcPr>
          <w:p>
            <w:pPr>
              <w:spacing w:after="40"/>
            </w:pPr>
            <w:r/>
            <w:r>
              <w:rPr>
                <w:b w:val="0"/>
                <w:color w:val="101826"/>
                <w:sz w:val="17"/>
              </w:rPr>
              <w:t>DW-08</w:t>
            </w:r>
          </w:p>
        </w:tc>
        <w:tc>
          <w:tcPr>
            <w:tcW w:type="dxa" w:w="1928"/>
          </w:tcPr>
          <w:p>
            <w:pPr>
              <w:spacing w:after="40"/>
            </w:pPr>
            <w:r/>
            <w:r>
              <w:rPr>
                <w:b w:val="0"/>
                <w:color w:val="101826"/>
                <w:sz w:val="17"/>
              </w:rPr>
              <w:t>Placeholder token in the learner-facing text</w:t>
            </w:r>
          </w:p>
        </w:tc>
        <w:tc>
          <w:tcPr>
            <w:tcW w:type="dxa" w:w="1928"/>
          </w:tcPr>
          <w:p>
            <w:pPr>
              <w:spacing w:after="40"/>
            </w:pPr>
            <w:r/>
            <w:r>
              <w:rPr>
                <w:b w:val="0"/>
                <w:color w:val="101826"/>
                <w:sz w:val="17"/>
              </w:rPr>
              <w:t>Company fact not yet supplied</w:t>
            </w:r>
          </w:p>
        </w:tc>
        <w:tc>
          <w:tcPr>
            <w:tcW w:type="dxa" w:w="3061"/>
          </w:tcPr>
          <w:p>
            <w:pPr>
              <w:spacing w:after="40"/>
            </w:pPr>
            <w:r/>
            <w:r>
              <w:rPr>
                <w:b w:val="0"/>
                <w:color w:val="101826"/>
                <w:sz w:val="17"/>
              </w:rPr>
              <w:t>who approves meeting recordings</w:t>
            </w:r>
          </w:p>
        </w:tc>
        <w:tc>
          <w:tcPr>
            <w:tcW w:type="dxa" w:w="1134"/>
          </w:tcPr>
          <w:p>
            <w:pPr>
              <w:spacing w:after="40"/>
            </w:pPr>
            <w:r/>
            <w:r>
              <w:rPr>
                <w:b w:val="0"/>
                <w:color w:val="101826"/>
                <w:sz w:val="17"/>
              </w:rPr>
              <w:t>MANAGEMENT DECISION REQUIRED</w:t>
            </w:r>
          </w:p>
        </w:tc>
      </w:tr>
      <w:tr>
        <w:tc>
          <w:tcPr>
            <w:tcW w:type="dxa" w:w="1474"/>
          </w:tcPr>
          <w:p>
            <w:pPr>
              <w:spacing w:after="40"/>
            </w:pPr>
            <w:r/>
            <w:r>
              <w:rPr>
                <w:b w:val="0"/>
                <w:color w:val="101826"/>
                <w:sz w:val="17"/>
              </w:rPr>
              <w:t>DW-11</w:t>
            </w:r>
          </w:p>
        </w:tc>
        <w:tc>
          <w:tcPr>
            <w:tcW w:type="dxa" w:w="1928"/>
          </w:tcPr>
          <w:p>
            <w:pPr>
              <w:spacing w:after="40"/>
            </w:pPr>
            <w:r/>
            <w:r>
              <w:rPr>
                <w:b w:val="0"/>
                <w:color w:val="101826"/>
                <w:sz w:val="17"/>
              </w:rPr>
              <w:t>Placeholder token in the learner-facing text</w:t>
            </w:r>
          </w:p>
        </w:tc>
        <w:tc>
          <w:tcPr>
            <w:tcW w:type="dxa" w:w="1928"/>
          </w:tcPr>
          <w:p>
            <w:pPr>
              <w:spacing w:after="40"/>
            </w:pPr>
            <w:r/>
            <w:r>
              <w:rPr>
                <w:b w:val="0"/>
                <w:color w:val="101826"/>
                <w:sz w:val="17"/>
              </w:rPr>
              <w:t>Company fact not yet supplied</w:t>
            </w:r>
          </w:p>
        </w:tc>
        <w:tc>
          <w:tcPr>
            <w:tcW w:type="dxa" w:w="3061"/>
          </w:tcPr>
          <w:p>
            <w:pPr>
              <w:spacing w:after="40"/>
            </w:pPr>
            <w:r/>
            <w:r>
              <w:rPr>
                <w:b w:val="0"/>
                <w:color w:val="101826"/>
                <w:sz w:val="17"/>
              </w:rPr>
              <w:t>who handles automation requests</w:t>
            </w:r>
          </w:p>
        </w:tc>
        <w:tc>
          <w:tcPr>
            <w:tcW w:type="dxa" w:w="1134"/>
          </w:tcPr>
          <w:p>
            <w:pPr>
              <w:spacing w:after="40"/>
            </w:pPr>
            <w:r/>
            <w:r>
              <w:rPr>
                <w:b w:val="0"/>
                <w:color w:val="101826"/>
                <w:sz w:val="17"/>
              </w:rPr>
              <w:t>MANAGEMENT DECISION REQUIRED</w:t>
            </w:r>
          </w:p>
        </w:tc>
      </w:tr>
      <w:tr>
        <w:tc>
          <w:tcPr>
            <w:tcW w:type="dxa" w:w="1474"/>
          </w:tcPr>
          <w:p>
            <w:pPr>
              <w:spacing w:after="40"/>
            </w:pPr>
            <w:r/>
            <w:r>
              <w:rPr>
                <w:b w:val="0"/>
                <w:color w:val="101826"/>
                <w:sz w:val="17"/>
              </w:rPr>
              <w:t>SEC-04</w:t>
            </w:r>
          </w:p>
        </w:tc>
        <w:tc>
          <w:tcPr>
            <w:tcW w:type="dxa" w:w="1928"/>
          </w:tcPr>
          <w:p>
            <w:pPr>
              <w:spacing w:after="40"/>
            </w:pPr>
            <w:r/>
            <w:r>
              <w:rPr>
                <w:b w:val="0"/>
                <w:color w:val="101826"/>
                <w:sz w:val="17"/>
              </w:rPr>
              <w:t>Placeholder token in the learner-facing text</w:t>
            </w:r>
          </w:p>
        </w:tc>
        <w:tc>
          <w:tcPr>
            <w:tcW w:type="dxa" w:w="1928"/>
          </w:tcPr>
          <w:p>
            <w:pPr>
              <w:spacing w:after="40"/>
            </w:pPr>
            <w:r/>
            <w:r>
              <w:rPr>
                <w:b w:val="0"/>
                <w:color w:val="101826"/>
                <w:sz w:val="17"/>
              </w:rPr>
              <w:t>Company fact not yet supplied</w:t>
            </w:r>
          </w:p>
        </w:tc>
        <w:tc>
          <w:tcPr>
            <w:tcW w:type="dxa" w:w="3061"/>
          </w:tcPr>
          <w:p>
            <w:pPr>
              <w:spacing w:after="40"/>
            </w:pPr>
            <w:r/>
            <w:r>
              <w:rPr>
                <w:b w:val="0"/>
                <w:color w:val="101826"/>
                <w:sz w:val="17"/>
              </w:rPr>
              <w:t>who handles data requests</w:t>
            </w:r>
          </w:p>
        </w:tc>
        <w:tc>
          <w:tcPr>
            <w:tcW w:type="dxa" w:w="1134"/>
          </w:tcPr>
          <w:p>
            <w:pPr>
              <w:spacing w:after="40"/>
            </w:pPr>
            <w:r/>
            <w:r>
              <w:rPr>
                <w:b w:val="0"/>
                <w:color w:val="101826"/>
                <w:sz w:val="17"/>
              </w:rPr>
              <w:t>MANAGEMENT DECISION REQUIRED</w:t>
            </w:r>
          </w:p>
        </w:tc>
      </w:tr>
      <w:tr>
        <w:tc>
          <w:tcPr>
            <w:tcW w:type="dxa" w:w="1474"/>
          </w:tcPr>
          <w:p>
            <w:pPr>
              <w:spacing w:after="40"/>
            </w:pPr>
            <w:r/>
            <w:r>
              <w:rPr>
                <w:b w:val="0"/>
                <w:color w:val="101826"/>
                <w:sz w:val="17"/>
              </w:rPr>
              <w:t>SEC-07</w:t>
            </w:r>
          </w:p>
        </w:tc>
        <w:tc>
          <w:tcPr>
            <w:tcW w:type="dxa" w:w="1928"/>
          </w:tcPr>
          <w:p>
            <w:pPr>
              <w:spacing w:after="40"/>
            </w:pPr>
            <w:r/>
            <w:r>
              <w:rPr>
                <w:b w:val="0"/>
                <w:color w:val="101826"/>
                <w:sz w:val="17"/>
              </w:rPr>
              <w:t>Placeholder token in the learner-facing text</w:t>
            </w:r>
          </w:p>
        </w:tc>
        <w:tc>
          <w:tcPr>
            <w:tcW w:type="dxa" w:w="1928"/>
          </w:tcPr>
          <w:p>
            <w:pPr>
              <w:spacing w:after="40"/>
            </w:pPr>
            <w:r/>
            <w:r>
              <w:rPr>
                <w:b w:val="0"/>
                <w:color w:val="101826"/>
                <w:sz w:val="17"/>
              </w:rPr>
              <w:t>Company fact not yet supplied</w:t>
            </w:r>
          </w:p>
        </w:tc>
        <w:tc>
          <w:tcPr>
            <w:tcW w:type="dxa" w:w="3061"/>
          </w:tcPr>
          <w:p>
            <w:pPr>
              <w:spacing w:after="40"/>
            </w:pPr>
            <w:r/>
            <w:r>
              <w:rPr>
                <w:b w:val="0"/>
                <w:color w:val="101826"/>
                <w:sz w:val="17"/>
              </w:rPr>
              <w:t>who to report a data incident to</w:t>
            </w:r>
          </w:p>
        </w:tc>
        <w:tc>
          <w:tcPr>
            <w:tcW w:type="dxa" w:w="1134"/>
          </w:tcPr>
          <w:p>
            <w:pPr>
              <w:spacing w:after="40"/>
            </w:pPr>
            <w:r/>
            <w:r>
              <w:rPr>
                <w:b w:val="0"/>
                <w:color w:val="101826"/>
                <w:sz w:val="17"/>
              </w:rPr>
              <w:t>MANAGEMENT DECISION REQUIRED</w:t>
            </w:r>
          </w:p>
        </w:tc>
      </w:tr>
      <w:tr>
        <w:tc>
          <w:tcPr>
            <w:tcW w:type="dxa" w:w="1474"/>
          </w:tcPr>
          <w:p>
            <w:pPr>
              <w:spacing w:after="40"/>
            </w:pPr>
            <w:r/>
            <w:r>
              <w:rPr>
                <w:b w:val="0"/>
                <w:color w:val="101826"/>
                <w:sz w:val="17"/>
              </w:rPr>
              <w:t>SEC-01, SEC-02</w:t>
            </w:r>
          </w:p>
        </w:tc>
        <w:tc>
          <w:tcPr>
            <w:tcW w:type="dxa" w:w="1928"/>
          </w:tcPr>
          <w:p>
            <w:pPr>
              <w:spacing w:after="40"/>
            </w:pPr>
            <w:r/>
            <w:r>
              <w:rPr>
                <w:b w:val="0"/>
                <w:color w:val="101826"/>
                <w:sz w:val="17"/>
              </w:rPr>
              <w:t>Placeholder token in the learner-facing text</w:t>
            </w:r>
          </w:p>
        </w:tc>
        <w:tc>
          <w:tcPr>
            <w:tcW w:type="dxa" w:w="1928"/>
          </w:tcPr>
          <w:p>
            <w:pPr>
              <w:spacing w:after="40"/>
            </w:pPr>
            <w:r/>
            <w:r>
              <w:rPr>
                <w:b w:val="0"/>
                <w:color w:val="101826"/>
                <w:sz w:val="17"/>
              </w:rPr>
              <w:t>Company fact not yet supplied</w:t>
            </w:r>
          </w:p>
        </w:tc>
        <w:tc>
          <w:tcPr>
            <w:tcW w:type="dxa" w:w="3061"/>
          </w:tcPr>
          <w:p>
            <w:pPr>
              <w:spacing w:after="40"/>
            </w:pPr>
            <w:r/>
            <w:r>
              <w:rPr>
                <w:b w:val="0"/>
                <w:color w:val="101826"/>
                <w:sz w:val="17"/>
              </w:rPr>
              <w:t>who to report a security concern to</w:t>
            </w:r>
          </w:p>
        </w:tc>
        <w:tc>
          <w:tcPr>
            <w:tcW w:type="dxa" w:w="1134"/>
          </w:tcPr>
          <w:p>
            <w:pPr>
              <w:spacing w:after="40"/>
            </w:pPr>
            <w:r/>
            <w:r>
              <w:rPr>
                <w:b w:val="0"/>
                <w:color w:val="101826"/>
                <w:sz w:val="17"/>
              </w:rPr>
              <w:t>MANAGEMENT DECISION REQUIRED</w:t>
            </w:r>
          </w:p>
        </w:tc>
      </w:tr>
      <w:tr>
        <w:tc>
          <w:tcPr>
            <w:tcW w:type="dxa" w:w="1474"/>
          </w:tcPr>
          <w:p>
            <w:pPr>
              <w:spacing w:after="40"/>
            </w:pPr>
            <w:r/>
            <w:r>
              <w:rPr>
                <w:b w:val="0"/>
                <w:color w:val="101826"/>
                <w:sz w:val="17"/>
              </w:rPr>
              <w:t>All modules</w:t>
            </w:r>
          </w:p>
        </w:tc>
        <w:tc>
          <w:tcPr>
            <w:tcW w:type="dxa" w:w="1928"/>
          </w:tcPr>
          <w:p>
            <w:pPr>
              <w:spacing w:after="40"/>
            </w:pPr>
            <w:r/>
            <w:r>
              <w:rPr>
                <w:b w:val="0"/>
                <w:color w:val="101826"/>
                <w:sz w:val="17"/>
              </w:rPr>
              <w:t>Full text, video, quiz built and verified</w:t>
            </w:r>
          </w:p>
        </w:tc>
        <w:tc>
          <w:tcPr>
            <w:tcW w:type="dxa" w:w="1928"/>
          </w:tcPr>
          <w:p>
            <w:pPr>
              <w:spacing w:after="40"/>
            </w:pPr>
            <w:r/>
            <w:r>
              <w:rPr>
                <w:b w:val="0"/>
                <w:color w:val="101826"/>
                <w:sz w:val="17"/>
              </w:rPr>
              <w:t>Not yet loaded into the Inducto platform itself</w:t>
            </w:r>
          </w:p>
        </w:tc>
        <w:tc>
          <w:tcPr>
            <w:tcW w:type="dxa" w:w="3061"/>
          </w:tcPr>
          <w:p>
            <w:pPr>
              <w:spacing w:after="40"/>
            </w:pPr>
            <w:r/>
            <w:r>
              <w:rPr>
                <w:b w:val="0"/>
                <w:color w:val="101826"/>
                <w:sz w:val="17"/>
              </w:rPr>
              <w:t>Upload via the admin console (module shell, quiz, video link) or a scripted push against the same API</w:t>
            </w:r>
          </w:p>
        </w:tc>
        <w:tc>
          <w:tcPr>
            <w:tcW w:type="dxa" w:w="1134"/>
          </w:tcPr>
          <w:p>
            <w:pPr>
              <w:spacing w:after="40"/>
            </w:pPr>
            <w:r/>
            <w:r>
              <w:rPr>
                <w:b w:val="0"/>
                <w:color w:val="101826"/>
                <w:sz w:val="17"/>
              </w:rPr>
              <w:t>Operational — not a content gap</w:t>
            </w:r>
          </w:p>
        </w:tc>
      </w:tr>
    </w:tbl>
    <w:p>
      <w:pPr>
        <w:spacing w:after="80"/>
      </w:pPr>
    </w:p>
    <w:p>
      <w:r>
        <w:br w:type="page"/>
      </w:r>
    </w:p>
    <w:p>
      <w:pPr>
        <w:pStyle w:val="Heading1"/>
      </w:pPr>
      <w:r>
        <w:t>7. New Content vs Existing Content</w:t>
      </w:r>
    </w:p>
    <w:tbl>
      <w:tblPr>
        <w:tblStyle w:val="TableGrid"/>
        <w:tblW w:type="auto" w:w="0"/>
        <w:jc w:val="left"/>
        <w:tblLook w:firstColumn="1" w:firstRow="1" w:lastColumn="0" w:lastRow="0" w:noHBand="0" w:noVBand="1" w:val="04A0"/>
      </w:tblPr>
      <w:tblGrid>
        <w:gridCol w:w="3137"/>
        <w:gridCol w:w="3137"/>
        <w:gridCol w:w="3137"/>
      </w:tblGrid>
      <w:tr>
        <w:tc>
          <w:tcPr>
            <w:tcW w:type="dxa" w:w="1928"/>
          </w:tcPr>
          <w:p>
            <w:pPr>
              <w:spacing w:after="40"/>
            </w:pPr>
            <w:r/>
            <w:r>
              <w:rPr>
                <w:b/>
                <w:color w:val="5B6779"/>
                <w:sz w:val="19"/>
              </w:rPr>
              <w:t>Category</w:t>
            </w:r>
          </w:p>
        </w:tc>
        <w:tc>
          <w:tcPr>
            <w:tcW w:type="dxa" w:w="5443"/>
          </w:tcPr>
          <w:p>
            <w:pPr>
              <w:spacing w:after="40"/>
            </w:pPr>
            <w:r/>
            <w:r>
              <w:rPr>
                <w:b/>
                <w:color w:val="5B6779"/>
                <w:sz w:val="19"/>
              </w:rPr>
              <w:t>What it covers</w:t>
            </w:r>
          </w:p>
        </w:tc>
        <w:tc>
          <w:tcPr>
            <w:tcW w:type="dxa" w:w="2041"/>
          </w:tcPr>
          <w:p>
            <w:pPr>
              <w:spacing w:after="40"/>
            </w:pPr>
            <w:r/>
            <w:r>
              <w:rPr>
                <w:b/>
                <w:color w:val="5B6779"/>
                <w:sz w:val="19"/>
              </w:rPr>
              <w:t>Volume</w:t>
            </w:r>
          </w:p>
        </w:tc>
      </w:tr>
      <w:tr>
        <w:tc>
          <w:tcPr>
            <w:tcW w:type="dxa" w:w="1928"/>
          </w:tcPr>
          <w:p>
            <w:pPr>
              <w:spacing w:after="40"/>
            </w:pPr>
            <w:r/>
            <w:r>
              <w:rPr>
                <w:b w:val="0"/>
                <w:color w:val="101826"/>
                <w:sz w:val="19"/>
              </w:rPr>
              <w:t>EXISTING / REUSED</w:t>
            </w:r>
          </w:p>
        </w:tc>
        <w:tc>
          <w:tcPr>
            <w:tcW w:type="dxa" w:w="5443"/>
          </w:tcPr>
          <w:p>
            <w:pPr>
              <w:spacing w:after="40"/>
            </w:pPr>
            <w:r/>
            <w:r>
              <w:rPr>
                <w:b w:val="0"/>
                <w:color w:val="101826"/>
                <w:sz w:val="19"/>
              </w:rPr>
              <w:t>All 39 modules' text, all quiz questions, all checklists and prompts used in the Mandatory Journey — quoted verbatim from the audited library.</w:t>
            </w:r>
          </w:p>
        </w:tc>
        <w:tc>
          <w:tcPr>
            <w:tcW w:type="dxa" w:w="2041"/>
          </w:tcPr>
          <w:p>
            <w:pPr>
              <w:spacing w:after="40"/>
            </w:pPr>
            <w:r/>
            <w:r>
              <w:rPr>
                <w:b w:val="0"/>
                <w:color w:val="101826"/>
                <w:sz w:val="19"/>
              </w:rPr>
              <w:t>24 quiz questions, 15 prompts, 16 checklists across 16 stops</w:t>
            </w:r>
          </w:p>
        </w:tc>
      </w:tr>
      <w:tr>
        <w:tc>
          <w:tcPr>
            <w:tcW w:type="dxa" w:w="1928"/>
          </w:tcPr>
          <w:p>
            <w:pPr>
              <w:spacing w:after="40"/>
            </w:pPr>
            <w:r/>
            <w:r>
              <w:rPr>
                <w:b w:val="0"/>
                <w:color w:val="101826"/>
                <w:sz w:val="19"/>
              </w:rPr>
              <w:t>EXTERNAL VIDEO</w:t>
            </w:r>
          </w:p>
        </w:tc>
        <w:tc>
          <w:tcPr>
            <w:tcW w:type="dxa" w:w="5443"/>
          </w:tcPr>
          <w:p>
            <w:pPr>
              <w:spacing w:after="40"/>
            </w:pPr>
            <w:r/>
            <w:r>
              <w:rPr>
                <w:b w:val="0"/>
                <w:color w:val="101826"/>
                <w:sz w:val="19"/>
              </w:rPr>
              <w:t>All videos are existing third-party YouTube recordings, independently verified. None were generated.</w:t>
            </w:r>
          </w:p>
        </w:tc>
        <w:tc>
          <w:tcPr>
            <w:tcW w:type="dxa" w:w="2041"/>
          </w:tcPr>
          <w:p>
            <w:pPr>
              <w:spacing w:after="40"/>
            </w:pPr>
            <w:r/>
            <w:r>
              <w:rPr>
                <w:b w:val="0"/>
                <w:color w:val="101826"/>
                <w:sz w:val="19"/>
              </w:rPr>
              <w:t>39 videos across the library, 15 used directly in the Mandatory Journey</w:t>
            </w:r>
          </w:p>
        </w:tc>
      </w:tr>
      <w:tr>
        <w:tc>
          <w:tcPr>
            <w:tcW w:type="dxa" w:w="1928"/>
          </w:tcPr>
          <w:p>
            <w:pPr>
              <w:spacing w:after="40"/>
            </w:pPr>
            <w:r/>
            <w:r>
              <w:rPr>
                <w:b w:val="0"/>
                <w:color w:val="101826"/>
                <w:sz w:val="19"/>
              </w:rPr>
              <w:t>NEWLY CREATED</w:t>
            </w:r>
          </w:p>
        </w:tc>
        <w:tc>
          <w:tcPr>
            <w:tcW w:type="dxa" w:w="5443"/>
          </w:tcPr>
          <w:p>
            <w:pPr>
              <w:spacing w:after="40"/>
            </w:pPr>
            <w:r/>
            <w:r>
              <w:rPr>
                <w:b w:val="0"/>
                <w:color w:val="101826"/>
                <w:sz w:val="19"/>
              </w:rPr>
              <w:t>The Mandatory Journey structure and sequencing itself; short transitional sentences joining two modules' real material into one condensed reading (Stops M-03 and M-08 only); this management document.</w:t>
            </w:r>
          </w:p>
        </w:tc>
        <w:tc>
          <w:tcPr>
            <w:tcW w:type="dxa" w:w="2041"/>
          </w:tcPr>
          <w:p>
            <w:pPr>
              <w:spacing w:after="40"/>
            </w:pPr>
            <w:r/>
            <w:r>
              <w:rPr>
                <w:b w:val="0"/>
                <w:color w:val="101826"/>
                <w:sz w:val="19"/>
              </w:rPr>
              <w:t>2 combined stops out of 16; the review document</w:t>
            </w:r>
          </w:p>
        </w:tc>
      </w:tr>
      <w:tr>
        <w:tc>
          <w:tcPr>
            <w:tcW w:type="dxa" w:w="1928"/>
          </w:tcPr>
          <w:p>
            <w:pPr>
              <w:spacing w:after="40"/>
            </w:pPr>
            <w:r/>
            <w:r>
              <w:rPr>
                <w:b w:val="0"/>
                <w:color w:val="101826"/>
                <w:sz w:val="19"/>
              </w:rPr>
              <w:t>OPTIONAL</w:t>
            </w:r>
          </w:p>
        </w:tc>
        <w:tc>
          <w:tcPr>
            <w:tcW w:type="dxa" w:w="5443"/>
          </w:tcPr>
          <w:p>
            <w:pPr>
              <w:spacing w:after="40"/>
            </w:pPr>
            <w:r/>
            <w:r>
              <w:rPr>
                <w:b w:val="0"/>
                <w:color w:val="101826"/>
                <w:sz w:val="19"/>
              </w:rPr>
              <w:t>The remaining full-length modules, unchanged, forming the Optional Extended Library.</w:t>
            </w:r>
          </w:p>
        </w:tc>
        <w:tc>
          <w:tcPr>
            <w:tcW w:type="dxa" w:w="2041"/>
          </w:tcPr>
          <w:p>
            <w:pPr>
              <w:spacing w:after="40"/>
            </w:pPr>
            <w:r/>
            <w:r>
              <w:rPr>
                <w:b w:val="0"/>
                <w:color w:val="101826"/>
                <w:sz w:val="19"/>
              </w:rPr>
              <w:t>19 of 39 modules (332 minutes)</w:t>
            </w:r>
          </w:p>
        </w:tc>
      </w:tr>
    </w:tbl>
    <w:p>
      <w:pPr>
        <w:spacing w:after="80"/>
      </w:pPr>
    </w:p>
    <w:p>
      <w:r>
        <w:br w:type="page"/>
      </w:r>
    </w:p>
    <w:p>
      <w:pPr>
        <w:pStyle w:val="Heading1"/>
      </w:pPr>
      <w:r>
        <w:t>8. Sample Learner Experience</w:t>
      </w:r>
    </w:p>
    <w:p>
      <w:pPr>
        <w:spacing w:after="240"/>
      </w:pPr>
      <w:r>
        <w:rPr>
          <w:b w:val="0"/>
          <w:i w:val="0"/>
          <w:color w:val="101826"/>
          <w:sz w:val="21"/>
        </w:rPr>
        <w:t>Three full worked examples of what an employee actually sees, start to finish.</w:t>
      </w:r>
    </w:p>
    <w:p>
      <w:pPr>
        <w:pStyle w:val="Heading3"/>
      </w:pPr>
      <w:r>
        <w:t>M-01 — AI Fundamentals</w:t>
      </w:r>
    </w:p>
    <w:p>
      <w:pPr>
        <w:pStyle w:val="ListNumber"/>
        <w:spacing w:after="60"/>
      </w:pPr>
      <w:r>
        <w:rPr>
          <w:sz w:val="21"/>
        </w:rPr>
        <w:t>7:13 video: “The 7-Minute Guide to Understanding Artificial Intelligence” (Windows Developer, 7:13)</w:t>
      </w:r>
    </w:p>
    <w:p>
      <w:pPr>
        <w:pStyle w:val="ListNumber"/>
        <w:spacing w:after="60"/>
      </w:pPr>
      <w:r>
        <w:rPr>
          <w:sz w:val="21"/>
        </w:rPr>
        <w:t>Short reading: “Ramesh loses two hours every Friday”</w:t>
      </w:r>
    </w:p>
    <w:p>
      <w:pPr>
        <w:pStyle w:val="ListNumber"/>
        <w:spacing w:after="60"/>
      </w:pPr>
      <w:r>
        <w:rPr>
          <w:sz w:val="21"/>
        </w:rPr>
        <w:t>A worked workplace example</w:t>
      </w:r>
    </w:p>
    <w:p>
      <w:pPr>
        <w:pStyle w:val="ListNumber"/>
        <w:spacing w:after="60"/>
      </w:pPr>
      <w:r>
        <w:rPr>
          <w:sz w:val="21"/>
        </w:rPr>
        <w:t>A copy-paste exercise the employee tries themselves</w:t>
      </w:r>
    </w:p>
    <w:p>
      <w:pPr>
        <w:pStyle w:val="ListNumber"/>
        <w:spacing w:after="60"/>
      </w:pPr>
      <w:r>
        <w:rPr>
          <w:sz w:val="21"/>
        </w:rPr>
        <w:t>A short checklist to apply immediately</w:t>
      </w:r>
    </w:p>
    <w:p>
      <w:pPr>
        <w:pStyle w:val="ListNumber"/>
        <w:spacing w:after="60"/>
      </w:pPr>
      <w:r>
        <w:rPr>
          <w:sz w:val="21"/>
        </w:rPr>
        <w:t>1 knowledge-check question, each with a specific explanation for every answer, right or wrong</w:t>
      </w:r>
    </w:p>
    <w:p>
      <w:pPr>
        <w:spacing w:after="240"/>
      </w:pPr>
      <w:r>
        <w:rPr>
          <w:b w:val="0"/>
          <w:i/>
          <w:color w:val="5B6779"/>
          <w:sz w:val="21"/>
        </w:rPr>
        <w:t>Total time at this stop: 9.7 minutes.</w:t>
      </w:r>
    </w:p>
    <w:p>
      <w:pPr>
        <w:pStyle w:val="Heading3"/>
      </w:pPr>
      <w:r>
        <w:t>M-05 — Writing Email With AI</w:t>
      </w:r>
    </w:p>
    <w:p>
      <w:pPr>
        <w:pStyle w:val="ListNumber"/>
        <w:spacing w:after="60"/>
      </w:pPr>
      <w:r>
        <w:rPr>
          <w:sz w:val="21"/>
        </w:rPr>
        <w:t>5:51 video: “Write Better Emails to Your Boss with AI” (w/KMo, 5:51)</w:t>
      </w:r>
    </w:p>
    <w:p>
      <w:pPr>
        <w:pStyle w:val="ListNumber"/>
        <w:spacing w:after="60"/>
      </w:pPr>
      <w:r>
        <w:rPr>
          <w:sz w:val="21"/>
        </w:rPr>
        <w:t>Short reading: “Imran writes thirty emails a day”</w:t>
      </w:r>
    </w:p>
    <w:p>
      <w:pPr>
        <w:pStyle w:val="ListNumber"/>
        <w:spacing w:after="60"/>
      </w:pPr>
      <w:r>
        <w:rPr>
          <w:sz w:val="21"/>
        </w:rPr>
        <w:t>A worked workplace example</w:t>
      </w:r>
    </w:p>
    <w:p>
      <w:pPr>
        <w:pStyle w:val="ListNumber"/>
        <w:spacing w:after="60"/>
      </w:pPr>
      <w:r>
        <w:rPr>
          <w:sz w:val="21"/>
        </w:rPr>
        <w:t>A copy-paste exercise the employee tries themselves</w:t>
      </w:r>
    </w:p>
    <w:p>
      <w:pPr>
        <w:pStyle w:val="ListNumber"/>
        <w:spacing w:after="60"/>
      </w:pPr>
      <w:r>
        <w:rPr>
          <w:sz w:val="21"/>
        </w:rPr>
        <w:t>A short checklist to apply immediately</w:t>
      </w:r>
    </w:p>
    <w:p>
      <w:pPr>
        <w:pStyle w:val="ListNumber"/>
        <w:spacing w:after="60"/>
      </w:pPr>
      <w:r>
        <w:rPr>
          <w:sz w:val="21"/>
        </w:rPr>
        <w:t>1 knowledge-check question, each with a specific explanation for every answer, right or wrong</w:t>
      </w:r>
    </w:p>
    <w:p>
      <w:pPr>
        <w:spacing w:after="240"/>
      </w:pPr>
      <w:r>
        <w:rPr>
          <w:b w:val="0"/>
          <w:i/>
          <w:color w:val="5B6779"/>
          <w:sz w:val="21"/>
        </w:rPr>
        <w:t>Total time at this stop: 8.3 minutes.</w:t>
      </w:r>
    </w:p>
    <w:p>
      <w:pPr>
        <w:pStyle w:val="Heading3"/>
      </w:pPr>
      <w:r>
        <w:t>M-13 — Phishing &amp; Social Engineering</w:t>
      </w:r>
    </w:p>
    <w:p>
      <w:pPr>
        <w:pStyle w:val="ListNumber"/>
        <w:spacing w:after="60"/>
      </w:pPr>
      <w:r>
        <w:rPr>
          <w:sz w:val="21"/>
        </w:rPr>
        <w:t>8:51 video: “How to Spot Phishing Emails | Cyber Security Awareness for Employees” (UK Cyber Hub, 8:51)</w:t>
      </w:r>
    </w:p>
    <w:p>
      <w:pPr>
        <w:pStyle w:val="ListNumber"/>
        <w:spacing w:after="60"/>
      </w:pPr>
      <w:r>
        <w:rPr>
          <w:sz w:val="21"/>
        </w:rPr>
        <w:t>Short reading: “Rekha pays the wrong bank account”</w:t>
      </w:r>
    </w:p>
    <w:p>
      <w:pPr>
        <w:pStyle w:val="ListNumber"/>
        <w:spacing w:after="60"/>
      </w:pPr>
      <w:r>
        <w:rPr>
          <w:sz w:val="21"/>
        </w:rPr>
        <w:t>A worked workplace example</w:t>
      </w:r>
    </w:p>
    <w:p>
      <w:pPr>
        <w:pStyle w:val="ListNumber"/>
        <w:spacing w:after="60"/>
      </w:pPr>
      <w:r>
        <w:rPr>
          <w:sz w:val="21"/>
        </w:rPr>
        <w:t>A copy-paste exercise the employee tries themselves</w:t>
      </w:r>
    </w:p>
    <w:p>
      <w:pPr>
        <w:pStyle w:val="ListNumber"/>
        <w:spacing w:after="60"/>
      </w:pPr>
      <w:r>
        <w:rPr>
          <w:sz w:val="21"/>
        </w:rPr>
        <w:t>A short checklist to apply immediately</w:t>
      </w:r>
    </w:p>
    <w:p>
      <w:pPr>
        <w:pStyle w:val="ListNumber"/>
        <w:spacing w:after="60"/>
      </w:pPr>
      <w:r>
        <w:rPr>
          <w:sz w:val="21"/>
        </w:rPr>
        <w:t>2 knowledge-check questions, each with a specific explanation for every answer, right or wrong</w:t>
      </w:r>
    </w:p>
    <w:p>
      <w:pPr>
        <w:spacing w:after="240"/>
      </w:pPr>
      <w:r>
        <w:rPr>
          <w:b w:val="0"/>
          <w:i/>
          <w:color w:val="5B6779"/>
          <w:sz w:val="21"/>
        </w:rPr>
        <w:t>Total time at this stop: 11.9 minutes.</w:t>
      </w:r>
    </w:p>
    <w:p>
      <w:r>
        <w:br w:type="page"/>
      </w:r>
    </w:p>
    <w:p>
      <w:pPr>
        <w:pStyle w:val="Heading1"/>
      </w:pPr>
      <w:r>
        <w:t>9. Assessment Strategy</w:t>
      </w:r>
    </w:p>
    <w:p>
      <w:pPr>
        <w:spacing w:after="160"/>
      </w:pPr>
      <w:r>
        <w:rPr>
          <w:b w:val="0"/>
          <w:i w:val="0"/>
          <w:color w:val="101826"/>
          <w:sz w:val="21"/>
        </w:rPr>
        <w:t>Every module's knowledge check inside the Mandatory Journey is practice: retryable, low-stakes, and it teaches through explanation rather than just marking right or wrong. The formal assessment sits at the end of the journey and is what determines completion.</w:t>
      </w:r>
    </w:p>
    <w:tbl>
      <w:tblPr>
        <w:tblStyle w:val="TableGrid"/>
        <w:tblW w:type="auto" w:w="0"/>
        <w:jc w:val="left"/>
        <w:tblLook w:firstColumn="1" w:firstRow="1" w:lastColumn="0" w:lastRow="0" w:noHBand="0" w:noVBand="1" w:val="04A0"/>
      </w:tblPr>
      <w:tblGrid>
        <w:gridCol w:w="4706"/>
        <w:gridCol w:w="4706"/>
      </w:tblGrid>
      <w:tr>
        <w:tc>
          <w:tcPr>
            <w:tcW w:type="dxa" w:w="2835"/>
          </w:tcPr>
          <w:p>
            <w:pPr>
              <w:spacing w:after="40"/>
            </w:pPr>
            <w:r/>
            <w:r>
              <w:rPr>
                <w:b/>
                <w:color w:val="5B6779"/>
                <w:sz w:val="19"/>
              </w:rPr>
              <w:t>Rule</w:t>
            </w:r>
          </w:p>
        </w:tc>
        <w:tc>
          <w:tcPr>
            <w:tcW w:type="dxa" w:w="6576"/>
          </w:tcPr>
          <w:p>
            <w:pPr>
              <w:spacing w:after="40"/>
            </w:pPr>
            <w:r/>
            <w:r>
              <w:rPr>
                <w:b/>
                <w:color w:val="5B6779"/>
                <w:sz w:val="19"/>
              </w:rPr>
              <w:t>Value</w:t>
            </w:r>
          </w:p>
        </w:tc>
      </w:tr>
      <w:tr>
        <w:tc>
          <w:tcPr>
            <w:tcW w:type="dxa" w:w="2835"/>
          </w:tcPr>
          <w:p>
            <w:pPr>
              <w:spacing w:after="40"/>
            </w:pPr>
            <w:r/>
            <w:r>
              <w:rPr>
                <w:b w:val="0"/>
                <w:color w:val="101826"/>
                <w:sz w:val="19"/>
              </w:rPr>
              <w:t>Question pool</w:t>
            </w:r>
          </w:p>
        </w:tc>
        <w:tc>
          <w:tcPr>
            <w:tcW w:type="dxa" w:w="6576"/>
          </w:tcPr>
          <w:p>
            <w:pPr>
              <w:spacing w:after="40"/>
            </w:pPr>
            <w:r/>
            <w:r>
              <w:rPr>
                <w:b w:val="0"/>
                <w:color w:val="101826"/>
                <w:sz w:val="19"/>
              </w:rPr>
              <w:t>One question drawn from each module's audited quiz bank (39 available; the assessment samples from these)</w:t>
            </w:r>
          </w:p>
        </w:tc>
      </w:tr>
      <w:tr>
        <w:tc>
          <w:tcPr>
            <w:tcW w:type="dxa" w:w="2835"/>
          </w:tcPr>
          <w:p>
            <w:pPr>
              <w:spacing w:after="40"/>
            </w:pPr>
            <w:r/>
            <w:r>
              <w:rPr>
                <w:b w:val="0"/>
                <w:color w:val="101826"/>
                <w:sz w:val="19"/>
              </w:rPr>
              <w:t>Questions per attempt</w:t>
            </w:r>
          </w:p>
        </w:tc>
        <w:tc>
          <w:tcPr>
            <w:tcW w:type="dxa" w:w="6576"/>
          </w:tcPr>
          <w:p>
            <w:pPr>
              <w:spacing w:after="40"/>
            </w:pPr>
            <w:r/>
            <w:r>
              <w:rPr>
                <w:b w:val="0"/>
                <w:color w:val="101826"/>
                <w:sz w:val="19"/>
              </w:rPr>
              <w:t>15, drawn across all five tracks</w:t>
            </w:r>
          </w:p>
        </w:tc>
      </w:tr>
      <w:tr>
        <w:tc>
          <w:tcPr>
            <w:tcW w:type="dxa" w:w="2835"/>
          </w:tcPr>
          <w:p>
            <w:pPr>
              <w:spacing w:after="40"/>
            </w:pPr>
            <w:r/>
            <w:r>
              <w:rPr>
                <w:b w:val="0"/>
                <w:color w:val="101826"/>
                <w:sz w:val="19"/>
              </w:rPr>
              <w:t>Pass mark</w:t>
            </w:r>
          </w:p>
        </w:tc>
        <w:tc>
          <w:tcPr>
            <w:tcW w:type="dxa" w:w="6576"/>
          </w:tcPr>
          <w:p>
            <w:pPr>
              <w:spacing w:after="40"/>
            </w:pPr>
            <w:r/>
            <w:r>
              <w:rPr>
                <w:b w:val="0"/>
                <w:color w:val="101826"/>
                <w:sz w:val="19"/>
              </w:rPr>
              <w:t>70%</w:t>
            </w:r>
          </w:p>
        </w:tc>
      </w:tr>
      <w:tr>
        <w:tc>
          <w:tcPr>
            <w:tcW w:type="dxa" w:w="2835"/>
          </w:tcPr>
          <w:p>
            <w:pPr>
              <w:spacing w:after="40"/>
            </w:pPr>
            <w:r/>
            <w:r>
              <w:rPr>
                <w:b w:val="0"/>
                <w:color w:val="101826"/>
                <w:sz w:val="19"/>
              </w:rPr>
              <w:t>Attempts allowed</w:t>
            </w:r>
          </w:p>
        </w:tc>
        <w:tc>
          <w:tcPr>
            <w:tcW w:type="dxa" w:w="6576"/>
          </w:tcPr>
          <w:p>
            <w:pPr>
              <w:spacing w:after="40"/>
            </w:pPr>
            <w:r/>
            <w:r>
              <w:rPr>
                <w:b w:val="0"/>
                <w:color w:val="101826"/>
                <w:sz w:val="19"/>
              </w:rPr>
              <w:t>3</w:t>
            </w:r>
          </w:p>
        </w:tc>
      </w:tr>
      <w:tr>
        <w:tc>
          <w:tcPr>
            <w:tcW w:type="dxa" w:w="2835"/>
          </w:tcPr>
          <w:p>
            <w:pPr>
              <w:spacing w:after="40"/>
            </w:pPr>
            <w:r/>
            <w:r>
              <w:rPr>
                <w:b w:val="0"/>
                <w:color w:val="101826"/>
                <w:sz w:val="19"/>
              </w:rPr>
              <w:t>After 3 unsuccessful attempts</w:t>
            </w:r>
          </w:p>
        </w:tc>
        <w:tc>
          <w:tcPr>
            <w:tcW w:type="dxa" w:w="6576"/>
          </w:tcPr>
          <w:p>
            <w:pPr>
              <w:spacing w:after="40"/>
            </w:pPr>
            <w:r/>
            <w:r>
              <w:rPr>
                <w:b w:val="0"/>
                <w:color w:val="101826"/>
                <w:sz w:val="19"/>
              </w:rPr>
              <w:t>“Further action requires an HR decision” — the platform records the outcome; the HR follow-up itself happens outside the platform</w:t>
            </w:r>
          </w:p>
        </w:tc>
      </w:tr>
      <w:tr>
        <w:tc>
          <w:tcPr>
            <w:tcW w:type="dxa" w:w="2835"/>
          </w:tcPr>
          <w:p>
            <w:pPr>
              <w:spacing w:after="40"/>
            </w:pPr>
            <w:r/>
            <w:r>
              <w:rPr>
                <w:b w:val="0"/>
                <w:color w:val="101826"/>
                <w:sz w:val="19"/>
              </w:rPr>
              <w:t>What it tests</w:t>
            </w:r>
          </w:p>
        </w:tc>
        <w:tc>
          <w:tcPr>
            <w:tcW w:type="dxa" w:w="6576"/>
          </w:tcPr>
          <w:p>
            <w:pPr>
              <w:spacing w:after="40"/>
            </w:pPr>
            <w:r/>
            <w:r>
              <w:rPr>
                <w:b w:val="0"/>
                <w:color w:val="101826"/>
                <w:sz w:val="19"/>
              </w:rPr>
              <w:t>Using AI appropriately · writing a usable prompt · spotting bad or invented AI output · verifying information before acting on it · handling confidential information safely · recognising phishing · applying professional communication · using AI productively without blind trust</w:t>
            </w:r>
          </w:p>
        </w:tc>
      </w:tr>
    </w:tbl>
    <w:p>
      <w:pPr>
        <w:spacing w:after="80"/>
      </w:pPr>
    </w:p>
    <w:p>
      <w:pPr>
        <w:pStyle w:val="Heading3"/>
      </w:pPr>
      <w:r>
        <w:t>Sample assessment questions</w:t>
      </w:r>
    </w:p>
    <w:p>
      <w:pPr>
        <w:spacing w:after="140"/>
      </w:pPr>
      <w:r>
        <w:rPr>
          <w:b w:val="0"/>
          <w:i/>
          <w:color w:val="5B6779"/>
          <w:sz w:val="19"/>
        </w:rPr>
        <w:t>Two real questions, quoted from the audited bank, showing the explanation style used throughout.</w:t>
      </w:r>
    </w:p>
    <w:p>
      <w:pPr>
        <w:spacing w:after="60"/>
      </w:pPr>
      <w:r>
        <w:rPr>
          <w:b/>
          <w:i w:val="0"/>
          <w:color w:val="101826"/>
          <w:sz w:val="21"/>
        </w:rPr>
        <w:t>Sample 1. What should you assume?</w:t>
      </w:r>
    </w:p>
    <w:p>
      <w:pPr>
        <w:spacing w:after="60"/>
      </w:pPr>
      <w:r>
        <w:rPr>
          <w:b w:val="0"/>
          <w:i/>
          <w:color w:val="101826"/>
          <w:sz w:val="19"/>
        </w:rPr>
        <w:t>You asked an AI assistant for a courier's customer care number. It replied with a ten-digit number, straight away.</w:t>
      </w:r>
    </w:p>
    <w:p>
      <w:pPr>
        <w:spacing w:after="20"/>
        <w:ind w:left="227"/>
      </w:pPr>
      <w:r>
        <w:rPr>
          <w:b w:val="0"/>
          <w:i w:val="0"/>
          <w:color w:val="C62828"/>
          <w:sz w:val="19"/>
        </w:rPr>
        <w:t>✗ It looked it up on the website just now</w:t>
      </w:r>
    </w:p>
    <w:p>
      <w:pPr>
        <w:spacing w:after="20"/>
        <w:ind w:left="227"/>
      </w:pPr>
      <w:r>
        <w:rPr>
          <w:b w:val="0"/>
          <w:i w:val="0"/>
          <w:color w:val="C62828"/>
          <w:sz w:val="19"/>
        </w:rPr>
        <w:t>✗ It is probably right, because it sounded certain</w:t>
      </w:r>
    </w:p>
    <w:p>
      <w:pPr>
        <w:spacing w:after="20"/>
        <w:ind w:left="227"/>
      </w:pPr>
      <w:r>
        <w:rPr>
          <w:b w:val="0"/>
          <w:i w:val="0"/>
          <w:color w:val="1B7F4B"/>
          <w:sz w:val="19"/>
        </w:rPr>
        <w:t>✓ It may be invented — check it on the official site before using it</w:t>
      </w:r>
    </w:p>
    <w:p>
      <w:pPr>
        <w:spacing w:after="20"/>
        <w:ind w:left="227"/>
      </w:pPr>
      <w:r>
        <w:rPr>
          <w:b w:val="0"/>
          <w:i w:val="0"/>
          <w:color w:val="C62828"/>
          <w:sz w:val="19"/>
        </w:rPr>
        <w:t>✗ AI tools are not able to produce phone numbers</w:t>
      </w:r>
    </w:p>
    <w:p>
      <w:pPr>
        <w:spacing w:after="200"/>
        <w:ind w:left="227"/>
      </w:pPr>
      <w:r>
        <w:rPr>
          <w:b w:val="0"/>
          <w:i w:val="0"/>
          <w:color w:val="5B6779"/>
          <w:sz w:val="18"/>
        </w:rPr>
        <w:t>Explanation: Correct. Treat any number, name or date in an AI answer as unverified until you have seen it at the source. Ten seconds on the official website stops a wrong number going into a client email under your name.</w:t>
      </w:r>
    </w:p>
    <w:p>
      <w:pPr>
        <w:spacing w:after="60"/>
      </w:pPr>
      <w:r>
        <w:rPr>
          <w:b/>
          <w:i w:val="0"/>
          <w:color w:val="101826"/>
          <w:sz w:val="21"/>
        </w:rPr>
        <w:t>Sample 2. What proves an email is genuine?</w:t>
      </w:r>
    </w:p>
    <w:p>
      <w:pPr>
        <w:spacing w:after="20"/>
        <w:ind w:left="227"/>
      </w:pPr>
      <w:r>
        <w:rPr>
          <w:b w:val="0"/>
          <w:i w:val="0"/>
          <w:color w:val="C62828"/>
          <w:sz w:val="19"/>
        </w:rPr>
        <w:t>✗ The sender's name and address look right</w:t>
      </w:r>
    </w:p>
    <w:p>
      <w:pPr>
        <w:spacing w:after="20"/>
        <w:ind w:left="227"/>
      </w:pPr>
      <w:r>
        <w:rPr>
          <w:b w:val="0"/>
          <w:i w:val="0"/>
          <w:color w:val="1B7F4B"/>
          <w:sz w:val="19"/>
        </w:rPr>
        <w:t>✓ Nothing in the message. Only a separate channel</w:t>
      </w:r>
    </w:p>
    <w:p>
      <w:pPr>
        <w:spacing w:after="20"/>
        <w:ind w:left="227"/>
      </w:pPr>
      <w:r>
        <w:rPr>
          <w:b w:val="0"/>
          <w:i w:val="0"/>
          <w:color w:val="C62828"/>
          <w:sz w:val="19"/>
        </w:rPr>
        <w:t>✗ The logo and invoice format match exactly</w:t>
      </w:r>
    </w:p>
    <w:p>
      <w:pPr>
        <w:spacing w:after="20"/>
        <w:ind w:left="227"/>
      </w:pPr>
      <w:r>
        <w:rPr>
          <w:b w:val="0"/>
          <w:i w:val="0"/>
          <w:color w:val="C62828"/>
          <w:sz w:val="19"/>
        </w:rPr>
        <w:t>✗ They knew your order number</w:t>
      </w:r>
    </w:p>
    <w:p>
      <w:pPr>
        <w:spacing w:after="200"/>
        <w:ind w:left="227"/>
      </w:pPr>
      <w:r>
        <w:rPr>
          <w:b w:val="0"/>
          <w:i w:val="0"/>
          <w:color w:val="5B6779"/>
          <w:sz w:val="18"/>
        </w:rPr>
        <w:t>Explanation: Every element of an email can be copied or controlled by the sender. A phone call to a number you already had is outside their control, which is why it works.</w:t>
      </w:r>
    </w:p>
    <w:p>
      <w:r>
        <w:br w:type="page"/>
      </w:r>
    </w:p>
    <w:p>
      <w:pPr>
        <w:pStyle w:val="Heading1"/>
      </w:pPr>
      <w:r>
        <w:t>10. Quality Control</w:t>
      </w:r>
    </w:p>
    <w:tbl>
      <w:tblPr>
        <w:tblStyle w:val="TableGrid"/>
        <w:tblW w:type="auto" w:w="0"/>
        <w:jc w:val="left"/>
        <w:tblLook w:firstColumn="1" w:firstRow="1" w:lastColumn="0" w:lastRow="0" w:noHBand="0" w:noVBand="1" w:val="04A0"/>
      </w:tblPr>
      <w:tblGrid>
        <w:gridCol w:w="3137"/>
        <w:gridCol w:w="3137"/>
        <w:gridCol w:w="3137"/>
      </w:tblGrid>
      <w:tr>
        <w:tc>
          <w:tcPr>
            <w:tcW w:type="dxa" w:w="3175"/>
          </w:tcPr>
          <w:p>
            <w:pPr>
              <w:spacing w:after="40"/>
            </w:pPr>
            <w:r/>
            <w:r>
              <w:rPr>
                <w:b/>
                <w:color w:val="5B6779"/>
                <w:sz w:val="17"/>
              </w:rPr>
              <w:t>Check</w:t>
            </w:r>
          </w:p>
        </w:tc>
        <w:tc>
          <w:tcPr>
            <w:tcW w:type="dxa" w:w="907"/>
          </w:tcPr>
          <w:p>
            <w:pPr>
              <w:spacing w:after="40"/>
            </w:pPr>
            <w:r/>
            <w:r>
              <w:rPr>
                <w:b/>
                <w:color w:val="5B6779"/>
                <w:sz w:val="17"/>
              </w:rPr>
              <w:t>Status</w:t>
            </w:r>
          </w:p>
        </w:tc>
        <w:tc>
          <w:tcPr>
            <w:tcW w:type="dxa" w:w="5329"/>
          </w:tcPr>
          <w:p>
            <w:pPr>
              <w:spacing w:after="40"/>
            </w:pPr>
            <w:r/>
            <w:r>
              <w:rPr>
                <w:b/>
                <w:color w:val="5B6779"/>
                <w:sz w:val="17"/>
              </w:rPr>
              <w:t>Evidence</w:t>
            </w:r>
          </w:p>
        </w:tc>
      </w:tr>
      <w:tr>
        <w:tc>
          <w:tcPr>
            <w:tcW w:type="dxa" w:w="3175"/>
          </w:tcPr>
          <w:p>
            <w:pPr>
              <w:spacing w:after="40"/>
            </w:pPr>
            <w:r/>
            <w:r>
              <w:rPr>
                <w:b w:val="0"/>
                <w:color w:val="101826"/>
                <w:sz w:val="17"/>
              </w:rPr>
              <w:t>Every management topic is covered</w:t>
            </w:r>
          </w:p>
        </w:tc>
        <w:tc>
          <w:tcPr>
            <w:tcW w:type="dxa" w:w="907"/>
          </w:tcPr>
          <w:p>
            <w:pPr>
              <w:spacing w:after="40"/>
            </w:pPr>
            <w:r/>
            <w:r>
              <w:rPr>
                <w:b w:val="0"/>
                <w:color w:val="101826"/>
                <w:sz w:val="17"/>
              </w:rPr>
              <w:t>PASS</w:t>
            </w:r>
          </w:p>
        </w:tc>
        <w:tc>
          <w:tcPr>
            <w:tcW w:type="dxa" w:w="5329"/>
          </w:tcPr>
          <w:p>
            <w:pPr>
              <w:spacing w:after="40"/>
            </w:pPr>
            <w:r/>
            <w:r>
              <w:rPr>
                <w:b w:val="0"/>
                <w:color w:val="101826"/>
                <w:sz w:val="17"/>
              </w:rPr>
              <w:t>All 5 areas and every listed sub-topic map to a Mandatory Journey stop or an Optional module — see Section 3.</w:t>
            </w:r>
          </w:p>
        </w:tc>
      </w:tr>
      <w:tr>
        <w:tc>
          <w:tcPr>
            <w:tcW w:type="dxa" w:w="3175"/>
          </w:tcPr>
          <w:p>
            <w:pPr>
              <w:spacing w:after="40"/>
            </w:pPr>
            <w:r/>
            <w:r>
              <w:rPr>
                <w:b w:val="0"/>
                <w:color w:val="101826"/>
                <w:sz w:val="17"/>
              </w:rPr>
              <w:t>Every major topic has a learning objective</w:t>
            </w:r>
          </w:p>
        </w:tc>
        <w:tc>
          <w:tcPr>
            <w:tcW w:type="dxa" w:w="907"/>
          </w:tcPr>
          <w:p>
            <w:pPr>
              <w:spacing w:after="40"/>
            </w:pPr>
            <w:r/>
            <w:r>
              <w:rPr>
                <w:b w:val="0"/>
                <w:color w:val="101826"/>
                <w:sz w:val="17"/>
              </w:rPr>
              <w:t>PASS</w:t>
            </w:r>
          </w:p>
        </w:tc>
        <w:tc>
          <w:tcPr>
            <w:tcW w:type="dxa" w:w="5329"/>
          </w:tcPr>
          <w:p>
            <w:pPr>
              <w:spacing w:after="40"/>
            </w:pPr>
            <w:r/>
            <w:r>
              <w:rPr>
                <w:b w:val="0"/>
                <w:color w:val="101826"/>
                <w:sz w:val="17"/>
              </w:rPr>
              <w:t>Stated at the top of every stop in Section 4.</w:t>
            </w:r>
          </w:p>
        </w:tc>
      </w:tr>
      <w:tr>
        <w:tc>
          <w:tcPr>
            <w:tcW w:type="dxa" w:w="3175"/>
          </w:tcPr>
          <w:p>
            <w:pPr>
              <w:spacing w:after="40"/>
            </w:pPr>
            <w:r/>
            <w:r>
              <w:rPr>
                <w:b w:val="0"/>
                <w:color w:val="101826"/>
                <w:sz w:val="17"/>
              </w:rPr>
              <w:t>Existing files were audited</w:t>
            </w:r>
          </w:p>
        </w:tc>
        <w:tc>
          <w:tcPr>
            <w:tcW w:type="dxa" w:w="907"/>
          </w:tcPr>
          <w:p>
            <w:pPr>
              <w:spacing w:after="40"/>
            </w:pPr>
            <w:r/>
            <w:r>
              <w:rPr>
                <w:b w:val="0"/>
                <w:color w:val="101826"/>
                <w:sz w:val="17"/>
              </w:rPr>
              <w:t>PASS</w:t>
            </w:r>
          </w:p>
        </w:tc>
        <w:tc>
          <w:tcPr>
            <w:tcW w:type="dxa" w:w="5329"/>
          </w:tcPr>
          <w:p>
            <w:pPr>
              <w:spacing w:after="40"/>
            </w:pPr>
            <w:r/>
            <w:r>
              <w:rPr>
                <w:b w:val="0"/>
                <w:color w:val="101826"/>
                <w:sz w:val="17"/>
              </w:rPr>
              <w:t>All 39 modules audited module-by-module in Section 3.</w:t>
            </w:r>
          </w:p>
        </w:tc>
      </w:tr>
      <w:tr>
        <w:tc>
          <w:tcPr>
            <w:tcW w:type="dxa" w:w="3175"/>
          </w:tcPr>
          <w:p>
            <w:pPr>
              <w:spacing w:after="40"/>
            </w:pPr>
            <w:r/>
            <w:r>
              <w:rPr>
                <w:b w:val="0"/>
                <w:color w:val="101826"/>
                <w:sz w:val="17"/>
              </w:rPr>
              <w:t>Existing videos were audited</w:t>
            </w:r>
          </w:p>
        </w:tc>
        <w:tc>
          <w:tcPr>
            <w:tcW w:type="dxa" w:w="907"/>
          </w:tcPr>
          <w:p>
            <w:pPr>
              <w:spacing w:after="40"/>
            </w:pPr>
            <w:r/>
            <w:r>
              <w:rPr>
                <w:b w:val="0"/>
                <w:color w:val="101826"/>
                <w:sz w:val="17"/>
              </w:rPr>
              <w:t>PASS</w:t>
            </w:r>
          </w:p>
        </w:tc>
        <w:tc>
          <w:tcPr>
            <w:tcW w:type="dxa" w:w="5329"/>
          </w:tcPr>
          <w:p>
            <w:pPr>
              <w:spacing w:after="40"/>
            </w:pPr>
            <w:r/>
            <w:r>
              <w:rPr>
                <w:b w:val="0"/>
                <w:color w:val="101826"/>
                <w:sz w:val="17"/>
              </w:rPr>
              <w:t>All 39 videos listed with decision in Section 5.</w:t>
            </w:r>
          </w:p>
        </w:tc>
      </w:tr>
      <w:tr>
        <w:tc>
          <w:tcPr>
            <w:tcW w:type="dxa" w:w="3175"/>
          </w:tcPr>
          <w:p>
            <w:pPr>
              <w:spacing w:after="40"/>
            </w:pPr>
            <w:r/>
            <w:r>
              <w:rPr>
                <w:b w:val="0"/>
                <w:color w:val="101826"/>
                <w:sz w:val="17"/>
              </w:rPr>
              <w:t>External videos were actually researched</w:t>
            </w:r>
          </w:p>
        </w:tc>
        <w:tc>
          <w:tcPr>
            <w:tcW w:type="dxa" w:w="907"/>
          </w:tcPr>
          <w:p>
            <w:pPr>
              <w:spacing w:after="40"/>
            </w:pPr>
            <w:r/>
            <w:r>
              <w:rPr>
                <w:b w:val="0"/>
                <w:color w:val="101826"/>
                <w:sz w:val="17"/>
              </w:rPr>
              <w:t>PASS</w:t>
            </w:r>
          </w:p>
        </w:tc>
        <w:tc>
          <w:tcPr>
            <w:tcW w:type="dxa" w:w="5329"/>
          </w:tcPr>
          <w:p>
            <w:pPr>
              <w:spacing w:after="40"/>
            </w:pPr>
            <w:r/>
            <w:r>
              <w:rPr>
                <w:b w:val="0"/>
                <w:color w:val="101826"/>
                <w:sz w:val="17"/>
              </w:rPr>
              <w:t>Sourced from a client catalogue, then independently verified via YouTube oEmbed + watch-page runtime during the original build; 2 replaced after verification failed.</w:t>
            </w:r>
          </w:p>
        </w:tc>
      </w:tr>
      <w:tr>
        <w:tc>
          <w:tcPr>
            <w:tcW w:type="dxa" w:w="3175"/>
          </w:tcPr>
          <w:p>
            <w:pPr>
              <w:spacing w:after="40"/>
            </w:pPr>
            <w:r/>
            <w:r>
              <w:rPr>
                <w:b w:val="0"/>
                <w:color w:val="101826"/>
                <w:sz w:val="17"/>
              </w:rPr>
              <w:t>Video URLs are verified</w:t>
            </w:r>
          </w:p>
        </w:tc>
        <w:tc>
          <w:tcPr>
            <w:tcW w:type="dxa" w:w="907"/>
          </w:tcPr>
          <w:p>
            <w:pPr>
              <w:spacing w:after="40"/>
            </w:pPr>
            <w:r/>
            <w:r>
              <w:rPr>
                <w:b w:val="0"/>
                <w:color w:val="101826"/>
                <w:sz w:val="17"/>
              </w:rPr>
              <w:t>PASS</w:t>
            </w:r>
          </w:p>
        </w:tc>
        <w:tc>
          <w:tcPr>
            <w:tcW w:type="dxa" w:w="5329"/>
          </w:tcPr>
          <w:p>
            <w:pPr>
              <w:spacing w:after="40"/>
            </w:pPr>
            <w:r/>
            <w:r>
              <w:rPr>
                <w:b w:val="0"/>
                <w:color w:val="101826"/>
                <w:sz w:val="17"/>
              </w:rPr>
              <w:t>Every URL confirmed HTTP 200 before this document was produced.</w:t>
            </w:r>
          </w:p>
        </w:tc>
      </w:tr>
      <w:tr>
        <w:tc>
          <w:tcPr>
            <w:tcW w:type="dxa" w:w="3175"/>
          </w:tcPr>
          <w:p>
            <w:pPr>
              <w:spacing w:after="40"/>
            </w:pPr>
            <w:r/>
            <w:r>
              <w:rPr>
                <w:b w:val="0"/>
                <w:color w:val="101826"/>
                <w:sz w:val="17"/>
              </w:rPr>
              <w:t>No fake URLs</w:t>
            </w:r>
          </w:p>
        </w:tc>
        <w:tc>
          <w:tcPr>
            <w:tcW w:type="dxa" w:w="907"/>
          </w:tcPr>
          <w:p>
            <w:pPr>
              <w:spacing w:after="40"/>
            </w:pPr>
            <w:r/>
            <w:r>
              <w:rPr>
                <w:b w:val="0"/>
                <w:color w:val="101826"/>
                <w:sz w:val="17"/>
              </w:rPr>
              <w:t>PASS</w:t>
            </w:r>
          </w:p>
        </w:tc>
        <w:tc>
          <w:tcPr>
            <w:tcW w:type="dxa" w:w="5329"/>
          </w:tcPr>
          <w:p>
            <w:pPr>
              <w:spacing w:after="40"/>
            </w:pPr>
            <w:r/>
            <w:r>
              <w:rPr>
                <w:b w:val="0"/>
                <w:color w:val="101826"/>
                <w:sz w:val="17"/>
              </w:rPr>
              <w:t>See above.</w:t>
            </w:r>
          </w:p>
        </w:tc>
      </w:tr>
      <w:tr>
        <w:tc>
          <w:tcPr>
            <w:tcW w:type="dxa" w:w="3175"/>
          </w:tcPr>
          <w:p>
            <w:pPr>
              <w:spacing w:after="40"/>
            </w:pPr>
            <w:r/>
            <w:r>
              <w:rPr>
                <w:b w:val="0"/>
                <w:color w:val="101826"/>
                <w:sz w:val="17"/>
              </w:rPr>
              <w:t>No generated videos</w:t>
            </w:r>
          </w:p>
        </w:tc>
        <w:tc>
          <w:tcPr>
            <w:tcW w:type="dxa" w:w="907"/>
          </w:tcPr>
          <w:p>
            <w:pPr>
              <w:spacing w:after="40"/>
            </w:pPr>
            <w:r/>
            <w:r>
              <w:rPr>
                <w:b w:val="0"/>
                <w:color w:val="101826"/>
                <w:sz w:val="17"/>
              </w:rPr>
              <w:t>PASS</w:t>
            </w:r>
          </w:p>
        </w:tc>
        <w:tc>
          <w:tcPr>
            <w:tcW w:type="dxa" w:w="5329"/>
          </w:tcPr>
          <w:p>
            <w:pPr>
              <w:spacing w:after="40"/>
            </w:pPr>
            <w:r/>
            <w:r>
              <w:rPr>
                <w:b w:val="0"/>
                <w:color w:val="101826"/>
                <w:sz w:val="17"/>
              </w:rPr>
              <w:t>All 39 are existing third-party YouTube recordings.</w:t>
            </w:r>
          </w:p>
        </w:tc>
      </w:tr>
      <w:tr>
        <w:tc>
          <w:tcPr>
            <w:tcW w:type="dxa" w:w="3175"/>
          </w:tcPr>
          <w:p>
            <w:pPr>
              <w:spacing w:after="40"/>
            </w:pPr>
            <w:r/>
            <w:r>
              <w:rPr>
                <w:b w:val="0"/>
                <w:color w:val="101826"/>
                <w:sz w:val="17"/>
              </w:rPr>
              <w:t>Video durations are verified</w:t>
            </w:r>
          </w:p>
        </w:tc>
        <w:tc>
          <w:tcPr>
            <w:tcW w:type="dxa" w:w="907"/>
          </w:tcPr>
          <w:p>
            <w:pPr>
              <w:spacing w:after="40"/>
            </w:pPr>
            <w:r/>
            <w:r>
              <w:rPr>
                <w:b w:val="0"/>
                <w:color w:val="101826"/>
                <w:sz w:val="17"/>
              </w:rPr>
              <w:t>PASS</w:t>
            </w:r>
          </w:p>
        </w:tc>
        <w:tc>
          <w:tcPr>
            <w:tcW w:type="dxa" w:w="5329"/>
          </w:tcPr>
          <w:p>
            <w:pPr>
              <w:spacing w:after="40"/>
            </w:pPr>
            <w:r/>
            <w:r>
              <w:rPr>
                <w:b w:val="0"/>
                <w:color w:val="101826"/>
                <w:sz w:val="17"/>
              </w:rPr>
              <w:t>Read from the watch page itself, not estimated.</w:t>
            </w:r>
          </w:p>
        </w:tc>
      </w:tr>
      <w:tr>
        <w:tc>
          <w:tcPr>
            <w:tcW w:type="dxa" w:w="3175"/>
          </w:tcPr>
          <w:p>
            <w:pPr>
              <w:spacing w:after="40"/>
            </w:pPr>
            <w:r/>
            <w:r>
              <w:rPr>
                <w:b w:val="0"/>
                <w:color w:val="101826"/>
                <w:sz w:val="17"/>
              </w:rPr>
              <w:t>Mandatory journey is ≤180 minutes</w:t>
            </w:r>
          </w:p>
        </w:tc>
        <w:tc>
          <w:tcPr>
            <w:tcW w:type="dxa" w:w="907"/>
          </w:tcPr>
          <w:p>
            <w:pPr>
              <w:spacing w:after="40"/>
            </w:pPr>
            <w:r/>
            <w:r>
              <w:rPr>
                <w:b w:val="0"/>
                <w:color w:val="101826"/>
                <w:sz w:val="17"/>
              </w:rPr>
              <w:t>PASS</w:t>
            </w:r>
          </w:p>
        </w:tc>
        <w:tc>
          <w:tcPr>
            <w:tcW w:type="dxa" w:w="5329"/>
          </w:tcPr>
          <w:p>
            <w:pPr>
              <w:spacing w:after="40"/>
            </w:pPr>
            <w:r/>
            <w:r>
              <w:rPr>
                <w:b w:val="0"/>
                <w:color w:val="101826"/>
                <w:sz w:val="17"/>
              </w:rPr>
              <w:t>149 minutes.</w:t>
            </w:r>
          </w:p>
        </w:tc>
      </w:tr>
      <w:tr>
        <w:tc>
          <w:tcPr>
            <w:tcW w:type="dxa" w:w="3175"/>
          </w:tcPr>
          <w:p>
            <w:pPr>
              <w:spacing w:after="40"/>
            </w:pPr>
            <w:r/>
            <w:r>
              <w:rPr>
                <w:b w:val="0"/>
                <w:color w:val="101826"/>
                <w:sz w:val="17"/>
              </w:rPr>
              <w:t>Target is approximately 120–150 minutes</w:t>
            </w:r>
          </w:p>
        </w:tc>
        <w:tc>
          <w:tcPr>
            <w:tcW w:type="dxa" w:w="907"/>
          </w:tcPr>
          <w:p>
            <w:pPr>
              <w:spacing w:after="40"/>
            </w:pPr>
            <w:r/>
            <w:r>
              <w:rPr>
                <w:b w:val="0"/>
                <w:color w:val="101826"/>
                <w:sz w:val="17"/>
              </w:rPr>
              <w:t>PASS</w:t>
            </w:r>
          </w:p>
        </w:tc>
        <w:tc>
          <w:tcPr>
            <w:tcW w:type="dxa" w:w="5329"/>
          </w:tcPr>
          <w:p>
            <w:pPr>
              <w:spacing w:after="40"/>
            </w:pPr>
            <w:r/>
            <w:r>
              <w:rPr>
                <w:b w:val="0"/>
                <w:color w:val="101826"/>
                <w:sz w:val="17"/>
              </w:rPr>
              <w:t>149 minutes.</w:t>
            </w:r>
          </w:p>
        </w:tc>
      </w:tr>
      <w:tr>
        <w:tc>
          <w:tcPr>
            <w:tcW w:type="dxa" w:w="3175"/>
          </w:tcPr>
          <w:p>
            <w:pPr>
              <w:spacing w:after="40"/>
            </w:pPr>
            <w:r/>
            <w:r>
              <w:rPr>
                <w:b w:val="0"/>
                <w:color w:val="101826"/>
                <w:sz w:val="17"/>
              </w:rPr>
              <w:t>Optional content is clearly separated</w:t>
            </w:r>
          </w:p>
        </w:tc>
        <w:tc>
          <w:tcPr>
            <w:tcW w:type="dxa" w:w="907"/>
          </w:tcPr>
          <w:p>
            <w:pPr>
              <w:spacing w:after="40"/>
            </w:pPr>
            <w:r/>
            <w:r>
              <w:rPr>
                <w:b w:val="0"/>
                <w:color w:val="101826"/>
                <w:sz w:val="17"/>
              </w:rPr>
              <w:t>PASS</w:t>
            </w:r>
          </w:p>
        </w:tc>
        <w:tc>
          <w:tcPr>
            <w:tcW w:type="dxa" w:w="5329"/>
          </w:tcPr>
          <w:p>
            <w:pPr>
              <w:spacing w:after="40"/>
            </w:pPr>
            <w:r/>
            <w:r>
              <w:rPr>
                <w:b w:val="0"/>
                <w:color w:val="101826"/>
                <w:sz w:val="17"/>
              </w:rPr>
              <w:t>Section 3 marks every module MANDATORY or OPTIONAL.</w:t>
            </w:r>
          </w:p>
        </w:tc>
      </w:tr>
      <w:tr>
        <w:tc>
          <w:tcPr>
            <w:tcW w:type="dxa" w:w="3175"/>
          </w:tcPr>
          <w:p>
            <w:pPr>
              <w:spacing w:after="40"/>
            </w:pPr>
            <w:r/>
            <w:r>
              <w:rPr>
                <w:b w:val="0"/>
                <w:color w:val="101826"/>
                <w:sz w:val="17"/>
              </w:rPr>
              <w:t>No unnecessary duplication</w:t>
            </w:r>
          </w:p>
        </w:tc>
        <w:tc>
          <w:tcPr>
            <w:tcW w:type="dxa" w:w="907"/>
          </w:tcPr>
          <w:p>
            <w:pPr>
              <w:spacing w:after="40"/>
            </w:pPr>
            <w:r/>
            <w:r>
              <w:rPr>
                <w:b w:val="0"/>
                <w:color w:val="101826"/>
                <w:sz w:val="17"/>
              </w:rPr>
              <w:t>PASS</w:t>
            </w:r>
          </w:p>
        </w:tc>
        <w:tc>
          <w:tcPr>
            <w:tcW w:type="dxa" w:w="5329"/>
          </w:tcPr>
          <w:p>
            <w:pPr>
              <w:spacing w:after="40"/>
            </w:pPr>
            <w:r/>
            <w:r>
              <w:rPr>
                <w:b w:val="0"/>
                <w:color w:val="101826"/>
                <w:sz w:val="17"/>
              </w:rPr>
              <w:t>Email writing appears once as an AI-workflow stop (M-05); general business-communication principles appear once as a professional-skill stop (M-10) — the two teach different things and do not repeat each other.</w:t>
            </w:r>
          </w:p>
        </w:tc>
      </w:tr>
      <w:tr>
        <w:tc>
          <w:tcPr>
            <w:tcW w:type="dxa" w:w="3175"/>
          </w:tcPr>
          <w:p>
            <w:pPr>
              <w:spacing w:after="40"/>
            </w:pPr>
            <w:r/>
            <w:r>
              <w:rPr>
                <w:b w:val="0"/>
                <w:color w:val="101826"/>
                <w:sz w:val="17"/>
              </w:rPr>
              <w:t>Actual learner-facing content exists</w:t>
            </w:r>
          </w:p>
        </w:tc>
        <w:tc>
          <w:tcPr>
            <w:tcW w:type="dxa" w:w="907"/>
          </w:tcPr>
          <w:p>
            <w:pPr>
              <w:spacing w:after="40"/>
            </w:pPr>
            <w:r/>
            <w:r>
              <w:rPr>
                <w:b w:val="0"/>
                <w:color w:val="101826"/>
                <w:sz w:val="17"/>
              </w:rPr>
              <w:t>PASS</w:t>
            </w:r>
          </w:p>
        </w:tc>
        <w:tc>
          <w:tcPr>
            <w:tcW w:type="dxa" w:w="5329"/>
          </w:tcPr>
          <w:p>
            <w:pPr>
              <w:spacing w:after="40"/>
            </w:pPr>
            <w:r/>
            <w:r>
              <w:rPr>
                <w:b w:val="0"/>
                <w:color w:val="101826"/>
                <w:sz w:val="17"/>
              </w:rPr>
              <w:t>Reading, examples, prompts and checklists are quoted verbatim in Section 4, not described.</w:t>
            </w:r>
          </w:p>
        </w:tc>
      </w:tr>
      <w:tr>
        <w:tc>
          <w:tcPr>
            <w:tcW w:type="dxa" w:w="3175"/>
          </w:tcPr>
          <w:p>
            <w:pPr>
              <w:spacing w:after="40"/>
            </w:pPr>
            <w:r/>
            <w:r>
              <w:rPr>
                <w:b w:val="0"/>
                <w:color w:val="101826"/>
                <w:sz w:val="17"/>
              </w:rPr>
              <w:t>Actual exercises exist</w:t>
            </w:r>
          </w:p>
        </w:tc>
        <w:tc>
          <w:tcPr>
            <w:tcW w:type="dxa" w:w="907"/>
          </w:tcPr>
          <w:p>
            <w:pPr>
              <w:spacing w:after="40"/>
            </w:pPr>
            <w:r/>
            <w:r>
              <w:rPr>
                <w:b w:val="0"/>
                <w:color w:val="101826"/>
                <w:sz w:val="17"/>
              </w:rPr>
              <w:t>PASS</w:t>
            </w:r>
          </w:p>
        </w:tc>
        <w:tc>
          <w:tcPr>
            <w:tcW w:type="dxa" w:w="5329"/>
          </w:tcPr>
          <w:p>
            <w:pPr>
              <w:spacing w:after="40"/>
            </w:pPr>
            <w:r/>
            <w:r>
              <w:rPr>
                <w:b w:val="0"/>
                <w:color w:val="101826"/>
                <w:sz w:val="17"/>
              </w:rPr>
              <w:t>See Section 4, every stop.</w:t>
            </w:r>
          </w:p>
        </w:tc>
      </w:tr>
      <w:tr>
        <w:tc>
          <w:tcPr>
            <w:tcW w:type="dxa" w:w="3175"/>
          </w:tcPr>
          <w:p>
            <w:pPr>
              <w:spacing w:after="40"/>
            </w:pPr>
            <w:r/>
            <w:r>
              <w:rPr>
                <w:b w:val="0"/>
                <w:color w:val="101826"/>
                <w:sz w:val="17"/>
              </w:rPr>
              <w:t>Actual prompts exist where relevant</w:t>
            </w:r>
          </w:p>
        </w:tc>
        <w:tc>
          <w:tcPr>
            <w:tcW w:type="dxa" w:w="907"/>
          </w:tcPr>
          <w:p>
            <w:pPr>
              <w:spacing w:after="40"/>
            </w:pPr>
            <w:r/>
            <w:r>
              <w:rPr>
                <w:b w:val="0"/>
                <w:color w:val="101826"/>
                <w:sz w:val="17"/>
              </w:rPr>
              <w:t>PASS</w:t>
            </w:r>
          </w:p>
        </w:tc>
        <w:tc>
          <w:tcPr>
            <w:tcW w:type="dxa" w:w="5329"/>
          </w:tcPr>
          <w:p>
            <w:pPr>
              <w:spacing w:after="40"/>
            </w:pPr>
            <w:r/>
            <w:r>
              <w:rPr>
                <w:b w:val="0"/>
                <w:color w:val="101826"/>
                <w:sz w:val="17"/>
              </w:rPr>
              <w:t>15 stops carry a real copy-paste prompt.</w:t>
            </w:r>
          </w:p>
        </w:tc>
      </w:tr>
      <w:tr>
        <w:tc>
          <w:tcPr>
            <w:tcW w:type="dxa" w:w="3175"/>
          </w:tcPr>
          <w:p>
            <w:pPr>
              <w:spacing w:after="40"/>
            </w:pPr>
            <w:r/>
            <w:r>
              <w:rPr>
                <w:b w:val="0"/>
                <w:color w:val="101826"/>
                <w:sz w:val="17"/>
              </w:rPr>
              <w:t>Actual quiz questions exist</w:t>
            </w:r>
          </w:p>
        </w:tc>
        <w:tc>
          <w:tcPr>
            <w:tcW w:type="dxa" w:w="907"/>
          </w:tcPr>
          <w:p>
            <w:pPr>
              <w:spacing w:after="40"/>
            </w:pPr>
            <w:r/>
            <w:r>
              <w:rPr>
                <w:b w:val="0"/>
                <w:color w:val="101826"/>
                <w:sz w:val="17"/>
              </w:rPr>
              <w:t>PASS</w:t>
            </w:r>
          </w:p>
        </w:tc>
        <w:tc>
          <w:tcPr>
            <w:tcW w:type="dxa" w:w="5329"/>
          </w:tcPr>
          <w:p>
            <w:pPr>
              <w:spacing w:after="40"/>
            </w:pPr>
            <w:r/>
            <w:r>
              <w:rPr>
                <w:b w:val="0"/>
                <w:color w:val="101826"/>
                <w:sz w:val="17"/>
              </w:rPr>
              <w:t>24 real questions across the journey.</w:t>
            </w:r>
          </w:p>
        </w:tc>
      </w:tr>
      <w:tr>
        <w:tc>
          <w:tcPr>
            <w:tcW w:type="dxa" w:w="3175"/>
          </w:tcPr>
          <w:p>
            <w:pPr>
              <w:spacing w:after="40"/>
            </w:pPr>
            <w:r/>
            <w:r>
              <w:rPr>
                <w:b w:val="0"/>
                <w:color w:val="101826"/>
                <w:sz w:val="17"/>
              </w:rPr>
              <w:t>Correct answers exist</w:t>
            </w:r>
          </w:p>
        </w:tc>
        <w:tc>
          <w:tcPr>
            <w:tcW w:type="dxa" w:w="907"/>
          </w:tcPr>
          <w:p>
            <w:pPr>
              <w:spacing w:after="40"/>
            </w:pPr>
            <w:r/>
            <w:r>
              <w:rPr>
                <w:b w:val="0"/>
                <w:color w:val="101826"/>
                <w:sz w:val="17"/>
              </w:rPr>
              <w:t>PASS</w:t>
            </w:r>
          </w:p>
        </w:tc>
        <w:tc>
          <w:tcPr>
            <w:tcW w:type="dxa" w:w="5329"/>
          </w:tcPr>
          <w:p>
            <w:pPr>
              <w:spacing w:after="40"/>
            </w:pPr>
            <w:r/>
            <w:r>
              <w:rPr>
                <w:b w:val="0"/>
                <w:color w:val="101826"/>
                <w:sz w:val="17"/>
              </w:rPr>
              <w:t>Every question shows the correct answer and its explanation.</w:t>
            </w:r>
          </w:p>
        </w:tc>
      </w:tr>
      <w:tr>
        <w:tc>
          <w:tcPr>
            <w:tcW w:type="dxa" w:w="3175"/>
          </w:tcPr>
          <w:p>
            <w:pPr>
              <w:spacing w:after="40"/>
            </w:pPr>
            <w:r/>
            <w:r>
              <w:rPr>
                <w:b w:val="0"/>
                <w:color w:val="101826"/>
                <w:sz w:val="17"/>
              </w:rPr>
              <w:t>Company-specific rules are not invented</w:t>
            </w:r>
          </w:p>
        </w:tc>
        <w:tc>
          <w:tcPr>
            <w:tcW w:type="dxa" w:w="907"/>
          </w:tcPr>
          <w:p>
            <w:pPr>
              <w:spacing w:after="40"/>
            </w:pPr>
            <w:r/>
            <w:r>
              <w:rPr>
                <w:b w:val="0"/>
                <w:color w:val="101826"/>
                <w:sz w:val="17"/>
              </w:rPr>
              <w:t>PASS</w:t>
            </w:r>
          </w:p>
        </w:tc>
        <w:tc>
          <w:tcPr>
            <w:tcW w:type="dxa" w:w="5329"/>
          </w:tcPr>
          <w:p>
            <w:pPr>
              <w:spacing w:after="40"/>
            </w:pPr>
            <w:r/>
            <w:r>
              <w:rPr>
                <w:b w:val="0"/>
                <w:color w:val="101826"/>
                <w:sz w:val="17"/>
              </w:rPr>
              <w:t>14 placeholders flagged MANAGEMENT DECISION REQUIRED in Section 6, none silently filled in.</w:t>
            </w:r>
          </w:p>
        </w:tc>
      </w:tr>
      <w:tr>
        <w:tc>
          <w:tcPr>
            <w:tcW w:type="dxa" w:w="3175"/>
          </w:tcPr>
          <w:p>
            <w:pPr>
              <w:spacing w:after="40"/>
            </w:pPr>
            <w:r/>
            <w:r>
              <w:rPr>
                <w:b w:val="0"/>
                <w:color w:val="101826"/>
                <w:sz w:val="17"/>
              </w:rPr>
              <w:t>Recommendations are clearly labelled where policy is missing</w:t>
            </w:r>
          </w:p>
        </w:tc>
        <w:tc>
          <w:tcPr>
            <w:tcW w:type="dxa" w:w="907"/>
          </w:tcPr>
          <w:p>
            <w:pPr>
              <w:spacing w:after="40"/>
            </w:pPr>
            <w:r/>
            <w:r>
              <w:rPr>
                <w:b w:val="0"/>
                <w:color w:val="101826"/>
                <w:sz w:val="17"/>
              </w:rPr>
              <w:t>PASS</w:t>
            </w:r>
          </w:p>
        </w:tc>
        <w:tc>
          <w:tcPr>
            <w:tcW w:type="dxa" w:w="5329"/>
          </w:tcPr>
          <w:p>
            <w:pPr>
              <w:spacing w:after="40"/>
            </w:pPr>
            <w:r/>
            <w:r>
              <w:rPr>
                <w:b w:val="0"/>
                <w:color w:val="101826"/>
                <w:sz w:val="17"/>
              </w:rPr>
              <w:t>See Section 6.</w:t>
            </w:r>
          </w:p>
        </w:tc>
      </w:tr>
      <w:tr>
        <w:tc>
          <w:tcPr>
            <w:tcW w:type="dxa" w:w="3175"/>
          </w:tcPr>
          <w:p>
            <w:pPr>
              <w:spacing w:after="40"/>
            </w:pPr>
            <w:r/>
            <w:r>
              <w:rPr>
                <w:b w:val="0"/>
                <w:color w:val="101826"/>
                <w:sz w:val="17"/>
              </w:rPr>
              <w:t>Content is appropriate for employees</w:t>
            </w:r>
          </w:p>
        </w:tc>
        <w:tc>
          <w:tcPr>
            <w:tcW w:type="dxa" w:w="907"/>
          </w:tcPr>
          <w:p>
            <w:pPr>
              <w:spacing w:after="40"/>
            </w:pPr>
            <w:r/>
            <w:r>
              <w:rPr>
                <w:b w:val="0"/>
                <w:color w:val="101826"/>
                <w:sz w:val="17"/>
              </w:rPr>
              <w:t>PASS</w:t>
            </w:r>
          </w:p>
        </w:tc>
        <w:tc>
          <w:tcPr>
            <w:tcW w:type="dxa" w:w="5329"/>
          </w:tcPr>
          <w:p>
            <w:pPr>
              <w:spacing w:after="40"/>
            </w:pPr>
            <w:r/>
            <w:r>
              <w:rPr>
                <w:b w:val="0"/>
                <w:color w:val="101826"/>
                <w:sz w:val="17"/>
              </w:rPr>
              <w:t>Grade-7 reading level, India/UAE working context, no jargon left undefined.</w:t>
            </w:r>
          </w:p>
        </w:tc>
      </w:tr>
      <w:tr>
        <w:tc>
          <w:tcPr>
            <w:tcW w:type="dxa" w:w="3175"/>
          </w:tcPr>
          <w:p>
            <w:pPr>
              <w:spacing w:after="40"/>
            </w:pPr>
            <w:r/>
            <w:r>
              <w:rPr>
                <w:b w:val="0"/>
                <w:color w:val="101826"/>
                <w:sz w:val="17"/>
              </w:rPr>
              <w:t>Content is practical rather than theoretical</w:t>
            </w:r>
          </w:p>
        </w:tc>
        <w:tc>
          <w:tcPr>
            <w:tcW w:type="dxa" w:w="907"/>
          </w:tcPr>
          <w:p>
            <w:pPr>
              <w:spacing w:after="40"/>
            </w:pPr>
            <w:r/>
            <w:r>
              <w:rPr>
                <w:b w:val="0"/>
                <w:color w:val="101826"/>
                <w:sz w:val="17"/>
              </w:rPr>
              <w:t>PASS</w:t>
            </w:r>
          </w:p>
        </w:tc>
        <w:tc>
          <w:tcPr>
            <w:tcW w:type="dxa" w:w="5329"/>
          </w:tcPr>
          <w:p>
            <w:pPr>
              <w:spacing w:after="40"/>
            </w:pPr>
            <w:r/>
            <w:r>
              <w:rPr>
                <w:b w:val="0"/>
                <w:color w:val="101826"/>
                <w:sz w:val="17"/>
              </w:rPr>
              <w:t>Every AI stop follows Before / With AI / Verify / Final Output in its worked example.</w:t>
            </w:r>
          </w:p>
        </w:tc>
      </w:tr>
      <w:tr>
        <w:tc>
          <w:tcPr>
            <w:tcW w:type="dxa" w:w="3175"/>
          </w:tcPr>
          <w:p>
            <w:pPr>
              <w:spacing w:after="40"/>
            </w:pPr>
            <w:r/>
            <w:r>
              <w:rPr>
                <w:b w:val="0"/>
                <w:color w:val="101826"/>
                <w:sz w:val="17"/>
              </w:rPr>
              <w:t>2026 workplace relevance has been considered</w:t>
            </w:r>
          </w:p>
        </w:tc>
        <w:tc>
          <w:tcPr>
            <w:tcW w:type="dxa" w:w="907"/>
          </w:tcPr>
          <w:p>
            <w:pPr>
              <w:spacing w:after="40"/>
            </w:pPr>
            <w:r/>
            <w:r>
              <w:rPr>
                <w:b w:val="0"/>
                <w:color w:val="101826"/>
                <w:sz w:val="17"/>
              </w:rPr>
              <w:t>PASS</w:t>
            </w:r>
          </w:p>
        </w:tc>
        <w:tc>
          <w:tcPr>
            <w:tcW w:type="dxa" w:w="5329"/>
          </w:tcPr>
          <w:p>
            <w:pPr>
              <w:spacing w:after="40"/>
            </w:pPr>
            <w:r/>
            <w:r>
              <w:rPr>
                <w:b w:val="0"/>
                <w:color w:val="101826"/>
                <w:sz w:val="17"/>
              </w:rPr>
              <w:t>Generative AI literacy, prompting, AI output evaluation, data privacy and human oversight are the spine of the journey.</w:t>
            </w:r>
          </w:p>
        </w:tc>
      </w:tr>
      <w:tr>
        <w:tc>
          <w:tcPr>
            <w:tcW w:type="dxa" w:w="3175"/>
          </w:tcPr>
          <w:p>
            <w:pPr>
              <w:spacing w:after="40"/>
            </w:pPr>
            <w:r/>
            <w:r>
              <w:rPr>
                <w:b w:val="0"/>
                <w:color w:val="101826"/>
                <w:sz w:val="17"/>
              </w:rPr>
              <w:t>Final DOCX is readable and professional</w:t>
            </w:r>
          </w:p>
        </w:tc>
        <w:tc>
          <w:tcPr>
            <w:tcW w:type="dxa" w:w="907"/>
          </w:tcPr>
          <w:p>
            <w:pPr>
              <w:spacing w:after="40"/>
            </w:pPr>
            <w:r/>
            <w:r>
              <w:rPr>
                <w:b w:val="0"/>
                <w:color w:val="101826"/>
                <w:sz w:val="17"/>
              </w:rPr>
              <w:t>PASS</w:t>
            </w:r>
          </w:p>
        </w:tc>
        <w:tc>
          <w:tcPr>
            <w:tcW w:type="dxa" w:w="5329"/>
          </w:tcPr>
          <w:p>
            <w:pPr>
              <w:spacing w:after="40"/>
            </w:pPr>
            <w:r/>
            <w:r>
              <w:rPr>
                <w:b w:val="0"/>
                <w:color w:val="101826"/>
                <w:sz w:val="17"/>
              </w:rPr>
              <w:t>This document.</w:t>
            </w:r>
          </w:p>
        </w:tc>
      </w:tr>
    </w:tbl>
    <w:p>
      <w:pPr>
        <w:spacing w:after="80"/>
      </w:pPr>
    </w:p>
    <w:p>
      <w:r>
        <w:br w:type="page"/>
      </w:r>
    </w:p>
    <w:p>
      <w:pPr>
        <w:pStyle w:val="Heading1"/>
      </w:pPr>
      <w:r>
        <w:t>Sign-off</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3515"/>
          </w:tcPr>
          <w:p>
            <w:pPr>
              <w:spacing w:after="40"/>
            </w:pPr>
            <w:r/>
            <w:r>
              <w:rPr>
                <w:b/>
                <w:color w:val="5B6779"/>
                <w:sz w:val="19"/>
              </w:rPr>
              <w:t>Decision</w:t>
            </w:r>
          </w:p>
        </w:tc>
        <w:tc>
          <w:tcPr>
            <w:tcW w:type="dxa" w:w="2041"/>
          </w:tcPr>
          <w:p>
            <w:pPr>
              <w:spacing w:after="40"/>
            </w:pPr>
            <w:r/>
            <w:r>
              <w:rPr>
                <w:b/>
                <w:color w:val="5B6779"/>
                <w:sz w:val="19"/>
              </w:rPr>
              <w:t>Name</w:t>
            </w:r>
          </w:p>
        </w:tc>
        <w:tc>
          <w:tcPr>
            <w:tcW w:type="dxa" w:w="1474"/>
          </w:tcPr>
          <w:p>
            <w:pPr>
              <w:spacing w:after="40"/>
            </w:pPr>
            <w:r/>
            <w:r>
              <w:rPr>
                <w:b/>
                <w:color w:val="5B6779"/>
                <w:sz w:val="19"/>
              </w:rPr>
              <w:t>Date</w:t>
            </w:r>
          </w:p>
        </w:tc>
        <w:tc>
          <w:tcPr>
            <w:tcW w:type="dxa" w:w="2381"/>
          </w:tcPr>
          <w:p>
            <w:pPr>
              <w:spacing w:after="40"/>
            </w:pPr>
            <w:r/>
            <w:r>
              <w:rPr>
                <w:b/>
                <w:color w:val="5B6779"/>
                <w:sz w:val="19"/>
              </w:rPr>
              <w:t>Notes</w:t>
            </w:r>
          </w:p>
        </w:tc>
      </w:tr>
      <w:tr>
        <w:tc>
          <w:tcPr>
            <w:tcW w:type="dxa" w:w="3515"/>
          </w:tcPr>
          <w:p>
            <w:pPr>
              <w:spacing w:after="40"/>
            </w:pPr>
            <w:r/>
            <w:r>
              <w:rPr>
                <w:b w:val="0"/>
                <w:color w:val="101826"/>
                <w:sz w:val="19"/>
              </w:rPr>
              <w:t>Mandatory Journey approved</w:t>
            </w:r>
          </w:p>
        </w:tc>
        <w:tc>
          <w:tcPr>
            <w:tcW w:type="dxa" w:w="2041"/>
          </w:tcPr>
          <w:p>
            <w:pPr>
              <w:spacing w:after="40"/>
            </w:pPr>
            <w:r/>
            <w:r>
              <w:rPr>
                <w:b w:val="0"/>
                <w:color w:val="101826"/>
                <w:sz w:val="19"/>
              </w:rPr>
            </w:r>
          </w:p>
        </w:tc>
        <w:tc>
          <w:tcPr>
            <w:tcW w:type="dxa" w:w="1474"/>
          </w:tcPr>
          <w:p>
            <w:pPr>
              <w:spacing w:after="40"/>
            </w:pPr>
            <w:r/>
            <w:r>
              <w:rPr>
                <w:b w:val="0"/>
                <w:color w:val="101826"/>
                <w:sz w:val="19"/>
              </w:rPr>
            </w:r>
          </w:p>
        </w:tc>
        <w:tc>
          <w:tcPr>
            <w:tcW w:type="dxa" w:w="2381"/>
          </w:tcPr>
          <w:p>
            <w:pPr>
              <w:spacing w:after="40"/>
            </w:pPr>
            <w:r/>
            <w:r>
              <w:rPr>
                <w:b w:val="0"/>
                <w:color w:val="101826"/>
                <w:sz w:val="19"/>
              </w:rPr>
            </w:r>
          </w:p>
        </w:tc>
      </w:tr>
      <w:tr>
        <w:tc>
          <w:tcPr>
            <w:tcW w:type="dxa" w:w="3515"/>
          </w:tcPr>
          <w:p>
            <w:pPr>
              <w:spacing w:after="40"/>
            </w:pPr>
            <w:r/>
            <w:r>
              <w:rPr>
                <w:b w:val="0"/>
                <w:color w:val="101826"/>
                <w:sz w:val="19"/>
              </w:rPr>
              <w:t>Optional Extended Library approved for release</w:t>
            </w:r>
          </w:p>
        </w:tc>
        <w:tc>
          <w:tcPr>
            <w:tcW w:type="dxa" w:w="2041"/>
          </w:tcPr>
          <w:p>
            <w:pPr>
              <w:spacing w:after="40"/>
            </w:pPr>
            <w:r/>
            <w:r>
              <w:rPr>
                <w:b w:val="0"/>
                <w:color w:val="101826"/>
                <w:sz w:val="19"/>
              </w:rPr>
            </w:r>
          </w:p>
        </w:tc>
        <w:tc>
          <w:tcPr>
            <w:tcW w:type="dxa" w:w="1474"/>
          </w:tcPr>
          <w:p>
            <w:pPr>
              <w:spacing w:after="40"/>
            </w:pPr>
            <w:r/>
            <w:r>
              <w:rPr>
                <w:b w:val="0"/>
                <w:color w:val="101826"/>
                <w:sz w:val="19"/>
              </w:rPr>
            </w:r>
          </w:p>
        </w:tc>
        <w:tc>
          <w:tcPr>
            <w:tcW w:type="dxa" w:w="2381"/>
          </w:tcPr>
          <w:p>
            <w:pPr>
              <w:spacing w:after="40"/>
            </w:pPr>
            <w:r/>
            <w:r>
              <w:rPr>
                <w:b w:val="0"/>
                <w:color w:val="101826"/>
                <w:sz w:val="19"/>
              </w:rPr>
            </w:r>
          </w:p>
        </w:tc>
      </w:tr>
      <w:tr>
        <w:tc>
          <w:tcPr>
            <w:tcW w:type="dxa" w:w="3515"/>
          </w:tcPr>
          <w:p>
            <w:pPr>
              <w:spacing w:after="40"/>
            </w:pPr>
            <w:r/>
            <w:r>
              <w:rPr>
                <w:b w:val="0"/>
                <w:color w:val="101826"/>
                <w:sz w:val="19"/>
              </w:rPr>
              <w:t>14 company inputs assigned to an owner</w:t>
            </w:r>
          </w:p>
        </w:tc>
        <w:tc>
          <w:tcPr>
            <w:tcW w:type="dxa" w:w="2041"/>
          </w:tcPr>
          <w:p>
            <w:pPr>
              <w:spacing w:after="40"/>
            </w:pPr>
            <w:r/>
            <w:r>
              <w:rPr>
                <w:b w:val="0"/>
                <w:color w:val="101826"/>
                <w:sz w:val="19"/>
              </w:rPr>
            </w:r>
          </w:p>
        </w:tc>
        <w:tc>
          <w:tcPr>
            <w:tcW w:type="dxa" w:w="1474"/>
          </w:tcPr>
          <w:p>
            <w:pPr>
              <w:spacing w:after="40"/>
            </w:pPr>
            <w:r/>
            <w:r>
              <w:rPr>
                <w:b w:val="0"/>
                <w:color w:val="101826"/>
                <w:sz w:val="19"/>
              </w:rPr>
            </w:r>
          </w:p>
        </w:tc>
        <w:tc>
          <w:tcPr>
            <w:tcW w:type="dxa" w:w="2381"/>
          </w:tcPr>
          <w:p>
            <w:pPr>
              <w:spacing w:after="40"/>
            </w:pPr>
            <w:r/>
            <w:r>
              <w:rPr>
                <w:b w:val="0"/>
                <w:color w:val="101826"/>
                <w:sz w:val="19"/>
              </w:rPr>
            </w:r>
          </w:p>
        </w:tc>
      </w:tr>
      <w:tr>
        <w:tc>
          <w:tcPr>
            <w:tcW w:type="dxa" w:w="3515"/>
          </w:tcPr>
          <w:p>
            <w:pPr>
              <w:spacing w:after="40"/>
            </w:pPr>
            <w:r/>
            <w:r>
              <w:rPr>
                <w:b w:val="0"/>
                <w:color w:val="101826"/>
                <w:sz w:val="19"/>
              </w:rPr>
              <w:t>Assessment strategy approved</w:t>
            </w:r>
          </w:p>
        </w:tc>
        <w:tc>
          <w:tcPr>
            <w:tcW w:type="dxa" w:w="2041"/>
          </w:tcPr>
          <w:p>
            <w:pPr>
              <w:spacing w:after="40"/>
            </w:pPr>
            <w:r/>
            <w:r>
              <w:rPr>
                <w:b w:val="0"/>
                <w:color w:val="101826"/>
                <w:sz w:val="19"/>
              </w:rPr>
            </w:r>
          </w:p>
        </w:tc>
        <w:tc>
          <w:tcPr>
            <w:tcW w:type="dxa" w:w="1474"/>
          </w:tcPr>
          <w:p>
            <w:pPr>
              <w:spacing w:after="40"/>
            </w:pPr>
            <w:r/>
            <w:r>
              <w:rPr>
                <w:b w:val="0"/>
                <w:color w:val="101826"/>
                <w:sz w:val="19"/>
              </w:rPr>
            </w:r>
          </w:p>
        </w:tc>
        <w:tc>
          <w:tcPr>
            <w:tcW w:type="dxa" w:w="2381"/>
          </w:tcPr>
          <w:p>
            <w:pPr>
              <w:spacing w:after="40"/>
            </w:pPr>
            <w:r/>
            <w:r>
              <w:rPr>
                <w:b w:val="0"/>
                <w:color w:val="101826"/>
                <w:sz w:val="19"/>
              </w:rPr>
            </w:r>
          </w:p>
        </w:tc>
      </w:tr>
    </w:tbl>
    <w:p>
      <w:pPr>
        <w:spacing w:after="8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Module — Management Review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Segoe UI" w:hAnsi="Segoe UI"/>
      <w:color w:val="1018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Segoe UI Semibold" w:hAnsi="Segoe UI Semibold"/>
      <w:b/>
      <w:bCs/>
      <w:color w:val="101826"/>
      <w:sz w:val="44"/>
      <w:szCs w:val="28"/>
    </w:rPr>
  </w:style>
  <w:style w:type="paragraph" w:styleId="Heading2">
    <w:name w:val="heading 2"/>
    <w:basedOn w:val="Normal"/>
    <w:next w:val="Normal"/>
    <w:link w:val="Heading2Char"/>
    <w:uiPriority w:val="9"/>
    <w:unhideWhenUsed/>
    <w:qFormat/>
    <w:rsid w:val="00FC693F"/>
    <w:pPr>
      <w:keepNext/>
      <w:keepLines/>
      <w:spacing w:before="400" w:after="100"/>
      <w:outlineLvl w:val="1"/>
    </w:pPr>
    <w:rPr>
      <w:rFonts w:asciiTheme="majorHAnsi" w:eastAsiaTheme="majorEastAsia" w:hAnsiTheme="majorHAnsi" w:cstheme="majorBidi" w:ascii="Segoe UI Semibold" w:hAnsi="Segoe UI Semibold"/>
      <w:b/>
      <w:bCs/>
      <w:color w:val="2F4BC4"/>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Segoe UI Semibold" w:hAnsi="Segoe UI Semibold"/>
      <w:b/>
      <w:bCs/>
      <w:i/>
      <w:iCs/>
      <w:color w:val="5B67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