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75"/>
        <w:gridCol w:w="5460"/>
        <w:tblGridChange w:id="0">
          <w:tblGrid>
            <w:gridCol w:w="3675"/>
            <w:gridCol w:w="5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rPr>
                <w:rFonts w:ascii="Lexend" w:cs="Lexend" w:eastAsia="Lexend" w:hAnsi="Lexend"/>
                <w:b w:val="1"/>
                <w:bCs w:val="1"/>
              </w:rPr>
            </w:pPr>
            <w:r w:rsidDel="00000000" w:rsidR="00000000" w:rsidRPr="00000000">
              <w:rPr>
                <w:rFonts w:ascii="Lexend" w:cs="Lexend" w:eastAsia="Lexend" w:hAnsi="Lexend"/>
                <w:b w:val="1"/>
                <w:bCs w:val="1"/>
                <w:rtl w:val="0"/>
              </w:rPr>
              <w:t xml:space="preserve">Hospital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rPr>
                <w:rFonts w:ascii="Lexend" w:cs="Lexend" w:eastAsia="Lexend" w:hAnsi="Lexend"/>
              </w:rPr>
            </w:pPr>
            <w:r w:rsidDel="00000000" w:rsidR="00000000" w:rsidRPr="00000000">
              <w:rPr>
                <w:rtl w:val="0"/>
              </w:rPr>
              <w:t xml:space="preserve">Lotus Hospital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rPr>
                <w:rFonts w:ascii="Lexend" w:cs="Lexend" w:eastAsia="Lexend" w:hAnsi="Lexend"/>
                <w:b w:val="1"/>
                <w:bCs w:val="1"/>
              </w:rPr>
            </w:pPr>
            <w:r w:rsidDel="00000000" w:rsidR="00000000" w:rsidRPr="00000000">
              <w:rPr>
                <w:rFonts w:ascii="Lexend" w:cs="Lexend" w:eastAsia="Lexend" w:hAnsi="Lexend"/>
                <w:b w:val="1"/>
                <w:bCs w:val="1"/>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Lexend" w:cs="Lexend" w:eastAsia="Lexend" w:hAnsi="Lexend"/>
              </w:rPr>
            </w:pPr>
            <w:r w:rsidDel="00000000" w:rsidR="00000000" w:rsidRPr="00000000">
              <w:rPr>
                <w:rtl w:val="0"/>
              </w:rPr>
              <w:t xml:space="preserve">Valsad, Gujarat, India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Lexend" w:cs="Lexend" w:eastAsia="Lexend" w:hAnsi="Lexend"/>
                <w:b w:val="1"/>
                <w:bCs w:val="1"/>
              </w:rPr>
            </w:pPr>
            <w:r w:rsidDel="00000000" w:rsidR="00000000" w:rsidRPr="00000000">
              <w:rPr>
                <w:rFonts w:ascii="Lexend" w:cs="Lexend" w:eastAsia="Lexend" w:hAnsi="Lexend"/>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Lexend" w:cs="Lexend" w:eastAsia="Lexend" w:hAnsi="Lexend"/>
              </w:rPr>
            </w:pPr>
            <w:r w:rsidDel="00000000" w:rsidR="00000000" w:rsidRPr="00000000">
              <w:rPr>
                <w:rtl w:val="0"/>
              </w:rPr>
              <w:t xml:space="preserve">Multispeciality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Lexend" w:cs="Lexend" w:eastAsia="Lexend" w:hAnsi="Lexend"/>
                <w:b w:val="1"/>
                <w:bCs w:val="1"/>
              </w:rPr>
            </w:pPr>
            <w:r w:rsidDel="00000000" w:rsidR="00000000" w:rsidRPr="00000000">
              <w:rPr>
                <w:rFonts w:ascii="Lexend" w:cs="Lexend" w:eastAsia="Lexend" w:hAnsi="Lexend"/>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rtl w:val="0"/>
              </w:rPr>
              <w:t xml:space="preserve">200 Beds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Lexend" w:cs="Lexend" w:eastAsia="Lexend" w:hAnsi="Lexend"/>
                <w:b w:val="1"/>
                <w:bCs w:val="1"/>
              </w:rPr>
            </w:pPr>
            <w:r w:rsidDel="00000000" w:rsidR="00000000" w:rsidRPr="00000000">
              <w:rPr>
                <w:rFonts w:ascii="Lexend" w:cs="Lexend" w:eastAsia="Lexend" w:hAnsi="Lexend"/>
                <w:b w:val="1"/>
                <w:bCs w:val="1"/>
                <w:rtl w:val="0"/>
              </w:rPr>
              <w:t xml:space="preserve">Time to go 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Under 2 weeks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Lexend" w:cs="Lexend" w:eastAsia="Lexend" w:hAnsi="Lexend"/>
                <w:b w:val="1"/>
                <w:bCs w:val="1"/>
              </w:rPr>
            </w:pPr>
            <w:r w:rsidDel="00000000" w:rsidR="00000000" w:rsidRPr="00000000">
              <w:rPr>
                <w:rFonts w:ascii="Lexend" w:cs="Lexend" w:eastAsia="Lexend" w:hAnsi="Lexend"/>
                <w:b w:val="1"/>
                <w:bCs w:val="1"/>
                <w:rtl w:val="0"/>
              </w:rPr>
              <w:t xml:space="preserve">Downtime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Lexend" w:cs="Lexend" w:eastAsia="Lexend" w:hAnsi="Lexend"/>
                <w:b w:val="1"/>
                <w:bCs w:val="1"/>
              </w:rPr>
            </w:pPr>
            <w:r w:rsidDel="00000000" w:rsidR="00000000" w:rsidRPr="00000000">
              <w:rPr>
                <w:rFonts w:ascii="Lexend" w:cs="Lexend" w:eastAsia="Lexend" w:hAnsi="Lexend"/>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Lexend" w:cs="Lexend" w:eastAsia="Lexend" w:hAnsi="Lexend"/>
              </w:rPr>
            </w:pPr>
            <w:hyperlink r:id="rId6">
              <w:r w:rsidDel="00000000" w:rsidR="00000000" w:rsidRPr="00000000">
                <w:rPr>
                  <w:color w:val="1155cc"/>
                  <w:u w:val="single"/>
                  <w:rtl w:val="0"/>
                </w:rPr>
                <w:t xml:space="preserve">https://lotushospital.in/</w:t>
              </w:r>
            </w:hyperlink>
            <w:r w:rsidDel="00000000" w:rsidR="00000000" w:rsidRPr="00000000">
              <w:rPr>
                <w:rtl w:val="0"/>
              </w:rPr>
            </w:r>
          </w:p>
        </w:tc>
      </w:tr>
    </w:tbl>
    <w:p w:rsidR="00000000" w:rsidDel="00000000" w:rsidP="00000000" w:rsidRDefault="00000000" w:rsidRPr="00000000" w14:paraId="00000010">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Modules used:</w:t>
      </w:r>
    </w:p>
    <w:p w:rsidR="00000000" w:rsidDel="00000000" w:rsidP="00000000" w:rsidRDefault="00000000" w:rsidRPr="00000000" w14:paraId="00000011">
      <w:pPr>
        <w:numPr>
          <w:ilvl w:val="0"/>
          <w:numId w:val="2"/>
        </w:numPr>
        <w:ind w:left="720" w:hanging="360"/>
        <w:rPr>
          <w:rFonts w:ascii="Lexend" w:cs="Lexend" w:eastAsia="Lexend" w:hAnsi="Lexend"/>
        </w:rPr>
      </w:pPr>
      <w:r w:rsidDel="00000000" w:rsidR="00000000" w:rsidRPr="00000000">
        <w:rPr>
          <w:rtl w:val="0"/>
        </w:rPr>
        <w:t xml:space="preserve">Bed &amp; Ward Management</w:t>
      </w:r>
      <w:r w:rsidDel="00000000" w:rsidR="00000000" w:rsidRPr="00000000">
        <w:rPr>
          <w:rtl w:val="0"/>
        </w:rPr>
      </w:r>
    </w:p>
    <w:p w:rsidR="00000000" w:rsidDel="00000000" w:rsidP="00000000" w:rsidRDefault="00000000" w:rsidRPr="00000000" w14:paraId="00000012">
      <w:pPr>
        <w:numPr>
          <w:ilvl w:val="0"/>
          <w:numId w:val="2"/>
        </w:numPr>
        <w:ind w:left="720" w:hanging="360"/>
        <w:rPr>
          <w:rFonts w:ascii="Lexend" w:cs="Lexend" w:eastAsia="Lexend" w:hAnsi="Lexend"/>
        </w:rPr>
      </w:pPr>
      <w:r w:rsidDel="00000000" w:rsidR="00000000" w:rsidRPr="00000000">
        <w:rPr>
          <w:rtl w:val="0"/>
        </w:rPr>
        <w:t xml:space="preserve">OT Management</w:t>
      </w:r>
      <w:r w:rsidDel="00000000" w:rsidR="00000000" w:rsidRPr="00000000">
        <w:rPr>
          <w:rtl w:val="0"/>
        </w:rPr>
      </w:r>
    </w:p>
    <w:p w:rsidR="00000000" w:rsidDel="00000000" w:rsidP="00000000" w:rsidRDefault="00000000" w:rsidRPr="00000000" w14:paraId="00000013">
      <w:pPr>
        <w:numPr>
          <w:ilvl w:val="0"/>
          <w:numId w:val="2"/>
        </w:numPr>
        <w:ind w:left="720" w:hanging="360"/>
        <w:rPr>
          <w:rFonts w:ascii="Lexend" w:cs="Lexend" w:eastAsia="Lexend" w:hAnsi="Lexend"/>
        </w:rPr>
      </w:pPr>
      <w:r w:rsidDel="00000000" w:rsidR="00000000" w:rsidRPr="00000000">
        <w:rPr>
          <w:rtl w:val="0"/>
        </w:rPr>
        <w:t xml:space="preserve">IPD EMR &amp; Nursing</w:t>
      </w:r>
      <w:r w:rsidDel="00000000" w:rsidR="00000000" w:rsidRPr="00000000">
        <w:rPr>
          <w:rtl w:val="0"/>
        </w:rPr>
      </w:r>
    </w:p>
    <w:p w:rsidR="00000000" w:rsidDel="00000000" w:rsidP="00000000" w:rsidRDefault="00000000" w:rsidRPr="00000000" w14:paraId="00000014">
      <w:pPr>
        <w:numPr>
          <w:ilvl w:val="0"/>
          <w:numId w:val="2"/>
        </w:numPr>
        <w:ind w:left="720" w:hanging="360"/>
        <w:rPr>
          <w:rFonts w:ascii="Lexend" w:cs="Lexend" w:eastAsia="Lexend" w:hAnsi="Lexend"/>
        </w:rPr>
      </w:pPr>
      <w:r w:rsidDel="00000000" w:rsidR="00000000" w:rsidRPr="00000000">
        <w:rPr>
          <w:rtl w:val="0"/>
        </w:rPr>
        <w:t xml:space="preserve">Pharmacy Management</w:t>
      </w:r>
    </w:p>
    <w:p w:rsidR="00000000" w:rsidDel="00000000" w:rsidP="00000000" w:rsidRDefault="00000000" w:rsidRPr="00000000" w14:paraId="00000015">
      <w:pPr>
        <w:pStyle w:val="Heading1"/>
        <w:keepNext w:val="0"/>
        <w:keepLines w:val="0"/>
        <w:spacing w:before="480" w:lineRule="auto"/>
        <w:jc w:val="both"/>
        <w:rPr>
          <w:rFonts w:ascii="Lexend" w:cs="Lexend" w:eastAsia="Lexend" w:hAnsi="Lexend"/>
          <w:b w:val="1"/>
          <w:bCs w:val="1"/>
          <w:sz w:val="46"/>
          <w:szCs w:val="46"/>
        </w:rPr>
      </w:pPr>
      <w:bookmarkStart w:colFirst="0" w:colLast="0" w:name="_msbncc3tkwbj" w:id="0"/>
      <w:bookmarkEnd w:id="0"/>
      <w:r w:rsidDel="00000000" w:rsidR="00000000" w:rsidRPr="00000000">
        <w:rPr>
          <w:rFonts w:ascii="Lexend" w:cs="Lexend" w:eastAsia="Lexend" w:hAnsi="Lexend"/>
          <w:b w:val="1"/>
          <w:bCs w:val="1"/>
          <w:sz w:val="46"/>
          <w:szCs w:val="46"/>
          <w:rtl w:val="0"/>
        </w:rPr>
        <w:t xml:space="preserve">How Lotus Hospital Improved Daily Operations with Healthray </w:t>
      </w:r>
    </w:p>
    <w:p w:rsidR="00000000" w:rsidDel="00000000" w:rsidP="00000000" w:rsidRDefault="00000000" w:rsidRPr="00000000" w14:paraId="00000016">
      <w:pPr>
        <w:rPr/>
      </w:pPr>
      <w:r w:rsidDel="00000000" w:rsidR="00000000" w:rsidRPr="00000000">
        <w:rPr/>
        <w:drawing>
          <wp:inline distB="114300" distT="114300" distL="114300" distR="114300">
            <wp:extent cx="5943600" cy="434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Lotus Hospital is a 200-bed multispeciality hospital in Valsad, Gujarat, with four operation theatres and critical care facilities. Its admissions, surgical, nursing and pharmacy workflows are now more streamlined, helping teams manage daily operations more efficiently.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580"/>
        <w:gridCol w:w="2640"/>
        <w:gridCol w:w="2040"/>
        <w:tblGridChange w:id="0">
          <w:tblGrid>
            <w:gridCol w:w="2100"/>
            <w:gridCol w:w="2580"/>
            <w:gridCol w:w="264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Lexend" w:cs="Lexend" w:eastAsia="Lexend" w:hAnsi="Lexend"/>
              </w:rPr>
            </w:pPr>
            <w:r w:rsidDel="00000000" w:rsidR="00000000" w:rsidRPr="00000000">
              <w:rPr>
                <w:rFonts w:ascii="Lexend" w:cs="Lexend" w:eastAsia="Lexend" w:hAnsi="Lexend"/>
                <w:b w:val="1"/>
                <w:bCs w:val="1"/>
                <w:rtl w:val="0"/>
              </w:rPr>
              <w:t xml:space="preserve">30% faster</w:t>
            </w:r>
            <w:r w:rsidDel="00000000" w:rsidR="00000000" w:rsidRPr="00000000">
              <w:rPr>
                <w:rFonts w:ascii="Lexend" w:cs="Lexend" w:eastAsia="Lexend" w:hAnsi="Lexend"/>
                <w:rtl w:val="0"/>
              </w:rPr>
              <w:br w:type="textWrapping"/>
              <w:t xml:space="preserve">bed </w:t>
              <w:br w:type="textWrapping"/>
              <w:t xml:space="preserve">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25% fewer</w:t>
            </w:r>
          </w:p>
          <w:p w:rsidR="00000000" w:rsidDel="00000000" w:rsidP="00000000" w:rsidRDefault="00000000" w:rsidRPr="00000000" w14:paraId="0000001A">
            <w:pPr>
              <w:jc w:val="center"/>
              <w:rPr>
                <w:rFonts w:ascii="Lexend" w:cs="Lexend" w:eastAsia="Lexend" w:hAnsi="Lexend"/>
              </w:rPr>
            </w:pPr>
            <w:r w:rsidDel="00000000" w:rsidR="00000000" w:rsidRPr="00000000">
              <w:rPr>
                <w:rFonts w:ascii="Lexend" w:cs="Lexend" w:eastAsia="Lexend" w:hAnsi="Lexend"/>
                <w:rtl w:val="0"/>
              </w:rPr>
              <w:t xml:space="preserve">OT scheduling conflicts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30% fewer</w:t>
            </w:r>
          </w:p>
          <w:p w:rsidR="00000000" w:rsidDel="00000000" w:rsidP="00000000" w:rsidRDefault="00000000" w:rsidRPr="00000000" w14:paraId="0000001C">
            <w:pPr>
              <w:jc w:val="center"/>
              <w:rPr>
                <w:rFonts w:ascii="Lexend" w:cs="Lexend" w:eastAsia="Lexend" w:hAnsi="Lexend"/>
              </w:rPr>
            </w:pPr>
            <w:r w:rsidDel="00000000" w:rsidR="00000000" w:rsidRPr="00000000">
              <w:rPr>
                <w:rFonts w:ascii="Lexend" w:cs="Lexend" w:eastAsia="Lexend" w:hAnsi="Lexend"/>
                <w:rtl w:val="0"/>
              </w:rPr>
              <w:t xml:space="preserve">missed nursing updates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Lexend" w:cs="Lexend" w:eastAsia="Lexend" w:hAnsi="Lexend"/>
              </w:rPr>
            </w:pPr>
            <w:r w:rsidDel="00000000" w:rsidR="00000000" w:rsidRPr="00000000">
              <w:rPr>
                <w:rFonts w:ascii="Lexend" w:cs="Lexend" w:eastAsia="Lexend" w:hAnsi="Lexend"/>
                <w:b w:val="1"/>
                <w:bCs w:val="1"/>
                <w:rtl w:val="0"/>
              </w:rPr>
              <w:t xml:space="preserve">20% less</w:t>
            </w:r>
            <w:r w:rsidDel="00000000" w:rsidR="00000000" w:rsidRPr="00000000">
              <w:rPr>
                <w:rFonts w:ascii="Lexend" w:cs="Lexend" w:eastAsia="Lexend" w:hAnsi="Lexend"/>
                <w:rtl w:val="0"/>
              </w:rPr>
              <w:br w:type="textWrapping"/>
              <w:t xml:space="preserve">medicine wastage</w:t>
            </w:r>
          </w:p>
        </w:tc>
      </w:tr>
    </w:tbl>
    <w:p w:rsidR="00000000" w:rsidDel="00000000" w:rsidP="00000000" w:rsidRDefault="00000000" w:rsidRPr="00000000" w14:paraId="0000001E">
      <w:pPr>
        <w:pStyle w:val="Heading2"/>
        <w:spacing w:after="240" w:before="240" w:lineRule="auto"/>
        <w:jc w:val="both"/>
        <w:rPr>
          <w:rFonts w:ascii="Lexend" w:cs="Lexend" w:eastAsia="Lexend" w:hAnsi="Lexend"/>
          <w:b w:val="1"/>
          <w:bCs w:val="1"/>
          <w:sz w:val="34"/>
          <w:szCs w:val="34"/>
        </w:rPr>
      </w:pPr>
      <w:bookmarkStart w:colFirst="0" w:colLast="0" w:name="_s0b6p7kak54i" w:id="1"/>
      <w:bookmarkEnd w:id="1"/>
      <w:r w:rsidDel="00000000" w:rsidR="00000000" w:rsidRPr="00000000">
        <w:rPr>
          <w:rFonts w:ascii="Lexend" w:cs="Lexend" w:eastAsia="Lexend" w:hAnsi="Lexend"/>
          <w:b w:val="1"/>
          <w:bCs w:val="1"/>
          <w:sz w:val="34"/>
          <w:szCs w:val="34"/>
          <w:rtl w:val="0"/>
        </w:rPr>
        <w:t xml:space="preserve">Managing Multiple Hospital Workflows </w:t>
      </w:r>
    </w:p>
    <w:p w:rsidR="00000000" w:rsidDel="00000000" w:rsidP="00000000" w:rsidRDefault="00000000" w:rsidRPr="00000000" w14:paraId="0000001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Lotus Hospital provides medical and surgical care, supported by dialysis, radiology, laboratory and pharmacy facilities. Its radiology department offers digital X-ray, sonography, colour Doppler and CT services.</w:t>
      </w:r>
    </w:p>
    <w:p w:rsidR="00000000" w:rsidDel="00000000" w:rsidP="00000000" w:rsidRDefault="00000000" w:rsidRPr="00000000" w14:paraId="0000002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As the hospital managed these activities across different teams, staff needed timely information to allocate beds, schedule procedures, hand over patient updates, and monitor medicine stock. Gaps in these workflows could slow down routine operations and make important updates harder to track.</w:t>
      </w:r>
    </w:p>
    <w:p w:rsidR="00000000" w:rsidDel="00000000" w:rsidP="00000000" w:rsidRDefault="00000000" w:rsidRPr="00000000" w14:paraId="00000021">
      <w:pPr>
        <w:pStyle w:val="Heading2"/>
        <w:keepNext w:val="0"/>
        <w:keepLines w:val="0"/>
        <w:spacing w:after="80" w:lineRule="auto"/>
        <w:jc w:val="both"/>
        <w:rPr>
          <w:rFonts w:ascii="Lexend" w:cs="Lexend" w:eastAsia="Lexend" w:hAnsi="Lexend"/>
          <w:b w:val="1"/>
          <w:bCs w:val="1"/>
          <w:sz w:val="34"/>
          <w:szCs w:val="34"/>
        </w:rPr>
      </w:pPr>
      <w:bookmarkStart w:colFirst="0" w:colLast="0" w:name="_nwi2k2i9p078" w:id="2"/>
      <w:bookmarkEnd w:id="2"/>
      <w:r w:rsidDel="00000000" w:rsidR="00000000" w:rsidRPr="00000000">
        <w:rPr>
          <w:rFonts w:ascii="Lexend" w:cs="Lexend" w:eastAsia="Lexend" w:hAnsi="Lexend"/>
          <w:b w:val="1"/>
          <w:bCs w:val="1"/>
          <w:sz w:val="34"/>
          <w:szCs w:val="34"/>
          <w:rtl w:val="0"/>
        </w:rPr>
        <w:t xml:space="preserve">Four Workflow Gaps Affecting Daily Operations</w:t>
      </w:r>
    </w:p>
    <w:p w:rsidR="00000000" w:rsidDel="00000000" w:rsidP="00000000" w:rsidRDefault="00000000" w:rsidRPr="00000000" w14:paraId="00000022">
      <w:pPr>
        <w:pStyle w:val="Heading3"/>
        <w:spacing w:after="240" w:before="240" w:lineRule="auto"/>
        <w:jc w:val="both"/>
        <w:rPr>
          <w:rFonts w:ascii="Lexend" w:cs="Lexend" w:eastAsia="Lexend" w:hAnsi="Lexend"/>
          <w:b w:val="1"/>
          <w:bCs w:val="1"/>
          <w:color w:val="000000"/>
        </w:rPr>
      </w:pPr>
      <w:bookmarkStart w:colFirst="0" w:colLast="0" w:name="_xhgug6ax1kg8" w:id="3"/>
      <w:bookmarkEnd w:id="3"/>
      <w:r w:rsidDel="00000000" w:rsidR="00000000" w:rsidRPr="00000000">
        <w:rPr>
          <w:rFonts w:ascii="Lexend" w:cs="Lexend" w:eastAsia="Lexend" w:hAnsi="Lexend"/>
          <w:b w:val="1"/>
          <w:bCs w:val="1"/>
          <w:color w:val="000000"/>
          <w:rtl w:val="0"/>
        </w:rPr>
        <w:t xml:space="preserve">01 – Bed status gaps</w:t>
      </w:r>
    </w:p>
    <w:p w:rsidR="00000000" w:rsidDel="00000000" w:rsidP="00000000" w:rsidRDefault="00000000" w:rsidRPr="00000000" w14:paraId="0000002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had to check whether beds were occupied, available or ready during admissions and transfers. Delayed bed-status updates could slow allocation.</w:t>
      </w:r>
    </w:p>
    <w:p w:rsidR="00000000" w:rsidDel="00000000" w:rsidP="00000000" w:rsidRDefault="00000000" w:rsidRPr="00000000" w14:paraId="00000024">
      <w:pPr>
        <w:pStyle w:val="Heading3"/>
        <w:spacing w:after="240" w:before="240" w:lineRule="auto"/>
        <w:jc w:val="both"/>
        <w:rPr>
          <w:rFonts w:ascii="Lexend" w:cs="Lexend" w:eastAsia="Lexend" w:hAnsi="Lexend"/>
          <w:b w:val="1"/>
          <w:bCs w:val="1"/>
          <w:color w:val="000000"/>
        </w:rPr>
      </w:pPr>
      <w:bookmarkStart w:colFirst="0" w:colLast="0" w:name="_fj470i9pomjm" w:id="4"/>
      <w:bookmarkEnd w:id="4"/>
      <w:r w:rsidDel="00000000" w:rsidR="00000000" w:rsidRPr="00000000">
        <w:rPr>
          <w:rFonts w:ascii="Lexend" w:cs="Lexend" w:eastAsia="Lexend" w:hAnsi="Lexend"/>
          <w:b w:val="1"/>
          <w:bCs w:val="1"/>
          <w:color w:val="000000"/>
          <w:rtl w:val="0"/>
        </w:rPr>
        <w:t xml:space="preserve">02 – OT scheduling conflicts</w:t>
      </w:r>
    </w:p>
    <w:p w:rsidR="00000000" w:rsidDel="00000000" w:rsidP="00000000" w:rsidRDefault="00000000" w:rsidRPr="00000000" w14:paraId="00000025">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Teams had to manage theatre availability and procedure timings across four operating theatres. Schedule changes could lead to conflicts between procedures. </w:t>
      </w:r>
    </w:p>
    <w:p w:rsidR="00000000" w:rsidDel="00000000" w:rsidP="00000000" w:rsidRDefault="00000000" w:rsidRPr="00000000" w14:paraId="00000026">
      <w:pPr>
        <w:pStyle w:val="Heading3"/>
        <w:spacing w:after="240" w:before="240" w:lineRule="auto"/>
        <w:jc w:val="both"/>
        <w:rPr>
          <w:rFonts w:ascii="Lexend" w:cs="Lexend" w:eastAsia="Lexend" w:hAnsi="Lexend"/>
          <w:b w:val="1"/>
          <w:bCs w:val="1"/>
          <w:color w:val="000000"/>
        </w:rPr>
      </w:pPr>
      <w:bookmarkStart w:colFirst="0" w:colLast="0" w:name="_hcemjznckuyc" w:id="5"/>
      <w:bookmarkEnd w:id="5"/>
      <w:r w:rsidDel="00000000" w:rsidR="00000000" w:rsidRPr="00000000">
        <w:rPr>
          <w:rFonts w:ascii="Lexend" w:cs="Lexend" w:eastAsia="Lexend" w:hAnsi="Lexend"/>
          <w:b w:val="1"/>
          <w:bCs w:val="1"/>
          <w:color w:val="000000"/>
          <w:rtl w:val="0"/>
        </w:rPr>
        <w:t xml:space="preserve">03 – Missed nursing updates</w:t>
      </w:r>
    </w:p>
    <w:p w:rsidR="00000000" w:rsidDel="00000000" w:rsidP="00000000" w:rsidRDefault="00000000" w:rsidRPr="00000000" w14:paraId="0000002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Important patient updates could be missed during shift handovers when information was passed between nursing teams, leaving incoming staff without key updates. </w:t>
      </w:r>
    </w:p>
    <w:p w:rsidR="00000000" w:rsidDel="00000000" w:rsidP="00000000" w:rsidRDefault="00000000" w:rsidRPr="00000000" w14:paraId="00000028">
      <w:pPr>
        <w:pStyle w:val="Heading3"/>
        <w:spacing w:after="240" w:before="240" w:lineRule="auto"/>
        <w:jc w:val="both"/>
        <w:rPr>
          <w:rFonts w:ascii="Lexend" w:cs="Lexend" w:eastAsia="Lexend" w:hAnsi="Lexend"/>
          <w:b w:val="1"/>
          <w:bCs w:val="1"/>
          <w:color w:val="000000"/>
        </w:rPr>
      </w:pPr>
      <w:bookmarkStart w:colFirst="0" w:colLast="0" w:name="_xegos5fo06kr" w:id="6"/>
      <w:bookmarkEnd w:id="6"/>
      <w:r w:rsidDel="00000000" w:rsidR="00000000" w:rsidRPr="00000000">
        <w:rPr>
          <w:rFonts w:ascii="Lexend" w:cs="Lexend" w:eastAsia="Lexend" w:hAnsi="Lexend"/>
          <w:b w:val="1"/>
          <w:bCs w:val="1"/>
          <w:color w:val="000000"/>
          <w:rtl w:val="0"/>
        </w:rPr>
        <w:t xml:space="preserve">04 – Late expiry tracking</w:t>
      </w:r>
    </w:p>
    <w:p w:rsidR="00000000" w:rsidDel="00000000" w:rsidP="00000000" w:rsidRDefault="00000000" w:rsidRPr="00000000" w14:paraId="00000029">
      <w:pPr>
        <w:spacing w:after="240" w:before="240" w:lineRule="auto"/>
        <w:jc w:val="both"/>
        <w:rPr>
          <w:rFonts w:ascii="Lexend" w:cs="Lexend" w:eastAsia="Lexend" w:hAnsi="Lexend"/>
          <w:b w:val="1"/>
          <w:bCs w:val="1"/>
        </w:rPr>
      </w:pPr>
      <w:r w:rsidDel="00000000" w:rsidR="00000000" w:rsidRPr="00000000">
        <w:rPr>
          <w:rFonts w:ascii="Lexend" w:cs="Lexend" w:eastAsia="Lexend" w:hAnsi="Lexend"/>
          <w:rtl w:val="0"/>
        </w:rPr>
        <w:t xml:space="preserve">Pharmacy teams had to monitor medicine expiry dates across stock. Late identification of near-expiry medicines left less time to act.</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Lexend" w:cs="Lexend" w:eastAsia="Lexend" w:hAnsi="Lexend"/>
          <w:b w:val="1"/>
          <w:bCs w:val="1"/>
          <w:sz w:val="34"/>
          <w:szCs w:val="34"/>
        </w:rPr>
      </w:pPr>
      <w:bookmarkStart w:colFirst="0" w:colLast="0" w:name="_mb6472a1ep1g" w:id="7"/>
      <w:bookmarkEnd w:id="7"/>
      <w:r w:rsidDel="00000000" w:rsidR="00000000" w:rsidRPr="00000000">
        <w:rPr>
          <w:rFonts w:ascii="Lexend" w:cs="Lexend" w:eastAsia="Lexend" w:hAnsi="Lexend"/>
          <w:b w:val="1"/>
          <w:bCs w:val="1"/>
          <w:sz w:val="34"/>
          <w:szCs w:val="34"/>
          <w:rtl w:val="0"/>
        </w:rPr>
        <w:t xml:space="preserve">Why Lotus Hospital chose Healthray</w:t>
      </w:r>
    </w:p>
    <w:p w:rsidR="00000000" w:rsidDel="00000000" w:rsidP="00000000" w:rsidRDefault="00000000" w:rsidRPr="00000000" w14:paraId="0000002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In order to manage the admissions process, OT schedules, nursing workflows and pharmaceuticals at Lotus Hospital, there was a need for a more structured approach. The hospital selected the Healthray software, where all these aspects can be managed digitally in one system.</w:t>
      </w:r>
      <w:r w:rsidDel="00000000" w:rsidR="00000000" w:rsidRPr="00000000">
        <w:rPr>
          <w:rtl w:val="0"/>
        </w:rPr>
      </w:r>
    </w:p>
    <w:p w:rsidR="00000000" w:rsidDel="00000000" w:rsidP="00000000" w:rsidRDefault="00000000" w:rsidRPr="00000000" w14:paraId="0000002C">
      <w:pPr>
        <w:spacing w:after="240" w:before="240" w:lineRule="auto"/>
        <w:ind w:left="600" w:right="600" w:firstLine="0"/>
        <w:jc w:val="both"/>
        <w:rPr>
          <w:rFonts w:ascii="Lexend" w:cs="Lexend" w:eastAsia="Lexend" w:hAnsi="Lexend"/>
        </w:rPr>
      </w:pPr>
      <w:r w:rsidDel="00000000" w:rsidR="00000000" w:rsidRPr="00000000">
        <w:rPr>
          <w:rFonts w:ascii="Lexend" w:cs="Lexend" w:eastAsia="Lexend" w:hAnsi="Lexend"/>
          <w:rtl w:val="0"/>
        </w:rPr>
        <w:t xml:space="preserve">“Managing different workflows across departments was challenging, especially when teams needed to coordinate information. Healthray has brought these workflows together on one platform, making it easier for our teams to access information, coordinate their work and manage daily operations. We have found it much easier to keep things organised across departments.”</w:t>
      </w:r>
    </w:p>
    <w:p w:rsidR="00000000" w:rsidDel="00000000" w:rsidP="00000000" w:rsidRDefault="00000000" w:rsidRPr="00000000" w14:paraId="0000002D">
      <w:pPr>
        <w:spacing w:after="240" w:before="240" w:lineRule="auto"/>
        <w:jc w:val="both"/>
        <w:rPr>
          <w:rFonts w:ascii="Lexend" w:cs="Lexend" w:eastAsia="Lexend" w:hAnsi="Lexend"/>
        </w:rPr>
      </w:pPr>
      <w:r w:rsidDel="00000000" w:rsidR="00000000" w:rsidRPr="00000000">
        <w:rPr>
          <w:rFonts w:ascii="Lexend" w:cs="Lexend" w:eastAsia="Lexend" w:hAnsi="Lexend"/>
          <w:b w:val="1"/>
          <w:bCs w:val="1"/>
          <w:rtl w:val="0"/>
        </w:rPr>
        <w:t xml:space="preserve">Dr. Sanjeev Desai </w:t>
        <w:br w:type="textWrapping"/>
        <w:t xml:space="preserve">Lotus Hospital</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rFonts w:ascii="Lexend" w:cs="Lexend" w:eastAsia="Lexend" w:hAnsi="Lexend"/>
          <w:b w:val="1"/>
          <w:bCs w:val="1"/>
          <w:sz w:val="34"/>
          <w:szCs w:val="34"/>
        </w:rPr>
      </w:pPr>
      <w:bookmarkStart w:colFirst="0" w:colLast="0" w:name="_mg0qe6tnnthe" w:id="8"/>
      <w:bookmarkEnd w:id="8"/>
      <w:r w:rsidDel="00000000" w:rsidR="00000000" w:rsidRPr="00000000">
        <w:rPr>
          <w:rFonts w:ascii="Lexend" w:cs="Lexend" w:eastAsia="Lexend" w:hAnsi="Lexend"/>
          <w:b w:val="1"/>
          <w:bCs w:val="1"/>
          <w:sz w:val="34"/>
          <w:szCs w:val="34"/>
          <w:rtl w:val="0"/>
        </w:rPr>
        <w:t xml:space="preserve">How Healthray helped Lotus improve hospital workflows</w:t>
      </w:r>
    </w:p>
    <w:p w:rsidR="00000000" w:rsidDel="00000000" w:rsidP="00000000" w:rsidRDefault="00000000" w:rsidRPr="00000000" w14:paraId="0000002F">
      <w:pPr>
        <w:pStyle w:val="Heading3"/>
        <w:spacing w:after="240" w:before="240" w:lineRule="auto"/>
        <w:jc w:val="both"/>
        <w:rPr>
          <w:rFonts w:ascii="Lexend" w:cs="Lexend" w:eastAsia="Lexend" w:hAnsi="Lexend"/>
          <w:b w:val="1"/>
          <w:bCs w:val="1"/>
          <w:color w:val="000000"/>
        </w:rPr>
      </w:pPr>
      <w:bookmarkStart w:colFirst="0" w:colLast="0" w:name="_f3xfmprmph27" w:id="9"/>
      <w:bookmarkEnd w:id="9"/>
      <w:r w:rsidDel="00000000" w:rsidR="00000000" w:rsidRPr="00000000">
        <w:rPr>
          <w:rFonts w:ascii="Lexend" w:cs="Lexend" w:eastAsia="Lexend" w:hAnsi="Lexend"/>
          <w:b w:val="1"/>
          <w:bCs w:val="1"/>
          <w:color w:val="000000"/>
          <w:rtl w:val="0"/>
        </w:rPr>
        <w:t xml:space="preserve">01 – Bed &amp; Ward Management</w:t>
      </w:r>
    </w:p>
    <w:p w:rsidR="00000000" w:rsidDel="00000000" w:rsidP="00000000" w:rsidRDefault="00000000" w:rsidRPr="00000000" w14:paraId="0000003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Bed status was managed through a central workflow, helping staff check occupied, available and ready beds during admissions and transfers and allocate beds more efficiently.</w:t>
      </w:r>
    </w:p>
    <w:p w:rsidR="00000000" w:rsidDel="00000000" w:rsidP="00000000" w:rsidRDefault="00000000" w:rsidRPr="00000000" w14:paraId="00000031">
      <w:pPr>
        <w:pStyle w:val="Heading3"/>
        <w:spacing w:after="240" w:before="240" w:lineRule="auto"/>
        <w:jc w:val="both"/>
        <w:rPr>
          <w:rFonts w:ascii="Lexend" w:cs="Lexend" w:eastAsia="Lexend" w:hAnsi="Lexend"/>
          <w:b w:val="1"/>
          <w:bCs w:val="1"/>
          <w:color w:val="000000"/>
        </w:rPr>
      </w:pPr>
      <w:bookmarkStart w:colFirst="0" w:colLast="0" w:name="_5bmwyjllvd2n" w:id="10"/>
      <w:bookmarkEnd w:id="10"/>
      <w:r w:rsidDel="00000000" w:rsidR="00000000" w:rsidRPr="00000000">
        <w:rPr>
          <w:rFonts w:ascii="Lexend" w:cs="Lexend" w:eastAsia="Lexend" w:hAnsi="Lexend"/>
          <w:b w:val="1"/>
          <w:bCs w:val="1"/>
          <w:color w:val="000000"/>
          <w:rtl w:val="0"/>
        </w:rPr>
        <w:t xml:space="preserve">02 – OT Management</w:t>
      </w:r>
    </w:p>
    <w:p w:rsidR="00000000" w:rsidDel="00000000" w:rsidP="00000000" w:rsidRDefault="00000000" w:rsidRPr="00000000" w14:paraId="0000003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OT schedules and theatre availability were managed digitally, helping teams coordinate procedures across the operating theatres and reduce scheduling conflicts.</w:t>
      </w:r>
    </w:p>
    <w:p w:rsidR="00000000" w:rsidDel="00000000" w:rsidP="00000000" w:rsidRDefault="00000000" w:rsidRPr="00000000" w14:paraId="00000033">
      <w:pPr>
        <w:pStyle w:val="Heading3"/>
        <w:spacing w:after="240" w:before="240" w:lineRule="auto"/>
        <w:jc w:val="both"/>
        <w:rPr>
          <w:rFonts w:ascii="Lexend" w:cs="Lexend" w:eastAsia="Lexend" w:hAnsi="Lexend"/>
          <w:b w:val="1"/>
          <w:bCs w:val="1"/>
          <w:color w:val="000000"/>
        </w:rPr>
      </w:pPr>
      <w:bookmarkStart w:colFirst="0" w:colLast="0" w:name="_v5m98ht2wego" w:id="11"/>
      <w:bookmarkEnd w:id="11"/>
      <w:r w:rsidDel="00000000" w:rsidR="00000000" w:rsidRPr="00000000">
        <w:rPr>
          <w:rFonts w:ascii="Lexend" w:cs="Lexend" w:eastAsia="Lexend" w:hAnsi="Lexend"/>
          <w:b w:val="1"/>
          <w:bCs w:val="1"/>
          <w:color w:val="000000"/>
          <w:rtl w:val="0"/>
        </w:rPr>
        <w:t xml:space="preserve">03 – IPD EMR &amp; Nursing</w:t>
      </w:r>
    </w:p>
    <w:p w:rsidR="00000000" w:rsidDel="00000000" w:rsidP="00000000" w:rsidRDefault="00000000" w:rsidRPr="00000000" w14:paraId="0000003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Patient updates were recorded in IPD workflows, giving nursing teams a structured way to review information during shift handovers and reducing missed updates.</w:t>
      </w:r>
    </w:p>
    <w:p w:rsidR="00000000" w:rsidDel="00000000" w:rsidP="00000000" w:rsidRDefault="00000000" w:rsidRPr="00000000" w14:paraId="00000035">
      <w:pPr>
        <w:pStyle w:val="Heading3"/>
        <w:spacing w:after="240" w:before="240" w:lineRule="auto"/>
        <w:jc w:val="both"/>
        <w:rPr>
          <w:rFonts w:ascii="Lexend" w:cs="Lexend" w:eastAsia="Lexend" w:hAnsi="Lexend"/>
          <w:b w:val="1"/>
          <w:bCs w:val="1"/>
          <w:color w:val="000000"/>
        </w:rPr>
      </w:pPr>
      <w:bookmarkStart w:colFirst="0" w:colLast="0" w:name="_gcxqc1cyg5gw" w:id="12"/>
      <w:bookmarkEnd w:id="12"/>
      <w:r w:rsidDel="00000000" w:rsidR="00000000" w:rsidRPr="00000000">
        <w:rPr>
          <w:rFonts w:ascii="Lexend" w:cs="Lexend" w:eastAsia="Lexend" w:hAnsi="Lexend"/>
          <w:b w:val="1"/>
          <w:bCs w:val="1"/>
          <w:color w:val="000000"/>
          <w:rtl w:val="0"/>
        </w:rPr>
        <w:t xml:space="preserve">04 – Pharmacy Management</w:t>
      </w:r>
    </w:p>
    <w:p w:rsidR="00000000" w:rsidDel="00000000" w:rsidP="00000000" w:rsidRDefault="00000000" w:rsidRPr="00000000" w14:paraId="00000036">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Medicine stock and expiry information was managed digitally, helping pharmacy teams identify near-expiry medicines earlier and take action before they became unusable.</w:t>
      </w:r>
    </w:p>
    <w:p w:rsidR="00000000" w:rsidDel="00000000" w:rsidP="00000000" w:rsidRDefault="00000000" w:rsidRPr="00000000" w14:paraId="00000037">
      <w:pPr>
        <w:pStyle w:val="Heading2"/>
        <w:keepNext w:val="0"/>
        <w:keepLines w:val="0"/>
        <w:spacing w:after="80" w:line="360" w:lineRule="auto"/>
        <w:jc w:val="both"/>
        <w:rPr>
          <w:rFonts w:ascii="Lexend" w:cs="Lexend" w:eastAsia="Lexend" w:hAnsi="Lexend"/>
          <w:b w:val="1"/>
          <w:bCs w:val="1"/>
          <w:sz w:val="34"/>
          <w:szCs w:val="34"/>
        </w:rPr>
      </w:pPr>
      <w:bookmarkStart w:colFirst="0" w:colLast="0" w:name="_pmuat0i8o1vy" w:id="13"/>
      <w:bookmarkEnd w:id="13"/>
      <w:r w:rsidDel="00000000" w:rsidR="00000000" w:rsidRPr="00000000">
        <w:rPr>
          <w:rFonts w:ascii="Lexend" w:cs="Lexend" w:eastAsia="Lexend" w:hAnsi="Lexend"/>
          <w:b w:val="1"/>
          <w:bCs w:val="1"/>
          <w:sz w:val="34"/>
          <w:szCs w:val="34"/>
          <w:rtl w:val="0"/>
        </w:rPr>
        <w:t xml:space="preserve">From setup to team adoption</w:t>
      </w:r>
    </w:p>
    <w:p w:rsidR="00000000" w:rsidDel="00000000" w:rsidP="00000000" w:rsidRDefault="00000000" w:rsidRPr="00000000" w14:paraId="00000038">
      <w:pPr>
        <w:spacing w:after="240" w:before="240" w:line="360" w:lineRule="auto"/>
        <w:jc w:val="both"/>
        <w:rPr>
          <w:rFonts w:ascii="Lexend" w:cs="Lexend" w:eastAsia="Lexend" w:hAnsi="Lexend"/>
        </w:rPr>
      </w:pPr>
      <w:r w:rsidDel="00000000" w:rsidR="00000000" w:rsidRPr="00000000">
        <w:rPr>
          <w:rFonts w:ascii="Lexend" w:cs="Lexend" w:eastAsia="Lexend" w:hAnsi="Lexend"/>
          <w:rtl w:val="0"/>
        </w:rPr>
        <w:t xml:space="preserve">Lotus Hospital worked with Healthray to transition its existing workflows to the new system.</w:t>
      </w:r>
    </w:p>
    <w:p w:rsidR="00000000" w:rsidDel="00000000" w:rsidP="00000000" w:rsidRDefault="00000000" w:rsidRPr="00000000" w14:paraId="00000039">
      <w:pPr>
        <w:pStyle w:val="Heading3"/>
        <w:keepNext w:val="0"/>
        <w:keepLines w:val="0"/>
        <w:spacing w:before="280" w:line="360" w:lineRule="auto"/>
        <w:jc w:val="both"/>
        <w:rPr>
          <w:rFonts w:ascii="Lexend" w:cs="Lexend" w:eastAsia="Lexend" w:hAnsi="Lexend"/>
          <w:b w:val="1"/>
          <w:bCs w:val="1"/>
          <w:color w:val="000000"/>
          <w:sz w:val="26"/>
          <w:szCs w:val="26"/>
        </w:rPr>
      </w:pPr>
      <w:bookmarkStart w:colFirst="0" w:colLast="0" w:name="_61xx6c8v39sa" w:id="14"/>
      <w:bookmarkEnd w:id="14"/>
      <w:r w:rsidDel="00000000" w:rsidR="00000000" w:rsidRPr="00000000">
        <w:rPr>
          <w:rFonts w:ascii="Lexend" w:cs="Lexend" w:eastAsia="Lexend" w:hAnsi="Lexend"/>
          <w:b w:val="1"/>
          <w:bCs w:val="1"/>
          <w:color w:val="000000"/>
          <w:sz w:val="26"/>
          <w:szCs w:val="26"/>
          <w:rtl w:val="0"/>
        </w:rPr>
        <w:t xml:space="preserve">01 – Workflow setup</w:t>
      </w:r>
    </w:p>
    <w:p w:rsidR="00000000" w:rsidDel="00000000" w:rsidP="00000000" w:rsidRDefault="00000000" w:rsidRPr="00000000" w14:paraId="0000003A">
      <w:pPr>
        <w:spacing w:after="240" w:before="240" w:line="360" w:lineRule="auto"/>
        <w:jc w:val="both"/>
        <w:rPr>
          <w:rFonts w:ascii="Lexend" w:cs="Lexend" w:eastAsia="Lexend" w:hAnsi="Lexend"/>
        </w:rPr>
      </w:pPr>
      <w:r w:rsidDel="00000000" w:rsidR="00000000" w:rsidRPr="00000000">
        <w:rPr>
          <w:rFonts w:ascii="Lexend" w:cs="Lexend" w:eastAsia="Lexend" w:hAnsi="Lexend"/>
          <w:b w:val="1"/>
          <w:bCs w:val="1"/>
          <w:rtl w:val="0"/>
        </w:rPr>
        <w:t xml:space="preserve">Workflows configured</w:t>
        <w:br w:type="textWrapping"/>
      </w:r>
      <w:r w:rsidDel="00000000" w:rsidR="00000000" w:rsidRPr="00000000">
        <w:rPr>
          <w:rFonts w:ascii="Lexend" w:cs="Lexend" w:eastAsia="Lexend" w:hAnsi="Lexend"/>
          <w:rtl w:val="0"/>
        </w:rPr>
        <w:t xml:space="preserve">The hospital's existing processes were configured in the system.</w:t>
      </w:r>
    </w:p>
    <w:p w:rsidR="00000000" w:rsidDel="00000000" w:rsidP="00000000" w:rsidRDefault="00000000" w:rsidRPr="00000000" w14:paraId="0000003B">
      <w:pPr>
        <w:pStyle w:val="Heading3"/>
        <w:keepNext w:val="0"/>
        <w:keepLines w:val="0"/>
        <w:spacing w:before="280" w:line="360" w:lineRule="auto"/>
        <w:jc w:val="both"/>
        <w:rPr>
          <w:rFonts w:ascii="Lexend" w:cs="Lexend" w:eastAsia="Lexend" w:hAnsi="Lexend"/>
          <w:b w:val="1"/>
          <w:bCs w:val="1"/>
          <w:color w:val="000000"/>
          <w:sz w:val="26"/>
          <w:szCs w:val="26"/>
        </w:rPr>
      </w:pPr>
      <w:bookmarkStart w:colFirst="0" w:colLast="0" w:name="_rzv1mjeradft" w:id="15"/>
      <w:bookmarkEnd w:id="15"/>
      <w:r w:rsidDel="00000000" w:rsidR="00000000" w:rsidRPr="00000000">
        <w:rPr>
          <w:rFonts w:ascii="Lexend" w:cs="Lexend" w:eastAsia="Lexend" w:hAnsi="Lexend"/>
          <w:b w:val="1"/>
          <w:bCs w:val="1"/>
          <w:color w:val="000000"/>
          <w:sz w:val="26"/>
          <w:szCs w:val="26"/>
          <w:rtl w:val="0"/>
        </w:rPr>
        <w:t xml:space="preserve">02 – Data migration</w:t>
      </w:r>
    </w:p>
    <w:p w:rsidR="00000000" w:rsidDel="00000000" w:rsidP="00000000" w:rsidRDefault="00000000" w:rsidRPr="00000000" w14:paraId="0000003C">
      <w:pPr>
        <w:spacing w:after="240" w:before="240" w:line="360" w:lineRule="auto"/>
        <w:jc w:val="both"/>
        <w:rPr>
          <w:rFonts w:ascii="Lexend" w:cs="Lexend" w:eastAsia="Lexend" w:hAnsi="Lexend"/>
        </w:rPr>
      </w:pPr>
      <w:r w:rsidDel="00000000" w:rsidR="00000000" w:rsidRPr="00000000">
        <w:rPr>
          <w:rFonts w:ascii="Lexend" w:cs="Lexend" w:eastAsia="Lexend" w:hAnsi="Lexend"/>
          <w:b w:val="1"/>
          <w:bCs w:val="1"/>
          <w:rtl w:val="0"/>
        </w:rPr>
        <w:t xml:space="preserve">Existing information transferred</w:t>
        <w:br w:type="textWrapping"/>
      </w:r>
      <w:r w:rsidDel="00000000" w:rsidR="00000000" w:rsidRPr="00000000">
        <w:rPr>
          <w:rFonts w:ascii="Lexend" w:cs="Lexend" w:eastAsia="Lexend" w:hAnsi="Lexend"/>
          <w:rtl w:val="0"/>
        </w:rPr>
        <w:t xml:space="preserve">Relevant hospital data was migrated into the configured workflows.</w:t>
      </w:r>
    </w:p>
    <w:p w:rsidR="00000000" w:rsidDel="00000000" w:rsidP="00000000" w:rsidRDefault="00000000" w:rsidRPr="00000000" w14:paraId="0000003D">
      <w:pPr>
        <w:pStyle w:val="Heading3"/>
        <w:keepNext w:val="0"/>
        <w:keepLines w:val="0"/>
        <w:spacing w:before="280" w:line="360" w:lineRule="auto"/>
        <w:jc w:val="both"/>
        <w:rPr>
          <w:rFonts w:ascii="Lexend" w:cs="Lexend" w:eastAsia="Lexend" w:hAnsi="Lexend"/>
          <w:b w:val="1"/>
          <w:bCs w:val="1"/>
          <w:color w:val="000000"/>
          <w:sz w:val="26"/>
          <w:szCs w:val="26"/>
        </w:rPr>
      </w:pPr>
      <w:bookmarkStart w:colFirst="0" w:colLast="0" w:name="_luh3zywoxdw9" w:id="16"/>
      <w:bookmarkEnd w:id="16"/>
      <w:r w:rsidDel="00000000" w:rsidR="00000000" w:rsidRPr="00000000">
        <w:rPr>
          <w:rFonts w:ascii="Lexend" w:cs="Lexend" w:eastAsia="Lexend" w:hAnsi="Lexend"/>
          <w:b w:val="1"/>
          <w:bCs w:val="1"/>
          <w:color w:val="000000"/>
          <w:sz w:val="26"/>
          <w:szCs w:val="26"/>
          <w:rtl w:val="0"/>
        </w:rPr>
        <w:t xml:space="preserve">03 – Staff training</w:t>
      </w:r>
    </w:p>
    <w:p w:rsidR="00000000" w:rsidDel="00000000" w:rsidP="00000000" w:rsidRDefault="00000000" w:rsidRPr="00000000" w14:paraId="0000003E">
      <w:pPr>
        <w:spacing w:after="240" w:before="240" w:line="360" w:lineRule="auto"/>
        <w:jc w:val="both"/>
        <w:rPr>
          <w:rFonts w:ascii="Lexend" w:cs="Lexend" w:eastAsia="Lexend" w:hAnsi="Lexend"/>
        </w:rPr>
      </w:pPr>
      <w:r w:rsidDel="00000000" w:rsidR="00000000" w:rsidRPr="00000000">
        <w:rPr>
          <w:rFonts w:ascii="Lexend" w:cs="Lexend" w:eastAsia="Lexend" w:hAnsi="Lexend"/>
          <w:b w:val="1"/>
          <w:bCs w:val="1"/>
          <w:rtl w:val="0"/>
        </w:rPr>
        <w:t xml:space="preserve">Teams trained for daily use</w:t>
        <w:br w:type="textWrapping"/>
      </w:r>
      <w:r w:rsidDel="00000000" w:rsidR="00000000" w:rsidRPr="00000000">
        <w:rPr>
          <w:rFonts w:ascii="Lexend" w:cs="Lexend" w:eastAsia="Lexend" w:hAnsi="Lexend"/>
          <w:rtl w:val="0"/>
        </w:rPr>
        <w:t xml:space="preserve">Staff were trained on the workflows relevant to their roles.</w:t>
      </w:r>
    </w:p>
    <w:p w:rsidR="00000000" w:rsidDel="00000000" w:rsidP="00000000" w:rsidRDefault="00000000" w:rsidRPr="00000000" w14:paraId="0000003F">
      <w:pPr>
        <w:pStyle w:val="Heading2"/>
        <w:keepNext w:val="0"/>
        <w:keepLines w:val="0"/>
        <w:spacing w:after="80" w:lineRule="auto"/>
        <w:jc w:val="both"/>
        <w:rPr>
          <w:rFonts w:ascii="Lexend" w:cs="Lexend" w:eastAsia="Lexend" w:hAnsi="Lexend"/>
          <w:b w:val="1"/>
          <w:bCs w:val="1"/>
          <w:sz w:val="34"/>
          <w:szCs w:val="34"/>
        </w:rPr>
      </w:pPr>
      <w:bookmarkStart w:colFirst="0" w:colLast="0" w:name="_j2g89lixfcf0" w:id="17"/>
      <w:bookmarkEnd w:id="17"/>
      <w:r w:rsidDel="00000000" w:rsidR="00000000" w:rsidRPr="00000000">
        <w:rPr>
          <w:rFonts w:ascii="Lexend" w:cs="Lexend" w:eastAsia="Lexend" w:hAnsi="Lexend"/>
          <w:b w:val="1"/>
          <w:bCs w:val="1"/>
          <w:sz w:val="34"/>
          <w:szCs w:val="34"/>
          <w:rtl w:val="0"/>
        </w:rPr>
        <w:t xml:space="preserve">Results After Implementing Healthray</w:t>
      </w:r>
    </w:p>
    <w:p w:rsidR="00000000" w:rsidDel="00000000" w:rsidP="00000000" w:rsidRDefault="00000000" w:rsidRPr="00000000" w14:paraId="0000004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After implementing Healthray, Lotus Hospital improved its day-to-day operations. </w:t>
      </w:r>
      <w:r w:rsidDel="00000000" w:rsidR="00000000" w:rsidRPr="00000000">
        <w:rPr>
          <w:rtl w:val="0"/>
        </w:rPr>
      </w:r>
    </w:p>
    <w:p w:rsidR="00000000" w:rsidDel="00000000" w:rsidP="00000000" w:rsidRDefault="00000000" w:rsidRPr="00000000" w14:paraId="00000041">
      <w:pPr>
        <w:pStyle w:val="Heading3"/>
        <w:spacing w:after="240" w:before="240" w:lineRule="auto"/>
        <w:jc w:val="both"/>
        <w:rPr>
          <w:rFonts w:ascii="Lexend" w:cs="Lexend" w:eastAsia="Lexend" w:hAnsi="Lexend"/>
          <w:b w:val="1"/>
          <w:bCs w:val="1"/>
          <w:color w:val="000000"/>
        </w:rPr>
      </w:pPr>
      <w:bookmarkStart w:colFirst="0" w:colLast="0" w:name="_e22uda9mgce9" w:id="18"/>
      <w:bookmarkEnd w:id="18"/>
      <w:r w:rsidDel="00000000" w:rsidR="00000000" w:rsidRPr="00000000">
        <w:rPr>
          <w:rFonts w:ascii="Lexend" w:cs="Lexend" w:eastAsia="Lexend" w:hAnsi="Lexend"/>
          <w:b w:val="1"/>
          <w:bCs w:val="1"/>
          <w:color w:val="000000"/>
          <w:rtl w:val="0"/>
        </w:rPr>
        <w:t xml:space="preserve">30% faster bed allocation</w:t>
      </w:r>
    </w:p>
    <w:p w:rsidR="00000000" w:rsidDel="00000000" w:rsidP="00000000" w:rsidRDefault="00000000" w:rsidRPr="00000000" w14:paraId="0000004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spent less time checking bed availability, allowing beds to be assigned faster during admissions and transfers. </w:t>
      </w:r>
    </w:p>
    <w:p w:rsidR="00000000" w:rsidDel="00000000" w:rsidP="00000000" w:rsidRDefault="00000000" w:rsidRPr="00000000" w14:paraId="00000043">
      <w:pPr>
        <w:pStyle w:val="Heading3"/>
        <w:spacing w:after="240" w:before="240" w:lineRule="auto"/>
        <w:jc w:val="both"/>
        <w:rPr>
          <w:rFonts w:ascii="Lexend" w:cs="Lexend" w:eastAsia="Lexend" w:hAnsi="Lexend"/>
          <w:b w:val="1"/>
          <w:bCs w:val="1"/>
          <w:color w:val="000000"/>
        </w:rPr>
      </w:pPr>
      <w:bookmarkStart w:colFirst="0" w:colLast="0" w:name="_tzpuux4fikxs" w:id="19"/>
      <w:bookmarkEnd w:id="19"/>
      <w:r w:rsidDel="00000000" w:rsidR="00000000" w:rsidRPr="00000000">
        <w:rPr>
          <w:rFonts w:ascii="Lexend" w:cs="Lexend" w:eastAsia="Lexend" w:hAnsi="Lexend"/>
          <w:b w:val="1"/>
          <w:bCs w:val="1"/>
          <w:color w:val="000000"/>
          <w:rtl w:val="0"/>
        </w:rPr>
        <w:t xml:space="preserve">25% fewer OT scheduling conflicts</w:t>
      </w:r>
    </w:p>
    <w:p w:rsidR="00000000" w:rsidDel="00000000" w:rsidP="00000000" w:rsidRDefault="00000000" w:rsidRPr="00000000" w14:paraId="0000004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Fewer clashes between procedures made it easier for teams to keep OT schedules organised. </w:t>
      </w:r>
    </w:p>
    <w:p w:rsidR="00000000" w:rsidDel="00000000" w:rsidP="00000000" w:rsidRDefault="00000000" w:rsidRPr="00000000" w14:paraId="00000045">
      <w:pPr>
        <w:pStyle w:val="Heading3"/>
        <w:spacing w:after="240" w:before="240" w:lineRule="auto"/>
        <w:jc w:val="both"/>
        <w:rPr>
          <w:rFonts w:ascii="Lexend" w:cs="Lexend" w:eastAsia="Lexend" w:hAnsi="Lexend"/>
          <w:b w:val="1"/>
          <w:bCs w:val="1"/>
          <w:color w:val="000000"/>
        </w:rPr>
      </w:pPr>
      <w:bookmarkStart w:colFirst="0" w:colLast="0" w:name="_witasafjr7k7" w:id="20"/>
      <w:bookmarkEnd w:id="20"/>
      <w:r w:rsidDel="00000000" w:rsidR="00000000" w:rsidRPr="00000000">
        <w:rPr>
          <w:rFonts w:ascii="Lexend" w:cs="Lexend" w:eastAsia="Lexend" w:hAnsi="Lexend"/>
          <w:b w:val="1"/>
          <w:bCs w:val="1"/>
          <w:color w:val="000000"/>
          <w:rtl w:val="0"/>
        </w:rPr>
        <w:t xml:space="preserve">30% fewer missed nursing updates</w:t>
      </w:r>
    </w:p>
    <w:p w:rsidR="00000000" w:rsidDel="00000000" w:rsidP="00000000" w:rsidRDefault="00000000" w:rsidRPr="00000000" w14:paraId="00000046">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Incoming nursing staff had better access to the information they needed during shift handovers, reducing missed patient updates. </w:t>
      </w:r>
    </w:p>
    <w:p w:rsidR="00000000" w:rsidDel="00000000" w:rsidP="00000000" w:rsidRDefault="00000000" w:rsidRPr="00000000" w14:paraId="00000047">
      <w:pPr>
        <w:pStyle w:val="Heading3"/>
        <w:spacing w:after="240" w:before="240" w:lineRule="auto"/>
        <w:jc w:val="both"/>
        <w:rPr>
          <w:rFonts w:ascii="Lexend" w:cs="Lexend" w:eastAsia="Lexend" w:hAnsi="Lexend"/>
          <w:b w:val="1"/>
          <w:bCs w:val="1"/>
          <w:color w:val="000000"/>
        </w:rPr>
      </w:pPr>
      <w:bookmarkStart w:colFirst="0" w:colLast="0" w:name="_hlvpja25zgbb" w:id="21"/>
      <w:bookmarkEnd w:id="21"/>
      <w:r w:rsidDel="00000000" w:rsidR="00000000" w:rsidRPr="00000000">
        <w:rPr>
          <w:rFonts w:ascii="Lexend" w:cs="Lexend" w:eastAsia="Lexend" w:hAnsi="Lexend"/>
          <w:b w:val="1"/>
          <w:bCs w:val="1"/>
          <w:color w:val="000000"/>
          <w:rtl w:val="0"/>
        </w:rPr>
        <w:t xml:space="preserve">20% less medicine wastage</w:t>
      </w:r>
    </w:p>
    <w:p w:rsidR="00000000" w:rsidDel="00000000" w:rsidP="00000000" w:rsidRDefault="00000000" w:rsidRPr="00000000" w14:paraId="0000004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Pharmacy teams had more time to act on medicines approaching expiry, helping reduce avoidable wastage. </w:t>
      </w:r>
    </w:p>
    <w:p w:rsidR="00000000" w:rsidDel="00000000" w:rsidP="00000000" w:rsidRDefault="00000000" w:rsidRPr="00000000" w14:paraId="00000049">
      <w:pPr>
        <w:pStyle w:val="Heading2"/>
        <w:keepNext w:val="0"/>
        <w:keepLines w:val="0"/>
        <w:spacing w:after="80" w:lineRule="auto"/>
        <w:jc w:val="both"/>
        <w:rPr>
          <w:rFonts w:ascii="Lexend" w:cs="Lexend" w:eastAsia="Lexend" w:hAnsi="Lexend"/>
        </w:rPr>
      </w:pPr>
      <w:bookmarkStart w:colFirst="0" w:colLast="0" w:name="_9psts9pnr83k" w:id="22"/>
      <w:bookmarkEnd w:id="22"/>
      <w:r w:rsidDel="00000000" w:rsidR="00000000" w:rsidRPr="00000000">
        <w:rPr>
          <w:rFonts w:ascii="Lexend" w:cs="Lexend" w:eastAsia="Lexend" w:hAnsi="Lexend"/>
          <w:b w:val="1"/>
          <w:bCs w:val="1"/>
          <w:sz w:val="34"/>
          <w:szCs w:val="34"/>
          <w:rtl w:val="0"/>
        </w:rPr>
        <w:t xml:space="preserve">Before and After Healthray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9.808306709265"/>
        <w:gridCol w:w="3997.188498402556"/>
        <w:gridCol w:w="3743.0031948881788"/>
        <w:tblGridChange w:id="0">
          <w:tblGrid>
            <w:gridCol w:w="1619.808306709265"/>
            <w:gridCol w:w="3997.188498402556"/>
            <w:gridCol w:w="3743.00319488817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Before Healthray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After Healthray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Bed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Staff checked bed status during admissions and transfers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Bed availability was centrally managed for quicker allocation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OT scheduling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Theatre availability and procedure timings were managed separately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Theatre schedules and procedure timings were coordinated in one place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Nursing handovers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Patient updates could be missed during shift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Nursing teams could record and review patient updates during handovers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Medicine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Near-expiry medicines could be identified 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Pharmacy teams could track expiry information and act earlier</w:t>
            </w:r>
          </w:p>
        </w:tc>
      </w:tr>
    </w:tbl>
    <w:p w:rsidR="00000000" w:rsidDel="00000000" w:rsidP="00000000" w:rsidRDefault="00000000" w:rsidRPr="00000000" w14:paraId="00000059">
      <w:pPr>
        <w:pStyle w:val="Heading2"/>
        <w:keepNext w:val="0"/>
        <w:keepLines w:val="0"/>
        <w:spacing w:after="80" w:before="200" w:lineRule="auto"/>
        <w:jc w:val="both"/>
        <w:rPr>
          <w:rFonts w:ascii="Lexend" w:cs="Lexend" w:eastAsia="Lexend" w:hAnsi="Lexend"/>
          <w:b w:val="1"/>
          <w:bCs w:val="1"/>
          <w:sz w:val="34"/>
          <w:szCs w:val="34"/>
        </w:rPr>
      </w:pPr>
      <w:bookmarkStart w:colFirst="0" w:colLast="0" w:name="_uomkffkwdvnd" w:id="23"/>
      <w:bookmarkEnd w:id="23"/>
      <w:r w:rsidDel="00000000" w:rsidR="00000000" w:rsidRPr="00000000">
        <w:rPr>
          <w:rFonts w:ascii="Lexend" w:cs="Lexend" w:eastAsia="Lexend" w:hAnsi="Lexend"/>
          <w:b w:val="1"/>
          <w:bCs w:val="1"/>
          <w:sz w:val="34"/>
          <w:szCs w:val="34"/>
          <w:rtl w:val="0"/>
        </w:rPr>
        <w:t xml:space="preserve">Is your hospital facing similar challenges?</w:t>
      </w:r>
    </w:p>
    <w:p w:rsidR="00000000" w:rsidDel="00000000" w:rsidP="00000000" w:rsidRDefault="00000000" w:rsidRPr="00000000" w14:paraId="0000005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case study may be relevant if your hospital:</w:t>
      </w:r>
    </w:p>
    <w:p w:rsidR="00000000" w:rsidDel="00000000" w:rsidP="00000000" w:rsidRDefault="00000000" w:rsidRPr="00000000" w14:paraId="0000005B">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Struggles to keep bed status updated during admissions and transfers.</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Needs to coordinate OT schedules across multiple operation theatres.</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Has difficulty keeping nursing updates consistent during shift handovers.</w:t>
      </w:r>
    </w:p>
    <w:p w:rsidR="00000000" w:rsidDel="00000000" w:rsidP="00000000" w:rsidRDefault="00000000" w:rsidRPr="00000000" w14:paraId="0000005E">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Needs to track medicine stock and expiry dates more efficiently.</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2"/>
              <w:keepNext w:val="0"/>
              <w:keepLines w:val="0"/>
              <w:spacing w:after="80" w:lineRule="auto"/>
              <w:jc w:val="center"/>
              <w:rPr>
                <w:rFonts w:ascii="Lexend" w:cs="Lexend" w:eastAsia="Lexend" w:hAnsi="Lexend"/>
                <w:b w:val="1"/>
                <w:bCs w:val="1"/>
                <w:sz w:val="34"/>
                <w:szCs w:val="34"/>
              </w:rPr>
            </w:pPr>
            <w:bookmarkStart w:colFirst="0" w:colLast="0" w:name="_uwplqyqh52hi" w:id="24"/>
            <w:bookmarkEnd w:id="24"/>
            <w:r w:rsidDel="00000000" w:rsidR="00000000" w:rsidRPr="00000000">
              <w:rPr>
                <w:rFonts w:ascii="Lexend" w:cs="Lexend" w:eastAsia="Lexend" w:hAnsi="Lexend"/>
                <w:b w:val="1"/>
                <w:bCs w:val="1"/>
                <w:sz w:val="34"/>
                <w:szCs w:val="34"/>
                <w:rtl w:val="0"/>
              </w:rPr>
              <w:t xml:space="preserve">See how Healthray HMS can support your hospital</w:t>
            </w:r>
          </w:p>
          <w:p w:rsidR="00000000" w:rsidDel="00000000" w:rsidP="00000000" w:rsidRDefault="00000000" w:rsidRPr="00000000" w14:paraId="00000060">
            <w:pPr>
              <w:spacing w:after="240" w:before="240" w:lineRule="auto"/>
              <w:jc w:val="center"/>
              <w:rPr>
                <w:rFonts w:ascii="Lexend" w:cs="Lexend" w:eastAsia="Lexend" w:hAnsi="Lexend"/>
              </w:rPr>
            </w:pPr>
            <w:r w:rsidDel="00000000" w:rsidR="00000000" w:rsidRPr="00000000">
              <w:rPr>
                <w:rFonts w:ascii="Lexend" w:cs="Lexend" w:eastAsia="Lexend" w:hAnsi="Lexend"/>
                <w:rtl w:val="0"/>
              </w:rPr>
              <w:t xml:space="preserve">Book a free demo to see how Healthray can help your teams manage these workflows in one system and coordinate daily hospital operations more efficiently.</w:t>
            </w:r>
          </w:p>
          <w:p w:rsidR="00000000" w:rsidDel="00000000" w:rsidP="00000000" w:rsidRDefault="00000000" w:rsidRPr="00000000" w14:paraId="00000061">
            <w:pPr>
              <w:spacing w:after="240" w:befor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rtl w:val="0"/>
              </w:rPr>
              <w:t xml:space="preserve">CTA Button:</w:t>
            </w:r>
            <w:r w:rsidDel="00000000" w:rsidR="00000000" w:rsidRPr="00000000">
              <w:rPr>
                <w:rFonts w:ascii="Lexend" w:cs="Lexend" w:eastAsia="Lexend" w:hAnsi="Lexend"/>
                <w:rtl w:val="0"/>
              </w:rPr>
              <w:t xml:space="preserve"> Book a Demo</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otushospital.in/"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