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A6F72">
      <w:pPr>
        <w:rPr>
          <w:rFonts w:hint="default" w:ascii="Times New Roman" w:hAnsi="Times New Roman" w:cs="Times New Roman"/>
          <w:b/>
          <w:bCs/>
          <w:sz w:val="28"/>
          <w:szCs w:val="28"/>
        </w:rPr>
      </w:pPr>
    </w:p>
    <w:p w14:paraId="115608F9">
      <w:pPr>
        <w:rPr>
          <w:rFonts w:hint="default" w:ascii="Times New Roman" w:hAnsi="Times New Roman" w:cs="Times New Roman"/>
          <w:b/>
          <w:bCs/>
          <w:sz w:val="28"/>
          <w:szCs w:val="28"/>
          <w:lang w:val="en-IN"/>
        </w:rPr>
      </w:pPr>
      <w:r>
        <w:rPr>
          <w:rFonts w:hint="default" w:ascii="Times New Roman" w:hAnsi="Times New Roman" w:cs="Times New Roman"/>
          <w:b/>
          <w:bCs/>
          <w:sz w:val="28"/>
          <w:szCs w:val="28"/>
        </w:rPr>
        <w:t>Long Answer Questions (5M each</w:t>
      </w:r>
      <w:r>
        <w:rPr>
          <w:rFonts w:hint="default" w:ascii="Times New Roman" w:hAnsi="Times New Roman" w:cs="Times New Roman"/>
          <w:b/>
          <w:bCs/>
          <w:sz w:val="28"/>
          <w:szCs w:val="28"/>
          <w:lang w:val="en-IN"/>
        </w:rPr>
        <w:t>):</w:t>
      </w:r>
    </w:p>
    <w:p w14:paraId="66483760">
      <w:pPr>
        <w:rPr>
          <w:rFonts w:hint="default" w:ascii="Times New Roman" w:hAnsi="Times New Roman" w:cs="Times New Roman"/>
          <w:b/>
          <w:bCs/>
          <w:sz w:val="28"/>
          <w:szCs w:val="28"/>
          <w:lang w:val="en-IN"/>
        </w:rPr>
      </w:pPr>
    </w:p>
    <w:p w14:paraId="1E350887">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 What is Cyber Threat Intelligence (CTI), and how does it contribute to enhancing cybersecurity?</w:t>
      </w:r>
    </w:p>
    <w:p w14:paraId="2001F58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Cyber Threat Intelligence (CTI) refers to the collection, analysis, and sharing of information about potential or current cyber threats that could affect an organization’s security. The main objective of CTI is to provide actionable intelligence that helps organizations identify and defend against cyber threats before they cause harm. CTI contributes to cybersecurity by enabling organizations to:</w:t>
      </w:r>
    </w:p>
    <w:p w14:paraId="38EE1BF7">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Detect threats early through proactive monitoring.</w:t>
      </w:r>
    </w:p>
    <w:p w14:paraId="489AE6BD">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Understand adversary tactics, techniques, and procedures (TTPs).</w:t>
      </w:r>
    </w:p>
    <w:p w14:paraId="6B4DB31E">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Enhance incident response by providing context about threat actors and their motives.</w:t>
      </w:r>
    </w:p>
    <w:p w14:paraId="2D2EE70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Improve security measures based on insights from threat intelligence. By understanding the behavior and patterns of threat actors, CTI allows cybersecurity teams to stay ahead of cyberattacks, reduce risks, and effectively mitigate threats.</w:t>
      </w:r>
    </w:p>
    <w:p w14:paraId="3F77A8A7">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2. Explain the importance of CTI in the context of modern cybersecurity frameworks.</w:t>
      </w:r>
    </w:p>
    <w:p w14:paraId="5CBDE91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modern cybersecurity frameworks, such as NIST (National Institute of Standards and Technology) and the CIS (Center for Internet Security) Controls, CTI plays a key role in building a proactive security posture. These frameworks incorporate threat intelligence to:</w:t>
      </w:r>
    </w:p>
    <w:p w14:paraId="42D990CB">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Identify and prioritize threats based on their potential impact and likelihood of occurring.</w:t>
      </w:r>
    </w:p>
    <w:p w14:paraId="7B2FE668">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Provide continuous monitoring and improve the ability to detect suspicious activity in real-time.</w:t>
      </w:r>
    </w:p>
    <w:p w14:paraId="446F2707">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Enhance decision-making by ensuring that the right resources are allocated to the most critical threats. CTI enables frameworks to move from a reactive to a more proactive cybersecurity approach, helping organizations prevent, detect, and respond to attacks more effectively.</w:t>
      </w:r>
    </w:p>
    <w:p w14:paraId="5DDEEB45">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0D852E81">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0DB8AF29">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638878D2">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15112E4E">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691A53A1">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3. Describe the key frameworks used in CTI and their specific applications in cybersecurity defense.</w:t>
      </w:r>
    </w:p>
    <w:p w14:paraId="311699D9">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Several key frameworks are used in CTI, including:</w:t>
      </w:r>
    </w:p>
    <w:p w14:paraId="496C2E5F">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MITRE ATT&amp;CK Framework:</w:t>
      </w:r>
      <w:r>
        <w:rPr>
          <w:rFonts w:hint="default" w:ascii="Times New Roman" w:hAnsi="Times New Roman" w:cs="Times New Roman"/>
          <w:sz w:val="24"/>
          <w:szCs w:val="24"/>
        </w:rPr>
        <w:t xml:space="preserve"> This framework provides a comprehensive knowledge base of adversary TTPs and is used to detect, prevent, and mitigate attacks based on real-world data. It helps organizations map adversary behavior to improve detection capabilities and incident response.</w:t>
      </w:r>
    </w:p>
    <w:p w14:paraId="310BFE16">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Cyber Kill Chain:</w:t>
      </w:r>
      <w:r>
        <w:rPr>
          <w:rFonts w:hint="default" w:ascii="Times New Roman" w:hAnsi="Times New Roman" w:cs="Times New Roman"/>
          <w:sz w:val="24"/>
          <w:szCs w:val="24"/>
        </w:rPr>
        <w:t xml:space="preserve"> This model breaks down cyberattacks into seven stages, from reconnaissance to exfiltration. It helps organizations understand each phase of an attack and implement measures to disrupt the attack at every stage.</w:t>
      </w:r>
    </w:p>
    <w:p w14:paraId="04A51C3E">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Diamond Model of Intrusion Analysis:</w:t>
      </w:r>
      <w:r>
        <w:rPr>
          <w:rFonts w:hint="default" w:ascii="Times New Roman" w:hAnsi="Times New Roman" w:cs="Times New Roman"/>
          <w:sz w:val="24"/>
          <w:szCs w:val="24"/>
        </w:rPr>
        <w:t xml:space="preserve"> This model focuses on four key components—adversary, capability, infrastructure, and victim—to analyze and understand cyber threats. It’s especially useful for detecting and understanding complex, multi-stage attacks.</w:t>
      </w:r>
    </w:p>
    <w:p w14:paraId="3852502B">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NIST Cybersecurity Framework:</w:t>
      </w:r>
      <w:r>
        <w:rPr>
          <w:rFonts w:hint="default" w:ascii="Times New Roman" w:hAnsi="Times New Roman" w:cs="Times New Roman"/>
          <w:sz w:val="24"/>
          <w:szCs w:val="24"/>
        </w:rPr>
        <w:t xml:space="preserve"> NIST emphasizes the use of threat intelligence to identify, protect, detect, respond, and recover from cyber threats. It’s a holistic approach to risk management that integrates CTI into the entire security lifecycle.</w:t>
      </w:r>
    </w:p>
    <w:p w14:paraId="7DE89E3E">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4. What are the main phases of the intelligence cycle in CTI? Describe each phase in detail.</w:t>
      </w:r>
    </w:p>
    <w:p w14:paraId="34ABCB00">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intelligence cycle in CTI consists of the following phases:</w:t>
      </w:r>
    </w:p>
    <w:p w14:paraId="1C20C559">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Planning and Direction:</w:t>
      </w:r>
      <w:r>
        <w:rPr>
          <w:rFonts w:hint="default" w:ascii="Times New Roman" w:hAnsi="Times New Roman" w:cs="Times New Roman"/>
          <w:sz w:val="24"/>
          <w:szCs w:val="24"/>
        </w:rPr>
        <w:t xml:space="preserve"> This initial phase involves setting objectives for gathering intelligence. It defines what threats or vulnerabilities need to be monitored and the types of intelligence needed for analysis.</w:t>
      </w:r>
    </w:p>
    <w:p w14:paraId="0E857DD5">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Collection:</w:t>
      </w:r>
      <w:r>
        <w:rPr>
          <w:rFonts w:hint="default" w:ascii="Times New Roman" w:hAnsi="Times New Roman" w:cs="Times New Roman"/>
          <w:sz w:val="24"/>
          <w:szCs w:val="24"/>
        </w:rPr>
        <w:t xml:space="preserve"> In this phase, raw data is collected from various sources, such as network logs, threat feeds, and open-source intelligence. The goal is to gather relevant data that can inform the analysis phase.</w:t>
      </w:r>
    </w:p>
    <w:p w14:paraId="4E003CA8">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Processing:</w:t>
      </w:r>
      <w:r>
        <w:rPr>
          <w:rFonts w:hint="default" w:ascii="Times New Roman" w:hAnsi="Times New Roman" w:cs="Times New Roman"/>
          <w:sz w:val="24"/>
          <w:szCs w:val="24"/>
        </w:rPr>
        <w:t xml:space="preserve"> Collected data is cleaned and organized to make it usable. This might involve filtering out irrelevant information, categorizing the data, and enriching it with contextual information.</w:t>
      </w:r>
    </w:p>
    <w:p w14:paraId="14BB167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Analysis:</w:t>
      </w:r>
      <w:r>
        <w:rPr>
          <w:rFonts w:hint="default" w:ascii="Times New Roman" w:hAnsi="Times New Roman" w:cs="Times New Roman"/>
          <w:sz w:val="24"/>
          <w:szCs w:val="24"/>
        </w:rPr>
        <w:t xml:space="preserve"> In this phase, analysts examine the processed data to identify patterns, threats, and trends. The goal is to convert raw data into actionable intelligence by identifying emerging threats and vulnerabilities.</w:t>
      </w:r>
    </w:p>
    <w:p w14:paraId="1F817BB4">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Dissemination:</w:t>
      </w:r>
      <w:r>
        <w:rPr>
          <w:rFonts w:hint="default" w:ascii="Times New Roman" w:hAnsi="Times New Roman" w:cs="Times New Roman"/>
          <w:sz w:val="24"/>
          <w:szCs w:val="24"/>
        </w:rPr>
        <w:t xml:space="preserve"> The actionable intelligence is then shared with the relevant stakeholders in a timely manner. This could include creating reports, alerts, or visualizations that highlight key findings.</w:t>
      </w:r>
    </w:p>
    <w:p w14:paraId="460CDCF0">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Feedback:</w:t>
      </w:r>
      <w:r>
        <w:rPr>
          <w:rFonts w:hint="default" w:ascii="Times New Roman" w:hAnsi="Times New Roman" w:cs="Times New Roman"/>
          <w:sz w:val="24"/>
          <w:szCs w:val="24"/>
        </w:rPr>
        <w:t xml:space="preserve"> Finally, feedback is collected to evaluate the effectiveness of the intelligence cycle and make improvements for future iterations. This ensures that the process continues to evolve and adapt to new threats.</w:t>
      </w:r>
    </w:p>
    <w:p w14:paraId="1740D0C4">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74A7700A">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4994CD08">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5. Discuss the different types of threat actors in cybersecurity and their typical attack methods and motives.</w:t>
      </w:r>
    </w:p>
    <w:p w14:paraId="6915E874">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Cybersecurity threat actors can be broadly categorized as:</w:t>
      </w:r>
    </w:p>
    <w:p w14:paraId="44AC9465">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Cybercriminals:</w:t>
      </w:r>
      <w:r>
        <w:rPr>
          <w:rFonts w:hint="default" w:ascii="Times New Roman" w:hAnsi="Times New Roman" w:cs="Times New Roman"/>
          <w:sz w:val="24"/>
          <w:szCs w:val="24"/>
        </w:rPr>
        <w:t xml:space="preserve"> Primarily motivated by financial gain, they often use methods like phishing, ransomware, and credit card fraud. They target businesses, individuals, and institutions for monetary theft.</w:t>
      </w:r>
    </w:p>
    <w:p w14:paraId="02355F97">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Nation-states:</w:t>
      </w:r>
      <w:r>
        <w:rPr>
          <w:rFonts w:hint="default" w:ascii="Times New Roman" w:hAnsi="Times New Roman" w:cs="Times New Roman"/>
          <w:sz w:val="24"/>
          <w:szCs w:val="24"/>
        </w:rPr>
        <w:t xml:space="preserve"> State-sponsored actors typically aim to advance the political or economic interests of their government. Their attacks are highly sophisticated, such as cyber espionage, espionage, and sabotage. Their motivation is often strategic, targeting other nations or critical infrastructure.</w:t>
      </w:r>
    </w:p>
    <w:p w14:paraId="35A92781">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Hacktivists:</w:t>
      </w:r>
      <w:r>
        <w:rPr>
          <w:rFonts w:hint="default" w:ascii="Times New Roman" w:hAnsi="Times New Roman" w:cs="Times New Roman"/>
          <w:sz w:val="24"/>
          <w:szCs w:val="24"/>
        </w:rPr>
        <w:t xml:space="preserve"> These actors are ideologically motivated, aiming to disrupt organizations that they perceive as morally or politically objectionable. Their attacks might include website defacement, data leaks, or denial-of-service (DoS) attacks.</w:t>
      </w:r>
    </w:p>
    <w:p w14:paraId="00C74BE7">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Insiders:</w:t>
      </w:r>
      <w:r>
        <w:rPr>
          <w:rFonts w:hint="default" w:ascii="Times New Roman" w:hAnsi="Times New Roman" w:cs="Times New Roman"/>
          <w:sz w:val="24"/>
          <w:szCs w:val="24"/>
        </w:rPr>
        <w:t xml:space="preserve"> Employees or contractors within an organization can misuse their access for personal gain or sabotage. Their motives include financial incentives, personal grudges, or ideological reasons.</w:t>
      </w:r>
    </w:p>
    <w:p w14:paraId="51EFA5A4">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Script Kiddies:</w:t>
      </w:r>
      <w:r>
        <w:rPr>
          <w:rFonts w:hint="default" w:ascii="Times New Roman" w:hAnsi="Times New Roman" w:cs="Times New Roman"/>
          <w:sz w:val="24"/>
          <w:szCs w:val="24"/>
        </w:rPr>
        <w:t xml:space="preserve"> Less experienced individuals who use pre-written tools or scripts to carry out attacks. They typically lack advanced technical skills and attack systems to gain recognition or for fun.</w:t>
      </w:r>
    </w:p>
    <w:p w14:paraId="54225231">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6. What are the primary sources of threat intelligence, and how are they gathered?</w:t>
      </w:r>
    </w:p>
    <w:p w14:paraId="07573B6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primary sources of threat intelligence include:</w:t>
      </w:r>
    </w:p>
    <w:p w14:paraId="4CDDE5BF">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Open-source intelligence (OSINT):</w:t>
      </w:r>
      <w:r>
        <w:rPr>
          <w:rFonts w:hint="default" w:ascii="Times New Roman" w:hAnsi="Times New Roman" w:cs="Times New Roman"/>
          <w:sz w:val="24"/>
          <w:szCs w:val="24"/>
        </w:rPr>
        <w:t xml:space="preserve"> Information publicly available on the internet, such as blogs, social media, or public records. It is gathered by web scraping, monitoring forums, or using search engines.</w:t>
      </w:r>
    </w:p>
    <w:p w14:paraId="0EAED230">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Commercial feeds:</w:t>
      </w:r>
      <w:r>
        <w:rPr>
          <w:rFonts w:hint="default" w:ascii="Times New Roman" w:hAnsi="Times New Roman" w:cs="Times New Roman"/>
          <w:sz w:val="24"/>
          <w:szCs w:val="24"/>
        </w:rPr>
        <w:t xml:space="preserve"> Intelligence provided by third-party vendors, such as threat intelligence services, offering structured and curated data about new threats.</w:t>
      </w:r>
    </w:p>
    <w:p w14:paraId="2EF539B0">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Internal intelligence:</w:t>
      </w:r>
      <w:r>
        <w:rPr>
          <w:rFonts w:hint="default" w:ascii="Times New Roman" w:hAnsi="Times New Roman" w:cs="Times New Roman"/>
          <w:sz w:val="24"/>
          <w:szCs w:val="24"/>
        </w:rPr>
        <w:t xml:space="preserve"> Data generated from an organization’s own security systems, including logs, incident reports, and vulnerability scans. This intelligence is gathered through internal security tools like SIEM (Security Information and Event Management) systems.</w:t>
      </w:r>
    </w:p>
    <w:p w14:paraId="017714E4">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Government and sector-specific intelligence:</w:t>
      </w:r>
      <w:r>
        <w:rPr>
          <w:rFonts w:hint="default" w:ascii="Times New Roman" w:hAnsi="Times New Roman" w:cs="Times New Roman"/>
          <w:sz w:val="24"/>
          <w:szCs w:val="24"/>
        </w:rPr>
        <w:t xml:space="preserve"> Information shared by government agencies or sector-specific bodies (e.g., CERTs) regarding emerging threats, vulnerabilities, and attack techniques.</w:t>
      </w:r>
    </w:p>
    <w:p w14:paraId="3DBDBDD7">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6248DA2C">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0BC0F7AB">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50EF0297">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4A8FC4A4">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7. Define cyber threat hunting and explain how it differs from traditional threat detection methods.</w:t>
      </w:r>
    </w:p>
    <w:p w14:paraId="681CA5D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Cyber threat hunting is the proactive, iterative process of actively seeking out potential threats in an organization’s network and systems before they cause harm. Unlike traditional detection methods that rely on automated alerts and predefined rules, threat hunting involves human analysts who actively search for anomalies, suspicious activities, and hidden threats. Threat hunters leverage their expertise to spot threats that automated systems may miss, using techniques such as data analysis, anomaly detection, and TTP simulation to uncover stealthy threats.</w:t>
      </w:r>
    </w:p>
    <w:p w14:paraId="41D20FB0">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8. Compare and contrast different cyber threat hunting methodologies.</w:t>
      </w:r>
    </w:p>
    <w:p w14:paraId="25A5BF3F">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Hypothesis-driven hunting:</w:t>
      </w:r>
      <w:r>
        <w:rPr>
          <w:rFonts w:hint="default" w:ascii="Times New Roman" w:hAnsi="Times New Roman" w:cs="Times New Roman"/>
          <w:sz w:val="24"/>
          <w:szCs w:val="24"/>
        </w:rPr>
        <w:t xml:space="preserve"> This methodology involves forming hypotheses about potential threats based on available intelligence, and then actively searching for evidence that supports or disproves the hypothesis.</w:t>
      </w:r>
    </w:p>
    <w:p w14:paraId="6E438406">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Data-driven hunting:</w:t>
      </w:r>
      <w:r>
        <w:rPr>
          <w:rFonts w:hint="default" w:ascii="Times New Roman" w:hAnsi="Times New Roman" w:cs="Times New Roman"/>
          <w:sz w:val="24"/>
          <w:szCs w:val="24"/>
        </w:rPr>
        <w:t xml:space="preserve"> In this approach, threat hunters rely heavily on large volumes of data from various sources, applying data analytics and machine learning techniques to find anomalies and indicators of compromise (IOCs).</w:t>
      </w:r>
    </w:p>
    <w:p w14:paraId="21B52057">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Adversary emulation:</w:t>
      </w:r>
      <w:r>
        <w:rPr>
          <w:rFonts w:hint="default" w:ascii="Times New Roman" w:hAnsi="Times New Roman" w:cs="Times New Roman"/>
          <w:sz w:val="24"/>
          <w:szCs w:val="24"/>
        </w:rPr>
        <w:t xml:space="preserve"> This methodology simulates the tactics, techniques, and procedures (TTPs) of known adversaries to test defenses and improve detection mechanisms. It provides a more adversarial approach to threat hunting.</w:t>
      </w:r>
    </w:p>
    <w:p w14:paraId="765C674D">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9. Discuss the key tools and techniques used in cyber threat hunting.</w:t>
      </w:r>
    </w:p>
    <w:p w14:paraId="52655DA4">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Some key tools and techniques used in cyber threat hunting include:</w:t>
      </w:r>
    </w:p>
    <w:p w14:paraId="79C581D1">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SIEM (Security Information and Event Management):</w:t>
      </w:r>
      <w:r>
        <w:rPr>
          <w:rFonts w:hint="default" w:ascii="Times New Roman" w:hAnsi="Times New Roman" w:cs="Times New Roman"/>
          <w:sz w:val="24"/>
          <w:szCs w:val="24"/>
        </w:rPr>
        <w:t xml:space="preserve"> Aggregates and analyzes logs to identify suspicious activities.</w:t>
      </w:r>
    </w:p>
    <w:p w14:paraId="732601D3">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Threat Intelligence Platforms (TIPs):</w:t>
      </w:r>
      <w:r>
        <w:rPr>
          <w:rFonts w:hint="default" w:ascii="Times New Roman" w:hAnsi="Times New Roman" w:cs="Times New Roman"/>
          <w:sz w:val="24"/>
          <w:szCs w:val="24"/>
        </w:rPr>
        <w:t xml:space="preserve"> Aggregates threat intelligence feeds and helps analyze and correlate data to uncover potential threats.</w:t>
      </w:r>
    </w:p>
    <w:p w14:paraId="6CCD8ADD">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Network traffic analysis tools:</w:t>
      </w:r>
      <w:r>
        <w:rPr>
          <w:rFonts w:hint="default" w:ascii="Times New Roman" w:hAnsi="Times New Roman" w:cs="Times New Roman"/>
          <w:sz w:val="24"/>
          <w:szCs w:val="24"/>
        </w:rPr>
        <w:t xml:space="preserve"> Tools like Wireshark help track and analyze network traffic for abnormal behavior.</w:t>
      </w:r>
    </w:p>
    <w:p w14:paraId="26020B6B">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Endpoint Detection and Response (EDR):</w:t>
      </w:r>
      <w:r>
        <w:rPr>
          <w:rFonts w:hint="default" w:ascii="Times New Roman" w:hAnsi="Times New Roman" w:cs="Times New Roman"/>
          <w:sz w:val="24"/>
          <w:szCs w:val="24"/>
        </w:rPr>
        <w:t xml:space="preserve"> These tools monitor endpoints for signs of compromise and allow for deeper investigation of suspicious activities.</w:t>
      </w:r>
    </w:p>
    <w:p w14:paraId="0B97AF57">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10. Explain the roles of adversary emulation and simulation in cyber threat hunting.</w:t>
      </w:r>
    </w:p>
    <w:p w14:paraId="10CDF65F">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Adversary emulation and simulation are critical in cyber threat hunting because they allow organizations to mimic real-world attacks and test their defenses.</w:t>
      </w:r>
    </w:p>
    <w:p w14:paraId="00F73F6D">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Adversary emulation</w:t>
      </w:r>
      <w:r>
        <w:rPr>
          <w:rFonts w:hint="default" w:ascii="Times New Roman" w:hAnsi="Times New Roman" w:cs="Times New Roman"/>
          <w:sz w:val="24"/>
          <w:szCs w:val="24"/>
        </w:rPr>
        <w:t xml:space="preserve"> involves recreating the tactics and techniques used by known threat actors to evaluate an organization’s ability to detect, respond to, and mitigate real-world attacks.</w:t>
      </w:r>
    </w:p>
    <w:p w14:paraId="5640B783">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Simulation</w:t>
      </w:r>
      <w:r>
        <w:rPr>
          <w:rFonts w:hint="default" w:ascii="Times New Roman" w:hAnsi="Times New Roman" w:cs="Times New Roman"/>
          <w:sz w:val="24"/>
          <w:szCs w:val="24"/>
        </w:rPr>
        <w:t xml:space="preserve"> allows security teams to test and refine their response strategies and security controls by running hypothetical scenarios that mimic the behavior of an actual threat actor, improving their detection capabilities.</w:t>
      </w:r>
    </w:p>
    <w:p w14:paraId="0EBEA7D6">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11. Discuss the challenges and strategies involved in threat hunting within cloud environments.</w:t>
      </w:r>
    </w:p>
    <w:p w14:paraId="56C70383">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Threat hunting in cloud environments presents unique challenges due to:</w:t>
      </w:r>
    </w:p>
    <w:p w14:paraId="3AB00967">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Dynamic Infrastructure:</w:t>
      </w:r>
      <w:r>
        <w:rPr>
          <w:rFonts w:hint="default" w:ascii="Times New Roman" w:hAnsi="Times New Roman" w:cs="Times New Roman"/>
          <w:sz w:val="24"/>
          <w:szCs w:val="24"/>
        </w:rPr>
        <w:t xml:space="preserve"> The cloud environment is constantly changing, making it difficult to monitor and secure. Data can be spread across multiple regions and platforms, complicating the hunt for threats.</w:t>
      </w:r>
    </w:p>
    <w:p w14:paraId="39BFC988">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Limited visibility:</w:t>
      </w:r>
      <w:r>
        <w:rPr>
          <w:rFonts w:hint="default" w:ascii="Times New Roman" w:hAnsi="Times New Roman" w:cs="Times New Roman"/>
          <w:sz w:val="24"/>
          <w:szCs w:val="24"/>
        </w:rPr>
        <w:t xml:space="preserve"> Organizations may lack full visibility into the cloud service provider’s infrastructure, making it difficult to monitor all activities.</w:t>
      </w:r>
    </w:p>
    <w:p w14:paraId="4BDAD80B">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Complexity of cloud-native security tools:</w:t>
      </w:r>
      <w:r>
        <w:rPr>
          <w:rFonts w:hint="default" w:ascii="Times New Roman" w:hAnsi="Times New Roman" w:cs="Times New Roman"/>
          <w:sz w:val="24"/>
          <w:szCs w:val="24"/>
        </w:rPr>
        <w:t xml:space="preserve"> Cloud-native security tools may be different from traditional tools, requiring new methods for data collection and threat analysis.</w:t>
      </w:r>
    </w:p>
    <w:p w14:paraId="5118824A">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Strategies to overcome these challenges include:</w:t>
      </w:r>
    </w:p>
    <w:p w14:paraId="01089BF6">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Using cloud-specific monitoring tools like Cloud Security Posture Management (CSPM).</w:t>
      </w:r>
    </w:p>
    <w:p w14:paraId="4E228EDF">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Integrating threat intelligence feeds into the cloud security stack.</w:t>
      </w:r>
    </w:p>
    <w:p w14:paraId="5A6E5947">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Implementing strong access controls and security monitoring across all cloud assets.</w:t>
      </w:r>
    </w:p>
    <w:p w14:paraId="30920299">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12. What is the intelligence analysis process, and why is it crucial in CTI?</w:t>
      </w:r>
    </w:p>
    <w:p w14:paraId="394A5701">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intelligence analysis process involves evaluating, interpreting, and correlating raw data to create actionable intelligence. This process is crucial in CTI because it helps transform vast amounts of raw threat data into information that can be used to make informed security decisions. Effective analysis helps identify emerging threats, patterns, and trends, providing organizations with the necessary insights to prevent and mitigate cyberattacks.</w:t>
      </w:r>
    </w:p>
    <w:p w14:paraId="74F34346">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13. Describe the techniques used for data analysis and visualization in CTI.</w:t>
      </w:r>
    </w:p>
    <w:p w14:paraId="0408790A">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Techniques for data analysis in CTI include:</w:t>
      </w:r>
    </w:p>
    <w:p w14:paraId="092710CB">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Statistical analysis:</w:t>
      </w:r>
      <w:r>
        <w:rPr>
          <w:rFonts w:hint="default" w:ascii="Times New Roman" w:hAnsi="Times New Roman" w:cs="Times New Roman"/>
          <w:sz w:val="24"/>
          <w:szCs w:val="24"/>
        </w:rPr>
        <w:t xml:space="preserve"> Used to detect anomalies and outliers that may indicate suspicious behavior.</w:t>
      </w:r>
    </w:p>
    <w:p w14:paraId="4D7E72F0">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Correlation analysis:</w:t>
      </w:r>
      <w:r>
        <w:rPr>
          <w:rFonts w:hint="default" w:ascii="Times New Roman" w:hAnsi="Times New Roman" w:cs="Times New Roman"/>
          <w:sz w:val="24"/>
          <w:szCs w:val="24"/>
        </w:rPr>
        <w:t xml:space="preserve"> Used to link different pieces of threat data to identify relationships and patterns.</w:t>
      </w:r>
    </w:p>
    <w:p w14:paraId="2313EB68">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Machine learning:</w:t>
      </w:r>
      <w:r>
        <w:rPr>
          <w:rFonts w:hint="default" w:ascii="Times New Roman" w:hAnsi="Times New Roman" w:cs="Times New Roman"/>
          <w:sz w:val="24"/>
          <w:szCs w:val="24"/>
        </w:rPr>
        <w:t xml:space="preserve"> Applied to identify trends, predict future threats, and automate parts of the analysis process. Visualization techniques like heat maps, timelines, and graphs are also essential to help security teams understand complex data and make quicker decisions.</w:t>
      </w:r>
    </w:p>
    <w:p w14:paraId="125EDE15">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081E9BB0">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1151B2EE">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167F6793">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14. What are Indicators of Compromise (IOCs)? Discuss how they are analyzed and used in cybersecurity defense.</w:t>
      </w:r>
    </w:p>
    <w:p w14:paraId="03E38E08">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Indicators of Compromise (IOCs) are artifacts or data points that indicate a potential security breach or malicious activity within a network. These can include file hashes, IP addresses, domain names, URLs, and email addresses associated with known cyber threats. IOCs are analyzed by comparing them with existing security logs and data to identify breaches, malware infections, or other signs of an attack. By using IOCs in threat detection systems, organizations can identify and block malicious activities, helping to prevent further attacks.</w:t>
      </w:r>
    </w:p>
    <w:p w14:paraId="7A8487C4">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15. Analyze the process of analyzing threat intelligence reports and feeds. How are these used for actionable cybersecurity defense?</w:t>
      </w:r>
    </w:p>
    <w:p w14:paraId="7B254BD1">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Threat intelligence reports and feeds are analyzed by security analysts who filter through the information to extract valuable insights. The analysis typically involves:</w:t>
      </w:r>
    </w:p>
    <w:p w14:paraId="5D64B835">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Validating the information to ensure its accuracy.</w:t>
      </w:r>
    </w:p>
    <w:p w14:paraId="59215A44">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Correlating it with internal security logs and historical data.</w:t>
      </w:r>
    </w:p>
    <w:p w14:paraId="023CF2A4">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Identifying patterns, trends, or TTPs that can indicate a current or future threat. Once analyzed, the intelligence is used to update defense mechanisms (firewalls, intrusion detection systems, etc.), refine incident response plans, and provide actionable alerts to security teams.</w:t>
      </w:r>
    </w:p>
    <w:p w14:paraId="70E8C006">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16. Explain the significance of CTI sharing and collaboration among different organizations and sectors.</w:t>
      </w:r>
    </w:p>
    <w:p w14:paraId="014DE2F3">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Sharing and collaboration are vital in CTI because cyber threats are often complex and global in nature. By exchanging threat intelligence, organizations can:</w:t>
      </w:r>
    </w:p>
    <w:p w14:paraId="1C92B72E">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Stay informed about emerging threats and trends affecting other sectors.</w:t>
      </w:r>
    </w:p>
    <w:p w14:paraId="4FEDFDB3">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Enhance their collective defense strategies against common adversaries.</w:t>
      </w:r>
    </w:p>
    <w:p w14:paraId="5D7B5B71">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Improve the speed of detection and response to new threats.</w:t>
      </w:r>
    </w:p>
    <w:p w14:paraId="4E5B8E10">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Collaboration across sectors (e.g., government, private industry) ensures a more comprehensive and unified defense against cyberattacks.</w:t>
      </w:r>
    </w:p>
    <w:p w14:paraId="4234657B">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17. How do cyber threat hunting methodologies align with the overall security posture of an organization?</w:t>
      </w:r>
    </w:p>
    <w:p w14:paraId="1AA209A8">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Cyber threat hunting methodologies align with an organization's overall security posture by providing a proactive approach to detecting and mitigating threats before they cause damage. By integrating threat hunting into the security strategy, organizations can:</w:t>
      </w:r>
    </w:p>
    <w:p w14:paraId="3BE60765">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Enhance the effectiveness of existing security measures.</w:t>
      </w:r>
    </w:p>
    <w:p w14:paraId="31903E0D">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Detect threats that may bypass traditional security defenses.</w:t>
      </w:r>
    </w:p>
    <w:p w14:paraId="541E1C08">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Improve response times and reduce the impact of potential breaches.</w:t>
      </w:r>
    </w:p>
    <w:p w14:paraId="5A213776">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18. What is the role of machine learning and artificial intelligence in modern cyber threat hunting?</w:t>
      </w:r>
    </w:p>
    <w:p w14:paraId="6ED863A0">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Machine learning and artificial intelligence play a significant role in cyber threat hunting by automating the analysis of large volumes of data. These technologies can:</w:t>
      </w:r>
    </w:p>
    <w:p w14:paraId="5C1F1142">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Identify patterns and anomalies faster than humans.</w:t>
      </w:r>
    </w:p>
    <w:p w14:paraId="34F2D1C7">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Predict potential threats based on historical data.</w:t>
      </w:r>
    </w:p>
    <w:p w14:paraId="4F2DC261">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Automate repetitive tasks, allowing threat hunters to focus on more complex investigations.</w:t>
      </w:r>
    </w:p>
    <w:p w14:paraId="6CF23A8C">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AI and ML enhance threat detection capabilities, increase efficiency, and help scale cybersecurity operations.</w:t>
      </w:r>
    </w:p>
    <w:p w14:paraId="5054692A">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19. Explain Intelligence Analysis Process</w:t>
      </w:r>
    </w:p>
    <w:p w14:paraId="0BD73DA9">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intelligence analysis process involves systematically gathering and analyzing data to produce actionable insights. It includes:</w:t>
      </w:r>
    </w:p>
    <w:p w14:paraId="642C9F2E">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Collection:</w:t>
      </w:r>
      <w:r>
        <w:rPr>
          <w:rFonts w:hint="default" w:ascii="Times New Roman" w:hAnsi="Times New Roman" w:cs="Times New Roman"/>
          <w:sz w:val="24"/>
          <w:szCs w:val="24"/>
        </w:rPr>
        <w:t xml:space="preserve"> Gathering data from multiple sources (internal logs, threat feeds, etc.).</w:t>
      </w:r>
    </w:p>
    <w:p w14:paraId="1A8054C3">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Processing:</w:t>
      </w:r>
      <w:r>
        <w:rPr>
          <w:rFonts w:hint="default" w:ascii="Times New Roman" w:hAnsi="Times New Roman" w:cs="Times New Roman"/>
          <w:sz w:val="24"/>
          <w:szCs w:val="24"/>
        </w:rPr>
        <w:t xml:space="preserve"> Organizing and cleaning the data for analysis.</w:t>
      </w:r>
    </w:p>
    <w:p w14:paraId="2EF590C5">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Analysis:</w:t>
      </w:r>
      <w:r>
        <w:rPr>
          <w:rFonts w:hint="default" w:ascii="Times New Roman" w:hAnsi="Times New Roman" w:cs="Times New Roman"/>
          <w:sz w:val="24"/>
          <w:szCs w:val="24"/>
        </w:rPr>
        <w:t xml:space="preserve"> Identifying patterns and correlating data to produce intelligence.</w:t>
      </w:r>
    </w:p>
    <w:p w14:paraId="2E8E84B9">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Dissemination:</w:t>
      </w:r>
      <w:r>
        <w:rPr>
          <w:rFonts w:hint="default" w:ascii="Times New Roman" w:hAnsi="Times New Roman" w:cs="Times New Roman"/>
          <w:sz w:val="24"/>
          <w:szCs w:val="24"/>
        </w:rPr>
        <w:t xml:space="preserve"> Sharing the findings with relevant stakeholders to guide decision-making.</w:t>
      </w:r>
    </w:p>
    <w:p w14:paraId="5CFAED03">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Effective intelligence analysis helps organizations stay ahead of adversaries by providing timely, actionable threat intelligence.</w:t>
      </w:r>
    </w:p>
    <w:p w14:paraId="699A283F">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20. Discuss the importance of real-time threat intelligence in identifying and mitigating emerging cyber threats.</w:t>
      </w:r>
    </w:p>
    <w:p w14:paraId="705902E6">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Real-time threat intelligence is critical in identifying and mitigating cyber threats because it allows organizations to respond rapidly to emerging risks. By leveraging real-time data, organizations can:</w:t>
      </w:r>
    </w:p>
    <w:p w14:paraId="4608D52E">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Detect threats as they occur and take immediate action to stop them.</w:t>
      </w:r>
    </w:p>
    <w:p w14:paraId="5EEBB26D">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Gain insights into current attack trends and techniques.</w:t>
      </w:r>
    </w:p>
    <w:p w14:paraId="6CB1FD87">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Prioritize response efforts based on the latest intelligence, improving the effectiveness of incident response teams.</w:t>
      </w:r>
    </w:p>
    <w:p w14:paraId="4FF0D734">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5AC7C688">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1F2C72B1">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5AC9250B">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1A442D43">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1D1CF7F7">
      <w:pPr>
        <w:keepNext w:val="0"/>
        <w:keepLines w:val="0"/>
        <w:widowControl/>
        <w:numPr>
          <w:ilvl w:val="0"/>
          <w:numId w:val="0"/>
        </w:numPr>
        <w:suppressLineNumbers w:val="0"/>
        <w:tabs>
          <w:tab w:val="left" w:pos="720"/>
        </w:tabs>
        <w:spacing w:before="0" w:beforeAutospacing="1" w:after="0" w:afterAutospacing="1"/>
        <w:jc w:val="both"/>
        <w:rPr>
          <w:rFonts w:hint="default" w:ascii="Times New Roman" w:hAnsi="Times New Roman" w:cs="Times New Roman"/>
          <w:sz w:val="24"/>
          <w:szCs w:val="24"/>
        </w:rPr>
      </w:pPr>
    </w:p>
    <w:p w14:paraId="4D45A2F1">
      <w:pPr>
        <w:pStyle w:val="7"/>
        <w:keepNext w:val="0"/>
        <w:keepLines w:val="0"/>
        <w:widowControl/>
        <w:suppressLineNumbers w:val="0"/>
        <w:jc w:val="both"/>
        <w:rPr>
          <w:rFonts w:hint="default" w:ascii="Times New Roman" w:hAnsi="Times New Roman" w:cs="Times New Roman"/>
          <w:sz w:val="24"/>
          <w:szCs w:val="24"/>
        </w:rPr>
      </w:pPr>
      <w:r>
        <w:rPr>
          <w:rStyle w:val="8"/>
          <w:rFonts w:hint="default" w:ascii="Times New Roman" w:hAnsi="Times New Roman" w:cs="Times New Roman"/>
          <w:sz w:val="24"/>
          <w:szCs w:val="24"/>
        </w:rPr>
        <w:t>21. Elaborate on any Five types of Malware Behavior in Threat Hunting.</w:t>
      </w:r>
    </w:p>
    <w:p w14:paraId="1ADA50AB">
      <w:pPr>
        <w:pStyle w:val="7"/>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Some common types of malware behavior in threat hunting include:</w:t>
      </w:r>
    </w:p>
    <w:p w14:paraId="4370B605">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Persistence mechanisms:</w:t>
      </w:r>
      <w:r>
        <w:rPr>
          <w:rFonts w:hint="default" w:ascii="Times New Roman" w:hAnsi="Times New Roman" w:cs="Times New Roman"/>
          <w:sz w:val="24"/>
          <w:szCs w:val="24"/>
        </w:rPr>
        <w:t xml:space="preserve"> Malware may use techniques to maintain access to compromised systems, such as creating new user accounts or modifying system files.</w:t>
      </w:r>
    </w:p>
    <w:p w14:paraId="2F2EEF1E">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Command and Control (C2) communications:</w:t>
      </w:r>
      <w:r>
        <w:rPr>
          <w:rFonts w:hint="default" w:ascii="Times New Roman" w:hAnsi="Times New Roman" w:cs="Times New Roman"/>
          <w:sz w:val="24"/>
          <w:szCs w:val="24"/>
        </w:rPr>
        <w:t xml:space="preserve"> Malware often communicates with a remote server for instructions or data exfiltration. Threat hunters monitor unusual outbound traffic.</w:t>
      </w:r>
    </w:p>
    <w:p w14:paraId="57645B5A">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Privilege escalation:</w:t>
      </w:r>
      <w:r>
        <w:rPr>
          <w:rFonts w:hint="default" w:ascii="Times New Roman" w:hAnsi="Times New Roman" w:cs="Times New Roman"/>
          <w:sz w:val="24"/>
          <w:szCs w:val="24"/>
        </w:rPr>
        <w:t xml:space="preserve"> Malware may attempt to escalate its privileges to gain higher access levels on the system or network.</w:t>
      </w:r>
    </w:p>
    <w:p w14:paraId="65FD4565">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Fileless attacks:</w:t>
      </w:r>
      <w:r>
        <w:rPr>
          <w:rFonts w:hint="default" w:ascii="Times New Roman" w:hAnsi="Times New Roman" w:cs="Times New Roman"/>
          <w:sz w:val="24"/>
          <w:szCs w:val="24"/>
        </w:rPr>
        <w:t xml:space="preserve"> Malware may reside in memory rather than files, making it harder to detect with traditional antivirus tools.</w:t>
      </w:r>
    </w:p>
    <w:p w14:paraId="20BD85CB">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Lateral movement:</w:t>
      </w:r>
      <w:r>
        <w:rPr>
          <w:rFonts w:hint="default" w:ascii="Times New Roman" w:hAnsi="Times New Roman" w:cs="Times New Roman"/>
          <w:sz w:val="24"/>
          <w:szCs w:val="24"/>
        </w:rPr>
        <w:t xml:space="preserve"> Once inside a network, malware may attempt to spread laterally to other systems to increase its impact.</w:t>
      </w:r>
    </w:p>
    <w:p w14:paraId="1081F255">
      <w:pPr>
        <w:rPr>
          <w:rFonts w:hint="default" w:ascii="Times New Roman" w:hAnsi="Times New Roman" w:cs="Times New Roman"/>
          <w:b/>
          <w:bCs/>
          <w:sz w:val="28"/>
          <w:szCs w:val="28"/>
          <w:lang w:val="en-IN"/>
        </w:rPr>
      </w:pPr>
    </w:p>
    <w:p w14:paraId="117D3FAE">
      <w:pPr>
        <w:rPr>
          <w:rFonts w:hint="default" w:ascii="Times New Roman" w:hAnsi="Times New Roman" w:cs="Times New Roman"/>
          <w:b/>
          <w:bCs/>
          <w:sz w:val="28"/>
          <w:szCs w:val="28"/>
          <w:lang w:val="en-IN"/>
        </w:rPr>
      </w:pPr>
    </w:p>
    <w:p w14:paraId="064F0FBC">
      <w:pPr>
        <w:rPr>
          <w:rFonts w:hint="default" w:ascii="Times New Roman" w:hAnsi="Times New Roman" w:cs="Times New Roman"/>
          <w:b/>
          <w:bCs/>
          <w:sz w:val="28"/>
          <w:szCs w:val="28"/>
          <w:lang w:val="en-IN"/>
        </w:rPr>
      </w:pPr>
    </w:p>
    <w:p w14:paraId="2CA61D20">
      <w:pPr>
        <w:rPr>
          <w:rFonts w:hint="default" w:ascii="Times New Roman" w:hAnsi="Times New Roman" w:cs="Times New Roman"/>
          <w:b/>
          <w:bCs/>
          <w:sz w:val="28"/>
          <w:szCs w:val="28"/>
          <w:lang w:val="en-IN"/>
        </w:rPr>
      </w:pPr>
    </w:p>
    <w:p w14:paraId="2FBDE753">
      <w:pPr>
        <w:rPr>
          <w:rFonts w:hint="default" w:ascii="Times New Roman" w:hAnsi="Times New Roman" w:cs="Times New Roman"/>
          <w:b/>
          <w:bCs/>
          <w:sz w:val="28"/>
          <w:szCs w:val="28"/>
          <w:lang w:val="en-IN"/>
        </w:rPr>
      </w:pPr>
    </w:p>
    <w:p w14:paraId="2898AE6C">
      <w:pPr>
        <w:rPr>
          <w:rFonts w:hint="default" w:ascii="Times New Roman" w:hAnsi="Times New Roman" w:cs="Times New Roman"/>
          <w:b/>
          <w:bCs/>
          <w:sz w:val="28"/>
          <w:szCs w:val="28"/>
          <w:lang w:val="en-IN"/>
        </w:rPr>
      </w:pPr>
    </w:p>
    <w:p w14:paraId="729C7B65">
      <w:pPr>
        <w:rPr>
          <w:rFonts w:hint="default" w:ascii="Times New Roman" w:hAnsi="Times New Roman" w:cs="Times New Roman"/>
          <w:b/>
          <w:bCs/>
          <w:sz w:val="28"/>
          <w:szCs w:val="28"/>
          <w:lang w:val="en-IN"/>
        </w:rPr>
      </w:pPr>
    </w:p>
    <w:p w14:paraId="76A9A2F5">
      <w:pPr>
        <w:rPr>
          <w:rFonts w:hint="default" w:ascii="Times New Roman" w:hAnsi="Times New Roman" w:cs="Times New Roman"/>
          <w:b/>
          <w:bCs/>
          <w:sz w:val="28"/>
          <w:szCs w:val="28"/>
          <w:lang w:val="en-IN"/>
        </w:rPr>
      </w:pPr>
    </w:p>
    <w:p w14:paraId="06C0F8F9">
      <w:pPr>
        <w:rPr>
          <w:rFonts w:hint="default" w:ascii="Times New Roman" w:hAnsi="Times New Roman" w:cs="Times New Roman"/>
          <w:b/>
          <w:bCs/>
          <w:sz w:val="28"/>
          <w:szCs w:val="28"/>
          <w:lang w:val="en-IN"/>
        </w:rPr>
      </w:pPr>
    </w:p>
    <w:p w14:paraId="6D222C09">
      <w:pPr>
        <w:rPr>
          <w:rFonts w:hint="default" w:ascii="Times New Roman" w:hAnsi="Times New Roman" w:cs="Times New Roman"/>
          <w:b/>
          <w:bCs/>
          <w:sz w:val="28"/>
          <w:szCs w:val="28"/>
          <w:lang w:val="en-IN"/>
        </w:rPr>
      </w:pPr>
    </w:p>
    <w:p w14:paraId="12DBDC67">
      <w:pPr>
        <w:rPr>
          <w:rFonts w:hint="default" w:ascii="Times New Roman" w:hAnsi="Times New Roman" w:cs="Times New Roman"/>
          <w:b/>
          <w:bCs/>
          <w:sz w:val="28"/>
          <w:szCs w:val="28"/>
          <w:lang w:val="en-IN"/>
        </w:rPr>
      </w:pPr>
    </w:p>
    <w:p w14:paraId="5AA51394">
      <w:pPr>
        <w:rPr>
          <w:rFonts w:hint="default" w:ascii="Times New Roman" w:hAnsi="Times New Roman" w:cs="Times New Roman"/>
          <w:b/>
          <w:bCs/>
          <w:sz w:val="28"/>
          <w:szCs w:val="28"/>
          <w:lang w:val="en-IN"/>
        </w:rPr>
      </w:pPr>
    </w:p>
    <w:p w14:paraId="724E97F2">
      <w:pPr>
        <w:rPr>
          <w:rFonts w:hint="default" w:ascii="Times New Roman" w:hAnsi="Times New Roman" w:cs="Times New Roman"/>
          <w:b/>
          <w:bCs/>
          <w:sz w:val="28"/>
          <w:szCs w:val="28"/>
          <w:lang w:val="en-IN"/>
        </w:rPr>
      </w:pPr>
    </w:p>
    <w:p w14:paraId="398D4E4C">
      <w:pPr>
        <w:rPr>
          <w:rFonts w:hint="default" w:ascii="Times New Roman" w:hAnsi="Times New Roman" w:cs="Times New Roman"/>
          <w:b/>
          <w:bCs/>
          <w:sz w:val="28"/>
          <w:szCs w:val="28"/>
          <w:lang w:val="en-IN"/>
        </w:rPr>
      </w:pPr>
    </w:p>
    <w:p w14:paraId="30100127">
      <w:pPr>
        <w:rPr>
          <w:rFonts w:hint="default" w:ascii="Times New Roman" w:hAnsi="Times New Roman" w:cs="Times New Roman"/>
          <w:b/>
          <w:bCs/>
          <w:sz w:val="28"/>
          <w:szCs w:val="28"/>
          <w:lang w:val="en-IN"/>
        </w:rPr>
      </w:pPr>
    </w:p>
    <w:p w14:paraId="75E84AAB">
      <w:pPr>
        <w:rPr>
          <w:rFonts w:hint="default" w:ascii="Times New Roman" w:hAnsi="Times New Roman" w:cs="Times New Roman"/>
          <w:b/>
          <w:bCs/>
          <w:sz w:val="28"/>
          <w:szCs w:val="28"/>
          <w:lang w:val="en-IN"/>
        </w:rPr>
      </w:pPr>
    </w:p>
    <w:p w14:paraId="65FD80F2">
      <w:pPr>
        <w:rPr>
          <w:rFonts w:hint="default" w:ascii="Times New Roman" w:hAnsi="Times New Roman" w:cs="Times New Roman"/>
          <w:b/>
          <w:bCs/>
          <w:sz w:val="28"/>
          <w:szCs w:val="28"/>
          <w:lang w:val="en-IN"/>
        </w:rPr>
      </w:pPr>
    </w:p>
    <w:p w14:paraId="57AA06C9">
      <w:pPr>
        <w:rPr>
          <w:rFonts w:hint="default" w:ascii="Times New Roman" w:hAnsi="Times New Roman" w:cs="Times New Roman"/>
          <w:b/>
          <w:bCs/>
          <w:sz w:val="28"/>
          <w:szCs w:val="28"/>
          <w:lang w:val="en-IN"/>
        </w:rPr>
      </w:pPr>
    </w:p>
    <w:p w14:paraId="05DD6D6E">
      <w:pPr>
        <w:rPr>
          <w:rFonts w:hint="default" w:ascii="Times New Roman" w:hAnsi="Times New Roman" w:cs="Times New Roman"/>
          <w:b/>
          <w:bCs/>
          <w:sz w:val="28"/>
          <w:szCs w:val="28"/>
          <w:lang w:val="en-IN"/>
        </w:rPr>
      </w:pPr>
    </w:p>
    <w:p w14:paraId="69989BC6">
      <w:pPr>
        <w:rPr>
          <w:rFonts w:hint="default" w:ascii="Times New Roman" w:hAnsi="Times New Roman" w:cs="Times New Roman"/>
          <w:b/>
          <w:bCs/>
          <w:sz w:val="28"/>
          <w:szCs w:val="28"/>
          <w:lang w:val="en-IN"/>
        </w:rPr>
      </w:pPr>
    </w:p>
    <w:p w14:paraId="06F431F8">
      <w:pPr>
        <w:rPr>
          <w:rFonts w:hint="default" w:ascii="Times New Roman" w:hAnsi="Times New Roman" w:cs="Times New Roman"/>
          <w:b/>
          <w:bCs/>
          <w:sz w:val="28"/>
          <w:szCs w:val="28"/>
          <w:lang w:val="en-IN"/>
        </w:rPr>
      </w:pPr>
    </w:p>
    <w:p w14:paraId="77393837">
      <w:pPr>
        <w:rPr>
          <w:rFonts w:hint="default" w:ascii="Times New Roman" w:hAnsi="Times New Roman" w:cs="Times New Roman"/>
          <w:b/>
          <w:bCs/>
          <w:sz w:val="28"/>
          <w:szCs w:val="28"/>
          <w:lang w:val="en-IN"/>
        </w:rPr>
      </w:pPr>
    </w:p>
    <w:p w14:paraId="41A912F1">
      <w:pPr>
        <w:rPr>
          <w:rFonts w:hint="default" w:ascii="Times New Roman" w:hAnsi="Times New Roman" w:cs="Times New Roman"/>
          <w:b/>
          <w:bCs/>
          <w:sz w:val="28"/>
          <w:szCs w:val="28"/>
          <w:lang w:val="en-IN"/>
        </w:rPr>
      </w:pPr>
    </w:p>
    <w:p w14:paraId="44B66D04">
      <w:pPr>
        <w:rPr>
          <w:rFonts w:hint="default" w:ascii="Times New Roman" w:hAnsi="Times New Roman" w:cs="Times New Roman"/>
          <w:b/>
          <w:bCs/>
          <w:sz w:val="28"/>
          <w:szCs w:val="28"/>
          <w:lang w:val="en-IN"/>
        </w:rPr>
      </w:pPr>
    </w:p>
    <w:p w14:paraId="0E072F61">
      <w:pPr>
        <w:rPr>
          <w:rFonts w:hint="default" w:ascii="Times New Roman" w:hAnsi="Times New Roman" w:cs="Times New Roman"/>
          <w:b/>
          <w:bCs/>
          <w:sz w:val="28"/>
          <w:szCs w:val="28"/>
          <w:lang w:val="en-IN"/>
        </w:rPr>
      </w:pPr>
    </w:p>
    <w:p w14:paraId="1E7C450F">
      <w:pPr>
        <w:rPr>
          <w:rFonts w:hint="default" w:ascii="Times New Roman" w:hAnsi="Times New Roman" w:cs="Times New Roman"/>
          <w:b/>
          <w:bCs/>
          <w:sz w:val="28"/>
          <w:szCs w:val="28"/>
          <w:lang w:val="en-IN"/>
        </w:rPr>
      </w:pPr>
    </w:p>
    <w:p w14:paraId="1443D14D">
      <w:pPr>
        <w:rPr>
          <w:rFonts w:hint="default" w:ascii="Times New Roman" w:hAnsi="Times New Roman" w:cs="Times New Roman"/>
          <w:b/>
          <w:bCs/>
          <w:sz w:val="28"/>
          <w:szCs w:val="28"/>
          <w:lang w:val="en-IN"/>
        </w:rPr>
      </w:pPr>
    </w:p>
    <w:p w14:paraId="6ED0BB19">
      <w:pPr>
        <w:rPr>
          <w:rFonts w:hint="default" w:ascii="Times New Roman" w:hAnsi="Times New Roman" w:cs="Times New Roman"/>
          <w:b/>
          <w:bCs/>
          <w:sz w:val="28"/>
          <w:szCs w:val="28"/>
          <w:lang w:val="en-IN"/>
        </w:rPr>
      </w:pPr>
    </w:p>
    <w:p w14:paraId="0D2381B0">
      <w:pPr>
        <w:pStyle w:val="2"/>
        <w:keepNext w:val="0"/>
        <w:keepLines w:val="0"/>
        <w:widowControl/>
        <w:suppressLineNumbers w:val="0"/>
        <w:jc w:val="both"/>
        <w:rPr>
          <w:rFonts w:hint="default" w:ascii="Times New Roman" w:hAnsi="Times New Roman" w:cs="Times New Roman"/>
          <w:sz w:val="28"/>
          <w:szCs w:val="28"/>
          <w:lang w:val="en-IN"/>
        </w:rPr>
      </w:pPr>
      <w:r>
        <w:rPr>
          <w:rFonts w:hint="default" w:ascii="Times New Roman" w:hAnsi="Times New Roman" w:cs="Times New Roman"/>
          <w:sz w:val="28"/>
          <w:szCs w:val="28"/>
        </w:rPr>
        <w:t>Fill-in-the-Blanks</w:t>
      </w:r>
      <w:r>
        <w:rPr>
          <w:rFonts w:hint="default" w:ascii="Times New Roman" w:hAnsi="Times New Roman" w:cs="Times New Roman"/>
          <w:sz w:val="28"/>
          <w:szCs w:val="28"/>
          <w:lang w:val="en-IN"/>
        </w:rPr>
        <w:t>:</w:t>
      </w:r>
    </w:p>
    <w:p w14:paraId="2A63522B">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Cyber Threat Intelligence (CTI) focuses on </w:t>
      </w:r>
      <w:r>
        <w:rPr>
          <w:rStyle w:val="8"/>
          <w:rFonts w:hint="default" w:ascii="Times New Roman" w:hAnsi="Times New Roman" w:cs="Times New Roman"/>
          <w:sz w:val="24"/>
          <w:szCs w:val="24"/>
        </w:rPr>
        <w:t>identifying</w:t>
      </w:r>
      <w:r>
        <w:rPr>
          <w:rFonts w:hint="default" w:ascii="Times New Roman" w:hAnsi="Times New Roman" w:cs="Times New Roman"/>
          <w:sz w:val="24"/>
          <w:szCs w:val="24"/>
        </w:rPr>
        <w:t xml:space="preserve"> and analyzing threats to provide actionable security information.</w:t>
      </w:r>
    </w:p>
    <w:p w14:paraId="3D9D5EC6">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intelligence cycle includes phases like planning, collection, </w:t>
      </w:r>
      <w:r>
        <w:rPr>
          <w:rStyle w:val="8"/>
          <w:rFonts w:hint="default" w:ascii="Times New Roman" w:hAnsi="Times New Roman" w:cs="Times New Roman"/>
          <w:sz w:val="24"/>
          <w:szCs w:val="24"/>
        </w:rPr>
        <w:t>analysis</w:t>
      </w:r>
      <w:r>
        <w:rPr>
          <w:rFonts w:hint="default" w:ascii="Times New Roman" w:hAnsi="Times New Roman" w:cs="Times New Roman"/>
          <w:sz w:val="24"/>
          <w:szCs w:val="24"/>
        </w:rPr>
        <w:t>, dissemination, and feedback.</w:t>
      </w:r>
    </w:p>
    <w:p w14:paraId="3357AB63">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Common threat actors include cybercriminals, nation-states, and </w:t>
      </w:r>
      <w:r>
        <w:rPr>
          <w:rStyle w:val="8"/>
          <w:rFonts w:hint="default" w:ascii="Times New Roman" w:hAnsi="Times New Roman" w:cs="Times New Roman"/>
          <w:sz w:val="24"/>
          <w:szCs w:val="24"/>
        </w:rPr>
        <w:t>hacktivists</w:t>
      </w:r>
      <w:r>
        <w:rPr>
          <w:rFonts w:hint="default" w:ascii="Times New Roman" w:hAnsi="Times New Roman" w:cs="Times New Roman"/>
          <w:sz w:val="24"/>
          <w:szCs w:val="24"/>
        </w:rPr>
        <w:t>.</w:t>
      </w:r>
    </w:p>
    <w:p w14:paraId="50EBB5A6">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primary goal of threat hunting is to actively search for </w:t>
      </w:r>
      <w:r>
        <w:rPr>
          <w:rStyle w:val="8"/>
          <w:rFonts w:hint="default" w:ascii="Times New Roman" w:hAnsi="Times New Roman" w:cs="Times New Roman"/>
          <w:sz w:val="24"/>
          <w:szCs w:val="24"/>
        </w:rPr>
        <w:t>malicious activity</w:t>
      </w:r>
      <w:r>
        <w:rPr>
          <w:rFonts w:hint="default" w:ascii="Times New Roman" w:hAnsi="Times New Roman" w:cs="Times New Roman"/>
          <w:sz w:val="24"/>
          <w:szCs w:val="24"/>
        </w:rPr>
        <w:t xml:space="preserve"> within an organization’s network.</w:t>
      </w:r>
    </w:p>
    <w:p w14:paraId="55471A0C">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Indicators of Compromise (IOCs)</w:t>
      </w:r>
      <w:r>
        <w:rPr>
          <w:rFonts w:hint="default" w:ascii="Times New Roman" w:hAnsi="Times New Roman" w:cs="Times New Roman"/>
          <w:sz w:val="24"/>
          <w:szCs w:val="24"/>
        </w:rPr>
        <w:t xml:space="preserve"> are detailed, structured pieces of data used to identify malicious activities in networks.</w:t>
      </w:r>
    </w:p>
    <w:p w14:paraId="131714FC">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Cyber threat hunting in cloud environments requires specific </w:t>
      </w:r>
      <w:r>
        <w:rPr>
          <w:rStyle w:val="8"/>
          <w:rFonts w:hint="default" w:ascii="Times New Roman" w:hAnsi="Times New Roman" w:cs="Times New Roman"/>
          <w:sz w:val="24"/>
          <w:szCs w:val="24"/>
        </w:rPr>
        <w:t>tools and techniques</w:t>
      </w:r>
      <w:r>
        <w:rPr>
          <w:rFonts w:hint="default" w:ascii="Times New Roman" w:hAnsi="Times New Roman" w:cs="Times New Roman"/>
          <w:sz w:val="24"/>
          <w:szCs w:val="24"/>
        </w:rPr>
        <w:t xml:space="preserve"> due to the dynamic nature of cloud infrastructures.</w:t>
      </w:r>
    </w:p>
    <w:p w14:paraId="1299B9F9">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One of the main techniques used in threat hunting is </w:t>
      </w:r>
      <w:r>
        <w:rPr>
          <w:rStyle w:val="8"/>
          <w:rFonts w:hint="default" w:ascii="Times New Roman" w:hAnsi="Times New Roman" w:cs="Times New Roman"/>
          <w:sz w:val="24"/>
          <w:szCs w:val="24"/>
        </w:rPr>
        <w:t>adversary</w:t>
      </w:r>
      <w:r>
        <w:rPr>
          <w:rFonts w:hint="default" w:ascii="Times New Roman" w:hAnsi="Times New Roman" w:cs="Times New Roman"/>
          <w:sz w:val="24"/>
          <w:szCs w:val="24"/>
        </w:rPr>
        <w:t xml:space="preserve"> emulation, where real-world adversary tactics are simulated to test defenses.</w:t>
      </w:r>
    </w:p>
    <w:p w14:paraId="03B97660">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Intelligence analysis</w:t>
      </w:r>
      <w:r>
        <w:rPr>
          <w:rFonts w:hint="default" w:ascii="Times New Roman" w:hAnsi="Times New Roman" w:cs="Times New Roman"/>
          <w:sz w:val="24"/>
          <w:szCs w:val="24"/>
        </w:rPr>
        <w:t xml:space="preserve"> refers to the ongoing process of analyzing and understanding the motives behind threat actors’ actions.</w:t>
      </w:r>
    </w:p>
    <w:p w14:paraId="1FA95C3B">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Indicators of Compromise (IOCs) can include files, IP addresses, or </w:t>
      </w:r>
      <w:r>
        <w:rPr>
          <w:rStyle w:val="8"/>
          <w:rFonts w:hint="default" w:ascii="Times New Roman" w:hAnsi="Times New Roman" w:cs="Times New Roman"/>
          <w:sz w:val="24"/>
          <w:szCs w:val="24"/>
        </w:rPr>
        <w:t>URLs</w:t>
      </w:r>
      <w:r>
        <w:rPr>
          <w:rFonts w:hint="default" w:ascii="Times New Roman" w:hAnsi="Times New Roman" w:cs="Times New Roman"/>
          <w:sz w:val="24"/>
          <w:szCs w:val="24"/>
        </w:rPr>
        <w:t xml:space="preserve"> that have been linked to known threats.</w:t>
      </w:r>
    </w:p>
    <w:p w14:paraId="73C0592C">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threat intelligence sharing process encourages organizations to collaborate on security incidents and </w:t>
      </w:r>
      <w:r>
        <w:rPr>
          <w:rStyle w:val="8"/>
          <w:rFonts w:hint="default" w:ascii="Times New Roman" w:hAnsi="Times New Roman" w:cs="Times New Roman"/>
          <w:sz w:val="24"/>
          <w:szCs w:val="24"/>
        </w:rPr>
        <w:t>best practices</w:t>
      </w:r>
      <w:r>
        <w:rPr>
          <w:rFonts w:hint="default" w:ascii="Times New Roman" w:hAnsi="Times New Roman" w:cs="Times New Roman"/>
          <w:sz w:val="24"/>
          <w:szCs w:val="24"/>
        </w:rPr>
        <w:t>.</w:t>
      </w:r>
    </w:p>
    <w:p w14:paraId="435B36F6">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main framework for organizing and categorizing cybersecurity threats is the </w:t>
      </w:r>
      <w:r>
        <w:rPr>
          <w:rStyle w:val="8"/>
          <w:rFonts w:hint="default" w:ascii="Times New Roman" w:hAnsi="Times New Roman" w:cs="Times New Roman"/>
          <w:sz w:val="24"/>
          <w:szCs w:val="24"/>
        </w:rPr>
        <w:t>MITRE ATT&amp;CK</w:t>
      </w:r>
      <w:r>
        <w:rPr>
          <w:rFonts w:hint="default" w:ascii="Times New Roman" w:hAnsi="Times New Roman" w:cs="Times New Roman"/>
          <w:sz w:val="24"/>
          <w:szCs w:val="24"/>
        </w:rPr>
        <w:t xml:space="preserve"> framework.</w:t>
      </w:r>
    </w:p>
    <w:p w14:paraId="68EA62E3">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key difference between cyber threat hunting and traditional methods is the proactive approach of </w:t>
      </w:r>
      <w:r>
        <w:rPr>
          <w:rStyle w:val="8"/>
          <w:rFonts w:hint="default" w:ascii="Times New Roman" w:hAnsi="Times New Roman" w:cs="Times New Roman"/>
          <w:sz w:val="24"/>
          <w:szCs w:val="24"/>
        </w:rPr>
        <w:t>searching for threats</w:t>
      </w:r>
      <w:r>
        <w:rPr>
          <w:rFonts w:hint="default" w:ascii="Times New Roman" w:hAnsi="Times New Roman" w:cs="Times New Roman"/>
          <w:sz w:val="24"/>
          <w:szCs w:val="24"/>
        </w:rPr>
        <w:t>.</w:t>
      </w:r>
    </w:p>
    <w:p w14:paraId="741F8CA2">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Adversary emulation typically involves testing the organization’s defenses by mimicking known </w:t>
      </w:r>
      <w:r>
        <w:rPr>
          <w:rStyle w:val="8"/>
          <w:rFonts w:hint="default" w:ascii="Times New Roman" w:hAnsi="Times New Roman" w:cs="Times New Roman"/>
          <w:sz w:val="24"/>
          <w:szCs w:val="24"/>
        </w:rPr>
        <w:t>attackers</w:t>
      </w:r>
      <w:r>
        <w:rPr>
          <w:rFonts w:hint="default" w:ascii="Times New Roman" w:hAnsi="Times New Roman" w:cs="Times New Roman"/>
          <w:sz w:val="24"/>
          <w:szCs w:val="24"/>
        </w:rPr>
        <w:t>.</w:t>
      </w:r>
    </w:p>
    <w:p w14:paraId="4BDFBD88">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primary sources of threat intelligence include open-source, commercial, and </w:t>
      </w:r>
      <w:r>
        <w:rPr>
          <w:rStyle w:val="8"/>
          <w:rFonts w:hint="default" w:ascii="Times New Roman" w:hAnsi="Times New Roman" w:cs="Times New Roman"/>
          <w:sz w:val="24"/>
          <w:szCs w:val="24"/>
        </w:rPr>
        <w:t>internal</w:t>
      </w:r>
      <w:r>
        <w:rPr>
          <w:rFonts w:hint="default" w:ascii="Times New Roman" w:hAnsi="Times New Roman" w:cs="Times New Roman"/>
          <w:sz w:val="24"/>
          <w:szCs w:val="24"/>
        </w:rPr>
        <w:t xml:space="preserve"> intelligence feeds.</w:t>
      </w:r>
    </w:p>
    <w:p w14:paraId="482B4C04">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intelligence cycle’s phase of </w:t>
      </w:r>
      <w:r>
        <w:rPr>
          <w:rStyle w:val="8"/>
          <w:rFonts w:hint="default" w:ascii="Times New Roman" w:hAnsi="Times New Roman" w:cs="Times New Roman"/>
          <w:sz w:val="24"/>
          <w:szCs w:val="24"/>
        </w:rPr>
        <w:t>collection</w:t>
      </w:r>
      <w:r>
        <w:rPr>
          <w:rFonts w:hint="default" w:ascii="Times New Roman" w:hAnsi="Times New Roman" w:cs="Times New Roman"/>
          <w:sz w:val="24"/>
          <w:szCs w:val="24"/>
        </w:rPr>
        <w:t xml:space="preserve"> focuses on gathering data that will help identify potential threats.</w:t>
      </w:r>
    </w:p>
    <w:p w14:paraId="5ED8E073">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threat hunting, </w:t>
      </w:r>
      <w:r>
        <w:rPr>
          <w:rStyle w:val="8"/>
          <w:rFonts w:hint="default" w:ascii="Times New Roman" w:hAnsi="Times New Roman" w:cs="Times New Roman"/>
          <w:sz w:val="24"/>
          <w:szCs w:val="24"/>
        </w:rPr>
        <w:t>security tools</w:t>
      </w:r>
      <w:r>
        <w:rPr>
          <w:rFonts w:hint="default" w:ascii="Times New Roman" w:hAnsi="Times New Roman" w:cs="Times New Roman"/>
          <w:sz w:val="24"/>
          <w:szCs w:val="24"/>
        </w:rPr>
        <w:t xml:space="preserve"> are commonly used to gather evidence of malicious behavior in real-time.</w:t>
      </w:r>
    </w:p>
    <w:p w14:paraId="38E31B24">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Data analysis in CTI often includes techniques like </w:t>
      </w:r>
      <w:r>
        <w:rPr>
          <w:rStyle w:val="8"/>
          <w:rFonts w:hint="default" w:ascii="Times New Roman" w:hAnsi="Times New Roman" w:cs="Times New Roman"/>
          <w:sz w:val="24"/>
          <w:szCs w:val="24"/>
        </w:rPr>
        <w:t>statistical</w:t>
      </w:r>
      <w:r>
        <w:rPr>
          <w:rFonts w:hint="default" w:ascii="Times New Roman" w:hAnsi="Times New Roman" w:cs="Times New Roman"/>
          <w:sz w:val="24"/>
          <w:szCs w:val="24"/>
        </w:rPr>
        <w:t xml:space="preserve"> analysis, which can reveal patterns and connections in large datasets.</w:t>
      </w:r>
    </w:p>
    <w:p w14:paraId="11C76428">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Style w:val="8"/>
          <w:rFonts w:hint="default" w:ascii="Times New Roman" w:hAnsi="Times New Roman" w:cs="Times New Roman"/>
          <w:sz w:val="24"/>
          <w:szCs w:val="24"/>
        </w:rPr>
        <w:t>Threat</w:t>
      </w:r>
      <w:r>
        <w:rPr>
          <w:rFonts w:hint="default" w:ascii="Times New Roman" w:hAnsi="Times New Roman" w:cs="Times New Roman"/>
          <w:sz w:val="24"/>
          <w:szCs w:val="24"/>
        </w:rPr>
        <w:t xml:space="preserve"> intelligence is the process of gathering and analyzing data on adversaries to understand their strategies, tactics, and motives.</w:t>
      </w:r>
    </w:p>
    <w:p w14:paraId="7C939BE8">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8"/>
          <w:rFonts w:hint="default" w:ascii="Times New Roman" w:hAnsi="Times New Roman" w:cs="Times New Roman"/>
          <w:sz w:val="24"/>
          <w:szCs w:val="24"/>
        </w:rPr>
        <w:t>malware sample</w:t>
      </w:r>
      <w:r>
        <w:rPr>
          <w:rFonts w:hint="default" w:ascii="Times New Roman" w:hAnsi="Times New Roman" w:cs="Times New Roman"/>
          <w:sz w:val="24"/>
          <w:szCs w:val="24"/>
        </w:rPr>
        <w:t xml:space="preserve"> is a type of malicious code or software that acts as an indicator of a compromise during the analysis process.</w:t>
      </w:r>
    </w:p>
    <w:p w14:paraId="595343F5">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Cyber threat intelligence helps organizations make more informed decisions on </w:t>
      </w:r>
      <w:r>
        <w:rPr>
          <w:rStyle w:val="8"/>
          <w:rFonts w:hint="default" w:ascii="Times New Roman" w:hAnsi="Times New Roman" w:cs="Times New Roman"/>
          <w:sz w:val="24"/>
          <w:szCs w:val="24"/>
        </w:rPr>
        <w:t>defense</w:t>
      </w:r>
      <w:r>
        <w:rPr>
          <w:rFonts w:hint="default" w:ascii="Times New Roman" w:hAnsi="Times New Roman" w:cs="Times New Roman"/>
          <w:sz w:val="24"/>
          <w:szCs w:val="24"/>
        </w:rPr>
        <w:t xml:space="preserve"> and mitigation strategies.</w:t>
      </w:r>
    </w:p>
    <w:p w14:paraId="15FBFCD4">
      <w:pPr>
        <w:rPr>
          <w:rFonts w:hint="default" w:ascii="Times New Roman" w:hAnsi="Times New Roman" w:cs="Times New Roman"/>
          <w:b/>
          <w:bCs/>
          <w:sz w:val="28"/>
          <w:szCs w:val="28"/>
          <w:lang w:val="en-IN"/>
        </w:rPr>
      </w:pPr>
    </w:p>
    <w:p w14:paraId="1A7305D7">
      <w:pPr>
        <w:rPr>
          <w:rFonts w:hint="default" w:ascii="Times New Roman" w:hAnsi="Times New Roman" w:cs="Times New Roman"/>
          <w:b/>
          <w:bCs/>
          <w:sz w:val="28"/>
          <w:szCs w:val="28"/>
          <w:lang w:val="en-IN"/>
        </w:rPr>
      </w:pPr>
    </w:p>
    <w:p w14:paraId="487E8711">
      <w:pPr>
        <w:rPr>
          <w:rFonts w:hint="default" w:ascii="Times New Roman" w:hAnsi="Times New Roman" w:cs="Times New Roman"/>
          <w:b/>
          <w:bCs/>
          <w:sz w:val="28"/>
          <w:szCs w:val="28"/>
          <w:lang w:val="en-IN"/>
        </w:rPr>
      </w:pPr>
    </w:p>
    <w:p w14:paraId="3816D825">
      <w:pPr>
        <w:rPr>
          <w:rFonts w:hint="default" w:ascii="Times New Roman" w:hAnsi="Times New Roman" w:cs="Times New Roman"/>
          <w:b/>
          <w:bCs/>
          <w:sz w:val="28"/>
          <w:szCs w:val="28"/>
          <w:lang w:val="en-IN"/>
        </w:rPr>
      </w:pPr>
    </w:p>
    <w:p w14:paraId="442C0384">
      <w:pPr>
        <w:rPr>
          <w:rFonts w:hint="default" w:ascii="Times New Roman" w:hAnsi="Times New Roman" w:cs="Times New Roman"/>
          <w:b/>
          <w:bCs/>
          <w:sz w:val="28"/>
          <w:szCs w:val="28"/>
          <w:lang w:val="en-IN"/>
        </w:rPr>
      </w:pPr>
    </w:p>
    <w:p w14:paraId="026510DB">
      <w:pPr>
        <w:rPr>
          <w:rFonts w:hint="default" w:ascii="Times New Roman" w:hAnsi="Times New Roman" w:cs="Times New Roman"/>
          <w:b/>
          <w:bCs/>
          <w:sz w:val="28"/>
          <w:szCs w:val="28"/>
          <w:lang w:val="en-IN"/>
        </w:rPr>
      </w:pPr>
    </w:p>
    <w:p w14:paraId="197E30D4">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Short-form Definitions:</w:t>
      </w:r>
    </w:p>
    <w:p w14:paraId="39637826">
      <w:pPr>
        <w:jc w:val="both"/>
        <w:rPr>
          <w:rFonts w:hint="default" w:ascii="Times New Roman" w:hAnsi="Times New Roman" w:cs="Times New Roman"/>
          <w:b/>
          <w:bCs/>
          <w:sz w:val="28"/>
          <w:szCs w:val="28"/>
          <w:lang w:val="en-IN"/>
        </w:rPr>
      </w:pPr>
    </w:p>
    <w:p w14:paraId="10F0D8E0">
      <w:pPr>
        <w:numPr>
          <w:ilvl w:val="0"/>
          <w:numId w:val="21"/>
        </w:numPr>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Cyber Threat Intelligence (CTI):</w:t>
      </w:r>
      <w:r>
        <w:rPr>
          <w:rFonts w:hint="default" w:ascii="Times New Roman" w:hAnsi="Times New Roman" w:cs="Times New Roman"/>
          <w:b w:val="0"/>
          <w:bCs w:val="0"/>
          <w:sz w:val="24"/>
          <w:szCs w:val="24"/>
          <w:lang w:val="en-IN"/>
        </w:rPr>
        <w:t xml:space="preserve"> Information about potential or current cyber threats used to enhance an organization’s cybersecurity defense.</w:t>
      </w:r>
    </w:p>
    <w:p w14:paraId="4A123BF7">
      <w:pPr>
        <w:numPr>
          <w:ilvl w:val="0"/>
          <w:numId w:val="0"/>
        </w:numPr>
        <w:jc w:val="both"/>
        <w:rPr>
          <w:rFonts w:hint="default" w:ascii="Times New Roman" w:hAnsi="Times New Roman" w:cs="Times New Roman"/>
          <w:b w:val="0"/>
          <w:bCs w:val="0"/>
          <w:sz w:val="24"/>
          <w:szCs w:val="24"/>
          <w:lang w:val="en-IN"/>
        </w:rPr>
      </w:pPr>
    </w:p>
    <w:p w14:paraId="31B461B2">
      <w:pPr>
        <w:numPr>
          <w:ilvl w:val="0"/>
          <w:numId w:val="21"/>
        </w:numPr>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Intelligence Cycle:</w:t>
      </w:r>
      <w:r>
        <w:rPr>
          <w:rFonts w:hint="default" w:ascii="Times New Roman" w:hAnsi="Times New Roman" w:cs="Times New Roman"/>
          <w:b w:val="0"/>
          <w:bCs w:val="0"/>
          <w:sz w:val="24"/>
          <w:szCs w:val="24"/>
          <w:lang w:val="en-IN"/>
        </w:rPr>
        <w:t xml:space="preserve"> The process that involves collecting, analyzing, and disseminating threat data to improve security measures.</w:t>
      </w:r>
    </w:p>
    <w:p w14:paraId="6280C4F8">
      <w:pPr>
        <w:numPr>
          <w:ilvl w:val="0"/>
          <w:numId w:val="0"/>
        </w:numPr>
        <w:jc w:val="both"/>
        <w:rPr>
          <w:rFonts w:hint="default" w:ascii="Times New Roman" w:hAnsi="Times New Roman" w:cs="Times New Roman"/>
          <w:b w:val="0"/>
          <w:bCs w:val="0"/>
          <w:sz w:val="24"/>
          <w:szCs w:val="24"/>
          <w:lang w:val="en-IN"/>
        </w:rPr>
      </w:pPr>
    </w:p>
    <w:p w14:paraId="67E512E4">
      <w:pPr>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3. Threat Actor:</w:t>
      </w:r>
      <w:r>
        <w:rPr>
          <w:rFonts w:hint="default" w:ascii="Times New Roman" w:hAnsi="Times New Roman" w:cs="Times New Roman"/>
          <w:b w:val="0"/>
          <w:bCs w:val="0"/>
          <w:sz w:val="24"/>
          <w:szCs w:val="24"/>
          <w:lang w:val="en-IN"/>
        </w:rPr>
        <w:t xml:space="preserve"> An individual or group that actively engages in malicious activities against cybersecurity systems.</w:t>
      </w:r>
    </w:p>
    <w:p w14:paraId="79616F47">
      <w:pPr>
        <w:jc w:val="both"/>
        <w:rPr>
          <w:rFonts w:hint="default" w:ascii="Times New Roman" w:hAnsi="Times New Roman" w:cs="Times New Roman"/>
          <w:b w:val="0"/>
          <w:bCs w:val="0"/>
          <w:sz w:val="24"/>
          <w:szCs w:val="24"/>
          <w:lang w:val="en-IN"/>
        </w:rPr>
      </w:pPr>
    </w:p>
    <w:p w14:paraId="0BC62355">
      <w:pPr>
        <w:numPr>
          <w:ilvl w:val="0"/>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4.</w:t>
      </w:r>
      <w:bookmarkStart w:id="0" w:name="_GoBack"/>
      <w:bookmarkEnd w:id="0"/>
      <w:r>
        <w:rPr>
          <w:rFonts w:hint="default" w:ascii="Times New Roman" w:hAnsi="Times New Roman" w:cs="Times New Roman"/>
          <w:b/>
          <w:bCs/>
          <w:sz w:val="24"/>
          <w:szCs w:val="24"/>
          <w:lang w:val="en-IN"/>
        </w:rPr>
        <w:t xml:space="preserve"> Cyber Threat Hunting:</w:t>
      </w:r>
      <w:r>
        <w:rPr>
          <w:rFonts w:hint="default" w:ascii="Times New Roman" w:hAnsi="Times New Roman" w:cs="Times New Roman"/>
          <w:b w:val="0"/>
          <w:bCs w:val="0"/>
          <w:sz w:val="24"/>
          <w:szCs w:val="24"/>
          <w:lang w:val="en-IN"/>
        </w:rPr>
        <w:t xml:space="preserve"> A proactive approach to searching for signs of malicious activity inside a network, rather than waiting for alerts.</w:t>
      </w:r>
    </w:p>
    <w:p w14:paraId="52D210AB">
      <w:pPr>
        <w:numPr>
          <w:ilvl w:val="0"/>
          <w:numId w:val="0"/>
        </w:numPr>
        <w:ind w:leftChars="0"/>
        <w:jc w:val="both"/>
        <w:rPr>
          <w:rFonts w:hint="default" w:ascii="Times New Roman" w:hAnsi="Times New Roman" w:cs="Times New Roman"/>
          <w:b w:val="0"/>
          <w:bCs w:val="0"/>
          <w:sz w:val="24"/>
          <w:szCs w:val="24"/>
          <w:lang w:val="en-IN"/>
        </w:rPr>
      </w:pPr>
    </w:p>
    <w:p w14:paraId="094A2F69">
      <w:pPr>
        <w:numPr>
          <w:ilvl w:val="0"/>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5. Adversary Emulation:</w:t>
      </w:r>
      <w:r>
        <w:rPr>
          <w:rFonts w:hint="default" w:ascii="Times New Roman" w:hAnsi="Times New Roman" w:cs="Times New Roman"/>
          <w:b w:val="0"/>
          <w:bCs w:val="0"/>
          <w:sz w:val="24"/>
          <w:szCs w:val="24"/>
          <w:lang w:val="en-IN"/>
        </w:rPr>
        <w:t xml:space="preserve"> Simulating the actions of real-world threat actors to assess an organization’s defenses.</w:t>
      </w:r>
    </w:p>
    <w:p w14:paraId="04006149">
      <w:pPr>
        <w:numPr>
          <w:ilvl w:val="0"/>
          <w:numId w:val="0"/>
        </w:numPr>
        <w:ind w:leftChars="0"/>
        <w:jc w:val="both"/>
        <w:rPr>
          <w:rFonts w:hint="default" w:ascii="Times New Roman" w:hAnsi="Times New Roman" w:cs="Times New Roman"/>
          <w:b w:val="0"/>
          <w:bCs w:val="0"/>
          <w:sz w:val="24"/>
          <w:szCs w:val="24"/>
          <w:lang w:val="en-IN"/>
        </w:rPr>
      </w:pPr>
    </w:p>
    <w:p w14:paraId="5A7D0147">
      <w:pPr>
        <w:numPr>
          <w:ilvl w:val="0"/>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6. IOC (Indicator of Compromise):</w:t>
      </w:r>
      <w:r>
        <w:rPr>
          <w:rFonts w:hint="default" w:ascii="Times New Roman" w:hAnsi="Times New Roman" w:cs="Times New Roman"/>
          <w:b w:val="0"/>
          <w:bCs w:val="0"/>
          <w:sz w:val="24"/>
          <w:szCs w:val="24"/>
          <w:lang w:val="en-IN"/>
        </w:rPr>
        <w:t xml:space="preserve"> A piece of data or artifact that provides evidence of a cyber attack, such as an IP address or file hash.</w:t>
      </w:r>
    </w:p>
    <w:p w14:paraId="7FC6DBAC">
      <w:pPr>
        <w:numPr>
          <w:ilvl w:val="0"/>
          <w:numId w:val="0"/>
        </w:numPr>
        <w:ind w:leftChars="0"/>
        <w:jc w:val="both"/>
        <w:rPr>
          <w:rFonts w:hint="default" w:ascii="Times New Roman" w:hAnsi="Times New Roman" w:cs="Times New Roman"/>
          <w:b w:val="0"/>
          <w:bCs w:val="0"/>
          <w:sz w:val="24"/>
          <w:szCs w:val="24"/>
          <w:lang w:val="en-IN"/>
        </w:rPr>
      </w:pPr>
    </w:p>
    <w:p w14:paraId="6AFE60B5">
      <w:pPr>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7. Threat Intelligence Source:</w:t>
      </w:r>
      <w:r>
        <w:rPr>
          <w:rFonts w:hint="default" w:ascii="Times New Roman" w:hAnsi="Times New Roman" w:cs="Times New Roman"/>
          <w:b w:val="0"/>
          <w:bCs w:val="0"/>
          <w:sz w:val="24"/>
          <w:szCs w:val="24"/>
          <w:lang w:val="en-IN"/>
        </w:rPr>
        <w:t xml:space="preserve"> A medium or channel through which threat intelligence data is collected, such as open-source intelligence (OSINT) or commercial feeds.</w:t>
      </w:r>
    </w:p>
    <w:p w14:paraId="42975A06">
      <w:pPr>
        <w:jc w:val="both"/>
        <w:rPr>
          <w:rFonts w:hint="default" w:ascii="Times New Roman" w:hAnsi="Times New Roman" w:cs="Times New Roman"/>
          <w:b w:val="0"/>
          <w:bCs w:val="0"/>
          <w:sz w:val="24"/>
          <w:szCs w:val="24"/>
          <w:lang w:val="en-IN"/>
        </w:rPr>
      </w:pPr>
    </w:p>
    <w:p w14:paraId="2FA90007">
      <w:pPr>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8. Data Analysis:</w:t>
      </w:r>
      <w:r>
        <w:rPr>
          <w:rFonts w:hint="default" w:ascii="Times New Roman" w:hAnsi="Times New Roman" w:cs="Times New Roman"/>
          <w:b w:val="0"/>
          <w:bCs w:val="0"/>
          <w:sz w:val="24"/>
          <w:szCs w:val="24"/>
          <w:lang w:val="en-IN"/>
        </w:rPr>
        <w:t xml:space="preserve"> The process of examining and interpreting collected threat data to detect and understand patterns or trends.</w:t>
      </w:r>
    </w:p>
    <w:p w14:paraId="55B520E1">
      <w:pPr>
        <w:jc w:val="both"/>
        <w:rPr>
          <w:rFonts w:hint="default" w:ascii="Times New Roman" w:hAnsi="Times New Roman" w:cs="Times New Roman"/>
          <w:b w:val="0"/>
          <w:bCs w:val="0"/>
          <w:sz w:val="24"/>
          <w:szCs w:val="24"/>
          <w:lang w:val="en-IN"/>
        </w:rPr>
      </w:pPr>
    </w:p>
    <w:p w14:paraId="76AEF555">
      <w:pPr>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9. Threat Intelligence Framework:</w:t>
      </w:r>
      <w:r>
        <w:rPr>
          <w:rFonts w:hint="default" w:ascii="Times New Roman" w:hAnsi="Times New Roman" w:cs="Times New Roman"/>
          <w:b w:val="0"/>
          <w:bCs w:val="0"/>
          <w:sz w:val="24"/>
          <w:szCs w:val="24"/>
          <w:lang w:val="en-IN"/>
        </w:rPr>
        <w:t xml:space="preserve"> A structured methodology for categorizing and</w:t>
      </w:r>
    </w:p>
    <w:p w14:paraId="2784D5A9">
      <w:p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organizing threat data, such as the MITRE ATT&amp;amp;CK framework.</w:t>
      </w:r>
    </w:p>
    <w:p w14:paraId="44C000BC">
      <w:pPr>
        <w:jc w:val="both"/>
        <w:rPr>
          <w:rFonts w:hint="default" w:ascii="Times New Roman" w:hAnsi="Times New Roman" w:cs="Times New Roman"/>
          <w:b w:val="0"/>
          <w:bCs w:val="0"/>
          <w:sz w:val="24"/>
          <w:szCs w:val="24"/>
          <w:lang w:val="en-IN"/>
        </w:rPr>
      </w:pPr>
    </w:p>
    <w:p w14:paraId="6D9BAE7A">
      <w:pPr>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10. Cloud Threat Hunting:</w:t>
      </w:r>
      <w:r>
        <w:rPr>
          <w:rFonts w:hint="default" w:ascii="Times New Roman" w:hAnsi="Times New Roman" w:cs="Times New Roman"/>
          <w:b w:val="0"/>
          <w:bCs w:val="0"/>
          <w:sz w:val="24"/>
          <w:szCs w:val="24"/>
          <w:lang w:val="en-IN"/>
        </w:rPr>
        <w:t xml:space="preserve"> The practice of searching for cyber threats within cloud</w:t>
      </w:r>
    </w:p>
    <w:p w14:paraId="18078A32">
      <w:p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environments, which requires specialized tools and techniques.</w:t>
      </w:r>
    </w:p>
    <w:p w14:paraId="164E3683">
      <w:pPr>
        <w:jc w:val="both"/>
        <w:rPr>
          <w:rFonts w:hint="default" w:ascii="Times New Roman" w:hAnsi="Times New Roman" w:cs="Times New Roman"/>
          <w:b w:val="0"/>
          <w:bCs w:val="0"/>
          <w:sz w:val="24"/>
          <w:szCs w:val="24"/>
          <w:lang w:val="en-IN"/>
        </w:rPr>
      </w:pPr>
    </w:p>
    <w:p w14:paraId="00A47931">
      <w:pPr>
        <w:numPr>
          <w:ilvl w:val="0"/>
          <w:numId w:val="22"/>
        </w:numPr>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Threat Detection: </w:t>
      </w:r>
      <w:r>
        <w:rPr>
          <w:rFonts w:hint="default" w:ascii="Times New Roman" w:hAnsi="Times New Roman" w:cs="Times New Roman"/>
          <w:b w:val="0"/>
          <w:bCs w:val="0"/>
          <w:sz w:val="24"/>
          <w:szCs w:val="24"/>
          <w:lang w:val="en-IN"/>
        </w:rPr>
        <w:t>The process of identifying unauthorized or malicious activity within an organization&amp;#39;s network or systems.</w:t>
      </w:r>
    </w:p>
    <w:p w14:paraId="52507C12">
      <w:pPr>
        <w:numPr>
          <w:ilvl w:val="0"/>
          <w:numId w:val="0"/>
        </w:numPr>
        <w:jc w:val="both"/>
        <w:rPr>
          <w:rFonts w:hint="default" w:ascii="Times New Roman" w:hAnsi="Times New Roman" w:cs="Times New Roman"/>
          <w:b w:val="0"/>
          <w:bCs w:val="0"/>
          <w:sz w:val="24"/>
          <w:szCs w:val="24"/>
          <w:lang w:val="en-IN"/>
        </w:rPr>
      </w:pPr>
    </w:p>
    <w:p w14:paraId="77B8DB30">
      <w:pPr>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12. Threat Intelligence Sharing: </w:t>
      </w:r>
      <w:r>
        <w:rPr>
          <w:rFonts w:hint="default" w:ascii="Times New Roman" w:hAnsi="Times New Roman" w:cs="Times New Roman"/>
          <w:b w:val="0"/>
          <w:bCs w:val="0"/>
          <w:sz w:val="24"/>
          <w:szCs w:val="24"/>
          <w:lang w:val="en-IN"/>
        </w:rPr>
        <w:t>The process of exchanging cybersecurity information</w:t>
      </w:r>
    </w:p>
    <w:p w14:paraId="6A4BEB58">
      <w:p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between organizations to enhance collective defense against cyber threats.</w:t>
      </w:r>
    </w:p>
    <w:p w14:paraId="6E3B7361">
      <w:pPr>
        <w:jc w:val="both"/>
        <w:rPr>
          <w:rFonts w:hint="default" w:ascii="Times New Roman" w:hAnsi="Times New Roman" w:cs="Times New Roman"/>
          <w:b w:val="0"/>
          <w:bCs w:val="0"/>
          <w:sz w:val="24"/>
          <w:szCs w:val="24"/>
          <w:lang w:val="en-IN"/>
        </w:rPr>
      </w:pPr>
    </w:p>
    <w:p w14:paraId="211CB5F3">
      <w:pPr>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13. Threat Hunting Tools:</w:t>
      </w:r>
      <w:r>
        <w:rPr>
          <w:rFonts w:hint="default" w:ascii="Times New Roman" w:hAnsi="Times New Roman" w:cs="Times New Roman"/>
          <w:b w:val="0"/>
          <w:bCs w:val="0"/>
          <w:sz w:val="24"/>
          <w:szCs w:val="24"/>
          <w:lang w:val="en-IN"/>
        </w:rPr>
        <w:t xml:space="preserve"> Software and applications used to identify malicious behavior within a network or system.</w:t>
      </w:r>
    </w:p>
    <w:p w14:paraId="13A2A948">
      <w:pPr>
        <w:jc w:val="both"/>
        <w:rPr>
          <w:rFonts w:hint="default" w:ascii="Times New Roman" w:hAnsi="Times New Roman" w:cs="Times New Roman"/>
          <w:b w:val="0"/>
          <w:bCs w:val="0"/>
          <w:sz w:val="24"/>
          <w:szCs w:val="24"/>
          <w:lang w:val="en-IN"/>
        </w:rPr>
      </w:pPr>
    </w:p>
    <w:p w14:paraId="7D19ED2E">
      <w:pPr>
        <w:numPr>
          <w:ilvl w:val="0"/>
          <w:numId w:val="23"/>
        </w:numPr>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Threat Intelligence Report:</w:t>
      </w:r>
      <w:r>
        <w:rPr>
          <w:rFonts w:hint="default" w:ascii="Times New Roman" w:hAnsi="Times New Roman" w:cs="Times New Roman"/>
          <w:b w:val="0"/>
          <w:bCs w:val="0"/>
          <w:sz w:val="24"/>
          <w:szCs w:val="24"/>
          <w:lang w:val="en-IN"/>
        </w:rPr>
        <w:t xml:space="preserve"> A document or feed that outlines potential cyber threats, including indicators, methods, and mitigation strategies.</w:t>
      </w:r>
    </w:p>
    <w:p w14:paraId="021CF444">
      <w:pPr>
        <w:numPr>
          <w:ilvl w:val="0"/>
          <w:numId w:val="0"/>
        </w:numPr>
        <w:jc w:val="both"/>
        <w:rPr>
          <w:rFonts w:hint="default" w:ascii="Times New Roman" w:hAnsi="Times New Roman" w:cs="Times New Roman"/>
          <w:b w:val="0"/>
          <w:bCs w:val="0"/>
          <w:sz w:val="24"/>
          <w:szCs w:val="24"/>
          <w:lang w:val="en-IN"/>
        </w:rPr>
      </w:pPr>
    </w:p>
    <w:p w14:paraId="431FF404">
      <w:pPr>
        <w:numPr>
          <w:ilvl w:val="0"/>
          <w:numId w:val="23"/>
        </w:numPr>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Adversary Tactics:</w:t>
      </w:r>
      <w:r>
        <w:rPr>
          <w:rFonts w:hint="default" w:ascii="Times New Roman" w:hAnsi="Times New Roman" w:cs="Times New Roman"/>
          <w:b w:val="0"/>
          <w:bCs w:val="0"/>
          <w:sz w:val="24"/>
          <w:szCs w:val="24"/>
          <w:lang w:val="en-IN"/>
        </w:rPr>
        <w:t xml:space="preserve"> The strategies and actions employed by malicious actors to infiltrate or damage a network.</w:t>
      </w:r>
    </w:p>
    <w:p w14:paraId="11AEC9D8">
      <w:pPr>
        <w:numPr>
          <w:ilvl w:val="0"/>
          <w:numId w:val="0"/>
        </w:numPr>
        <w:jc w:val="both"/>
        <w:rPr>
          <w:rFonts w:hint="default" w:ascii="Times New Roman" w:hAnsi="Times New Roman" w:cs="Times New Roman"/>
          <w:b w:val="0"/>
          <w:bCs w:val="0"/>
          <w:sz w:val="24"/>
          <w:szCs w:val="24"/>
          <w:lang w:val="en-IN"/>
        </w:rPr>
      </w:pPr>
    </w:p>
    <w:p w14:paraId="71EECD28">
      <w:pPr>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16. Proactive Security:</w:t>
      </w:r>
      <w:r>
        <w:rPr>
          <w:rFonts w:hint="default" w:ascii="Times New Roman" w:hAnsi="Times New Roman" w:cs="Times New Roman"/>
          <w:b w:val="0"/>
          <w:bCs w:val="0"/>
          <w:sz w:val="24"/>
          <w:szCs w:val="24"/>
          <w:lang w:val="en-IN"/>
        </w:rPr>
        <w:t xml:space="preserve"> Security measures that are taken before an attack happens, as</w:t>
      </w:r>
    </w:p>
    <w:p w14:paraId="52091EBD">
      <w:p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opposed to reacting to an attack after it has occurred.</w:t>
      </w:r>
    </w:p>
    <w:p w14:paraId="167FF2B5">
      <w:pPr>
        <w:jc w:val="both"/>
        <w:rPr>
          <w:rFonts w:hint="default" w:ascii="Times New Roman" w:hAnsi="Times New Roman" w:cs="Times New Roman"/>
          <w:b w:val="0"/>
          <w:bCs w:val="0"/>
          <w:sz w:val="24"/>
          <w:szCs w:val="24"/>
          <w:lang w:val="en-IN"/>
        </w:rPr>
      </w:pPr>
    </w:p>
    <w:p w14:paraId="15E4CF14">
      <w:pPr>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17. Threat Intelligence Feeds: </w:t>
      </w:r>
      <w:r>
        <w:rPr>
          <w:rFonts w:hint="default" w:ascii="Times New Roman" w:hAnsi="Times New Roman" w:cs="Times New Roman"/>
          <w:b w:val="0"/>
          <w:bCs w:val="0"/>
          <w:sz w:val="24"/>
          <w:szCs w:val="24"/>
          <w:lang w:val="en-IN"/>
        </w:rPr>
        <w:t>Streams of threat-related data that are provided by</w:t>
      </w:r>
    </w:p>
    <w:p w14:paraId="194282E1">
      <w:p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commercial, governmental, or open-source entities to enhance security operations.</w:t>
      </w:r>
    </w:p>
    <w:p w14:paraId="65178536">
      <w:pPr>
        <w:jc w:val="both"/>
        <w:rPr>
          <w:rFonts w:hint="default" w:ascii="Times New Roman" w:hAnsi="Times New Roman" w:cs="Times New Roman"/>
          <w:b w:val="0"/>
          <w:bCs w:val="0"/>
          <w:sz w:val="24"/>
          <w:szCs w:val="24"/>
          <w:lang w:val="en-IN"/>
        </w:rPr>
      </w:pPr>
    </w:p>
    <w:p w14:paraId="61BF39A8">
      <w:pPr>
        <w:numPr>
          <w:ilvl w:val="0"/>
          <w:numId w:val="24"/>
        </w:numPr>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Data Visualization:</w:t>
      </w:r>
      <w:r>
        <w:rPr>
          <w:rFonts w:hint="default" w:ascii="Times New Roman" w:hAnsi="Times New Roman" w:cs="Times New Roman"/>
          <w:b w:val="0"/>
          <w:bCs w:val="0"/>
          <w:sz w:val="24"/>
          <w:szCs w:val="24"/>
          <w:lang w:val="en-IN"/>
        </w:rPr>
        <w:t xml:space="preserve"> The graphical representation of threat data to help analysts interpret and act on the information quickly.</w:t>
      </w:r>
    </w:p>
    <w:p w14:paraId="5DC59E68">
      <w:pPr>
        <w:numPr>
          <w:ilvl w:val="0"/>
          <w:numId w:val="0"/>
        </w:numPr>
        <w:jc w:val="both"/>
        <w:rPr>
          <w:rFonts w:hint="default" w:ascii="Times New Roman" w:hAnsi="Times New Roman" w:cs="Times New Roman"/>
          <w:b w:val="0"/>
          <w:bCs w:val="0"/>
          <w:sz w:val="24"/>
          <w:szCs w:val="24"/>
          <w:lang w:val="en-IN"/>
        </w:rPr>
      </w:pPr>
    </w:p>
    <w:p w14:paraId="661F0757">
      <w:pPr>
        <w:numPr>
          <w:ilvl w:val="0"/>
          <w:numId w:val="24"/>
        </w:numPr>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Compromise:</w:t>
      </w:r>
      <w:r>
        <w:rPr>
          <w:rFonts w:hint="default" w:ascii="Times New Roman" w:hAnsi="Times New Roman" w:cs="Times New Roman"/>
          <w:b w:val="0"/>
          <w:bCs w:val="0"/>
          <w:sz w:val="24"/>
          <w:szCs w:val="24"/>
          <w:lang w:val="en-IN"/>
        </w:rPr>
        <w:t xml:space="preserve"> A security breach where unauthorized access is gained, usually through malicious activity.</w:t>
      </w:r>
    </w:p>
    <w:p w14:paraId="4118E7A3">
      <w:pPr>
        <w:numPr>
          <w:ilvl w:val="0"/>
          <w:numId w:val="0"/>
        </w:numPr>
        <w:ind w:leftChars="0"/>
        <w:jc w:val="both"/>
        <w:rPr>
          <w:rFonts w:hint="default" w:ascii="Times New Roman" w:hAnsi="Times New Roman" w:cs="Times New Roman"/>
          <w:b w:val="0"/>
          <w:bCs w:val="0"/>
          <w:sz w:val="24"/>
          <w:szCs w:val="24"/>
          <w:lang w:val="en-IN"/>
        </w:rPr>
      </w:pPr>
    </w:p>
    <w:p w14:paraId="4C0C8974">
      <w:pPr>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20. Real-time Threat Intelligence:</w:t>
      </w:r>
      <w:r>
        <w:rPr>
          <w:rFonts w:hint="default" w:ascii="Times New Roman" w:hAnsi="Times New Roman" w:cs="Times New Roman"/>
          <w:b w:val="0"/>
          <w:bCs w:val="0"/>
          <w:sz w:val="24"/>
          <w:szCs w:val="24"/>
          <w:lang w:val="en-IN"/>
        </w:rPr>
        <w:t xml:space="preserve"> Continuously updated threat data that helps</w:t>
      </w:r>
    </w:p>
    <w:p w14:paraId="0227ACCE">
      <w:pPr>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organizations respond to and mitigate emerging threats immediately.</w:t>
      </w: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A675FA">
    <w:pPr>
      <w:pStyle w:val="5"/>
      <w:jc w:val="center"/>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PUNIT SONI</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C4983">
    <w:pPr>
      <w:pStyle w:val="6"/>
      <w:jc w:val="center"/>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CTIIR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B7861C"/>
    <w:multiLevelType w:val="multilevel"/>
    <w:tmpl w:val="84B786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1900FFC"/>
    <w:multiLevelType w:val="multilevel"/>
    <w:tmpl w:val="91900F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4B8521C"/>
    <w:multiLevelType w:val="multilevel"/>
    <w:tmpl w:val="94B852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BB0D146"/>
    <w:multiLevelType w:val="multilevel"/>
    <w:tmpl w:val="9BB0D1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30DC51A"/>
    <w:multiLevelType w:val="multilevel"/>
    <w:tmpl w:val="A30DC5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C769048"/>
    <w:multiLevelType w:val="multilevel"/>
    <w:tmpl w:val="AC7690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F709E23"/>
    <w:multiLevelType w:val="multilevel"/>
    <w:tmpl w:val="AF709E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FB838B3"/>
    <w:multiLevelType w:val="multilevel"/>
    <w:tmpl w:val="AFB838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2EB54CD"/>
    <w:multiLevelType w:val="multilevel"/>
    <w:tmpl w:val="C2EB54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CC27B7BB"/>
    <w:multiLevelType w:val="multilevel"/>
    <w:tmpl w:val="CC27B7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C32B31F"/>
    <w:multiLevelType w:val="singleLevel"/>
    <w:tmpl w:val="CC32B31F"/>
    <w:lvl w:ilvl="0" w:tentative="0">
      <w:start w:val="18"/>
      <w:numFmt w:val="decimal"/>
      <w:suff w:val="space"/>
      <w:lvlText w:val="%1."/>
      <w:lvlJc w:val="left"/>
      <w:rPr>
        <w:rFonts w:hint="default"/>
        <w:b/>
        <w:bCs/>
      </w:rPr>
    </w:lvl>
  </w:abstractNum>
  <w:abstractNum w:abstractNumId="11">
    <w:nsid w:val="D0BF7FF7"/>
    <w:multiLevelType w:val="multilevel"/>
    <w:tmpl w:val="D0BF7F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F1D9D0A"/>
    <w:multiLevelType w:val="multilevel"/>
    <w:tmpl w:val="DF1D9D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8D65204"/>
    <w:multiLevelType w:val="multilevel"/>
    <w:tmpl w:val="E8D652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D5DE6B7"/>
    <w:multiLevelType w:val="multilevel"/>
    <w:tmpl w:val="ED5DE6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395782E"/>
    <w:multiLevelType w:val="multilevel"/>
    <w:tmpl w:val="F39578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F6EF7236"/>
    <w:multiLevelType w:val="singleLevel"/>
    <w:tmpl w:val="F6EF7236"/>
    <w:lvl w:ilvl="0" w:tentative="0">
      <w:start w:val="11"/>
      <w:numFmt w:val="decimal"/>
      <w:suff w:val="space"/>
      <w:lvlText w:val="%1."/>
      <w:lvlJc w:val="left"/>
      <w:rPr>
        <w:rFonts w:hint="default"/>
        <w:b/>
        <w:bCs/>
      </w:rPr>
    </w:lvl>
  </w:abstractNum>
  <w:abstractNum w:abstractNumId="17">
    <w:nsid w:val="FF18B9A8"/>
    <w:multiLevelType w:val="singleLevel"/>
    <w:tmpl w:val="FF18B9A8"/>
    <w:lvl w:ilvl="0" w:tentative="0">
      <w:start w:val="1"/>
      <w:numFmt w:val="decimal"/>
      <w:suff w:val="space"/>
      <w:lvlText w:val="%1."/>
      <w:lvlJc w:val="left"/>
      <w:rPr>
        <w:rFonts w:hint="default"/>
        <w:b/>
        <w:bCs/>
      </w:rPr>
    </w:lvl>
  </w:abstractNum>
  <w:abstractNum w:abstractNumId="18">
    <w:nsid w:val="27491D50"/>
    <w:multiLevelType w:val="multilevel"/>
    <w:tmpl w:val="27491D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36E6754D"/>
    <w:multiLevelType w:val="multilevel"/>
    <w:tmpl w:val="36E675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EFDB7EC"/>
    <w:multiLevelType w:val="multilevel"/>
    <w:tmpl w:val="3EFDB7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DEE8627"/>
    <w:multiLevelType w:val="multilevel"/>
    <w:tmpl w:val="4DEE86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7C7F5AC"/>
    <w:multiLevelType w:val="singleLevel"/>
    <w:tmpl w:val="57C7F5AC"/>
    <w:lvl w:ilvl="0" w:tentative="0">
      <w:start w:val="14"/>
      <w:numFmt w:val="decimal"/>
      <w:suff w:val="space"/>
      <w:lvlText w:val="%1."/>
      <w:lvlJc w:val="left"/>
      <w:rPr>
        <w:rFonts w:hint="default"/>
        <w:b/>
        <w:bCs/>
      </w:rPr>
    </w:lvl>
  </w:abstractNum>
  <w:abstractNum w:abstractNumId="23">
    <w:nsid w:val="71453F93"/>
    <w:multiLevelType w:val="multilevel"/>
    <w:tmpl w:val="71453F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20"/>
  </w:num>
  <w:num w:numId="3">
    <w:abstractNumId w:val="12"/>
  </w:num>
  <w:num w:numId="4">
    <w:abstractNumId w:val="3"/>
  </w:num>
  <w:num w:numId="5">
    <w:abstractNumId w:val="8"/>
  </w:num>
  <w:num w:numId="6">
    <w:abstractNumId w:val="19"/>
  </w:num>
  <w:num w:numId="7">
    <w:abstractNumId w:val="11"/>
  </w:num>
  <w:num w:numId="8">
    <w:abstractNumId w:val="15"/>
  </w:num>
  <w:num w:numId="9">
    <w:abstractNumId w:val="2"/>
  </w:num>
  <w:num w:numId="10">
    <w:abstractNumId w:val="13"/>
  </w:num>
  <w:num w:numId="11">
    <w:abstractNumId w:val="7"/>
  </w:num>
  <w:num w:numId="12">
    <w:abstractNumId w:val="18"/>
  </w:num>
  <w:num w:numId="13">
    <w:abstractNumId w:val="6"/>
  </w:num>
  <w:num w:numId="14">
    <w:abstractNumId w:val="21"/>
  </w:num>
  <w:num w:numId="15">
    <w:abstractNumId w:val="4"/>
  </w:num>
  <w:num w:numId="16">
    <w:abstractNumId w:val="23"/>
  </w:num>
  <w:num w:numId="17">
    <w:abstractNumId w:val="1"/>
  </w:num>
  <w:num w:numId="18">
    <w:abstractNumId w:val="9"/>
  </w:num>
  <w:num w:numId="19">
    <w:abstractNumId w:val="0"/>
  </w:num>
  <w:num w:numId="20">
    <w:abstractNumId w:val="5"/>
  </w:num>
  <w:num w:numId="21">
    <w:abstractNumId w:val="17"/>
  </w:num>
  <w:num w:numId="22">
    <w:abstractNumId w:val="16"/>
  </w:num>
  <w:num w:numId="23">
    <w:abstractNumId w:val="22"/>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D3715E"/>
    <w:rsid w:val="021B0702"/>
    <w:rsid w:val="02D3715E"/>
    <w:rsid w:val="06B94565"/>
    <w:rsid w:val="0B9654B1"/>
    <w:rsid w:val="24186B5A"/>
    <w:rsid w:val="2C963DBB"/>
    <w:rsid w:val="31FC3FD9"/>
    <w:rsid w:val="3C830A53"/>
    <w:rsid w:val="554177EE"/>
    <w:rsid w:val="60FF4431"/>
    <w:rsid w:val="666C4E98"/>
    <w:rsid w:val="69006EF7"/>
    <w:rsid w:val="6A1432EA"/>
    <w:rsid w:val="6D2907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7</TotalTime>
  <ScaleCrop>false</ScaleCrop>
  <LinksUpToDate>false</LinksUpToDate>
  <CharactersWithSpaces>0</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2025-03-17T12:54:00Z</dcterms:created>
  <dc:creator>PunitSoni</dc:creator>
  <cp:lastModifiedBy>Punit Soni</cp:lastModifiedBy>
  <dcterms:modified xsi:type="dcterms:W3CDTF">2025-03-17T13:19:13Z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7162361C852C404892EA931F276DDF3D_11</vt:lpwstr>
  </property>
</Properties>
</file>