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42FF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LAB-3</w:t>
      </w:r>
    </w:p>
    <w:p w14:paraId="608CABB8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bookmarkStart w:id="0" w:name="_GoBack"/>
      <w:bookmarkEnd w:id="0"/>
    </w:p>
    <w:p w14:paraId="19B361F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 xml:space="preserve">Aim: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Implementing disaster recovery and incident response plans for mobile and IoT</w:t>
      </w:r>
    </w:p>
    <w:p w14:paraId="641EBBA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environments.</w:t>
      </w:r>
    </w:p>
    <w:p w14:paraId="57154A4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p w14:paraId="4F60F70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1: Create a Basic Disaster Recovery Plan (DRP)</w:t>
      </w:r>
    </w:p>
    <w:p w14:paraId="07A52A5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Critical Assets</w:t>
      </w:r>
    </w:p>
    <w:p w14:paraId="4056C14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a mobile and IoT environment, critical assets include:</w:t>
      </w:r>
    </w:p>
    <w:p w14:paraId="6B639E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Mobile Devices</w:t>
      </w:r>
      <w:r>
        <w:rPr>
          <w:rFonts w:hint="default" w:ascii="Times New Roman" w:hAnsi="Times New Roman" w:cs="Times New Roman"/>
          <w:sz w:val="24"/>
          <w:szCs w:val="24"/>
        </w:rPr>
        <w:t>: Smartphones and tablets used by employees or consumers.</w:t>
      </w:r>
    </w:p>
    <w:p w14:paraId="4C6E3C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IoT Sensors</w:t>
      </w:r>
      <w:r>
        <w:rPr>
          <w:rFonts w:hint="default" w:ascii="Times New Roman" w:hAnsi="Times New Roman" w:cs="Times New Roman"/>
          <w:sz w:val="24"/>
          <w:szCs w:val="24"/>
        </w:rPr>
        <w:t>: Devices such as smart thermostats, cameras, or medical equipment that transmit data.</w:t>
      </w:r>
    </w:p>
    <w:p w14:paraId="733551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Cloud Storage</w:t>
      </w:r>
      <w:r>
        <w:rPr>
          <w:rFonts w:hint="default" w:ascii="Times New Roman" w:hAnsi="Times New Roman" w:cs="Times New Roman"/>
          <w:sz w:val="24"/>
          <w:szCs w:val="24"/>
        </w:rPr>
        <w:t>: Data stored in cloud services for backup, synchronization, and sharing.</w:t>
      </w:r>
    </w:p>
    <w:p w14:paraId="6EC474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Network Infrastructure</w:t>
      </w:r>
      <w:r>
        <w:rPr>
          <w:rFonts w:hint="default" w:ascii="Times New Roman" w:hAnsi="Times New Roman" w:cs="Times New Roman"/>
          <w:sz w:val="24"/>
          <w:szCs w:val="24"/>
        </w:rPr>
        <w:t>: Routers, switches, firewalls, and other components necessary for maintaining connectivity and data flow.</w:t>
      </w:r>
    </w:p>
    <w:p w14:paraId="5D6AAC1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Backup Strategies</w:t>
      </w:r>
    </w:p>
    <w:p w14:paraId="4B0A8D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Local Storage</w:t>
      </w:r>
      <w:r>
        <w:rPr>
          <w:rFonts w:hint="default" w:ascii="Times New Roman" w:hAnsi="Times New Roman" w:cs="Times New Roman"/>
          <w:sz w:val="24"/>
          <w:szCs w:val="24"/>
        </w:rPr>
        <w:t>: Store backups on external hard drives, NAS (Network-Attached Storage), or other local devices to ensure quick recovery.</w:t>
      </w:r>
    </w:p>
    <w:p w14:paraId="291475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Cloud-Based Backup</w:t>
      </w:r>
      <w:r>
        <w:rPr>
          <w:rFonts w:hint="default" w:ascii="Times New Roman" w:hAnsi="Times New Roman" w:cs="Times New Roman"/>
          <w:sz w:val="24"/>
          <w:szCs w:val="24"/>
        </w:rPr>
        <w:t>: Use services such as Google Drive, AWS, Azure, or others to store encrypted backups off-site. Ensure backups are automated and scheduled for regular intervals (e.g., daily, weekly).</w:t>
      </w:r>
    </w:p>
    <w:p w14:paraId="119BCC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Automated Backup Schedule</w:t>
      </w:r>
      <w:r>
        <w:rPr>
          <w:rFonts w:hint="default" w:ascii="Times New Roman" w:hAnsi="Times New Roman" w:cs="Times New Roman"/>
          <w:sz w:val="24"/>
          <w:szCs w:val="24"/>
        </w:rPr>
        <w:t>: Set up a schedule for automatic backups. For mobile and IoT environments, ensure that the backup includes:</w:t>
      </w:r>
    </w:p>
    <w:p w14:paraId="1C7A783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configurations.</w:t>
      </w:r>
    </w:p>
    <w:p w14:paraId="4A9CEB2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settings and data.</w:t>
      </w:r>
    </w:p>
    <w:p w14:paraId="51CDD57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Logs and historical data from IoT sensors.</w:t>
      </w:r>
    </w:p>
    <w:p w14:paraId="5203DB9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Recovery Time Objective (RTO) &amp; Recovery Point Objective (RPO)</w:t>
      </w:r>
    </w:p>
    <w:p w14:paraId="3E89D3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RTO (Recovery Time Objective)</w:t>
      </w:r>
      <w:r>
        <w:rPr>
          <w:rFonts w:hint="default" w:ascii="Times New Roman" w:hAnsi="Times New Roman" w:cs="Times New Roman"/>
          <w:sz w:val="24"/>
          <w:szCs w:val="24"/>
        </w:rPr>
        <w:t>: Define the maximum acceptable downtime for each critical asset. For example:</w:t>
      </w:r>
    </w:p>
    <w:p w14:paraId="3AE9E3E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devices: 4 hours.</w:t>
      </w:r>
    </w:p>
    <w:p w14:paraId="458E4FF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IoT devices: 12 hours (depending on the device and its critical role).</w:t>
      </w:r>
    </w:p>
    <w:p w14:paraId="0E38D24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Cloud storage or network infrastructure: 1 hour.</w:t>
      </w:r>
    </w:p>
    <w:p w14:paraId="71BEAA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RPO (Recovery Point Objective)</w:t>
      </w:r>
      <w:r>
        <w:rPr>
          <w:rFonts w:hint="default" w:ascii="Times New Roman" w:hAnsi="Times New Roman" w:cs="Times New Roman"/>
          <w:sz w:val="24"/>
          <w:szCs w:val="24"/>
        </w:rPr>
        <w:t>: Define the maximum acceptable data loss. For example:</w:t>
      </w:r>
    </w:p>
    <w:p w14:paraId="542064D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devices: 1 hour.</w:t>
      </w:r>
    </w:p>
    <w:p w14:paraId="697FDDD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IoT devices: 12 hours.</w:t>
      </w:r>
    </w:p>
    <w:p w14:paraId="4C6AE13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Cloud storage: 30 minutes.</w:t>
      </w:r>
    </w:p>
    <w:p w14:paraId="1247E6D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5F44609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Steps to Restore Services After an Attack</w:t>
      </w:r>
    </w:p>
    <w:p w14:paraId="2D3389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Identify Affected Systems</w:t>
      </w:r>
      <w:r>
        <w:rPr>
          <w:rFonts w:hint="default" w:ascii="Times New Roman" w:hAnsi="Times New Roman" w:cs="Times New Roman"/>
          <w:sz w:val="24"/>
          <w:szCs w:val="24"/>
        </w:rPr>
        <w:t>: Analyze logs from devices, cloud services, and network monitoring tools to identify the systems or devices affected by the attack.</w:t>
      </w:r>
    </w:p>
    <w:p w14:paraId="637DE4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Restore from the Most Recent Clean Backup</w:t>
      </w:r>
      <w:r>
        <w:rPr>
          <w:rFonts w:hint="default" w:ascii="Times New Roman" w:hAnsi="Times New Roman" w:cs="Times New Roman"/>
          <w:sz w:val="24"/>
          <w:szCs w:val="24"/>
        </w:rPr>
        <w:t>: Once affected systems are identified, restore the most recent clean backup that has been verified to be free of malware or corruption.</w:t>
      </w:r>
    </w:p>
    <w:p w14:paraId="05B862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Verify System Integrity Before Reconnecting</w:t>
      </w:r>
      <w:r>
        <w:rPr>
          <w:rFonts w:hint="default" w:ascii="Times New Roman" w:hAnsi="Times New Roman" w:cs="Times New Roman"/>
          <w:sz w:val="24"/>
          <w:szCs w:val="24"/>
        </w:rPr>
        <w:t>: After restoration, check the integrity of the systems to ensure that they are fully functional and secure before reconnecting to the network.</w:t>
      </w:r>
    </w:p>
    <w:p w14:paraId="652F248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75D903F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2: Simulate a Security Incident and Recovery Process</w:t>
      </w:r>
    </w:p>
    <w:p w14:paraId="3DDA53B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File Recovery Using Tools</w:t>
      </w:r>
    </w:p>
    <w:p w14:paraId="253735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Windows (Recuva)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2283693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1</w:t>
      </w:r>
      <w:r>
        <w:rPr>
          <w:rFonts w:hint="default" w:ascii="Times New Roman" w:hAnsi="Times New Roman" w:cs="Times New Roman"/>
          <w:sz w:val="24"/>
          <w:szCs w:val="24"/>
        </w:rPr>
        <w:t>: Download and install Recuva from the official website.</w:t>
      </w:r>
    </w:p>
    <w:p w14:paraId="62BD2F9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2</w:t>
      </w:r>
      <w:r>
        <w:rPr>
          <w:rFonts w:hint="default" w:ascii="Times New Roman" w:hAnsi="Times New Roman" w:cs="Times New Roman"/>
          <w:sz w:val="24"/>
          <w:szCs w:val="24"/>
        </w:rPr>
        <w:t>: Launch Recuva and select the type of file you wish to recover (e.g., documents, photos).</w:t>
      </w:r>
    </w:p>
    <w:p w14:paraId="15995C6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3</w:t>
      </w:r>
      <w:r>
        <w:rPr>
          <w:rFonts w:hint="default" w:ascii="Times New Roman" w:hAnsi="Times New Roman" w:cs="Times New Roman"/>
          <w:sz w:val="24"/>
          <w:szCs w:val="24"/>
        </w:rPr>
        <w:t>: Scan the drive where the deleted file was located.</w:t>
      </w:r>
    </w:p>
    <w:p w14:paraId="553E143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4</w:t>
      </w:r>
      <w:r>
        <w:rPr>
          <w:rFonts w:hint="default" w:ascii="Times New Roman" w:hAnsi="Times New Roman" w:cs="Times New Roman"/>
          <w:sz w:val="24"/>
          <w:szCs w:val="24"/>
        </w:rPr>
        <w:t>: Select the files to restore from the recovery list and choose a safe location for restored files.</w:t>
      </w:r>
    </w:p>
    <w:p w14:paraId="0FDAA8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Linux (extundelete)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FB21E12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1</w:t>
      </w:r>
      <w:r>
        <w:rPr>
          <w:rFonts w:hint="default" w:ascii="Times New Roman" w:hAnsi="Times New Roman" w:cs="Times New Roman"/>
          <w:sz w:val="24"/>
          <w:szCs w:val="24"/>
        </w:rPr>
        <w:t xml:space="preserve">: Install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extundelete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the package manager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sudo apt install extundelete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37FF0448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2</w:t>
      </w:r>
      <w:r>
        <w:rPr>
          <w:rFonts w:hint="default" w:ascii="Times New Roman" w:hAnsi="Times New Roman" w:cs="Times New Roman"/>
          <w:sz w:val="24"/>
          <w:szCs w:val="24"/>
        </w:rPr>
        <w:t xml:space="preserve">: Unmount the drive containing the lost file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umount /dev/sdX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6B06D8B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3</w:t>
      </w:r>
      <w:r>
        <w:rPr>
          <w:rFonts w:hint="default" w:ascii="Times New Roman" w:hAnsi="Times New Roman" w:cs="Times New Roman"/>
          <w:sz w:val="24"/>
          <w:szCs w:val="24"/>
        </w:rPr>
        <w:t xml:space="preserve">: Run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extundelete</w:t>
      </w:r>
      <w:r>
        <w:rPr>
          <w:rFonts w:hint="default" w:ascii="Times New Roman" w:hAnsi="Times New Roman" w:cs="Times New Roman"/>
          <w:sz w:val="24"/>
          <w:szCs w:val="24"/>
        </w:rPr>
        <w:t xml:space="preserve"> with the command: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sudo extundelete /dev/sdX --restore-file &lt;path-to-file&gt;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D88205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4</w:t>
      </w:r>
      <w:r>
        <w:rPr>
          <w:rFonts w:hint="default" w:ascii="Times New Roman" w:hAnsi="Times New Roman" w:cs="Times New Roman"/>
          <w:sz w:val="24"/>
          <w:szCs w:val="24"/>
        </w:rPr>
        <w:t>: Review the restored file to verify its integrity.</w:t>
      </w:r>
    </w:p>
    <w:p w14:paraId="7EE35DB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Backup Restoration</w:t>
      </w:r>
    </w:p>
    <w:p w14:paraId="6DD26F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1</w:t>
      </w:r>
      <w:r>
        <w:rPr>
          <w:rFonts w:hint="default" w:ascii="Times New Roman" w:hAnsi="Times New Roman" w:cs="Times New Roman"/>
          <w:sz w:val="24"/>
          <w:szCs w:val="24"/>
        </w:rPr>
        <w:t>: Access your cloud or external backup storage.</w:t>
      </w:r>
    </w:p>
    <w:p w14:paraId="13EF85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2</w:t>
      </w:r>
      <w:r>
        <w:rPr>
          <w:rFonts w:hint="default" w:ascii="Times New Roman" w:hAnsi="Times New Roman" w:cs="Times New Roman"/>
          <w:sz w:val="24"/>
          <w:szCs w:val="24"/>
        </w:rPr>
        <w:t>: Select the most recent backup prior to the incident and start the restoration process.</w:t>
      </w:r>
    </w:p>
    <w:p w14:paraId="48F16C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3</w:t>
      </w:r>
      <w:r>
        <w:rPr>
          <w:rFonts w:hint="default" w:ascii="Times New Roman" w:hAnsi="Times New Roman" w:cs="Times New Roman"/>
          <w:sz w:val="24"/>
          <w:szCs w:val="24"/>
        </w:rPr>
        <w:t>: Monitor the progress of the restoration.</w:t>
      </w:r>
    </w:p>
    <w:p w14:paraId="7DC324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4</w:t>
      </w:r>
      <w:r>
        <w:rPr>
          <w:rFonts w:hint="default" w:ascii="Times New Roman" w:hAnsi="Times New Roman" w:cs="Times New Roman"/>
          <w:sz w:val="24"/>
          <w:szCs w:val="24"/>
        </w:rPr>
        <w:t>: After restoration, verify the data integrity to ensure no corruption or incomplete recovery.</w:t>
      </w:r>
    </w:p>
    <w:p w14:paraId="1ABA6D3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768494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FE9B2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Verification</w:t>
      </w:r>
    </w:p>
    <w:p w14:paraId="0FCF16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1</w:t>
      </w:r>
      <w:r>
        <w:rPr>
          <w:rFonts w:hint="default" w:ascii="Times New Roman" w:hAnsi="Times New Roman" w:cs="Times New Roman"/>
          <w:sz w:val="24"/>
          <w:szCs w:val="24"/>
        </w:rPr>
        <w:t>: Open and inspect the restored data to confirm it is complete and intact.</w:t>
      </w:r>
    </w:p>
    <w:p w14:paraId="0BA1AA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2</w:t>
      </w:r>
      <w:r>
        <w:rPr>
          <w:rFonts w:hint="default" w:ascii="Times New Roman" w:hAnsi="Times New Roman" w:cs="Times New Roman"/>
          <w:sz w:val="24"/>
          <w:szCs w:val="24"/>
        </w:rPr>
        <w:t>: Test any critical applications or IoT devices that use this data to confirm full functionality.</w:t>
      </w:r>
    </w:p>
    <w:p w14:paraId="20386D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3</w:t>
      </w:r>
      <w:r>
        <w:rPr>
          <w:rFonts w:hint="default" w:ascii="Times New Roman" w:hAnsi="Times New Roman" w:cs="Times New Roman"/>
          <w:sz w:val="24"/>
          <w:szCs w:val="24"/>
        </w:rPr>
        <w:t>: Run diagnostics to ensure no remnants of the issue remain.</w:t>
      </w:r>
    </w:p>
    <w:p w14:paraId="7368D04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61CD151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3: Perform a Tabletop Exercise on Incident Response</w:t>
      </w:r>
    </w:p>
    <w:p w14:paraId="725AFBB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Scenario: A mobile device is infected with malware.</w:t>
      </w:r>
    </w:p>
    <w:p w14:paraId="6B72DEB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1. Identify the Issue</w:t>
      </w:r>
    </w:p>
    <w:p w14:paraId="373AF4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Analyze Logs for Suspicious Activity</w:t>
      </w:r>
      <w:r>
        <w:rPr>
          <w:rFonts w:hint="default" w:ascii="Times New Roman" w:hAnsi="Times New Roman" w:cs="Times New Roman"/>
          <w:sz w:val="24"/>
          <w:szCs w:val="24"/>
        </w:rPr>
        <w:t>: Use mobile device management (MDM) software or log aggregation tools to review device logs for abnormal behavior, such as unauthorized app installations or strange network traffic.</w:t>
      </w:r>
    </w:p>
    <w:p w14:paraId="57E310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Check Security Alerts for Malware Indicators</w:t>
      </w:r>
      <w:r>
        <w:rPr>
          <w:rFonts w:hint="default" w:ascii="Times New Roman" w:hAnsi="Times New Roman" w:cs="Times New Roman"/>
          <w:sz w:val="24"/>
          <w:szCs w:val="24"/>
        </w:rPr>
        <w:t>: Review security software alerts, antivirus software logs, or cloud service security logs for known malware signatures.</w:t>
      </w:r>
    </w:p>
    <w:p w14:paraId="1265D26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2. Contain the Attack</w:t>
      </w:r>
    </w:p>
    <w:p w14:paraId="46C169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Disconnect the Affected Device from the Network</w:t>
      </w:r>
      <w:r>
        <w:rPr>
          <w:rFonts w:hint="default" w:ascii="Times New Roman" w:hAnsi="Times New Roman" w:cs="Times New Roman"/>
          <w:sz w:val="24"/>
          <w:szCs w:val="24"/>
        </w:rPr>
        <w:t>: Disconnect the device from Wi-Fi and cellular data to prevent the malware from spreading.</w:t>
      </w:r>
    </w:p>
    <w:p w14:paraId="024AC2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Block the Malicious Application or Service</w:t>
      </w:r>
      <w:r>
        <w:rPr>
          <w:rFonts w:hint="default" w:ascii="Times New Roman" w:hAnsi="Times New Roman" w:cs="Times New Roman"/>
          <w:sz w:val="24"/>
          <w:szCs w:val="24"/>
        </w:rPr>
        <w:t>: Use MDM or security tools to isolate or block the malicious application. Disable any services associated with the malware.</w:t>
      </w:r>
    </w:p>
    <w:p w14:paraId="194C7CD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3. Recover the System</w:t>
      </w:r>
    </w:p>
    <w:p w14:paraId="592DAD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Reinstall the OS or Factory Reset the Device</w:t>
      </w:r>
      <w:r>
        <w:rPr>
          <w:rFonts w:hint="default" w:ascii="Times New Roman" w:hAnsi="Times New Roman" w:cs="Times New Roman"/>
          <w:sz w:val="24"/>
          <w:szCs w:val="24"/>
        </w:rPr>
        <w:t>: Perform a full factory reset to remove any residual malware. Alternatively, reinstall the mobile OS to restore a clean state.</w:t>
      </w:r>
    </w:p>
    <w:p w14:paraId="55F6F6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Restore Data from a Clean Backup</w:t>
      </w:r>
      <w:r>
        <w:rPr>
          <w:rFonts w:hint="default" w:ascii="Times New Roman" w:hAnsi="Times New Roman" w:cs="Times New Roman"/>
          <w:sz w:val="24"/>
          <w:szCs w:val="24"/>
        </w:rPr>
        <w:t>: After resetting the device, restore data from a previously clean backup, ensuring that it predates the infection.</w:t>
      </w:r>
    </w:p>
    <w:p w14:paraId="730702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Verify that the Malware Is Completely Removed</w:t>
      </w:r>
      <w:r>
        <w:rPr>
          <w:rFonts w:hint="default" w:ascii="Times New Roman" w:hAnsi="Times New Roman" w:cs="Times New Roman"/>
          <w:sz w:val="24"/>
          <w:szCs w:val="24"/>
        </w:rPr>
        <w:t>: Perform a full device scan with up-to-date antivirus software to ensure that no malware persists after restoration.</w:t>
      </w:r>
    </w:p>
    <w:p w14:paraId="145CC67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EDDD5">
    <w:pPr>
      <w:pStyle w:val="6"/>
      <w:rPr>
        <w:rFonts w:hint="default" w:ascii="Times New Roman" w:hAnsi="Times New Roman" w:cs="Times New Roman"/>
        <w:b/>
        <w:bCs/>
        <w:sz w:val="20"/>
        <w:szCs w:val="20"/>
        <w:lang w:val="en-IN"/>
      </w:rPr>
    </w:pP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>Punit Soni</w:t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>IU2454520053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816D0">
    <w:pPr>
      <w:pStyle w:val="7"/>
      <w:rPr>
        <w:rFonts w:hint="default" w:ascii="Times New Roman" w:hAnsi="Times New Roman" w:cs="Times New Roman"/>
        <w:b/>
        <w:bCs/>
        <w:sz w:val="20"/>
        <w:szCs w:val="20"/>
        <w:lang w:val="en-IN"/>
      </w:rPr>
    </w:pP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>Mobile and IOT Security</w:t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>MSCY0201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3456EF"/>
    <w:multiLevelType w:val="multilevel"/>
    <w:tmpl w:val="C4345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B3A8F94"/>
    <w:multiLevelType w:val="multilevel"/>
    <w:tmpl w:val="CB3A8F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64EDA4"/>
    <w:multiLevelType w:val="multilevel"/>
    <w:tmpl w:val="CF64E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D22856"/>
    <w:multiLevelType w:val="multilevel"/>
    <w:tmpl w:val="EBD228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1EA08C3"/>
    <w:multiLevelType w:val="multilevel"/>
    <w:tmpl w:val="11EA0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44CC47A"/>
    <w:multiLevelType w:val="multilevel"/>
    <w:tmpl w:val="144CC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DE50428"/>
    <w:multiLevelType w:val="multilevel"/>
    <w:tmpl w:val="2DE50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5350E7E"/>
    <w:multiLevelType w:val="multilevel"/>
    <w:tmpl w:val="45350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7FA91C9"/>
    <w:multiLevelType w:val="multilevel"/>
    <w:tmpl w:val="57FA9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C59E693"/>
    <w:multiLevelType w:val="multilevel"/>
    <w:tmpl w:val="5C59E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"/>
  </w:num>
  <w:num w:numId="10">
    <w:abstractNumId w:val="8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5076D"/>
    <w:rsid w:val="042B2438"/>
    <w:rsid w:val="25F5076D"/>
    <w:rsid w:val="267E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2025-02-13T15:57:00Z</dcterms:created>
  <dc:creator>PunitSoni</dc:creator>
  <cp:lastModifiedBy>PunitSoni</cp:lastModifiedBy>
  <dcterms:modified xsi:type="dcterms:W3CDTF">2025-02-13T16:07:17Z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26147A0A4A044A46A16A57E66D5BEA0E_11</vt:lpwstr>
  </property>
</Properties>
</file>