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591B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LAB - </w:t>
      </w:r>
      <w:r>
        <w:rPr>
          <w:rFonts w:hint="default" w:ascii="Times New Roman" w:hAnsi="Times New Roman" w:cs="Times New Roman"/>
          <w:b/>
          <w:bCs/>
          <w:sz w:val="28"/>
          <w:szCs w:val="28"/>
          <w:u w:val="single"/>
          <w:lang w:val="en-IN"/>
        </w:rPr>
        <w:t>1</w:t>
      </w:r>
      <w:r>
        <w:rPr>
          <w:rFonts w:ascii="Times New Roman" w:hAnsi="Times New Roman" w:cs="Times New Roman"/>
          <w:b/>
          <w:bCs/>
          <w:sz w:val="28"/>
          <w:szCs w:val="28"/>
          <w:u w:val="single"/>
        </w:rPr>
        <w:t>3</w:t>
      </w:r>
    </w:p>
    <w:p w14:paraId="5CD68962">
      <w:pPr>
        <w:jc w:val="both"/>
        <w:rPr>
          <w:rFonts w:ascii="Times New Roman" w:hAnsi="Times New Roman" w:cs="Times New Roman"/>
          <w:b/>
          <w:bCs/>
          <w:sz w:val="28"/>
          <w:szCs w:val="28"/>
        </w:rPr>
      </w:pPr>
      <w:r>
        <w:rPr>
          <w:rFonts w:ascii="Times New Roman" w:hAnsi="Times New Roman" w:cs="Times New Roman"/>
          <w:b/>
          <w:bCs/>
          <w:sz w:val="28"/>
          <w:szCs w:val="28"/>
        </w:rPr>
        <w:t>Aim :- Analyzing network traffic on mobile and IoT devices to identify potential security risks.</w:t>
      </w:r>
    </w:p>
    <w:p w14:paraId="6D137B9D">
      <w:pPr>
        <w:jc w:val="both"/>
        <w:rPr>
          <w:rFonts w:ascii="Times New Roman" w:hAnsi="Times New Roman" w:cs="Times New Roman"/>
          <w:b/>
          <w:bCs/>
          <w:sz w:val="24"/>
          <w:szCs w:val="24"/>
        </w:rPr>
      </w:pPr>
    </w:p>
    <w:p w14:paraId="323AEC91">
      <w:pPr>
        <w:pStyle w:val="3"/>
        <w:keepNext w:val="0"/>
        <w:keepLines w:val="0"/>
        <w:widowControl/>
        <w:suppressLineNumbers w:val="0"/>
        <w:jc w:val="both"/>
        <w:rPr>
          <w:rFonts w:hint="default" w:ascii="Times New Roman" w:hAnsi="Times New Roman" w:cs="Times New Roman"/>
          <w:b/>
          <w:bCs/>
          <w:color w:val="000000" w:themeColor="text1"/>
          <w:sz w:val="24"/>
          <w:szCs w:val="24"/>
          <w:u w:val="single"/>
          <w14:textFill>
            <w14:solidFill>
              <w14:schemeClr w14:val="tx1"/>
            </w14:solidFill>
          </w14:textFill>
        </w:rPr>
      </w:pPr>
      <w:r>
        <w:rPr>
          <w:rStyle w:val="16"/>
          <w:rFonts w:hint="default" w:ascii="Times New Roman" w:hAnsi="Times New Roman" w:cs="Times New Roman"/>
          <w:b/>
          <w:bCs/>
          <w:color w:val="000000" w:themeColor="text1"/>
          <w:sz w:val="24"/>
          <w:szCs w:val="24"/>
          <w:u w:val="single"/>
          <w14:textFill>
            <w14:solidFill>
              <w14:schemeClr w14:val="tx1"/>
            </w14:solidFill>
          </w14:textFill>
        </w:rPr>
        <w:t>Definition:</w:t>
      </w:r>
    </w:p>
    <w:p w14:paraId="5A038287">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color w:val="000000" w:themeColor="text1"/>
          <w14:textFill>
            <w14:solidFill>
              <w14:schemeClr w14:val="tx1"/>
            </w14:solidFill>
          </w14:textFill>
        </w:rPr>
      </w:pPr>
      <w:r>
        <w:rPr>
          <w:rStyle w:val="16"/>
          <w:rFonts w:hint="default" w:ascii="Times New Roman" w:hAnsi="Times New Roman" w:cs="Times New Roman"/>
          <w:b w:val="0"/>
          <w:bCs w:val="0"/>
          <w:color w:val="000000" w:themeColor="text1"/>
          <w14:textFill>
            <w14:solidFill>
              <w14:schemeClr w14:val="tx1"/>
            </w14:solidFill>
          </w14:textFill>
        </w:rPr>
        <w:t>Analyzing network traffic on mobile and IoT devices to identify potential security risks</w:t>
      </w:r>
      <w:r>
        <w:rPr>
          <w:rFonts w:hint="default" w:ascii="Times New Roman" w:hAnsi="Times New Roman" w:cs="Times New Roman"/>
          <w:b w:val="0"/>
          <w:bCs w:val="0"/>
          <w:color w:val="000000" w:themeColor="text1"/>
          <w14:textFill>
            <w14:solidFill>
              <w14:schemeClr w14:val="tx1"/>
            </w14:solidFill>
          </w14:textFill>
        </w:rPr>
        <w:t xml:space="preserve"> involves monitoring and inspecting the data packets exchanged between a device (mobile or IoT) and external servers, networks, or other devices. This analysis helps identify vulnerabilities or malicious activities, such as unsecured data transmission, unauthorized access attempts, or communication with known malicious IP addresses. The goal is to assess the device’s communication and ensure data confidentiality, integrity, and proper authentication.</w:t>
      </w:r>
    </w:p>
    <w:p w14:paraId="1587515F">
      <w:pPr>
        <w:jc w:val="both"/>
        <w:rPr>
          <w:rFonts w:ascii="Times New Roman" w:hAnsi="Times New Roman" w:cs="Times New Roman"/>
          <w:b/>
          <w:bCs/>
          <w:sz w:val="24"/>
          <w:szCs w:val="24"/>
        </w:rPr>
      </w:pPr>
    </w:p>
    <w:p w14:paraId="41DE4CCE">
      <w:pPr>
        <w:jc w:val="both"/>
        <w:rPr>
          <w:rFonts w:ascii="Times New Roman" w:hAnsi="Times New Roman" w:cs="Times New Roman"/>
          <w:sz w:val="24"/>
          <w:szCs w:val="24"/>
        </w:rPr>
      </w:pPr>
      <w:r>
        <w:rPr>
          <w:rFonts w:ascii="Times New Roman" w:hAnsi="Times New Roman" w:cs="Times New Roman"/>
          <w:sz w:val="24"/>
          <w:szCs w:val="24"/>
        </w:rPr>
        <w:t>To understand how to capture and analyze network traffic from mobile devices (and simulate IoT traffic) to detect potential security threats.</w:t>
      </w:r>
    </w:p>
    <w:p w14:paraId="44A0FF5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Tools Used:</w:t>
      </w:r>
    </w:p>
    <w:p w14:paraId="6F6FE832">
      <w:pPr>
        <w:pStyle w:val="32"/>
        <w:numPr>
          <w:ilvl w:val="0"/>
          <w:numId w:val="1"/>
        </w:numPr>
        <w:spacing w:line="278" w:lineRule="auto"/>
        <w:jc w:val="both"/>
        <w:rPr>
          <w:rFonts w:ascii="Times New Roman" w:hAnsi="Times New Roman" w:cs="Times New Roman"/>
          <w:sz w:val="24"/>
          <w:szCs w:val="24"/>
        </w:rPr>
      </w:pPr>
      <w:r>
        <w:rPr>
          <w:rFonts w:ascii="Times New Roman" w:hAnsi="Times New Roman" w:cs="Times New Roman"/>
          <w:sz w:val="24"/>
          <w:szCs w:val="24"/>
        </w:rPr>
        <w:t>Wireshark (for packet capture and analysis)</w:t>
      </w:r>
    </w:p>
    <w:p w14:paraId="332BA639">
      <w:pPr>
        <w:pStyle w:val="32"/>
        <w:numPr>
          <w:ilvl w:val="0"/>
          <w:numId w:val="1"/>
        </w:numPr>
        <w:spacing w:line="278" w:lineRule="auto"/>
        <w:jc w:val="both"/>
        <w:rPr>
          <w:rFonts w:ascii="Times New Roman" w:hAnsi="Times New Roman" w:cs="Times New Roman"/>
          <w:sz w:val="24"/>
          <w:szCs w:val="24"/>
        </w:rPr>
      </w:pPr>
      <w:r>
        <w:rPr>
          <w:rFonts w:ascii="Times New Roman" w:hAnsi="Times New Roman" w:cs="Times New Roman"/>
          <w:sz w:val="24"/>
          <w:szCs w:val="24"/>
        </w:rPr>
        <w:t>Android phone (connected to same Wi-Fi network)</w:t>
      </w:r>
    </w:p>
    <w:p w14:paraId="2C94AD74">
      <w:pPr>
        <w:pStyle w:val="32"/>
        <w:numPr>
          <w:ilvl w:val="0"/>
          <w:numId w:val="1"/>
        </w:numPr>
        <w:spacing w:line="278" w:lineRule="auto"/>
        <w:jc w:val="both"/>
        <w:rPr>
          <w:rFonts w:ascii="Times New Roman" w:hAnsi="Times New Roman" w:cs="Times New Roman"/>
          <w:sz w:val="24"/>
          <w:szCs w:val="24"/>
        </w:rPr>
      </w:pPr>
      <w:r>
        <w:rPr>
          <w:rFonts w:ascii="Times New Roman" w:hAnsi="Times New Roman" w:cs="Times New Roman"/>
          <w:sz w:val="24"/>
          <w:szCs w:val="24"/>
        </w:rPr>
        <w:t>Windows/Linux PC (running Wireshark)</w:t>
      </w:r>
    </w:p>
    <w:p w14:paraId="5ECEFF53">
      <w:pPr>
        <w:pStyle w:val="32"/>
        <w:numPr>
          <w:ilvl w:val="0"/>
          <w:numId w:val="1"/>
        </w:numPr>
        <w:spacing w:line="278" w:lineRule="auto"/>
        <w:jc w:val="both"/>
        <w:rPr>
          <w:rFonts w:ascii="Times New Roman" w:hAnsi="Times New Roman" w:cs="Times New Roman"/>
          <w:sz w:val="24"/>
          <w:szCs w:val="24"/>
        </w:rPr>
      </w:pPr>
      <w:r>
        <w:rPr>
          <w:rFonts w:ascii="Times New Roman" w:hAnsi="Times New Roman" w:cs="Times New Roman"/>
          <w:sz w:val="24"/>
          <w:szCs w:val="24"/>
        </w:rPr>
        <w:t>(No real IoT devices used – IoT traffic is simulated)</w:t>
      </w:r>
    </w:p>
    <w:p w14:paraId="1A130952">
      <w:pPr>
        <w:jc w:val="both"/>
        <w:rPr>
          <w:rFonts w:ascii="Times New Roman" w:hAnsi="Times New Roman" w:cs="Times New Roman"/>
          <w:b/>
          <w:bCs/>
          <w:sz w:val="28"/>
          <w:szCs w:val="28"/>
        </w:rPr>
      </w:pPr>
    </w:p>
    <w:p w14:paraId="00209600">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225165"/>
            <wp:effectExtent l="15875" t="15875" r="74295" b="81280"/>
            <wp:docPr id="61736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5795" name="Picture 1"/>
                    <pic:cNvPicPr>
                      <a:picLocks noChangeAspect="1"/>
                    </pic:cNvPicPr>
                  </pic:nvPicPr>
                  <pic:blipFill>
                    <a:blip r:embed="rId8"/>
                    <a:stretch>
                      <a:fillRect/>
                    </a:stretch>
                  </pic:blipFill>
                  <pic:spPr>
                    <a:xfrm>
                      <a:off x="0" y="0"/>
                      <a:ext cx="5731510" cy="3225165"/>
                    </a:xfrm>
                    <a:prstGeom prst="rect">
                      <a:avLst/>
                    </a:prstGeom>
                    <a:effectLst>
                      <a:outerShdw blurRad="50800" dist="38100" dir="2700000" algn="tl" rotWithShape="0">
                        <a:prstClr val="black">
                          <a:alpha val="40000"/>
                        </a:prstClr>
                      </a:outerShdw>
                    </a:effectLst>
                  </pic:spPr>
                </pic:pic>
              </a:graphicData>
            </a:graphic>
          </wp:inline>
        </w:drawing>
      </w:r>
    </w:p>
    <w:p w14:paraId="00619EA2">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674745"/>
            <wp:effectExtent l="15875" t="15875" r="74295" b="73660"/>
            <wp:docPr id="1490507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0700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36747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02A5E02">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4676140"/>
            <wp:effectExtent l="15875" t="15875" r="74295" b="78105"/>
            <wp:docPr id="193492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9544"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467614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6A0A755">
      <w:pPr>
        <w:jc w:val="both"/>
        <w:rPr>
          <w:rFonts w:ascii="Times New Roman" w:hAnsi="Times New Roman" w:cs="Times New Roman"/>
          <w:b/>
          <w:bCs/>
          <w:sz w:val="28"/>
          <w:szCs w:val="28"/>
        </w:rPr>
      </w:pPr>
    </w:p>
    <w:p w14:paraId="5828E163">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875405"/>
            <wp:effectExtent l="15875" t="15875" r="74295" b="71120"/>
            <wp:docPr id="1162811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1888"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387540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F733EBE">
      <w:pPr>
        <w:jc w:val="both"/>
        <w:rPr>
          <w:rFonts w:ascii="Times New Roman" w:hAnsi="Times New Roman" w:cs="Times New Roman"/>
          <w:b/>
          <w:bCs/>
          <w:sz w:val="28"/>
          <w:szCs w:val="28"/>
        </w:rPr>
      </w:pPr>
    </w:p>
    <w:p w14:paraId="10AED0A0">
      <w:pPr>
        <w:jc w:val="both"/>
        <w:rPr>
          <w:rFonts w:ascii="Times New Roman" w:hAnsi="Times New Roman" w:cs="Times New Roman"/>
          <w:b/>
          <w:bCs/>
          <w:sz w:val="28"/>
          <w:szCs w:val="28"/>
        </w:rPr>
      </w:pPr>
      <w:r>
        <w:rPr>
          <w:rFonts w:ascii="Times New Roman" w:hAnsi="Times New Roman" w:cs="Times New Roman"/>
          <w:b/>
          <w:bCs/>
          <w:sz w:val="28"/>
          <w:szCs w:val="28"/>
        </w:rPr>
        <w:t>Conclusion :-</w:t>
      </w:r>
    </w:p>
    <w:p w14:paraId="2BD96270">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Analyzing network traffic on mobile and IoT devices is a critical step in identifying potential security risks. By using tools like Wireshark, Fiddler, tcpdump, or Burp Suite, security analysts can monitor communication between devices and external servers, ensuring that sensitive data is not exposed, malicious activity is detected, and communication is properly secured. This process helps in detecting issues like unencrypted traffic, weak authentication, or unauthorized access, which are critical for maintaining the security and integrity of devices and networks.</w:t>
      </w:r>
    </w:p>
    <w:p w14:paraId="3336EC9D">
      <w:pPr>
        <w:jc w:val="both"/>
        <w:rPr>
          <w:rFonts w:ascii="Times New Roman" w:hAnsi="Times New Roman" w:cs="Times New Roman"/>
          <w:b/>
          <w:bCs/>
          <w:sz w:val="28"/>
          <w:szCs w:val="28"/>
        </w:rPr>
      </w:pPr>
    </w:p>
    <w:sectPr>
      <w:headerReference r:id="rId5" w:type="default"/>
      <w:footerReference r:id="rId6" w:type="default"/>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0CE4">
    <w:pPr>
      <w:pStyle w:val="13"/>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087B60">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F087B60">
                    <w:pPr>
                      <w:pStyle w:val="13"/>
                    </w:pPr>
                    <w:r>
                      <w:fldChar w:fldCharType="begin"/>
                    </w:r>
                    <w:r>
                      <w:instrText xml:space="preserve"> PAGE  \* MERGEFORMAT </w:instrText>
                    </w:r>
                    <w:r>
                      <w:fldChar w:fldCharType="separate"/>
                    </w:r>
                    <w:r>
                      <w:t>1</w:t>
                    </w:r>
                    <w:r>
                      <w:fldChar w:fldCharType="end"/>
                    </w:r>
                  </w:p>
                </w:txbxContent>
              </v:textbox>
            </v:shape>
          </w:pict>
        </mc:Fallback>
      </mc:AlternateContent>
    </w:r>
    <w:bookmarkStart w:id="0" w:name="_GoBack"/>
    <w:bookmarkEnd w:id="0"/>
    <w:r>
      <w:rPr>
        <w:rFonts w:hint="default" w:ascii="Times New Roman" w:hAnsi="Times New Roman" w:cs="Times New Roman"/>
        <w:sz w:val="24"/>
        <w:szCs w:val="24"/>
        <w:lang w:val="en-IN"/>
      </w:rPr>
      <w:t>PUNIT SONI</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IU24545200</w:t>
    </w:r>
    <w:r>
      <w:rPr>
        <w:rFonts w:hint="default" w:ascii="Times New Roman" w:hAnsi="Times New Roman" w:cs="Times New Roman"/>
        <w:sz w:val="24"/>
        <w:szCs w:val="24"/>
        <w:lang w:val="en-IN"/>
      </w:rPr>
      <w:t>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146B6">
    <w:pPr>
      <w:pStyle w:val="14"/>
      <w:rPr>
        <w:rFonts w:ascii="Times New Roman" w:hAnsi="Times New Roman" w:cs="Times New Roman"/>
        <w:sz w:val="24"/>
        <w:szCs w:val="24"/>
      </w:rPr>
    </w:pPr>
    <w:r>
      <w:rPr>
        <w:rFonts w:ascii="Times New Roman" w:hAnsi="Times New Roman" w:cs="Times New Roman"/>
        <w:sz w:val="24"/>
        <w:szCs w:val="24"/>
      </w:rPr>
      <w:t xml:space="preserve">Mobile and IOT Security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MSCY0201</w:t>
    </w:r>
  </w:p>
  <w:p w14:paraId="5C88AB77">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0B2DCE"/>
    <w:multiLevelType w:val="multilevel"/>
    <w:tmpl w:val="470B2DCE"/>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ABC"/>
    <w:rsid w:val="00077E69"/>
    <w:rsid w:val="00176AF3"/>
    <w:rsid w:val="003F712A"/>
    <w:rsid w:val="004D7442"/>
    <w:rsid w:val="0065182E"/>
    <w:rsid w:val="006A055B"/>
    <w:rsid w:val="006B4075"/>
    <w:rsid w:val="008E6216"/>
    <w:rsid w:val="00DC1ABC"/>
    <w:rsid w:val="00DC4B25"/>
    <w:rsid w:val="15F56F77"/>
    <w:rsid w:val="2DDE5B6B"/>
    <w:rsid w:val="5ADF7B56"/>
    <w:rsid w:val="6463123F"/>
    <w:rsid w:val="69DD48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paragraph" w:styleId="15">
    <w:name w:val="Normal (Web)"/>
    <w:basedOn w:val="1"/>
    <w:semiHidden/>
    <w:unhideWhenUsed/>
    <w:uiPriority w:val="99"/>
    <w:rPr>
      <w:sz w:val="24"/>
      <w:szCs w:val="24"/>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129</Words>
  <Characters>741</Characters>
  <Lines>6</Lines>
  <Paragraphs>1</Paragraphs>
  <TotalTime>3</TotalTime>
  <ScaleCrop>false</ScaleCrop>
  <LinksUpToDate>false</LinksUpToDate>
  <CharactersWithSpaces>869</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2025-04-14T19:30:00Z</dcterms:created>
  <dc:creator>sujal patel</dc:creator>
  <cp:lastModifiedBy>Punit Soni</cp:lastModifiedBy>
  <dcterms:modified xsi:type="dcterms:W3CDTF">2025-04-15T16:24:19Z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ED6AE30A37B34BF8A421977E3DB7699A_12</vt:lpwstr>
  </property>
</Properties>
</file>