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8709E" w14:textId="5B21996A" w:rsidR="0048646A" w:rsidRPr="00071EA0" w:rsidRDefault="00071EA0">
      <w:pPr>
        <w:rPr>
          <w:b/>
          <w:bCs/>
          <w:u w:val="single"/>
        </w:rPr>
      </w:pPr>
      <w:r w:rsidRPr="00071EA0">
        <w:rPr>
          <w:b/>
          <w:bCs/>
          <w:u w:val="single"/>
        </w:rPr>
        <w:t>FundFlow (Crowdfunding)</w:t>
      </w:r>
    </w:p>
    <w:p w14:paraId="7388C875" w14:textId="77777777" w:rsidR="00071EA0" w:rsidRDefault="00071EA0">
      <w:pPr>
        <w:rPr>
          <w:b/>
          <w:bCs/>
        </w:rPr>
      </w:pPr>
    </w:p>
    <w:p w14:paraId="54D4386C" w14:textId="6B7E3ADD" w:rsidR="00071EA0" w:rsidRDefault="00071EA0" w:rsidP="00071EA0">
      <w:pPr>
        <w:jc w:val="both"/>
      </w:pPr>
      <w:r w:rsidRPr="00071EA0">
        <w:rPr>
          <w:b/>
          <w:bCs/>
        </w:rPr>
        <w:t>Introduction</w:t>
      </w:r>
      <w:r w:rsidRPr="00071EA0">
        <w:br/>
      </w:r>
      <w:r>
        <w:t>FundFlow</w:t>
      </w:r>
      <w:r w:rsidRPr="00071EA0">
        <w:t xml:space="preserve"> is a versatile and compassionate fundraising platform designed to help individuals during difficult situations such as medical emergencies, educational needs, or other financial hardships. The website serves as a bridge, enabling people to raise funds with ease and donors to extend their support to verified causes. With an intuitive interface and a secure framework, </w:t>
      </w:r>
      <w:r>
        <w:t xml:space="preserve">FundFlow </w:t>
      </w:r>
      <w:r w:rsidRPr="00071EA0">
        <w:t>ensures that everyone can access or provide help effortlessly.</w:t>
      </w:r>
    </w:p>
    <w:p w14:paraId="550AC42D" w14:textId="77777777" w:rsidR="00071EA0" w:rsidRPr="00071EA0" w:rsidRDefault="00071EA0" w:rsidP="00071EA0">
      <w:pPr>
        <w:jc w:val="both"/>
      </w:pPr>
    </w:p>
    <w:p w14:paraId="6C856305" w14:textId="65A4CF66" w:rsidR="00071EA0" w:rsidRPr="00071EA0" w:rsidRDefault="00071EA0" w:rsidP="00071EA0">
      <w:pPr>
        <w:jc w:val="both"/>
      </w:pPr>
      <w:r w:rsidRPr="00071EA0">
        <w:rPr>
          <w:b/>
          <w:bCs/>
        </w:rPr>
        <w:t>Objective</w:t>
      </w:r>
      <w:r w:rsidRPr="00071EA0">
        <w:br/>
        <w:t xml:space="preserve">The goal of </w:t>
      </w:r>
      <w:r>
        <w:t xml:space="preserve">FundFlow </w:t>
      </w:r>
      <w:r w:rsidRPr="00071EA0">
        <w:t>is to create a user-friendly and trustworthy platform where:</w:t>
      </w:r>
    </w:p>
    <w:p w14:paraId="5434A436" w14:textId="77777777" w:rsidR="00071EA0" w:rsidRPr="00071EA0" w:rsidRDefault="00071EA0" w:rsidP="00071EA0">
      <w:pPr>
        <w:numPr>
          <w:ilvl w:val="0"/>
          <w:numId w:val="16"/>
        </w:numPr>
        <w:jc w:val="both"/>
      </w:pPr>
      <w:r w:rsidRPr="00071EA0">
        <w:t>Individuals in need can easily create campaigns to raise funds for critical situations such as health treatments or educational expenses.</w:t>
      </w:r>
    </w:p>
    <w:p w14:paraId="028C8CF4" w14:textId="77777777" w:rsidR="00071EA0" w:rsidRPr="00071EA0" w:rsidRDefault="00071EA0" w:rsidP="00071EA0">
      <w:pPr>
        <w:numPr>
          <w:ilvl w:val="0"/>
          <w:numId w:val="16"/>
        </w:numPr>
        <w:jc w:val="both"/>
      </w:pPr>
      <w:r w:rsidRPr="00071EA0">
        <w:t>Donors can contribute securely to campaigns, knowing their help will directly impact lives.</w:t>
      </w:r>
    </w:p>
    <w:p w14:paraId="65081E3E" w14:textId="77777777" w:rsidR="00071EA0" w:rsidRPr="00071EA0" w:rsidRDefault="00071EA0" w:rsidP="00071EA0">
      <w:pPr>
        <w:numPr>
          <w:ilvl w:val="0"/>
          <w:numId w:val="16"/>
        </w:numPr>
        <w:jc w:val="both"/>
      </w:pPr>
      <w:r w:rsidRPr="00071EA0">
        <w:t>Campaigners can withdraw funds seamlessly to address their immediate needs.</w:t>
      </w:r>
    </w:p>
    <w:p w14:paraId="037D13CF" w14:textId="77777777" w:rsidR="00071EA0" w:rsidRPr="00071EA0" w:rsidRDefault="00071EA0" w:rsidP="00071EA0">
      <w:pPr>
        <w:jc w:val="both"/>
      </w:pPr>
      <w:r w:rsidRPr="00071EA0">
        <w:rPr>
          <w:b/>
          <w:bCs/>
        </w:rPr>
        <w:t>Key Features</w:t>
      </w:r>
    </w:p>
    <w:p w14:paraId="706DAA2A" w14:textId="77777777" w:rsidR="00071EA0" w:rsidRPr="00071EA0" w:rsidRDefault="00071EA0" w:rsidP="00071EA0">
      <w:pPr>
        <w:numPr>
          <w:ilvl w:val="0"/>
          <w:numId w:val="17"/>
        </w:numPr>
        <w:jc w:val="both"/>
      </w:pPr>
      <w:r w:rsidRPr="00071EA0">
        <w:rPr>
          <w:b/>
          <w:bCs/>
        </w:rPr>
        <w:t>Simple Campaign Creation</w:t>
      </w:r>
      <w:r w:rsidRPr="00071EA0">
        <w:t>:</w:t>
      </w:r>
    </w:p>
    <w:p w14:paraId="3A25EF6A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Easy-to-use forms to create fundraising campaigns with a clear description of the cause.</w:t>
      </w:r>
    </w:p>
    <w:p w14:paraId="5C5E8D8C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Ability to upload supporting documents, such as medical reports or admission letters, for verification.</w:t>
      </w:r>
    </w:p>
    <w:p w14:paraId="32691E1C" w14:textId="77777777" w:rsidR="00071EA0" w:rsidRPr="00071EA0" w:rsidRDefault="00071EA0" w:rsidP="00071EA0">
      <w:pPr>
        <w:numPr>
          <w:ilvl w:val="0"/>
          <w:numId w:val="17"/>
        </w:numPr>
        <w:jc w:val="both"/>
      </w:pPr>
      <w:r w:rsidRPr="00071EA0">
        <w:rPr>
          <w:b/>
          <w:bCs/>
        </w:rPr>
        <w:t>Secure and Fast Fund Withdrawal</w:t>
      </w:r>
      <w:r w:rsidRPr="00071EA0">
        <w:t>:</w:t>
      </w:r>
    </w:p>
    <w:p w14:paraId="05B4E161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Verified users can withdraw funds quickly to ensure timely assistance.</w:t>
      </w:r>
    </w:p>
    <w:p w14:paraId="07370B7A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Transparent processing to prevent delays or fraud.</w:t>
      </w:r>
    </w:p>
    <w:p w14:paraId="65BFF480" w14:textId="77777777" w:rsidR="00071EA0" w:rsidRPr="00071EA0" w:rsidRDefault="00071EA0" w:rsidP="00071EA0">
      <w:pPr>
        <w:numPr>
          <w:ilvl w:val="0"/>
          <w:numId w:val="17"/>
        </w:numPr>
        <w:jc w:val="both"/>
      </w:pPr>
      <w:r w:rsidRPr="00071EA0">
        <w:rPr>
          <w:b/>
          <w:bCs/>
        </w:rPr>
        <w:t>Donor Support Tools</w:t>
      </w:r>
      <w:r w:rsidRPr="00071EA0">
        <w:t>:</w:t>
      </w:r>
    </w:p>
    <w:p w14:paraId="1013C0A6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Donors can browse campaigns by category (health, education, emergencies).</w:t>
      </w:r>
    </w:p>
    <w:p w14:paraId="60D2543A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Anonymous donation options for privacy-conscious contributors.</w:t>
      </w:r>
    </w:p>
    <w:p w14:paraId="7FF6308C" w14:textId="77777777" w:rsidR="00071EA0" w:rsidRPr="00071EA0" w:rsidRDefault="00071EA0" w:rsidP="00071EA0">
      <w:pPr>
        <w:numPr>
          <w:ilvl w:val="0"/>
          <w:numId w:val="17"/>
        </w:numPr>
        <w:jc w:val="both"/>
      </w:pPr>
      <w:r w:rsidRPr="00071EA0">
        <w:rPr>
          <w:b/>
          <w:bCs/>
        </w:rPr>
        <w:t>User-Friendly Interface</w:t>
      </w:r>
      <w:r w:rsidRPr="00071EA0">
        <w:t>:</w:t>
      </w:r>
    </w:p>
    <w:p w14:paraId="22B17840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Intuitive design to ensure effortless navigation for all users, regardless of technical expertise.</w:t>
      </w:r>
    </w:p>
    <w:p w14:paraId="0D5EFFCD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Mobile-friendly platform for fundraising on the go.</w:t>
      </w:r>
    </w:p>
    <w:p w14:paraId="10881911" w14:textId="77777777" w:rsidR="00071EA0" w:rsidRPr="00071EA0" w:rsidRDefault="00071EA0" w:rsidP="00071EA0">
      <w:pPr>
        <w:numPr>
          <w:ilvl w:val="0"/>
          <w:numId w:val="17"/>
        </w:numPr>
        <w:jc w:val="both"/>
      </w:pPr>
      <w:r w:rsidRPr="00071EA0">
        <w:rPr>
          <w:b/>
          <w:bCs/>
        </w:rPr>
        <w:t>Verification and Transparency</w:t>
      </w:r>
      <w:r w:rsidRPr="00071EA0">
        <w:t>:</w:t>
      </w:r>
    </w:p>
    <w:p w14:paraId="5036607D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Strict verification of campaigns to maintain trust and authenticity.</w:t>
      </w:r>
    </w:p>
    <w:p w14:paraId="512087E8" w14:textId="77777777" w:rsidR="00071EA0" w:rsidRDefault="00071EA0" w:rsidP="00071EA0">
      <w:pPr>
        <w:numPr>
          <w:ilvl w:val="1"/>
          <w:numId w:val="17"/>
        </w:numPr>
        <w:jc w:val="both"/>
      </w:pPr>
      <w:r w:rsidRPr="00071EA0">
        <w:t>Real-time updates on funds raised and their usage.</w:t>
      </w:r>
    </w:p>
    <w:p w14:paraId="2B687C8C" w14:textId="77777777" w:rsidR="00071EA0" w:rsidRPr="00071EA0" w:rsidRDefault="00071EA0" w:rsidP="00071EA0">
      <w:pPr>
        <w:numPr>
          <w:ilvl w:val="1"/>
          <w:numId w:val="17"/>
        </w:numPr>
        <w:jc w:val="both"/>
      </w:pPr>
    </w:p>
    <w:p w14:paraId="257242E8" w14:textId="112919D8" w:rsidR="00071EA0" w:rsidRPr="00071EA0" w:rsidRDefault="00071EA0" w:rsidP="00071EA0">
      <w:pPr>
        <w:pStyle w:val="ListParagraph"/>
        <w:numPr>
          <w:ilvl w:val="0"/>
          <w:numId w:val="17"/>
        </w:numPr>
        <w:jc w:val="both"/>
      </w:pPr>
      <w:r w:rsidRPr="00071EA0">
        <w:rPr>
          <w:b/>
          <w:bCs/>
        </w:rPr>
        <w:t>Community Engagement</w:t>
      </w:r>
      <w:r w:rsidRPr="00071EA0">
        <w:t>:</w:t>
      </w:r>
    </w:p>
    <w:p w14:paraId="2B7D74D5" w14:textId="77777777" w:rsidR="00071EA0" w:rsidRPr="00071EA0" w:rsidRDefault="00071EA0" w:rsidP="00071EA0">
      <w:pPr>
        <w:numPr>
          <w:ilvl w:val="1"/>
          <w:numId w:val="17"/>
        </w:numPr>
        <w:jc w:val="both"/>
      </w:pPr>
      <w:r w:rsidRPr="00071EA0">
        <w:t>Featured stories of successful campaigns to inspire users.</w:t>
      </w:r>
    </w:p>
    <w:p w14:paraId="06F7CBDA" w14:textId="77777777" w:rsidR="00071EA0" w:rsidRDefault="00071EA0" w:rsidP="00071EA0">
      <w:pPr>
        <w:numPr>
          <w:ilvl w:val="1"/>
          <w:numId w:val="17"/>
        </w:numPr>
        <w:jc w:val="both"/>
      </w:pPr>
      <w:r w:rsidRPr="00071EA0">
        <w:t>Recognition programs for frequent donors and impactful contributors.</w:t>
      </w:r>
    </w:p>
    <w:p w14:paraId="3C9BE8AF" w14:textId="77777777" w:rsidR="00071EA0" w:rsidRPr="00071EA0" w:rsidRDefault="00071EA0" w:rsidP="00071EA0">
      <w:pPr>
        <w:jc w:val="both"/>
        <w:rPr>
          <w:b/>
          <w:bCs/>
        </w:rPr>
      </w:pPr>
      <w:r w:rsidRPr="00071EA0">
        <w:rPr>
          <w:b/>
          <w:bCs/>
        </w:rPr>
        <w:t>Modules Breakdown:</w:t>
      </w:r>
    </w:p>
    <w:p w14:paraId="443A647B" w14:textId="77777777" w:rsidR="00071EA0" w:rsidRPr="00071EA0" w:rsidRDefault="00071EA0" w:rsidP="00071EA0">
      <w:pPr>
        <w:numPr>
          <w:ilvl w:val="0"/>
          <w:numId w:val="21"/>
        </w:numPr>
        <w:jc w:val="both"/>
      </w:pPr>
      <w:r w:rsidRPr="00071EA0">
        <w:rPr>
          <w:b/>
          <w:bCs/>
        </w:rPr>
        <w:t>Login Module:</w:t>
      </w:r>
    </w:p>
    <w:p w14:paraId="0F2D9389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Description</w:t>
      </w:r>
      <w:r w:rsidRPr="00071EA0">
        <w:t>: Allows users to log in securely to access the platform, manage campaigns, and donate.</w:t>
      </w:r>
    </w:p>
    <w:p w14:paraId="6281A1DE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Key Features</w:t>
      </w:r>
      <w:r w:rsidRPr="00071EA0">
        <w:t>:</w:t>
      </w:r>
    </w:p>
    <w:p w14:paraId="222BBD35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Login with mobile number/email and password.</w:t>
      </w:r>
    </w:p>
    <w:p w14:paraId="030661E4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OTP-based login for quick access.</w:t>
      </w:r>
    </w:p>
    <w:p w14:paraId="62ACE849" w14:textId="77777777" w:rsidR="00071EA0" w:rsidRPr="00071EA0" w:rsidRDefault="00071EA0" w:rsidP="00071EA0">
      <w:pPr>
        <w:numPr>
          <w:ilvl w:val="0"/>
          <w:numId w:val="21"/>
        </w:numPr>
        <w:jc w:val="both"/>
      </w:pPr>
      <w:r w:rsidRPr="00071EA0">
        <w:rPr>
          <w:b/>
          <w:bCs/>
        </w:rPr>
        <w:t>Campaign Module (View/Donate):</w:t>
      </w:r>
    </w:p>
    <w:p w14:paraId="1E5835CD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Description</w:t>
      </w:r>
      <w:r w:rsidRPr="00071EA0">
        <w:t>: Users can view available fundraising campaigns and donate to them.</w:t>
      </w:r>
    </w:p>
    <w:p w14:paraId="3914C7EC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Key Features</w:t>
      </w:r>
      <w:r w:rsidRPr="00071EA0">
        <w:t>:</w:t>
      </w:r>
    </w:p>
    <w:p w14:paraId="6D468964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View campaigns by category (Health, Education, etc.).</w:t>
      </w:r>
    </w:p>
    <w:p w14:paraId="4611A74E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Donate anonymously or publicly to causes.</w:t>
      </w:r>
    </w:p>
    <w:p w14:paraId="2E4C3D6B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Browse campaigns with descriptions, goals, and donation progress.</w:t>
      </w:r>
    </w:p>
    <w:p w14:paraId="3DDD02CB" w14:textId="6B4D37F1" w:rsidR="00071EA0" w:rsidRPr="00071EA0" w:rsidRDefault="00071EA0" w:rsidP="00071EA0">
      <w:pPr>
        <w:ind w:left="1440"/>
        <w:jc w:val="both"/>
      </w:pPr>
    </w:p>
    <w:p w14:paraId="62C1062D" w14:textId="77777777" w:rsidR="00071EA0" w:rsidRPr="00071EA0" w:rsidRDefault="00071EA0" w:rsidP="00071EA0">
      <w:pPr>
        <w:numPr>
          <w:ilvl w:val="0"/>
          <w:numId w:val="21"/>
        </w:numPr>
        <w:jc w:val="both"/>
      </w:pPr>
      <w:r w:rsidRPr="00071EA0">
        <w:rPr>
          <w:b/>
          <w:bCs/>
        </w:rPr>
        <w:t>Create Campaign Module:</w:t>
      </w:r>
    </w:p>
    <w:p w14:paraId="2216E3C9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Description</w:t>
      </w:r>
      <w:r w:rsidRPr="00071EA0">
        <w:t>: Allows verified users to create new fundraising campaigns for causes.</w:t>
      </w:r>
    </w:p>
    <w:p w14:paraId="632D5E06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Key Features</w:t>
      </w:r>
      <w:r w:rsidRPr="00071EA0">
        <w:t>:</w:t>
      </w:r>
    </w:p>
    <w:p w14:paraId="5E7CFB5F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Forms to input campaign title, description, and fundraising goal.</w:t>
      </w:r>
    </w:p>
    <w:p w14:paraId="7BC45AA1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Option to upload supporting documents (e.g., medical reports).</w:t>
      </w:r>
    </w:p>
    <w:p w14:paraId="4065EBA3" w14:textId="0DB61674" w:rsidR="00071EA0" w:rsidRPr="00071EA0" w:rsidRDefault="00071EA0" w:rsidP="00071EA0">
      <w:pPr>
        <w:ind w:left="1440"/>
        <w:jc w:val="both"/>
      </w:pPr>
    </w:p>
    <w:p w14:paraId="210D9FB0" w14:textId="77777777" w:rsidR="00071EA0" w:rsidRPr="00071EA0" w:rsidRDefault="00071EA0" w:rsidP="00071EA0">
      <w:pPr>
        <w:numPr>
          <w:ilvl w:val="0"/>
          <w:numId w:val="21"/>
        </w:numPr>
        <w:jc w:val="both"/>
      </w:pPr>
      <w:r w:rsidRPr="00071EA0">
        <w:rPr>
          <w:b/>
          <w:bCs/>
        </w:rPr>
        <w:t>User Profile Module:</w:t>
      </w:r>
    </w:p>
    <w:p w14:paraId="22B3E3C1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Description</w:t>
      </w:r>
      <w:r w:rsidRPr="00071EA0">
        <w:t>: Users can view and manage their profiles, see their donation history, and track campaign statistics.</w:t>
      </w:r>
    </w:p>
    <w:p w14:paraId="6A351B28" w14:textId="77777777" w:rsidR="00071EA0" w:rsidRPr="00071EA0" w:rsidRDefault="00071EA0" w:rsidP="00071EA0">
      <w:pPr>
        <w:numPr>
          <w:ilvl w:val="1"/>
          <w:numId w:val="21"/>
        </w:numPr>
        <w:jc w:val="both"/>
      </w:pPr>
      <w:r w:rsidRPr="00071EA0">
        <w:rPr>
          <w:b/>
          <w:bCs/>
        </w:rPr>
        <w:t>Key Features</w:t>
      </w:r>
      <w:r w:rsidRPr="00071EA0">
        <w:t>:</w:t>
      </w:r>
    </w:p>
    <w:p w14:paraId="125FC8A4" w14:textId="77777777" w:rsidR="00071EA0" w:rsidRPr="00071EA0" w:rsidRDefault="00071EA0" w:rsidP="00071EA0">
      <w:pPr>
        <w:numPr>
          <w:ilvl w:val="2"/>
          <w:numId w:val="21"/>
        </w:numPr>
        <w:jc w:val="both"/>
      </w:pPr>
      <w:r w:rsidRPr="00071EA0">
        <w:t>View personal details and update information.</w:t>
      </w:r>
    </w:p>
    <w:p w14:paraId="42607B32" w14:textId="5A1BA5AC" w:rsidR="00071EA0" w:rsidRDefault="00071EA0" w:rsidP="00071EA0">
      <w:pPr>
        <w:numPr>
          <w:ilvl w:val="2"/>
          <w:numId w:val="21"/>
        </w:numPr>
        <w:jc w:val="both"/>
      </w:pPr>
      <w:r w:rsidRPr="00071EA0">
        <w:t>View donation history and impact.</w:t>
      </w:r>
    </w:p>
    <w:p w14:paraId="79BCD3EC" w14:textId="77777777" w:rsidR="00071EA0" w:rsidRDefault="00071EA0" w:rsidP="00071EA0">
      <w:pPr>
        <w:ind w:left="2160"/>
        <w:jc w:val="both"/>
      </w:pPr>
    </w:p>
    <w:p w14:paraId="4F00F290" w14:textId="77777777" w:rsidR="00071EA0" w:rsidRPr="00071EA0" w:rsidRDefault="00071EA0" w:rsidP="00071EA0">
      <w:pPr>
        <w:ind w:left="1440"/>
        <w:jc w:val="both"/>
      </w:pPr>
    </w:p>
    <w:p w14:paraId="6B540DB6" w14:textId="77777777" w:rsidR="00071EA0" w:rsidRPr="00071EA0" w:rsidRDefault="00071EA0" w:rsidP="00071EA0">
      <w:pPr>
        <w:jc w:val="both"/>
      </w:pPr>
      <w:r w:rsidRPr="00071EA0">
        <w:rPr>
          <w:b/>
          <w:bCs/>
        </w:rPr>
        <w:lastRenderedPageBreak/>
        <w:t>Technology Stack</w:t>
      </w:r>
    </w:p>
    <w:p w14:paraId="129EDCB5" w14:textId="291D0F91" w:rsidR="00071EA0" w:rsidRPr="00071EA0" w:rsidRDefault="00071EA0" w:rsidP="00071EA0">
      <w:pPr>
        <w:numPr>
          <w:ilvl w:val="0"/>
          <w:numId w:val="18"/>
        </w:numPr>
        <w:jc w:val="both"/>
      </w:pPr>
      <w:r w:rsidRPr="00071EA0">
        <w:rPr>
          <w:b/>
          <w:bCs/>
        </w:rPr>
        <w:t>Frontend</w:t>
      </w:r>
      <w:r w:rsidRPr="00071EA0">
        <w:t xml:space="preserve">: </w:t>
      </w:r>
      <w:r>
        <w:t xml:space="preserve">HTML, CSS, </w:t>
      </w:r>
      <w:r w:rsidRPr="00071EA0">
        <w:t xml:space="preserve">React.js </w:t>
      </w:r>
    </w:p>
    <w:p w14:paraId="7385BA48" w14:textId="5367F8AE" w:rsidR="00071EA0" w:rsidRPr="00071EA0" w:rsidRDefault="00071EA0" w:rsidP="00071EA0">
      <w:pPr>
        <w:numPr>
          <w:ilvl w:val="0"/>
          <w:numId w:val="18"/>
        </w:numPr>
        <w:jc w:val="both"/>
      </w:pPr>
      <w:r w:rsidRPr="00071EA0">
        <w:rPr>
          <w:b/>
          <w:bCs/>
        </w:rPr>
        <w:t>Backend</w:t>
      </w:r>
      <w:r w:rsidRPr="00071EA0">
        <w:t>: Node.js</w:t>
      </w:r>
    </w:p>
    <w:p w14:paraId="45C4CE91" w14:textId="77777777" w:rsidR="00071EA0" w:rsidRDefault="00071EA0" w:rsidP="00071EA0">
      <w:pPr>
        <w:numPr>
          <w:ilvl w:val="0"/>
          <w:numId w:val="18"/>
        </w:numPr>
        <w:jc w:val="both"/>
      </w:pPr>
      <w:r w:rsidRPr="00071EA0">
        <w:rPr>
          <w:b/>
          <w:bCs/>
        </w:rPr>
        <w:t>Database</w:t>
      </w:r>
      <w:r w:rsidRPr="00071EA0">
        <w:t xml:space="preserve">: </w:t>
      </w:r>
      <w:r>
        <w:t>MySQL</w:t>
      </w:r>
    </w:p>
    <w:p w14:paraId="5F103271" w14:textId="77777777" w:rsidR="00071EA0" w:rsidRDefault="00071EA0" w:rsidP="00071EA0">
      <w:pPr>
        <w:ind w:left="720"/>
        <w:jc w:val="both"/>
      </w:pPr>
    </w:p>
    <w:p w14:paraId="17E18463" w14:textId="4F49300A" w:rsidR="00071EA0" w:rsidRPr="00071EA0" w:rsidRDefault="00071EA0" w:rsidP="00071EA0">
      <w:pPr>
        <w:jc w:val="both"/>
      </w:pPr>
      <w:r w:rsidRPr="00071EA0">
        <w:rPr>
          <w:b/>
          <w:bCs/>
        </w:rPr>
        <w:t>Target Audience</w:t>
      </w:r>
    </w:p>
    <w:p w14:paraId="41A07CB1" w14:textId="77777777" w:rsidR="00071EA0" w:rsidRPr="00071EA0" w:rsidRDefault="00071EA0" w:rsidP="00071EA0">
      <w:pPr>
        <w:numPr>
          <w:ilvl w:val="0"/>
          <w:numId w:val="19"/>
        </w:numPr>
        <w:jc w:val="both"/>
      </w:pPr>
      <w:r w:rsidRPr="00071EA0">
        <w:t>Individuals facing financial challenges for medical treatments or education.</w:t>
      </w:r>
    </w:p>
    <w:p w14:paraId="44DC6B04" w14:textId="77777777" w:rsidR="00071EA0" w:rsidRPr="00071EA0" w:rsidRDefault="00071EA0" w:rsidP="00071EA0">
      <w:pPr>
        <w:numPr>
          <w:ilvl w:val="0"/>
          <w:numId w:val="19"/>
        </w:numPr>
        <w:jc w:val="both"/>
      </w:pPr>
      <w:r w:rsidRPr="00071EA0">
        <w:t>Donors who wish to contribute to verified and impactful causes.</w:t>
      </w:r>
    </w:p>
    <w:p w14:paraId="570254B0" w14:textId="77777777" w:rsidR="00071EA0" w:rsidRPr="00071EA0" w:rsidRDefault="00071EA0" w:rsidP="00071EA0">
      <w:pPr>
        <w:numPr>
          <w:ilvl w:val="0"/>
          <w:numId w:val="19"/>
        </w:numPr>
        <w:jc w:val="both"/>
      </w:pPr>
      <w:r w:rsidRPr="00071EA0">
        <w:t>Nonprofits and organizations looking for a secure platform to manage campaigns.</w:t>
      </w:r>
    </w:p>
    <w:p w14:paraId="0F77D4C8" w14:textId="77777777" w:rsidR="00071EA0" w:rsidRPr="00071EA0" w:rsidRDefault="00071EA0" w:rsidP="00071EA0">
      <w:pPr>
        <w:jc w:val="both"/>
      </w:pPr>
      <w:r w:rsidRPr="00071EA0">
        <w:rPr>
          <w:b/>
          <w:bCs/>
        </w:rPr>
        <w:t>Benefits</w:t>
      </w:r>
    </w:p>
    <w:p w14:paraId="032AC544" w14:textId="77777777" w:rsidR="00071EA0" w:rsidRPr="00071EA0" w:rsidRDefault="00071EA0" w:rsidP="00071EA0">
      <w:pPr>
        <w:numPr>
          <w:ilvl w:val="0"/>
          <w:numId w:val="20"/>
        </w:numPr>
        <w:jc w:val="both"/>
      </w:pPr>
      <w:r w:rsidRPr="00071EA0">
        <w:t>Provides a reliable lifeline for individuals in critical need.</w:t>
      </w:r>
    </w:p>
    <w:p w14:paraId="1ADE758E" w14:textId="77777777" w:rsidR="00071EA0" w:rsidRPr="00071EA0" w:rsidRDefault="00071EA0" w:rsidP="00071EA0">
      <w:pPr>
        <w:numPr>
          <w:ilvl w:val="0"/>
          <w:numId w:val="20"/>
        </w:numPr>
        <w:jc w:val="both"/>
      </w:pPr>
      <w:r w:rsidRPr="00071EA0">
        <w:t>Encourages community participation and generosity.</w:t>
      </w:r>
    </w:p>
    <w:p w14:paraId="635096BD" w14:textId="77777777" w:rsidR="00071EA0" w:rsidRPr="00071EA0" w:rsidRDefault="00071EA0" w:rsidP="00071EA0">
      <w:pPr>
        <w:numPr>
          <w:ilvl w:val="0"/>
          <w:numId w:val="20"/>
        </w:numPr>
        <w:jc w:val="both"/>
      </w:pPr>
      <w:r w:rsidRPr="00071EA0">
        <w:t>Offers transparency and trust, ensuring funds are used effectively.</w:t>
      </w:r>
    </w:p>
    <w:p w14:paraId="25B3AC73" w14:textId="77777777" w:rsidR="00071EA0" w:rsidRDefault="00071EA0" w:rsidP="00071EA0">
      <w:pPr>
        <w:numPr>
          <w:ilvl w:val="0"/>
          <w:numId w:val="20"/>
        </w:numPr>
        <w:jc w:val="both"/>
      </w:pPr>
      <w:r w:rsidRPr="00071EA0">
        <w:t>Simple and fast withdrawals to address urgent needs without delay.</w:t>
      </w:r>
    </w:p>
    <w:p w14:paraId="03899BC7" w14:textId="77777777" w:rsidR="00071EA0" w:rsidRPr="00071EA0" w:rsidRDefault="00071EA0" w:rsidP="00071EA0">
      <w:pPr>
        <w:ind w:left="720"/>
        <w:jc w:val="both"/>
      </w:pPr>
    </w:p>
    <w:p w14:paraId="78EB7ECE" w14:textId="5773F5EA" w:rsidR="00071EA0" w:rsidRPr="00071EA0" w:rsidRDefault="00071EA0" w:rsidP="00071EA0">
      <w:pPr>
        <w:jc w:val="both"/>
      </w:pPr>
      <w:r w:rsidRPr="00071EA0">
        <w:rPr>
          <w:b/>
          <w:bCs/>
        </w:rPr>
        <w:t>Conclusion</w:t>
      </w:r>
      <w:r w:rsidRPr="00071EA0">
        <w:br/>
      </w:r>
      <w:r>
        <w:t xml:space="preserve">FundFlow </w:t>
      </w:r>
      <w:r w:rsidRPr="00071EA0">
        <w:t>is more than just a fundraising website; it is a platform of hope and solidarity. By enabling people to both seek and offer help, it fosters a compassionate community that believes in collective growth and mutual support. Together, we can make a real difference in the lives of those who need it most.</w:t>
      </w:r>
    </w:p>
    <w:p w14:paraId="4CAB0331" w14:textId="77777777" w:rsidR="00071EA0" w:rsidRDefault="00071EA0" w:rsidP="00071EA0">
      <w:pPr>
        <w:jc w:val="both"/>
      </w:pPr>
    </w:p>
    <w:p w14:paraId="3F4704E0" w14:textId="77777777" w:rsidR="00071EA0" w:rsidRDefault="00071EA0" w:rsidP="00071EA0">
      <w:pPr>
        <w:jc w:val="both"/>
      </w:pPr>
    </w:p>
    <w:p w14:paraId="40240A4C" w14:textId="77777777" w:rsidR="00071EA0" w:rsidRDefault="00071EA0" w:rsidP="00071EA0">
      <w:pPr>
        <w:jc w:val="both"/>
      </w:pPr>
    </w:p>
    <w:sectPr w:rsidR="0007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F6B89"/>
    <w:multiLevelType w:val="multilevel"/>
    <w:tmpl w:val="8554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4DFF"/>
    <w:multiLevelType w:val="multilevel"/>
    <w:tmpl w:val="0CA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3483A"/>
    <w:multiLevelType w:val="multilevel"/>
    <w:tmpl w:val="361A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952DA"/>
    <w:multiLevelType w:val="multilevel"/>
    <w:tmpl w:val="7C8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0EA8"/>
    <w:multiLevelType w:val="multilevel"/>
    <w:tmpl w:val="0ACA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1637A"/>
    <w:multiLevelType w:val="multilevel"/>
    <w:tmpl w:val="172C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B2369"/>
    <w:multiLevelType w:val="multilevel"/>
    <w:tmpl w:val="3B66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7785"/>
    <w:multiLevelType w:val="multilevel"/>
    <w:tmpl w:val="D2AC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922D7"/>
    <w:multiLevelType w:val="multilevel"/>
    <w:tmpl w:val="A4C4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50767"/>
    <w:multiLevelType w:val="multilevel"/>
    <w:tmpl w:val="773C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804EE"/>
    <w:multiLevelType w:val="multilevel"/>
    <w:tmpl w:val="B70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B57B3"/>
    <w:multiLevelType w:val="multilevel"/>
    <w:tmpl w:val="7BBA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237212"/>
    <w:multiLevelType w:val="multilevel"/>
    <w:tmpl w:val="E72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D696A"/>
    <w:multiLevelType w:val="multilevel"/>
    <w:tmpl w:val="8C04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C1272"/>
    <w:multiLevelType w:val="multilevel"/>
    <w:tmpl w:val="99B4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B7DB9"/>
    <w:multiLevelType w:val="multilevel"/>
    <w:tmpl w:val="FAB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C04DC8"/>
    <w:multiLevelType w:val="multilevel"/>
    <w:tmpl w:val="8166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610A5"/>
    <w:multiLevelType w:val="multilevel"/>
    <w:tmpl w:val="5492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C06D5"/>
    <w:multiLevelType w:val="multilevel"/>
    <w:tmpl w:val="9748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9322E"/>
    <w:multiLevelType w:val="multilevel"/>
    <w:tmpl w:val="87AE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F43A20"/>
    <w:multiLevelType w:val="multilevel"/>
    <w:tmpl w:val="4368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966298">
    <w:abstractNumId w:val="13"/>
  </w:num>
  <w:num w:numId="2" w16cid:durableId="974599219">
    <w:abstractNumId w:val="9"/>
  </w:num>
  <w:num w:numId="3" w16cid:durableId="1301227921">
    <w:abstractNumId w:val="17"/>
  </w:num>
  <w:num w:numId="4" w16cid:durableId="1496994988">
    <w:abstractNumId w:val="18"/>
  </w:num>
  <w:num w:numId="5" w16cid:durableId="1096755587">
    <w:abstractNumId w:val="2"/>
  </w:num>
  <w:num w:numId="6" w16cid:durableId="361705895">
    <w:abstractNumId w:val="16"/>
  </w:num>
  <w:num w:numId="7" w16cid:durableId="1249998849">
    <w:abstractNumId w:val="0"/>
  </w:num>
  <w:num w:numId="8" w16cid:durableId="680815533">
    <w:abstractNumId w:val="11"/>
  </w:num>
  <w:num w:numId="9" w16cid:durableId="1334529396">
    <w:abstractNumId w:val="1"/>
  </w:num>
  <w:num w:numId="10" w16cid:durableId="941648230">
    <w:abstractNumId w:val="4"/>
  </w:num>
  <w:num w:numId="11" w16cid:durableId="729613909">
    <w:abstractNumId w:val="8"/>
  </w:num>
  <w:num w:numId="12" w16cid:durableId="756173092">
    <w:abstractNumId w:val="20"/>
  </w:num>
  <w:num w:numId="13" w16cid:durableId="192885491">
    <w:abstractNumId w:val="10"/>
  </w:num>
  <w:num w:numId="14" w16cid:durableId="798109600">
    <w:abstractNumId w:val="19"/>
  </w:num>
  <w:num w:numId="15" w16cid:durableId="2129539692">
    <w:abstractNumId w:val="12"/>
  </w:num>
  <w:num w:numId="16" w16cid:durableId="871573767">
    <w:abstractNumId w:val="7"/>
  </w:num>
  <w:num w:numId="17" w16cid:durableId="1160734031">
    <w:abstractNumId w:val="5"/>
  </w:num>
  <w:num w:numId="18" w16cid:durableId="671370612">
    <w:abstractNumId w:val="15"/>
  </w:num>
  <w:num w:numId="19" w16cid:durableId="430056664">
    <w:abstractNumId w:val="6"/>
  </w:num>
  <w:num w:numId="20" w16cid:durableId="1400903484">
    <w:abstractNumId w:val="3"/>
  </w:num>
  <w:num w:numId="21" w16cid:durableId="2256524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49"/>
    <w:rsid w:val="00071EA0"/>
    <w:rsid w:val="001B052D"/>
    <w:rsid w:val="003725AF"/>
    <w:rsid w:val="003907E4"/>
    <w:rsid w:val="00450AAC"/>
    <w:rsid w:val="0048646A"/>
    <w:rsid w:val="004D5A94"/>
    <w:rsid w:val="00585CC6"/>
    <w:rsid w:val="006C366E"/>
    <w:rsid w:val="007A5549"/>
    <w:rsid w:val="00C67957"/>
    <w:rsid w:val="00EF0944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FC4"/>
  <w15:chartTrackingRefBased/>
  <w15:docId w15:val="{54B9D364-E13B-4894-A116-72A6363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8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8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08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86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0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0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3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07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13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92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1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8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19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37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22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8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0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33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2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2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06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Dhruthi Y Sanil</dc:creator>
  <cp:keywords/>
  <dc:description/>
  <cp:lastModifiedBy>Dhruthi Y Sanil</cp:lastModifiedBy>
  <cp:revision>2</cp:revision>
  <dcterms:created xsi:type="dcterms:W3CDTF">2025-01-21T09:15:00Z</dcterms:created>
  <dcterms:modified xsi:type="dcterms:W3CDTF">2025-01-21T09:15:00Z</dcterms:modified>
</cp:coreProperties>
</file>