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756D6" w14:textId="77777777" w:rsidR="00263D97" w:rsidRPr="00263D97" w:rsidRDefault="00263D97" w:rsidP="00263D97">
      <w:pPr>
        <w:rPr>
          <w:b/>
          <w:bCs/>
        </w:rPr>
      </w:pPr>
      <w:r w:rsidRPr="00263D97">
        <w:rPr>
          <w:b/>
          <w:bCs/>
        </w:rPr>
        <w:t>Tasks</w:t>
      </w:r>
    </w:p>
    <w:p w14:paraId="6F8AFBB9" w14:textId="77777777" w:rsidR="00263D97" w:rsidRPr="00263D97" w:rsidRDefault="00263D97" w:rsidP="00263D97">
      <w:r w:rsidRPr="00263D97">
        <w:rPr>
          <w:b/>
          <w:bCs/>
        </w:rPr>
        <w:t>1.</w:t>
      </w:r>
    </w:p>
    <w:p w14:paraId="41E7D9F3" w14:textId="77777777" w:rsidR="00263D97" w:rsidRDefault="00263D97" w:rsidP="00263D97">
      <w:r w:rsidRPr="00263D97">
        <w:t>Create a comparison table listing at least 4 key differences between RADIUS and TACACS+ features, focusing on protocol type, encryption, ports used, and command authorization.</w:t>
      </w:r>
    </w:p>
    <w:p w14:paraId="71FB91A1" w14:textId="6870819A" w:rsidR="00263D97" w:rsidRDefault="00263D97" w:rsidP="00263D97">
      <w:r>
        <w:t>&gt;</w:t>
      </w:r>
    </w:p>
    <w:tbl>
      <w:tblPr>
        <w:tblW w:w="0" w:type="auto"/>
        <w:tblCellSpacing w:w="15" w:type="dxa"/>
        <w:tblCellMar>
          <w:left w:w="0" w:type="dxa"/>
          <w:right w:w="0" w:type="dxa"/>
        </w:tblCellMar>
        <w:tblLook w:val="04A0" w:firstRow="1" w:lastRow="0" w:firstColumn="1" w:lastColumn="0" w:noHBand="0" w:noVBand="1"/>
      </w:tblPr>
      <w:tblGrid>
        <w:gridCol w:w="1834"/>
        <w:gridCol w:w="4071"/>
        <w:gridCol w:w="3105"/>
      </w:tblGrid>
      <w:tr w:rsidR="00263D97" w:rsidRPr="00263D97" w14:paraId="55ED957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07520" w14:textId="77777777" w:rsidR="00263D97" w:rsidRPr="00263D97" w:rsidRDefault="00263D97" w:rsidP="00263D97">
            <w:r w:rsidRPr="00263D97">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A3154" w14:textId="77777777" w:rsidR="00263D97" w:rsidRPr="00263D97" w:rsidRDefault="00263D97" w:rsidP="00263D97">
            <w:r w:rsidRPr="00263D97">
              <w:rPr>
                <w:b/>
                <w:bCs/>
              </w:rPr>
              <w:t>RADIUS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34227" w14:textId="77777777" w:rsidR="00263D97" w:rsidRPr="00263D97" w:rsidRDefault="00263D97" w:rsidP="00263D97">
            <w:r w:rsidRPr="00263D97">
              <w:rPr>
                <w:b/>
                <w:bCs/>
              </w:rPr>
              <w:t>TACACS+</w:t>
            </w:r>
          </w:p>
        </w:tc>
      </w:tr>
      <w:tr w:rsidR="00263D97" w:rsidRPr="00263D97" w14:paraId="4DB550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B6154" w14:textId="77777777" w:rsidR="00263D97" w:rsidRPr="00263D97" w:rsidRDefault="00263D97" w:rsidP="00263D97">
            <w:r w:rsidRPr="00263D97">
              <w:rPr>
                <w:b/>
                <w:bCs/>
              </w:rPr>
              <w:t>Protocol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1935A" w14:textId="77777777" w:rsidR="00263D97" w:rsidRPr="00263D97" w:rsidRDefault="00263D97" w:rsidP="00263D97">
            <w:r w:rsidRPr="00263D97">
              <w:t>Standard-based (open standard, RFC compliant).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EDA9C" w14:textId="77777777" w:rsidR="00263D97" w:rsidRPr="00263D97" w:rsidRDefault="00263D97" w:rsidP="00263D97">
            <w:r w:rsidRPr="00263D97">
              <w:t>Cisco proprietary protocol (now an open standard but primarily used on Cisco).</w:t>
            </w:r>
          </w:p>
        </w:tc>
      </w:tr>
      <w:tr w:rsidR="00263D97" w:rsidRPr="00263D97" w14:paraId="6DBE47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7DFE3" w14:textId="77777777" w:rsidR="00263D97" w:rsidRPr="00263D97" w:rsidRDefault="00263D97" w:rsidP="00263D97">
            <w:r w:rsidRPr="00263D97">
              <w:rPr>
                <w:b/>
                <w:bCs/>
              </w:rPr>
              <w:t>Layer 4 Protocol &amp; Ports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4EFD7" w14:textId="77777777" w:rsidR="00263D97" w:rsidRPr="00263D97" w:rsidRDefault="00263D97" w:rsidP="00263D97">
            <w:r w:rsidRPr="00263D97">
              <w:t xml:space="preserve">Uses </w:t>
            </w:r>
            <w:r w:rsidRPr="00263D97">
              <w:rPr>
                <w:b/>
                <w:bCs/>
              </w:rPr>
              <w:t>UDP</w:t>
            </w:r>
            <w:r w:rsidRPr="00263D97">
              <w:t xml:space="preserve"> (Ports 1812 for Authentication/Authorization, 1813 for </w:t>
            </w:r>
            <w:proofErr w:type="gramStart"/>
            <w:r w:rsidRPr="00263D97">
              <w:t>Accounting</w:t>
            </w:r>
            <w:proofErr w:type="gramEnd"/>
            <w:r w:rsidRPr="00263D9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1E5EB" w14:textId="77777777" w:rsidR="00263D97" w:rsidRPr="00263D97" w:rsidRDefault="00263D97" w:rsidP="00263D97">
            <w:r w:rsidRPr="00263D97">
              <w:t xml:space="preserve">Uses </w:t>
            </w:r>
            <w:r w:rsidRPr="00263D97">
              <w:rPr>
                <w:b/>
                <w:bCs/>
              </w:rPr>
              <w:t>TCP</w:t>
            </w:r>
            <w:r w:rsidRPr="00263D97">
              <w:t xml:space="preserve"> (Port 49).</w:t>
            </w:r>
          </w:p>
        </w:tc>
      </w:tr>
      <w:tr w:rsidR="00263D97" w:rsidRPr="00263D97" w14:paraId="0B58DA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95976" w14:textId="77777777" w:rsidR="00263D97" w:rsidRPr="00263D97" w:rsidRDefault="00263D97" w:rsidP="00263D97">
            <w:r w:rsidRPr="00263D97">
              <w:rPr>
                <w:b/>
                <w:bCs/>
              </w:rPr>
              <w:t>Encryption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9D71D" w14:textId="77777777" w:rsidR="00263D97" w:rsidRPr="00263D97" w:rsidRDefault="00263D97" w:rsidP="00263D97">
            <w:r w:rsidRPr="00263D97">
              <w:t xml:space="preserve">Encrypts </w:t>
            </w:r>
            <w:r w:rsidRPr="00263D97">
              <w:rPr>
                <w:b/>
                <w:bCs/>
              </w:rPr>
              <w:t>only the password</w:t>
            </w:r>
            <w:r w:rsidRPr="00263D97">
              <w:t xml:space="preserve"> field in the packet. The username, attributes, and data are sent in plaintext.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E45CF" w14:textId="77777777" w:rsidR="00263D97" w:rsidRPr="00263D97" w:rsidRDefault="00263D97" w:rsidP="00263D97">
            <w:r w:rsidRPr="00263D97">
              <w:t xml:space="preserve">Encrypts the </w:t>
            </w:r>
            <w:r w:rsidRPr="00263D97">
              <w:rPr>
                <w:b/>
                <w:bCs/>
              </w:rPr>
              <w:t>entire packet body</w:t>
            </w:r>
            <w:r w:rsidRPr="00263D97">
              <w:t>. Only a standard TACACS+ header remains unencrypted.</w:t>
            </w:r>
          </w:p>
        </w:tc>
      </w:tr>
      <w:tr w:rsidR="00263D97" w:rsidRPr="00263D97" w14:paraId="3B1691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7664A" w14:textId="77777777" w:rsidR="00263D97" w:rsidRPr="00263D97" w:rsidRDefault="00263D97" w:rsidP="00263D97">
            <w:r w:rsidRPr="00263D97">
              <w:rPr>
                <w:b/>
                <w:bCs/>
              </w:rPr>
              <w:t>Command Authorization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C19FE" w14:textId="77777777" w:rsidR="00263D97" w:rsidRPr="00263D97" w:rsidRDefault="00263D97" w:rsidP="00263D97">
            <w:r w:rsidRPr="00263D97">
              <w:rPr>
                <w:b/>
                <w:bCs/>
              </w:rPr>
              <w:t>Does not support</w:t>
            </w:r>
            <w:r w:rsidRPr="00263D97">
              <w:t xml:space="preserve"> per-command authorization. It handles Authentication and Authorization together.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E21E1" w14:textId="77777777" w:rsidR="00263D97" w:rsidRPr="00263D97" w:rsidRDefault="00263D97" w:rsidP="00263D97">
            <w:r w:rsidRPr="00263D97">
              <w:rPr>
                <w:b/>
                <w:bCs/>
              </w:rPr>
              <w:t>Fully supports</w:t>
            </w:r>
            <w:r w:rsidRPr="00263D97">
              <w:t xml:space="preserve"> granular, per-command authorization (checks if an admin can run a specific command like configure terminal).</w:t>
            </w:r>
          </w:p>
        </w:tc>
      </w:tr>
    </w:tbl>
    <w:p w14:paraId="208A128C" w14:textId="77777777" w:rsidR="00263D97" w:rsidRPr="00263D97" w:rsidRDefault="00263D97" w:rsidP="00263D97"/>
    <w:p w14:paraId="76A10EEC" w14:textId="77777777" w:rsidR="00263D97" w:rsidRPr="00263D97" w:rsidRDefault="00263D97" w:rsidP="00263D97">
      <w:r w:rsidRPr="00263D97">
        <w:rPr>
          <w:b/>
          <w:bCs/>
        </w:rPr>
        <w:t>2.</w:t>
      </w:r>
    </w:p>
    <w:p w14:paraId="1BC67729" w14:textId="77777777" w:rsidR="00263D97" w:rsidRDefault="00263D97" w:rsidP="00263D97">
      <w:r w:rsidRPr="00263D97">
        <w:t>Draw a simple flowchart or sequence diagram that illustrates the RADIUS authentication process for a user trying to log in to a Wi-Fi network (like at a coffee shop or college campus).</w:t>
      </w:r>
    </w:p>
    <w:p w14:paraId="08088AE5" w14:textId="4AC51B34" w:rsidR="00263D97" w:rsidRDefault="00263D97" w:rsidP="00263D97">
      <w:r>
        <w:t>&gt;</w:t>
      </w:r>
    </w:p>
    <w:p w14:paraId="04006286" w14:textId="77777777" w:rsidR="00263D97" w:rsidRDefault="00263D97" w:rsidP="00263D97"/>
    <w:p w14:paraId="7FDBC265" w14:textId="1CB26CB0" w:rsidR="00263D97" w:rsidRPr="00263D97" w:rsidRDefault="00263D97" w:rsidP="00263D97">
      <w:r w:rsidRPr="00263D97">
        <w:lastRenderedPageBreak/>
        <w:drawing>
          <wp:inline distT="0" distB="0" distL="0" distR="0" wp14:anchorId="4EFDF639" wp14:editId="0C67D856">
            <wp:extent cx="4066957" cy="2420815"/>
            <wp:effectExtent l="0" t="0" r="0" b="0"/>
            <wp:docPr id="646569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8883" t="17110" r="10660" b="5999"/>
                    <a:stretch>
                      <a:fillRect/>
                    </a:stretch>
                  </pic:blipFill>
                  <pic:spPr bwMode="auto">
                    <a:xfrm>
                      <a:off x="0" y="0"/>
                      <a:ext cx="4067898" cy="2421375"/>
                    </a:xfrm>
                    <a:prstGeom prst="rect">
                      <a:avLst/>
                    </a:prstGeom>
                    <a:noFill/>
                    <a:ln>
                      <a:noFill/>
                    </a:ln>
                    <a:extLst>
                      <a:ext uri="{53640926-AAD7-44D8-BBD7-CCE9431645EC}">
                        <a14:shadowObscured xmlns:a14="http://schemas.microsoft.com/office/drawing/2010/main"/>
                      </a:ext>
                    </a:extLst>
                  </pic:spPr>
                </pic:pic>
              </a:graphicData>
            </a:graphic>
          </wp:inline>
        </w:drawing>
      </w:r>
    </w:p>
    <w:p w14:paraId="392E5AEF" w14:textId="77777777" w:rsidR="00263D97" w:rsidRDefault="00263D97" w:rsidP="00263D97"/>
    <w:p w14:paraId="60ABDEDD" w14:textId="77777777" w:rsidR="00263D97" w:rsidRPr="00263D97" w:rsidRDefault="00263D97" w:rsidP="00263D97"/>
    <w:p w14:paraId="27D62A73" w14:textId="77777777" w:rsidR="00263D97" w:rsidRPr="00263D97" w:rsidRDefault="00263D97" w:rsidP="00263D97">
      <w:r w:rsidRPr="00263D97">
        <w:rPr>
          <w:b/>
          <w:bCs/>
        </w:rPr>
        <w:t>3.</w:t>
      </w:r>
    </w:p>
    <w:p w14:paraId="5E274D5A" w14:textId="77777777" w:rsidR="00263D97" w:rsidRDefault="00263D97" w:rsidP="00263D97">
      <w:r w:rsidRPr="00263D97">
        <w:t>Describe a real-world scenario from any app you use (such as Zomato, Paytm, or IRCTC) where TACACS+ would be more suitable than RADIUS for managing admin access, and explain why.</w:t>
      </w:r>
    </w:p>
    <w:p w14:paraId="4F5D32B3" w14:textId="456EEEB2" w:rsidR="00263D97" w:rsidRDefault="00263D97" w:rsidP="00263D97">
      <w:r>
        <w:t>&gt;</w:t>
      </w:r>
    </w:p>
    <w:p w14:paraId="4C003A65" w14:textId="77777777" w:rsidR="00263D97" w:rsidRPr="00263D97" w:rsidRDefault="00263D97" w:rsidP="00263D97">
      <w:pPr>
        <w:rPr>
          <w:b/>
          <w:bCs/>
        </w:rPr>
      </w:pPr>
      <w:r w:rsidRPr="00263D97">
        <w:rPr>
          <w:b/>
          <w:bCs/>
        </w:rPr>
        <w:t>Scenario</w:t>
      </w:r>
    </w:p>
    <w:p w14:paraId="3FCD17BF" w14:textId="77777777" w:rsidR="00263D97" w:rsidRPr="00263D97" w:rsidRDefault="00263D97" w:rsidP="00263D97">
      <w:r w:rsidRPr="00263D97">
        <w:t xml:space="preserve">Consider a massive infrastructure application like </w:t>
      </w:r>
      <w:r w:rsidRPr="00263D97">
        <w:rPr>
          <w:b/>
          <w:bCs/>
        </w:rPr>
        <w:t>IRCTC</w:t>
      </w:r>
      <w:r w:rsidRPr="00263D97">
        <w:t xml:space="preserve"> (Indian Railway Catering and Tourism Corporation). Thousands of network backend switches and routers handle payments and ticket bookings.</w:t>
      </w:r>
    </w:p>
    <w:p w14:paraId="3A14D92C" w14:textId="77777777" w:rsidR="00263D97" w:rsidRPr="00263D97" w:rsidRDefault="00263D97" w:rsidP="00263D97">
      <w:pPr>
        <w:rPr>
          <w:b/>
          <w:bCs/>
        </w:rPr>
      </w:pPr>
      <w:r w:rsidRPr="00263D97">
        <w:rPr>
          <w:b/>
          <w:bCs/>
        </w:rPr>
        <w:t>Why TACACS+ is more suitable than RADIUS for Admin Access</w:t>
      </w:r>
    </w:p>
    <w:p w14:paraId="4CDC3E35" w14:textId="77777777" w:rsidR="00263D97" w:rsidRPr="00263D97" w:rsidRDefault="00263D97" w:rsidP="00263D97">
      <w:pPr>
        <w:numPr>
          <w:ilvl w:val="0"/>
          <w:numId w:val="1"/>
        </w:numPr>
      </w:pPr>
      <w:r w:rsidRPr="00263D97">
        <w:rPr>
          <w:b/>
          <w:bCs/>
        </w:rPr>
        <w:t>Granular Command Authorization:</w:t>
      </w:r>
      <w:r w:rsidRPr="00263D97">
        <w:t xml:space="preserve"> In a high-security environment like IRCTC, network engineers have different authorization levels. A junior engineer should only be allowed to run monitoring commands (like show running-config), whereas a senior architect should be allowed to make configuration modifications. TACACS+ checks every single typed command against the central server before executing it. RADIUS cannot do this.</w:t>
      </w:r>
    </w:p>
    <w:p w14:paraId="384B4D33" w14:textId="77777777" w:rsidR="00263D97" w:rsidRPr="00263D97" w:rsidRDefault="00263D97" w:rsidP="00263D97">
      <w:pPr>
        <w:numPr>
          <w:ilvl w:val="0"/>
          <w:numId w:val="1"/>
        </w:numPr>
      </w:pPr>
      <w:r w:rsidRPr="00263D97">
        <w:rPr>
          <w:b/>
          <w:bCs/>
        </w:rPr>
        <w:t>Separation of AAA:</w:t>
      </w:r>
      <w:r w:rsidRPr="00263D97">
        <w:t xml:space="preserve"> TACACS+ splits Authentication, Authorization, and Accounting into distinct functions. This allows IRCTC to authenticate via an active directory server but use a separate system to authorize specific commands, ensuring robust control over administrative operations.</w:t>
      </w:r>
    </w:p>
    <w:p w14:paraId="530928B5" w14:textId="77777777" w:rsidR="00263D97" w:rsidRPr="00263D97" w:rsidRDefault="00263D97" w:rsidP="00263D97"/>
    <w:p w14:paraId="24CF4BCA" w14:textId="77777777" w:rsidR="00263D97" w:rsidRPr="00263D97" w:rsidRDefault="00263D97" w:rsidP="00263D97">
      <w:r w:rsidRPr="00263D97">
        <w:rPr>
          <w:b/>
          <w:bCs/>
        </w:rPr>
        <w:t>4.</w:t>
      </w:r>
    </w:p>
    <w:p w14:paraId="3F9B52E8" w14:textId="77777777" w:rsidR="00263D97" w:rsidRDefault="00263D97" w:rsidP="00263D97">
      <w:r w:rsidRPr="00263D97">
        <w:t>List two advantages and two disadvantages of using RADIUS for network authentication in a public hotspot (like those found in malls or airports).</w:t>
      </w:r>
    </w:p>
    <w:p w14:paraId="03A458B3" w14:textId="52EB89E4" w:rsidR="00263D97" w:rsidRDefault="00263D97" w:rsidP="00263D97">
      <w:r>
        <w:t>&gt;</w:t>
      </w:r>
    </w:p>
    <w:p w14:paraId="251D90DE" w14:textId="77777777" w:rsidR="00263D97" w:rsidRPr="00263D97" w:rsidRDefault="00263D97" w:rsidP="00263D97">
      <w:pPr>
        <w:rPr>
          <w:b/>
          <w:bCs/>
        </w:rPr>
      </w:pPr>
      <w:r w:rsidRPr="00263D97">
        <w:rPr>
          <w:b/>
          <w:bCs/>
        </w:rPr>
        <w:t>Advantages</w:t>
      </w:r>
    </w:p>
    <w:p w14:paraId="7A4B56CF" w14:textId="77777777" w:rsidR="00263D97" w:rsidRPr="00263D97" w:rsidRDefault="00263D97" w:rsidP="00263D97">
      <w:pPr>
        <w:numPr>
          <w:ilvl w:val="0"/>
          <w:numId w:val="2"/>
        </w:numPr>
      </w:pPr>
      <w:r w:rsidRPr="00263D97">
        <w:rPr>
          <w:b/>
          <w:bCs/>
        </w:rPr>
        <w:lastRenderedPageBreak/>
        <w:t>Stateless and Fast Performance (UDP):</w:t>
      </w:r>
      <w:r w:rsidRPr="00263D97">
        <w:t xml:space="preserve"> Public hotspots (like malls or airports) handle thousands of transient users. RADIUS uses UDP, which has less overhead than TCP, making connection establishment faster and lighter on server resources.</w:t>
      </w:r>
    </w:p>
    <w:p w14:paraId="374E2BF3" w14:textId="77777777" w:rsidR="00263D97" w:rsidRPr="00263D97" w:rsidRDefault="00263D97" w:rsidP="00263D97">
      <w:pPr>
        <w:numPr>
          <w:ilvl w:val="0"/>
          <w:numId w:val="2"/>
        </w:numPr>
      </w:pPr>
      <w:r w:rsidRPr="00263D97">
        <w:rPr>
          <w:b/>
          <w:bCs/>
        </w:rPr>
        <w:t>Massive Multivendor Interoperability:</w:t>
      </w:r>
      <w:r w:rsidRPr="00263D97">
        <w:t xml:space="preserve"> Public hotspot equipment is often made up of diverse network brands (Ubiquiti, Aruba, Cisco). Because RADIUS is a universally supported open standard, it works flawlessly across all hardware vendors.</w:t>
      </w:r>
    </w:p>
    <w:p w14:paraId="4CF8E0B8" w14:textId="77777777" w:rsidR="00263D97" w:rsidRPr="00263D97" w:rsidRDefault="00263D97" w:rsidP="00263D97">
      <w:pPr>
        <w:rPr>
          <w:b/>
          <w:bCs/>
        </w:rPr>
      </w:pPr>
      <w:r w:rsidRPr="00263D97">
        <w:rPr>
          <w:b/>
          <w:bCs/>
        </w:rPr>
        <w:t>Disadvantages</w:t>
      </w:r>
    </w:p>
    <w:p w14:paraId="02D1CBB6" w14:textId="77777777" w:rsidR="00263D97" w:rsidRPr="00263D97" w:rsidRDefault="00263D97" w:rsidP="00263D97">
      <w:pPr>
        <w:numPr>
          <w:ilvl w:val="0"/>
          <w:numId w:val="3"/>
        </w:numPr>
      </w:pPr>
      <w:r w:rsidRPr="00263D97">
        <w:rPr>
          <w:b/>
          <w:bCs/>
        </w:rPr>
        <w:t>Security Vulnerability (Plaintext Data):</w:t>
      </w:r>
      <w:r w:rsidRPr="00263D97">
        <w:t xml:space="preserve"> Since RADIUS only encrypts the password field, an attacker sniffing packets on the local area network can see the usernames and MAC addresses of connecting patrons.</w:t>
      </w:r>
    </w:p>
    <w:p w14:paraId="4580C8ED" w14:textId="77777777" w:rsidR="00263D97" w:rsidRPr="00263D97" w:rsidRDefault="00263D97" w:rsidP="00263D97">
      <w:pPr>
        <w:numPr>
          <w:ilvl w:val="0"/>
          <w:numId w:val="3"/>
        </w:numPr>
      </w:pPr>
      <w:r w:rsidRPr="00263D97">
        <w:rPr>
          <w:b/>
          <w:bCs/>
        </w:rPr>
        <w:t>Connection Reliability Issues:</w:t>
      </w:r>
      <w:r w:rsidRPr="00263D97">
        <w:t xml:space="preserve"> Because UDP does not guarantee packet delivery like TCP does, the NAS has to handle timeouts and retransmissions manually if the server experiences slight packet drops, sometimes causing login delays for users.</w:t>
      </w:r>
    </w:p>
    <w:p w14:paraId="2E2DFC8B" w14:textId="77777777" w:rsidR="00263D97" w:rsidRPr="00263D97" w:rsidRDefault="00263D97" w:rsidP="00263D97"/>
    <w:p w14:paraId="44C875E8" w14:textId="77777777" w:rsidR="00263D97" w:rsidRPr="00263D97" w:rsidRDefault="00263D97" w:rsidP="00263D97">
      <w:r w:rsidRPr="00263D97">
        <w:rPr>
          <w:b/>
          <w:bCs/>
        </w:rPr>
        <w:t>5.</w:t>
      </w:r>
    </w:p>
    <w:p w14:paraId="59602723" w14:textId="77777777" w:rsidR="00263D97" w:rsidRDefault="00263D97" w:rsidP="00263D97">
      <w:r w:rsidRPr="00263D97">
        <w:t>Use ChatGPT or another AI tool to generate a sample TACACS+ configuration for a Cisco router, then review the output and highlight any commands you would modify for a college lab setup.&lt;</w:t>
      </w:r>
      <w:proofErr w:type="spellStart"/>
      <w:r w:rsidRPr="00263D97">
        <w:t>br</w:t>
      </w:r>
      <w:proofErr w:type="spellEnd"/>
      <w:r w:rsidRPr="00263D97">
        <w:t>&gt;&lt;</w:t>
      </w:r>
      <w:proofErr w:type="spellStart"/>
      <w:r w:rsidRPr="00263D97">
        <w:t>br</w:t>
      </w:r>
      <w:proofErr w:type="spellEnd"/>
      <w:r w:rsidRPr="00263D97">
        <w:t>&gt;&lt;</w:t>
      </w:r>
      <w:proofErr w:type="spellStart"/>
      <w:r w:rsidRPr="00263D97">
        <w:t>em</w:t>
      </w:r>
      <w:proofErr w:type="spellEnd"/>
      <w:r w:rsidRPr="00263D97">
        <w:t>&gt;&lt;strong&gt;Hint:&lt;/strong&gt; Ask the AI tool for 'basic TACACS+ configuration for Cisco router' and check for lines like '</w:t>
      </w:r>
      <w:proofErr w:type="spellStart"/>
      <w:r w:rsidRPr="00263D97">
        <w:t>tacacs</w:t>
      </w:r>
      <w:proofErr w:type="spellEnd"/>
      <w:r w:rsidRPr="00263D97">
        <w:t>-server host' and '</w:t>
      </w:r>
      <w:proofErr w:type="spellStart"/>
      <w:r w:rsidRPr="00263D97">
        <w:t>aaa</w:t>
      </w:r>
      <w:proofErr w:type="spellEnd"/>
      <w:r w:rsidRPr="00263D97">
        <w:t xml:space="preserve"> new-model'.&lt;/</w:t>
      </w:r>
      <w:proofErr w:type="spellStart"/>
      <w:r w:rsidRPr="00263D97">
        <w:t>em</w:t>
      </w:r>
      <w:proofErr w:type="spellEnd"/>
      <w:r w:rsidRPr="00263D97">
        <w:t>&gt;</w:t>
      </w:r>
    </w:p>
    <w:p w14:paraId="7C714702" w14:textId="20BE07F9" w:rsidR="00263D97" w:rsidRDefault="00263D97" w:rsidP="00263D97">
      <w:r>
        <w:t>&gt;</w:t>
      </w:r>
    </w:p>
    <w:p w14:paraId="3FD6E8A9" w14:textId="77777777" w:rsidR="00263D97" w:rsidRPr="00263D97" w:rsidRDefault="00263D97" w:rsidP="00263D97">
      <w:pPr>
        <w:rPr>
          <w:b/>
          <w:bCs/>
        </w:rPr>
      </w:pPr>
      <w:r w:rsidRPr="00263D97">
        <w:rPr>
          <w:b/>
          <w:bCs/>
        </w:rPr>
        <w:t>Standard TACACS+ Configuration for Cisco Router</w:t>
      </w:r>
    </w:p>
    <w:p w14:paraId="51E78CCC" w14:textId="77777777" w:rsidR="00263D97" w:rsidRDefault="00263D97" w:rsidP="00263D97">
      <w:r>
        <w:t>! Enable AAA security services</w:t>
      </w:r>
    </w:p>
    <w:p w14:paraId="3B113E49" w14:textId="77777777" w:rsidR="00263D97" w:rsidRDefault="00263D97" w:rsidP="00263D97">
      <w:proofErr w:type="spellStart"/>
      <w:r>
        <w:t>aaa</w:t>
      </w:r>
      <w:proofErr w:type="spellEnd"/>
      <w:r>
        <w:t xml:space="preserve"> new-model</w:t>
      </w:r>
    </w:p>
    <w:p w14:paraId="1F8F37A2" w14:textId="77777777" w:rsidR="00263D97" w:rsidRDefault="00263D97" w:rsidP="00263D97"/>
    <w:p w14:paraId="545615C5" w14:textId="77777777" w:rsidR="00263D97" w:rsidRDefault="00263D97" w:rsidP="00263D97">
      <w:r>
        <w:t>! Configure TACACS+ Server Group and Server Location</w:t>
      </w:r>
    </w:p>
    <w:p w14:paraId="058E1131" w14:textId="77777777" w:rsidR="00263D97" w:rsidRDefault="00263D97" w:rsidP="00263D97">
      <w:proofErr w:type="spellStart"/>
      <w:r>
        <w:t>aaa</w:t>
      </w:r>
      <w:proofErr w:type="spellEnd"/>
      <w:r>
        <w:t xml:space="preserve"> group server </w:t>
      </w:r>
      <w:proofErr w:type="spellStart"/>
      <w:r>
        <w:t>tacacs</w:t>
      </w:r>
      <w:proofErr w:type="spellEnd"/>
      <w:r>
        <w:t>+ TAC-GROUP</w:t>
      </w:r>
    </w:p>
    <w:p w14:paraId="36364A7C" w14:textId="77777777" w:rsidR="00263D97" w:rsidRDefault="00263D97" w:rsidP="00263D97">
      <w:r>
        <w:t xml:space="preserve"> server-private 192.168.1.50 key </w:t>
      </w:r>
      <w:proofErr w:type="spellStart"/>
      <w:r>
        <w:t>MySecretServerKey</w:t>
      </w:r>
      <w:proofErr w:type="spellEnd"/>
    </w:p>
    <w:p w14:paraId="5BD44E0A" w14:textId="77777777" w:rsidR="00263D97" w:rsidRDefault="00263D97" w:rsidP="00263D97"/>
    <w:p w14:paraId="7AC2AB0C" w14:textId="77777777" w:rsidR="00263D97" w:rsidRDefault="00263D97" w:rsidP="00263D97">
      <w:r>
        <w:t>! Configure AAA Authentication for login using the TACACS group, falling back to local credentials</w:t>
      </w:r>
    </w:p>
    <w:p w14:paraId="1928EE43" w14:textId="77777777" w:rsidR="00263D97" w:rsidRDefault="00263D97" w:rsidP="00263D97">
      <w:proofErr w:type="spellStart"/>
      <w:r>
        <w:t>aaa</w:t>
      </w:r>
      <w:proofErr w:type="spellEnd"/>
      <w:r>
        <w:t xml:space="preserve"> authentication login default group </w:t>
      </w:r>
      <w:proofErr w:type="spellStart"/>
      <w:r>
        <w:t>tacacs</w:t>
      </w:r>
      <w:proofErr w:type="spellEnd"/>
      <w:r>
        <w:t>+ local</w:t>
      </w:r>
    </w:p>
    <w:p w14:paraId="52494067" w14:textId="77777777" w:rsidR="00263D97" w:rsidRDefault="00263D97" w:rsidP="00263D97"/>
    <w:p w14:paraId="5F3894DF" w14:textId="77777777" w:rsidR="00263D97" w:rsidRDefault="00263D97" w:rsidP="00263D97">
      <w:r>
        <w:t>! Configure AAA Authorization for commands</w:t>
      </w:r>
    </w:p>
    <w:p w14:paraId="18B4069B" w14:textId="77777777" w:rsidR="00263D97" w:rsidRDefault="00263D97" w:rsidP="00263D97">
      <w:proofErr w:type="spellStart"/>
      <w:r>
        <w:t>aaa</w:t>
      </w:r>
      <w:proofErr w:type="spellEnd"/>
      <w:r>
        <w:t xml:space="preserve"> authorization exec default group </w:t>
      </w:r>
      <w:proofErr w:type="spellStart"/>
      <w:r>
        <w:t>tacacs</w:t>
      </w:r>
      <w:proofErr w:type="spellEnd"/>
      <w:r>
        <w:t>+ local</w:t>
      </w:r>
    </w:p>
    <w:p w14:paraId="4D6E28BF" w14:textId="77777777" w:rsidR="00263D97" w:rsidRDefault="00263D97" w:rsidP="00263D97">
      <w:proofErr w:type="spellStart"/>
      <w:r>
        <w:t>aaa</w:t>
      </w:r>
      <w:proofErr w:type="spellEnd"/>
      <w:r>
        <w:t xml:space="preserve"> authorization commands 15 default group </w:t>
      </w:r>
      <w:proofErr w:type="spellStart"/>
      <w:r>
        <w:t>tacacs</w:t>
      </w:r>
      <w:proofErr w:type="spellEnd"/>
      <w:r>
        <w:t>+ local</w:t>
      </w:r>
    </w:p>
    <w:p w14:paraId="161E0952" w14:textId="77777777" w:rsidR="00263D97" w:rsidRDefault="00263D97" w:rsidP="00263D97"/>
    <w:p w14:paraId="195851C7" w14:textId="77777777" w:rsidR="00263D97" w:rsidRDefault="00263D97" w:rsidP="00263D97">
      <w:r>
        <w:lastRenderedPageBreak/>
        <w:t>! Map the Server Group to the Server Details</w:t>
      </w:r>
    </w:p>
    <w:p w14:paraId="6C46019A" w14:textId="77777777" w:rsidR="00263D97" w:rsidRDefault="00263D97" w:rsidP="00263D97">
      <w:proofErr w:type="spellStart"/>
      <w:r>
        <w:t>tacacs</w:t>
      </w:r>
      <w:proofErr w:type="spellEnd"/>
      <w:r>
        <w:t xml:space="preserve"> server </w:t>
      </w:r>
      <w:proofErr w:type="spellStart"/>
      <w:r>
        <w:t>MyTacacsServer</w:t>
      </w:r>
      <w:proofErr w:type="spellEnd"/>
    </w:p>
    <w:p w14:paraId="54B867A1" w14:textId="77777777" w:rsidR="00263D97" w:rsidRDefault="00263D97" w:rsidP="00263D97">
      <w:r>
        <w:t xml:space="preserve"> address ipv4 192.168.1.50</w:t>
      </w:r>
    </w:p>
    <w:p w14:paraId="22C1B1C6" w14:textId="416C80E7" w:rsidR="00263D97" w:rsidRDefault="00263D97" w:rsidP="00263D97">
      <w:r>
        <w:t xml:space="preserve"> key </w:t>
      </w:r>
      <w:proofErr w:type="spellStart"/>
      <w:r>
        <w:t>MySecretServerKey</w:t>
      </w:r>
      <w:proofErr w:type="spellEnd"/>
    </w:p>
    <w:p w14:paraId="7DA35796" w14:textId="77777777" w:rsidR="00263D97" w:rsidRDefault="00263D97" w:rsidP="00263D97"/>
    <w:p w14:paraId="54D333CC" w14:textId="77777777" w:rsidR="00263D97" w:rsidRPr="00263D97" w:rsidRDefault="00263D97" w:rsidP="00263D97">
      <w:pPr>
        <w:rPr>
          <w:b/>
          <w:bCs/>
        </w:rPr>
      </w:pPr>
      <w:r w:rsidRPr="00263D97">
        <w:rPr>
          <w:b/>
          <w:bCs/>
        </w:rPr>
        <w:t>Necessary Modifications for a College Lab Setup</w:t>
      </w:r>
    </w:p>
    <w:p w14:paraId="45770AA0" w14:textId="77777777" w:rsidR="00263D97" w:rsidRPr="00263D97" w:rsidRDefault="00263D97" w:rsidP="00263D97">
      <w:pPr>
        <w:numPr>
          <w:ilvl w:val="0"/>
          <w:numId w:val="4"/>
        </w:numPr>
      </w:pPr>
      <w:r w:rsidRPr="00263D97">
        <w:rPr>
          <w:b/>
          <w:bCs/>
        </w:rPr>
        <w:t>Modify Server IP (192.168.1.50):</w:t>
      </w:r>
      <w:r w:rsidRPr="00263D97">
        <w:t xml:space="preserve"> Change this address to point directly to the local internal college lab server (e.g., 10.20.30.15).</w:t>
      </w:r>
    </w:p>
    <w:p w14:paraId="02DF7D16" w14:textId="77777777" w:rsidR="00263D97" w:rsidRPr="00263D97" w:rsidRDefault="00263D97" w:rsidP="00263D97">
      <w:pPr>
        <w:numPr>
          <w:ilvl w:val="0"/>
          <w:numId w:val="4"/>
        </w:numPr>
      </w:pPr>
      <w:r w:rsidRPr="00263D97">
        <w:rPr>
          <w:b/>
          <w:bCs/>
        </w:rPr>
        <w:t>Modify Shared Key (</w:t>
      </w:r>
      <w:proofErr w:type="spellStart"/>
      <w:r w:rsidRPr="00263D97">
        <w:rPr>
          <w:b/>
          <w:bCs/>
        </w:rPr>
        <w:t>MySecretServerKey</w:t>
      </w:r>
      <w:proofErr w:type="spellEnd"/>
      <w:r w:rsidRPr="00263D97">
        <w:rPr>
          <w:b/>
          <w:bCs/>
        </w:rPr>
        <w:t>):</w:t>
      </w:r>
      <w:r w:rsidRPr="00263D97">
        <w:t xml:space="preserve"> Replace this placeholder with the unique cryptographic password explicitly assigned to the lab network switches (e.g., LabSecurePass2026).</w:t>
      </w:r>
    </w:p>
    <w:p w14:paraId="52CE6A1E" w14:textId="77777777" w:rsidR="00263D97" w:rsidRPr="00263D97" w:rsidRDefault="00263D97" w:rsidP="00263D97">
      <w:pPr>
        <w:numPr>
          <w:ilvl w:val="0"/>
          <w:numId w:val="4"/>
        </w:numPr>
      </w:pPr>
      <w:r w:rsidRPr="00263D97">
        <w:rPr>
          <w:b/>
          <w:bCs/>
        </w:rPr>
        <w:t>Adjust Command Levels:</w:t>
      </w:r>
      <w:r w:rsidRPr="00263D97">
        <w:t xml:space="preserve"> For a college lab, you might remove </w:t>
      </w:r>
      <w:proofErr w:type="spellStart"/>
      <w:r w:rsidRPr="00263D97">
        <w:t>aaa</w:t>
      </w:r>
      <w:proofErr w:type="spellEnd"/>
      <w:r w:rsidRPr="00263D97">
        <w:t xml:space="preserve"> authorization commands 15 or limit it so students do not accidentally lock themselves out of executive configurations when testing configurations on real equipment.</w:t>
      </w:r>
    </w:p>
    <w:p w14:paraId="62504C03" w14:textId="77777777" w:rsidR="00263D97" w:rsidRPr="00263D97" w:rsidRDefault="00263D97" w:rsidP="00263D97"/>
    <w:p w14:paraId="3AC3F647" w14:textId="77777777" w:rsidR="001C4E19" w:rsidRDefault="001C4E19"/>
    <w:sectPr w:rsidR="001C4E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C2F9D"/>
    <w:multiLevelType w:val="multilevel"/>
    <w:tmpl w:val="B7DA9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833F68"/>
    <w:multiLevelType w:val="multilevel"/>
    <w:tmpl w:val="6FEC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175186"/>
    <w:multiLevelType w:val="multilevel"/>
    <w:tmpl w:val="A30EC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CE4BC4"/>
    <w:multiLevelType w:val="multilevel"/>
    <w:tmpl w:val="BE8E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916525">
    <w:abstractNumId w:val="3"/>
  </w:num>
  <w:num w:numId="2" w16cid:durableId="1309631669">
    <w:abstractNumId w:val="0"/>
  </w:num>
  <w:num w:numId="3" w16cid:durableId="1196120730">
    <w:abstractNumId w:val="2"/>
  </w:num>
  <w:num w:numId="4" w16cid:durableId="1524399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7CC"/>
    <w:rsid w:val="001C4E19"/>
    <w:rsid w:val="00263D97"/>
    <w:rsid w:val="0036379D"/>
    <w:rsid w:val="006473CD"/>
    <w:rsid w:val="00A2083C"/>
    <w:rsid w:val="00B5038A"/>
    <w:rsid w:val="00CB47CC"/>
    <w:rsid w:val="00CF5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839E9"/>
  <w15:chartTrackingRefBased/>
  <w15:docId w15:val="{7A4A28DA-206B-4466-8456-47320E4B7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7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47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47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47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47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4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7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47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47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47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47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4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7CC"/>
    <w:rPr>
      <w:rFonts w:eastAsiaTheme="majorEastAsia" w:cstheme="majorBidi"/>
      <w:color w:val="272727" w:themeColor="text1" w:themeTint="D8"/>
    </w:rPr>
  </w:style>
  <w:style w:type="paragraph" w:styleId="Title">
    <w:name w:val="Title"/>
    <w:basedOn w:val="Normal"/>
    <w:next w:val="Normal"/>
    <w:link w:val="TitleChar"/>
    <w:uiPriority w:val="10"/>
    <w:qFormat/>
    <w:rsid w:val="00CB4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7CC"/>
    <w:pPr>
      <w:spacing w:before="160"/>
      <w:jc w:val="center"/>
    </w:pPr>
    <w:rPr>
      <w:i/>
      <w:iCs/>
      <w:color w:val="404040" w:themeColor="text1" w:themeTint="BF"/>
    </w:rPr>
  </w:style>
  <w:style w:type="character" w:customStyle="1" w:styleId="QuoteChar">
    <w:name w:val="Quote Char"/>
    <w:basedOn w:val="DefaultParagraphFont"/>
    <w:link w:val="Quote"/>
    <w:uiPriority w:val="29"/>
    <w:rsid w:val="00CB47CC"/>
    <w:rPr>
      <w:i/>
      <w:iCs/>
      <w:color w:val="404040" w:themeColor="text1" w:themeTint="BF"/>
    </w:rPr>
  </w:style>
  <w:style w:type="paragraph" w:styleId="ListParagraph">
    <w:name w:val="List Paragraph"/>
    <w:basedOn w:val="Normal"/>
    <w:uiPriority w:val="34"/>
    <w:qFormat/>
    <w:rsid w:val="00CB47CC"/>
    <w:pPr>
      <w:ind w:left="720"/>
      <w:contextualSpacing/>
    </w:pPr>
  </w:style>
  <w:style w:type="character" w:styleId="IntenseEmphasis">
    <w:name w:val="Intense Emphasis"/>
    <w:basedOn w:val="DefaultParagraphFont"/>
    <w:uiPriority w:val="21"/>
    <w:qFormat/>
    <w:rsid w:val="00CB47CC"/>
    <w:rPr>
      <w:i/>
      <w:iCs/>
      <w:color w:val="2F5496" w:themeColor="accent1" w:themeShade="BF"/>
    </w:rPr>
  </w:style>
  <w:style w:type="paragraph" w:styleId="IntenseQuote">
    <w:name w:val="Intense Quote"/>
    <w:basedOn w:val="Normal"/>
    <w:next w:val="Normal"/>
    <w:link w:val="IntenseQuoteChar"/>
    <w:uiPriority w:val="30"/>
    <w:qFormat/>
    <w:rsid w:val="00CB47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47CC"/>
    <w:rPr>
      <w:i/>
      <w:iCs/>
      <w:color w:val="2F5496" w:themeColor="accent1" w:themeShade="BF"/>
    </w:rPr>
  </w:style>
  <w:style w:type="character" w:styleId="IntenseReference">
    <w:name w:val="Intense Reference"/>
    <w:basedOn w:val="DefaultParagraphFont"/>
    <w:uiPriority w:val="32"/>
    <w:qFormat/>
    <w:rsid w:val="00CB47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744</Words>
  <Characters>4247</Characters>
  <Application>Microsoft Office Word</Application>
  <DocSecurity>0</DocSecurity>
  <Lines>35</Lines>
  <Paragraphs>9</Paragraphs>
  <ScaleCrop>false</ScaleCrop>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Dhruti Pandya</dc:creator>
  <cp:keywords/>
  <dc:description/>
  <cp:lastModifiedBy>Dhruti Pandya</cp:lastModifiedBy>
  <cp:revision>2</cp:revision>
  <dcterms:created xsi:type="dcterms:W3CDTF">2026-06-20T05:50:00Z</dcterms:created>
  <dcterms:modified xsi:type="dcterms:W3CDTF">2026-06-20T05:55:00Z</dcterms:modified>
</cp:coreProperties>
</file>