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CDA" w:rsidRPr="001933AE" w:rsidRDefault="001933AE">
      <w:pPr>
        <w:rPr>
          <w:b/>
        </w:rPr>
      </w:pPr>
      <w:r w:rsidRPr="001933AE">
        <w:rPr>
          <w:b/>
        </w:rPr>
        <w:t>Thesis Progress Report</w:t>
      </w:r>
    </w:p>
    <w:p w:rsidR="001933AE" w:rsidRPr="001933AE" w:rsidRDefault="001933AE">
      <w:pPr>
        <w:rPr>
          <w:b/>
        </w:rPr>
      </w:pPr>
    </w:p>
    <w:p w:rsidR="001933AE" w:rsidRPr="001933AE" w:rsidRDefault="001933AE">
      <w:pPr>
        <w:rPr>
          <w:b/>
        </w:rPr>
      </w:pPr>
      <w:r w:rsidRPr="001933AE">
        <w:rPr>
          <w:b/>
        </w:rPr>
        <w:t>Dhruv Ramesh</w:t>
      </w:r>
    </w:p>
    <w:p w:rsidR="001933AE" w:rsidRPr="001933AE" w:rsidRDefault="001933AE">
      <w:pPr>
        <w:rPr>
          <w:b/>
        </w:rPr>
      </w:pPr>
    </w:p>
    <w:p w:rsidR="001933AE" w:rsidRPr="001933AE" w:rsidRDefault="001933AE">
      <w:pPr>
        <w:rPr>
          <w:b/>
        </w:rPr>
      </w:pPr>
      <w:r w:rsidRPr="001933AE">
        <w:rPr>
          <w:b/>
        </w:rPr>
        <w:t>Supervisor: Prof. Hui Chen</w:t>
      </w:r>
    </w:p>
    <w:p w:rsidR="001933AE" w:rsidRPr="001933AE" w:rsidRDefault="001933AE">
      <w:pPr>
        <w:rPr>
          <w:b/>
        </w:rPr>
      </w:pPr>
    </w:p>
    <w:p w:rsidR="001933AE" w:rsidRDefault="001933AE"/>
    <w:p w:rsidR="001933AE" w:rsidRDefault="001933AE">
      <w:pPr>
        <w:rPr>
          <w:b/>
        </w:rPr>
      </w:pPr>
      <w:r w:rsidRPr="001933AE">
        <w:rPr>
          <w:b/>
        </w:rPr>
        <w:t>Methodology:</w:t>
      </w:r>
    </w:p>
    <w:p w:rsidR="00D42235" w:rsidRDefault="00D42235">
      <w:pPr>
        <w:rPr>
          <w:b/>
        </w:rPr>
      </w:pPr>
    </w:p>
    <w:p w:rsidR="00D42235" w:rsidRDefault="00D42235" w:rsidP="00D42235">
      <w:pPr>
        <w:pStyle w:val="ListParagraph"/>
        <w:numPr>
          <w:ilvl w:val="0"/>
          <w:numId w:val="1"/>
        </w:numPr>
        <w:spacing w:line="276" w:lineRule="auto"/>
      </w:pPr>
      <w:r>
        <w:t xml:space="preserve">Collect monthly return data of S&amp;P 500 component companies, as of 1985, from 1985 to 2018 as well as monthly return data of </w:t>
      </w:r>
      <w:proofErr w:type="spellStart"/>
      <w:r>
        <w:t>Fama</w:t>
      </w:r>
      <w:proofErr w:type="spellEnd"/>
      <w:r>
        <w:t xml:space="preserve">-French factors for the same time period. S&amp;P 500 data is obtained from WRDS and </w:t>
      </w:r>
      <w:proofErr w:type="spellStart"/>
      <w:r>
        <w:t>Fama</w:t>
      </w:r>
      <w:proofErr w:type="spellEnd"/>
      <w:r>
        <w:t xml:space="preserve">-French factor data is obtained from Ken French’s website.  </w:t>
      </w:r>
      <w:r w:rsidRPr="00D42235">
        <w:rPr>
          <w:b/>
        </w:rPr>
        <w:t>COMPLETED</w:t>
      </w:r>
      <w:r>
        <w:rPr>
          <w:b/>
        </w:rPr>
        <w:br/>
      </w:r>
    </w:p>
    <w:p w:rsidR="00D42235" w:rsidRPr="00D42235" w:rsidRDefault="00D42235" w:rsidP="00D42235">
      <w:pPr>
        <w:pStyle w:val="ListParagraph"/>
        <w:numPr>
          <w:ilvl w:val="0"/>
          <w:numId w:val="1"/>
        </w:numPr>
        <w:spacing w:line="276" w:lineRule="auto"/>
      </w:pPr>
      <w:r>
        <w:t xml:space="preserve">Replicate the methodology used in </w:t>
      </w:r>
      <w:proofErr w:type="spellStart"/>
      <w:r>
        <w:t>DeMiguel</w:t>
      </w:r>
      <w:proofErr w:type="spellEnd"/>
      <w:r>
        <w:t>(2009) and compile initial results</w:t>
      </w:r>
      <w:r w:rsidR="00FD45FC">
        <w:t xml:space="preserve"> along multiple metrics</w:t>
      </w:r>
      <w:r>
        <w:t xml:space="preserve"> comparing performance of equal-weighted, minimum variance and mean-variance optimized portfolios. </w:t>
      </w:r>
      <w:r w:rsidRPr="00D42235">
        <w:rPr>
          <w:b/>
        </w:rPr>
        <w:t>COMPLETED</w:t>
      </w:r>
      <w:r>
        <w:rPr>
          <w:b/>
        </w:rPr>
        <w:br/>
      </w:r>
    </w:p>
    <w:p w:rsidR="00D42235" w:rsidRDefault="00AE1D14" w:rsidP="00D42235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t>Repeat above analysis but alter type of loss function</w:t>
      </w:r>
      <w:r w:rsidR="00FD45FC">
        <w:t xml:space="preserve"> used, as opposed to just using Mean Squared Error,</w:t>
      </w:r>
      <w:r w:rsidR="004E6F4C">
        <w:t xml:space="preserve"> when estimating returns. Tabulate results for 60 and </w:t>
      </w:r>
      <w:r w:rsidR="00D0476D">
        <w:t>120</w:t>
      </w:r>
      <w:bookmarkStart w:id="0" w:name="_GoBack"/>
      <w:bookmarkEnd w:id="0"/>
      <w:r w:rsidR="004E6F4C">
        <w:t xml:space="preserve"> month estimation windows. </w:t>
      </w:r>
      <w:r w:rsidR="004E6F4C" w:rsidRPr="004E6F4C">
        <w:rPr>
          <w:b/>
        </w:rPr>
        <w:t>COMPLETED</w:t>
      </w:r>
      <w:r w:rsidRPr="004E6F4C">
        <w:rPr>
          <w:b/>
        </w:rPr>
        <w:t xml:space="preserve"> </w:t>
      </w:r>
      <w:r w:rsidR="004E6F4C">
        <w:rPr>
          <w:b/>
        </w:rPr>
        <w:br/>
      </w:r>
    </w:p>
    <w:p w:rsidR="004E6F4C" w:rsidRDefault="00FD45FC" w:rsidP="00D42235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t xml:space="preserve">Repeat above analysis again but this time for varying lengths of estimation windows, number of factors used in the estimation process and type of loss function used. </w:t>
      </w:r>
      <w:r w:rsidR="00EA7C0A">
        <w:t xml:space="preserve">Tabulate results. </w:t>
      </w:r>
      <w:r w:rsidRPr="00FD45FC">
        <w:rPr>
          <w:b/>
        </w:rPr>
        <w:t>Tentative Completion: November 22</w:t>
      </w:r>
      <w:r w:rsidRPr="00FD45FC">
        <w:rPr>
          <w:b/>
          <w:vertAlign w:val="superscript"/>
        </w:rPr>
        <w:t>nd</w:t>
      </w:r>
      <w:r>
        <w:rPr>
          <w:b/>
        </w:rPr>
        <w:br/>
      </w:r>
    </w:p>
    <w:p w:rsidR="00FD45FC" w:rsidRPr="00FD45FC" w:rsidRDefault="00FD45FC" w:rsidP="00FD45FC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t xml:space="preserve">Draw theoretical/intuitive and data-supported conclusions regarding the “ideal loss function” or illustrating how the situation/environment should affect the type of loss function used when estimating returns. </w:t>
      </w:r>
      <w:r w:rsidRPr="00FD45FC">
        <w:rPr>
          <w:b/>
        </w:rPr>
        <w:t xml:space="preserve">Tentative Completion: November </w:t>
      </w:r>
      <w:r>
        <w:rPr>
          <w:b/>
        </w:rPr>
        <w:t>30</w:t>
      </w:r>
      <w:r w:rsidRPr="00FD45FC">
        <w:rPr>
          <w:b/>
          <w:vertAlign w:val="superscript"/>
        </w:rPr>
        <w:t>th</w:t>
      </w:r>
      <w:r>
        <w:rPr>
          <w:b/>
          <w:vertAlign w:val="superscript"/>
        </w:rPr>
        <w:br/>
      </w:r>
    </w:p>
    <w:p w:rsidR="00FD45FC" w:rsidRPr="00EA7C0A" w:rsidRDefault="00EA7C0A" w:rsidP="00FD45FC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t xml:space="preserve">Submit initial draft of final written report. </w:t>
      </w:r>
      <w:r w:rsidRPr="00EA7C0A">
        <w:rPr>
          <w:b/>
        </w:rPr>
        <w:t>Tentative Completion: December 15</w:t>
      </w:r>
      <w:r w:rsidRPr="00EA7C0A">
        <w:rPr>
          <w:b/>
          <w:vertAlign w:val="superscript"/>
        </w:rPr>
        <w:t>th</w:t>
      </w:r>
      <w:r w:rsidRPr="00EA7C0A">
        <w:rPr>
          <w:b/>
        </w:rPr>
        <w:t xml:space="preserve"> </w:t>
      </w:r>
    </w:p>
    <w:sectPr w:rsidR="00FD45FC" w:rsidRPr="00EA7C0A" w:rsidSect="00804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D27DF"/>
    <w:multiLevelType w:val="hybridMultilevel"/>
    <w:tmpl w:val="7D8CD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AE"/>
    <w:rsid w:val="000D3A98"/>
    <w:rsid w:val="001933AE"/>
    <w:rsid w:val="004E6F4C"/>
    <w:rsid w:val="006131D9"/>
    <w:rsid w:val="00687C85"/>
    <w:rsid w:val="00804B15"/>
    <w:rsid w:val="00896136"/>
    <w:rsid w:val="00AE1D14"/>
    <w:rsid w:val="00D0476D"/>
    <w:rsid w:val="00D42235"/>
    <w:rsid w:val="00EA7C0A"/>
    <w:rsid w:val="00ED5F1A"/>
    <w:rsid w:val="00FD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D76B2"/>
  <w15:chartTrackingRefBased/>
  <w15:docId w15:val="{37F1EDF7-B2ED-3E45-951E-057E5D52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2018-11-14T17:22:00Z</dcterms:created>
  <dcterms:modified xsi:type="dcterms:W3CDTF">2018-11-14T17:44:00Z</dcterms:modified>
</cp:coreProperties>
</file>