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Nigeria — Audience LLM Exploratory Findings</w:t>
      </w:r>
    </w:p>
    <w:p>
      <w:r>
        <w:rPr>
          <w:i/>
          <w:sz w:val="22"/>
        </w:rPr>
        <w:t>Norman Lear Center × Gates Foundation — Manfluencer Project</w:t>
      </w:r>
    </w:p>
    <w:p>
      <w:r>
        <w:rPr>
          <w:i/>
          <w:sz w:val="20"/>
        </w:rPr>
        <w:t>Dataset: Nigeria Audience Analysis Final.xlsx (417 comments, 4 creators).  Models: gpt-4o-mini for structured analyses; text-embedding-3-small for emergent topic clustering.</w:t>
      </w:r>
    </w:p>
    <w:p>
      <w:pPr>
        <w:pStyle w:val="Heading1"/>
      </w:pPr>
      <w:r>
        <w:t>1. Executive summary</w:t>
      </w:r>
    </w:p>
    <w:p>
      <w:r>
        <w:rPr>
          <w:b w:val="0"/>
          <w:i w:val="0"/>
          <w:sz w:val="22"/>
        </w:rPr>
        <w:t>Across 417 curated audience comments (4 creators, 2 progressive + 2 regressive), 43.4% of replies are negative and 20.6% are positive (3-class). Stance toward the original post is split roughly evenly between support (35.7%) and opposition (27.6%); 57.8% of comments contain some form of misogyny, and 30.7% register as hate speech under the LLM coding scheme. The two regressive creators (Agba John Doe, Shola) attract notably more toxic and hostile-misogynistic replies than the two progressive creators (Banky Wellington, Deyemi Okanlawon), but the picture is not uniform: Deyemi’s anti-rape posts attract the second-highest hate-speech rate of the four, driven by adversarial pushback rather than supportive amplification.</w:t>
      </w:r>
    </w:p>
    <w:p>
      <w:pPr>
        <w:pStyle w:val="Heading1"/>
      </w:pPr>
      <w:r>
        <w:t>2. Methods summary</w:t>
      </w:r>
    </w:p>
    <w:p>
      <w:r>
        <w:rPr>
          <w:b/>
          <w:i w:val="0"/>
          <w:sz w:val="22"/>
        </w:rPr>
        <w:t>Inputs.</w:t>
      </w:r>
    </w:p>
    <w:p>
      <w:r>
        <w:rPr>
          <w:b w:val="0"/>
          <w:i w:val="0"/>
          <w:sz w:val="22"/>
        </w:rPr>
        <w:t>•  417 comments from the consolidated Nigeria Audience Analysis Final workbook (manager-curated, stance-balanced 1 : 1.19 progressive : regressive, translated to Standard English).</w:t>
      </w:r>
    </w:p>
    <w:p>
      <w:r>
        <w:rPr>
          <w:b/>
          <w:i w:val="0"/>
          <w:sz w:val="22"/>
        </w:rPr>
        <w:t>Pipeline.</w:t>
      </w:r>
    </w:p>
    <w:p>
      <w:r>
        <w:rPr>
          <w:b w:val="0"/>
          <w:i w:val="0"/>
          <w:sz w:val="22"/>
        </w:rPr>
        <w:t xml:space="preserve">•  Comments translated via gpt-4o-mini where Pidgin/Yoruba was present; English originals passed through unchanged. </w:t>
      </w:r>
    </w:p>
    <w:p>
      <w:r>
        <w:rPr>
          <w:b w:val="0"/>
          <w:i w:val="0"/>
          <w:sz w:val="22"/>
        </w:rPr>
        <w:t xml:space="preserve">•  Eleven structured LLM analyses applied row-by-row: themes (closed taxonomy of 15 codes), sentiment (3-class), emotion (Plutchik-derived), NER, hate speech, toxicity (0–1), misogyny (6 subtypes), moral foundations (MFT), stance (audience-only), framing and argument mining (content-only). </w:t>
      </w:r>
    </w:p>
    <w:p>
      <w:r>
        <w:rPr>
          <w:b w:val="0"/>
          <w:i w:val="0"/>
          <w:sz w:val="22"/>
        </w:rPr>
        <w:t xml:space="preserve">•  Embedding-based emergent topic clusters via text-embedding-3-small → UMAP → HDBSCAN, labeled by gpt-4o-mini. </w:t>
      </w:r>
    </w:p>
    <w:p>
      <w:r>
        <w:rPr>
          <w:b/>
          <w:i w:val="0"/>
          <w:sz w:val="22"/>
        </w:rPr>
        <w:t>Quality assurance.</w:t>
      </w:r>
    </w:p>
    <w:p>
      <w:r>
        <w:rPr>
          <w:b w:val="0"/>
          <w:i w:val="0"/>
          <w:sz w:val="22"/>
        </w:rPr>
        <w:t>•  All categorical outputs fall within their declared vocabularies; numeric outputs within declared ranges; logical consistency (hate ⇔ severity, misogyny ⇔ intensity) enforced; row alignment between source workbook, translated parquet, and results parquet verified.</w:t>
      </w:r>
    </w:p>
    <w:p>
      <w:pPr>
        <w:pStyle w:val="Heading1"/>
      </w:pPr>
      <w:r>
        <w:t>3. Findings</w:t>
      </w:r>
    </w:p>
    <w:p>
      <w:pPr>
        <w:pStyle w:val="Heading2"/>
      </w:pPr>
      <w:r>
        <w:t>3.1 Sentiment patterns</w:t>
      </w:r>
    </w:p>
    <w:p>
      <w:r>
        <w:rPr>
          <w:b w:val="0"/>
          <w:i w:val="0"/>
          <w:sz w:val="22"/>
        </w:rPr>
        <w:t>Of 417 comments, 43.4% were negative, 36.0% neutral, and 20.6% positive. Sentiment is highly creator-dependent.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Creator</w:t>
            </w:r>
          </w:p>
        </w:tc>
        <w:tc>
          <w:tcPr>
            <w:tcW w:type="dxa" w:w="2160"/>
          </w:tcPr>
          <w:p>
            <w:r>
              <w:t>negative</w:t>
            </w:r>
          </w:p>
        </w:tc>
        <w:tc>
          <w:tcPr>
            <w:tcW w:type="dxa" w:w="2160"/>
          </w:tcPr>
          <w:p>
            <w:r>
              <w:t>neutral</w:t>
            </w:r>
          </w:p>
        </w:tc>
        <w:tc>
          <w:tcPr>
            <w:tcW w:type="dxa" w:w="2160"/>
          </w:tcPr>
          <w:p>
            <w:r>
              <w:t>positive</w:t>
            </w:r>
          </w:p>
        </w:tc>
      </w:tr>
      <w:tr>
        <w:tc>
          <w:tcPr>
            <w:tcW w:type="dxa" w:w="2160"/>
          </w:tcPr>
          <w:p>
            <w:r>
              <w:t>Agba John Doe</w:t>
            </w:r>
          </w:p>
        </w:tc>
        <w:tc>
          <w:tcPr>
            <w:tcW w:type="dxa" w:w="2160"/>
          </w:tcPr>
          <w:p>
            <w:r>
              <w:t>47.8%</w:t>
            </w:r>
          </w:p>
        </w:tc>
        <w:tc>
          <w:tcPr>
            <w:tcW w:type="dxa" w:w="2160"/>
          </w:tcPr>
          <w:p>
            <w:r>
              <w:t>37.3%</w:t>
            </w:r>
          </w:p>
        </w:tc>
        <w:tc>
          <w:tcPr>
            <w:tcW w:type="dxa" w:w="2160"/>
          </w:tcPr>
          <w:p>
            <w:r>
              <w:t>14.9%</w:t>
            </w:r>
          </w:p>
        </w:tc>
      </w:tr>
      <w:tr>
        <w:tc>
          <w:tcPr>
            <w:tcW w:type="dxa" w:w="2160"/>
          </w:tcPr>
          <w:p>
            <w:r>
              <w:t>Banky Wellington</w:t>
            </w:r>
          </w:p>
        </w:tc>
        <w:tc>
          <w:tcPr>
            <w:tcW w:type="dxa" w:w="2160"/>
          </w:tcPr>
          <w:p>
            <w:r>
              <w:t>19.1%</w:t>
            </w:r>
          </w:p>
        </w:tc>
        <w:tc>
          <w:tcPr>
            <w:tcW w:type="dxa" w:w="2160"/>
          </w:tcPr>
          <w:p>
            <w:r>
              <w:t>38.2%</w:t>
            </w:r>
          </w:p>
        </w:tc>
        <w:tc>
          <w:tcPr>
            <w:tcW w:type="dxa" w:w="2160"/>
          </w:tcPr>
          <w:p>
            <w:r>
              <w:t>42.7%</w:t>
            </w:r>
          </w:p>
        </w:tc>
      </w:tr>
      <w:tr>
        <w:tc>
          <w:tcPr>
            <w:tcW w:type="dxa" w:w="2160"/>
          </w:tcPr>
          <w:p>
            <w:r>
              <w:t>Deyemi Okanlawon</w:t>
            </w:r>
          </w:p>
        </w:tc>
        <w:tc>
          <w:tcPr>
            <w:tcW w:type="dxa" w:w="2160"/>
          </w:tcPr>
          <w:p>
            <w:r>
              <w:t>63.7%</w:t>
            </w:r>
          </w:p>
        </w:tc>
        <w:tc>
          <w:tcPr>
            <w:tcW w:type="dxa" w:w="2160"/>
          </w:tcPr>
          <w:p>
            <w:r>
              <w:t>30.0%</w:t>
            </w:r>
          </w:p>
        </w:tc>
        <w:tc>
          <w:tcPr>
            <w:tcW w:type="dxa" w:w="2160"/>
          </w:tcPr>
          <w:p>
            <w:r>
              <w:t>6.2%</w:t>
            </w:r>
          </w:p>
        </w:tc>
      </w:tr>
      <w:tr>
        <w:tc>
          <w:tcPr>
            <w:tcW w:type="dxa" w:w="2160"/>
          </w:tcPr>
          <w:p>
            <w:r>
              <w:t>Shola</w:t>
            </w:r>
          </w:p>
        </w:tc>
        <w:tc>
          <w:tcPr>
            <w:tcW w:type="dxa" w:w="2160"/>
          </w:tcPr>
          <w:p>
            <w:r>
              <w:t>48.5%</w:t>
            </w:r>
          </w:p>
        </w:tc>
        <w:tc>
          <w:tcPr>
            <w:tcW w:type="dxa" w:w="2160"/>
          </w:tcPr>
          <w:p>
            <w:r>
              <w:t>36.4%</w:t>
            </w:r>
          </w:p>
        </w:tc>
        <w:tc>
          <w:tcPr>
            <w:tcW w:type="dxa" w:w="2160"/>
          </w:tcPr>
          <w:p>
            <w:r>
              <w:t>15.2%</w:t>
            </w:r>
          </w:p>
        </w:tc>
      </w:tr>
    </w:tbl>
    <w:p>
      <w:r>
        <w:rPr>
          <w:b w:val="0"/>
          <w:i w:val="0"/>
          <w:sz w:val="22"/>
        </w:rPr>
        <w:br/>
        <w:t>Banky Wellington’s podcast comments lean positive (42.7%); Deyemi Okanlawon’s post on rape culture draws the most negative replies (63.7%). Both Banky and Deyemi are progressive creators — the divergence reflects topic and audience composition (a podcast on healthy masculinity vs. a confrontational tweet on rape).</w:t>
      </w:r>
    </w:p>
    <w:p>
      <w:pPr>
        <w:pStyle w:val="Heading2"/>
      </w:pPr>
      <w:r>
        <w:t>3.2 Audience stance toward the original post</w:t>
      </w:r>
    </w:p>
    <w:p>
      <w:r>
        <w:rPr>
          <w:b w:val="0"/>
          <w:i w:val="0"/>
          <w:sz w:val="22"/>
        </w:rPr>
        <w:t>35.7% of comments support the original post and 27.6% oppose it; 23.7% are mixed, 10.6% neutral, 2.4% off-topic. Banky’s audience is the most overtly supportive (46.4% support, 13.6% oppose). Deyemi’s audience is the most contested (37.5% oppose, 27.5% support).</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t>Creator</w:t>
            </w:r>
          </w:p>
        </w:tc>
        <w:tc>
          <w:tcPr>
            <w:tcW w:type="dxa" w:w="1440"/>
          </w:tcPr>
          <w:p>
            <w:r>
              <w:t>support</w:t>
            </w:r>
          </w:p>
        </w:tc>
        <w:tc>
          <w:tcPr>
            <w:tcW w:type="dxa" w:w="1440"/>
          </w:tcPr>
          <w:p>
            <w:r>
              <w:t>oppose</w:t>
            </w:r>
          </w:p>
        </w:tc>
        <w:tc>
          <w:tcPr>
            <w:tcW w:type="dxa" w:w="1440"/>
          </w:tcPr>
          <w:p>
            <w:r>
              <w:t>mixed</w:t>
            </w:r>
          </w:p>
        </w:tc>
        <w:tc>
          <w:tcPr>
            <w:tcW w:type="dxa" w:w="1440"/>
          </w:tcPr>
          <w:p>
            <w:r>
              <w:t>neutral</w:t>
            </w:r>
          </w:p>
        </w:tc>
        <w:tc>
          <w:tcPr>
            <w:tcW w:type="dxa" w:w="1440"/>
          </w:tcPr>
          <w:p>
            <w:r>
              <w:t>off_topic</w:t>
            </w:r>
          </w:p>
        </w:tc>
      </w:tr>
      <w:tr>
        <w:tc>
          <w:tcPr>
            <w:tcW w:type="dxa" w:w="1440"/>
          </w:tcPr>
          <w:p>
            <w:r>
              <w:t>Agba John Doe</w:t>
            </w:r>
          </w:p>
        </w:tc>
        <w:tc>
          <w:tcPr>
            <w:tcW w:type="dxa" w:w="1440"/>
          </w:tcPr>
          <w:p>
            <w:r>
              <w:t>32.3%</w:t>
            </w:r>
          </w:p>
        </w:tc>
        <w:tc>
          <w:tcPr>
            <w:tcW w:type="dxa" w:w="1440"/>
          </w:tcPr>
          <w:p>
            <w:r>
              <w:t>31.1%</w:t>
            </w:r>
          </w:p>
        </w:tc>
        <w:tc>
          <w:tcPr>
            <w:tcW w:type="dxa" w:w="1440"/>
          </w:tcPr>
          <w:p>
            <w:r>
              <w:t>22.4%</w:t>
            </w:r>
          </w:p>
        </w:tc>
        <w:tc>
          <w:tcPr>
            <w:tcW w:type="dxa" w:w="1440"/>
          </w:tcPr>
          <w:p>
            <w:r>
              <w:t>13.0%</w:t>
            </w:r>
          </w:p>
        </w:tc>
        <w:tc>
          <w:tcPr>
            <w:tcW w:type="dxa" w:w="1440"/>
          </w:tcPr>
          <w:p>
            <w:r>
              <w:t>1.2%</w:t>
            </w:r>
          </w:p>
        </w:tc>
      </w:tr>
      <w:tr>
        <w:tc>
          <w:tcPr>
            <w:tcW w:type="dxa" w:w="1440"/>
          </w:tcPr>
          <w:p>
            <w:r>
              <w:t>Banky Wellington</w:t>
            </w:r>
          </w:p>
        </w:tc>
        <w:tc>
          <w:tcPr>
            <w:tcW w:type="dxa" w:w="1440"/>
          </w:tcPr>
          <w:p>
            <w:r>
              <w:t>46.4%</w:t>
            </w:r>
          </w:p>
        </w:tc>
        <w:tc>
          <w:tcPr>
            <w:tcW w:type="dxa" w:w="1440"/>
          </w:tcPr>
          <w:p>
            <w:r>
              <w:t>13.6%</w:t>
            </w:r>
          </w:p>
        </w:tc>
        <w:tc>
          <w:tcPr>
            <w:tcW w:type="dxa" w:w="1440"/>
          </w:tcPr>
          <w:p>
            <w:r>
              <w:t>25.5%</w:t>
            </w:r>
          </w:p>
        </w:tc>
        <w:tc>
          <w:tcPr>
            <w:tcW w:type="dxa" w:w="1440"/>
          </w:tcPr>
          <w:p>
            <w:r>
              <w:t>11.8%</w:t>
            </w:r>
          </w:p>
        </w:tc>
        <w:tc>
          <w:tcPr>
            <w:tcW w:type="dxa" w:w="1440"/>
          </w:tcPr>
          <w:p>
            <w:r>
              <w:t>2.7%</w:t>
            </w:r>
          </w:p>
        </w:tc>
      </w:tr>
      <w:tr>
        <w:tc>
          <w:tcPr>
            <w:tcW w:type="dxa" w:w="1440"/>
          </w:tcPr>
          <w:p>
            <w:r>
              <w:t>Deyemi Okanlawon</w:t>
            </w:r>
          </w:p>
        </w:tc>
        <w:tc>
          <w:tcPr>
            <w:tcW w:type="dxa" w:w="1440"/>
          </w:tcPr>
          <w:p>
            <w:r>
              <w:t>27.5%</w:t>
            </w:r>
          </w:p>
        </w:tc>
        <w:tc>
          <w:tcPr>
            <w:tcW w:type="dxa" w:w="1440"/>
          </w:tcPr>
          <w:p>
            <w:r>
              <w:t>37.5%</w:t>
            </w:r>
          </w:p>
        </w:tc>
        <w:tc>
          <w:tcPr>
            <w:tcW w:type="dxa" w:w="1440"/>
          </w:tcPr>
          <w:p>
            <w:r>
              <w:t>27.5%</w:t>
            </w:r>
          </w:p>
        </w:tc>
        <w:tc>
          <w:tcPr>
            <w:tcW w:type="dxa" w:w="1440"/>
          </w:tcPr>
          <w:p>
            <w:r>
              <w:t>1.2%</w:t>
            </w:r>
          </w:p>
        </w:tc>
        <w:tc>
          <w:tcPr>
            <w:tcW w:type="dxa" w:w="1440"/>
          </w:tcPr>
          <w:p>
            <w:r>
              <w:t>6.2%</w:t>
            </w:r>
          </w:p>
        </w:tc>
      </w:tr>
      <w:tr>
        <w:tc>
          <w:tcPr>
            <w:tcW w:type="dxa" w:w="1440"/>
          </w:tcPr>
          <w:p>
            <w:r>
              <w:t>Shola</w:t>
            </w:r>
          </w:p>
        </w:tc>
        <w:tc>
          <w:tcPr>
            <w:tcW w:type="dxa" w:w="1440"/>
          </w:tcPr>
          <w:p>
            <w:r>
              <w:t>36.4%</w:t>
            </w:r>
          </w:p>
        </w:tc>
        <w:tc>
          <w:tcPr>
            <w:tcW w:type="dxa" w:w="1440"/>
          </w:tcPr>
          <w:p>
            <w:r>
              <w:t>30.3%</w:t>
            </w:r>
          </w:p>
        </w:tc>
        <w:tc>
          <w:tcPr>
            <w:tcW w:type="dxa" w:w="1440"/>
          </w:tcPr>
          <w:p>
            <w:r>
              <w:t>19.7%</w:t>
            </w:r>
          </w:p>
        </w:tc>
        <w:tc>
          <w:tcPr>
            <w:tcW w:type="dxa" w:w="1440"/>
          </w:tcPr>
          <w:p>
            <w:r>
              <w:t>13.6%</w:t>
            </w:r>
          </w:p>
        </w:tc>
        <w:tc>
          <w:tcPr>
            <w:tcW w:type="dxa" w:w="1440"/>
          </w:tcPr>
          <w:p>
            <w:r>
              <w:t>0.0%</w:t>
            </w:r>
          </w:p>
        </w:tc>
      </w:tr>
    </w:tbl>
    <w:p>
      <w:pPr>
        <w:pStyle w:val="Heading2"/>
      </w:pPr>
      <w:r>
        <w:t>3.3 Toxicity and misogyny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Creator</w:t>
            </w:r>
          </w:p>
        </w:tc>
        <w:tc>
          <w:tcPr>
            <w:tcW w:type="dxa" w:w="2880"/>
          </w:tcPr>
          <w:p>
            <w:r>
              <w:t>Mean toxicity (0–1)</w:t>
            </w:r>
          </w:p>
        </w:tc>
        <w:tc>
          <w:tcPr>
            <w:tcW w:type="dxa" w:w="2880"/>
          </w:tcPr>
          <w:p>
            <w:r>
              <w:t>Mean misogyny intensity (0–3)</w:t>
            </w:r>
          </w:p>
        </w:tc>
      </w:tr>
      <w:tr>
        <w:tc>
          <w:tcPr>
            <w:tcW w:type="dxa" w:w="2880"/>
          </w:tcPr>
          <w:p>
            <w:r>
              <w:t>Banky Wellington</w:t>
            </w:r>
          </w:p>
        </w:tc>
        <w:tc>
          <w:tcPr>
            <w:tcW w:type="dxa" w:w="2880"/>
          </w:tcPr>
          <w:p>
            <w:r>
              <w:t>0.0%</w:t>
            </w:r>
          </w:p>
        </w:tc>
        <w:tc>
          <w:tcPr>
            <w:tcW w:type="dxa" w:w="2880"/>
          </w:tcPr>
          <w:p>
            <w:r>
              <w:t>0.7%</w:t>
            </w:r>
          </w:p>
        </w:tc>
      </w:tr>
      <w:tr>
        <w:tc>
          <w:tcPr>
            <w:tcW w:type="dxa" w:w="2880"/>
          </w:tcPr>
          <w:p>
            <w:r>
              <w:t>Deyemi Okanlawon</w:t>
            </w:r>
          </w:p>
        </w:tc>
        <w:tc>
          <w:tcPr>
            <w:tcW w:type="dxa" w:w="2880"/>
          </w:tcPr>
          <w:p>
            <w:r>
              <w:t>0.3%</w:t>
            </w:r>
          </w:p>
        </w:tc>
        <w:tc>
          <w:tcPr>
            <w:tcW w:type="dxa" w:w="2880"/>
          </w:tcPr>
          <w:p>
            <w:r>
              <w:t>1.0%</w:t>
            </w:r>
          </w:p>
        </w:tc>
      </w:tr>
      <w:tr>
        <w:tc>
          <w:tcPr>
            <w:tcW w:type="dxa" w:w="2880"/>
          </w:tcPr>
          <w:p>
            <w:r>
              <w:t>Agba John Doe</w:t>
            </w:r>
          </w:p>
        </w:tc>
        <w:tc>
          <w:tcPr>
            <w:tcW w:type="dxa" w:w="2880"/>
          </w:tcPr>
          <w:p>
            <w:r>
              <w:t>0.2%</w:t>
            </w:r>
          </w:p>
        </w:tc>
        <w:tc>
          <w:tcPr>
            <w:tcW w:type="dxa" w:w="2880"/>
          </w:tcPr>
          <w:p>
            <w:r>
              <w:t>1.3%</w:t>
            </w:r>
          </w:p>
        </w:tc>
      </w:tr>
      <w:tr>
        <w:tc>
          <w:tcPr>
            <w:tcW w:type="dxa" w:w="2880"/>
          </w:tcPr>
          <w:p>
            <w:r>
              <w:t>Shola</w:t>
            </w:r>
          </w:p>
        </w:tc>
        <w:tc>
          <w:tcPr>
            <w:tcW w:type="dxa" w:w="2880"/>
          </w:tcPr>
          <w:p>
            <w:r>
              <w:t>0.4%</w:t>
            </w:r>
          </w:p>
        </w:tc>
        <w:tc>
          <w:tcPr>
            <w:tcW w:type="dxa" w:w="2880"/>
          </w:tcPr>
          <w:p>
            <w:r>
              <w:t>1.7%</w:t>
            </w:r>
          </w:p>
        </w:tc>
      </w:tr>
    </w:tbl>
    <w:p>
      <w:r>
        <w:rPr>
          <w:b w:val="0"/>
          <w:i w:val="0"/>
          <w:sz w:val="22"/>
        </w:rPr>
        <w:br/>
        <w:t>Shola’s audience has the highest mean toxicity (0.39) and misogyny intensity (1.67); Agba’s sits below at 0.17 and 1.26. Banky is an order of magnitude lower (0.02, 0.66). Deyemi’s audience has the second-highest toxicity (0.35) — not because his audience is hostile to him, but because adversarial replies to his anti-rape post register as toxic content.</w:t>
      </w:r>
    </w:p>
    <w:p>
      <w:pPr>
        <w:pStyle w:val="Heading3"/>
      </w:pPr>
      <w:r>
        <w:t>Misogyny subtypes</w:t>
      </w:r>
    </w:p>
    <w:p>
      <w:r>
        <w:rPr>
          <w:b w:val="0"/>
          <w:i w:val="0"/>
          <w:sz w:val="22"/>
        </w:rPr>
        <w:t>•  none: 176 (42.2%)</w:t>
      </w:r>
    </w:p>
    <w:p>
      <w:r>
        <w:rPr>
          <w:b w:val="0"/>
          <w:i w:val="0"/>
          <w:sz w:val="22"/>
        </w:rPr>
        <w:t>•  hostile_misogyny: 72 (17.3%)</w:t>
      </w:r>
    </w:p>
    <w:p>
      <w:r>
        <w:rPr>
          <w:b w:val="0"/>
          <w:i w:val="0"/>
          <w:sz w:val="22"/>
        </w:rPr>
        <w:t>•  victim_blaming: 64 (15.3%)</w:t>
      </w:r>
    </w:p>
    <w:p>
      <w:r>
        <w:rPr>
          <w:b w:val="0"/>
          <w:i w:val="0"/>
          <w:sz w:val="22"/>
        </w:rPr>
        <w:t>•  role_prescription: 52 (12.5%)</w:t>
      </w:r>
    </w:p>
    <w:p>
      <w:r>
        <w:rPr>
          <w:b w:val="0"/>
          <w:i w:val="0"/>
          <w:sz w:val="22"/>
        </w:rPr>
        <w:t>•  benevolent_sexism: 48 (11.5%)</w:t>
      </w:r>
    </w:p>
    <w:p>
      <w:r>
        <w:rPr>
          <w:b w:val="0"/>
          <w:i w:val="0"/>
          <w:sz w:val="22"/>
        </w:rPr>
        <w:t>•  sexual_objectification: 5 (1.2%)</w:t>
      </w:r>
    </w:p>
    <w:p>
      <w:pPr>
        <w:pStyle w:val="Heading2"/>
      </w:pPr>
      <w:r>
        <w:t>3.4 Hate speech</w:t>
      </w:r>
    </w:p>
    <w:p>
      <w:r>
        <w:rPr>
          <w:b w:val="0"/>
          <w:i w:val="0"/>
          <w:sz w:val="22"/>
        </w:rPr>
        <w:t>Share of comments flagged as hate speech, by creator:</w:t>
      </w:r>
    </w:p>
    <w:p>
      <w:r>
        <w:rPr>
          <w:b w:val="0"/>
          <w:i w:val="0"/>
          <w:sz w:val="22"/>
        </w:rPr>
        <w:t>•  Agba John Doe: 28.0%</w:t>
      </w:r>
    </w:p>
    <w:p>
      <w:r>
        <w:rPr>
          <w:b w:val="0"/>
          <w:i w:val="0"/>
          <w:sz w:val="22"/>
        </w:rPr>
        <w:t>•  Banky Wellington: 10.0%</w:t>
      </w:r>
    </w:p>
    <w:p>
      <w:r>
        <w:rPr>
          <w:b w:val="0"/>
          <w:i w:val="0"/>
          <w:sz w:val="22"/>
        </w:rPr>
        <w:t>•  Deyemi Okanlawon: 38.8%</w:t>
      </w:r>
    </w:p>
    <w:p>
      <w:r>
        <w:rPr>
          <w:b w:val="0"/>
          <w:i w:val="0"/>
          <w:sz w:val="22"/>
        </w:rPr>
        <w:t>•  Shola: 62.1%</w:t>
      </w:r>
    </w:p>
    <w:p>
      <w:r>
        <w:rPr>
          <w:b w:val="0"/>
          <w:i w:val="0"/>
          <w:sz w:val="22"/>
        </w:rPr>
        <w:br/>
        <w:t>Shola’s audience is the most hate-prone (62.1%); Banky’s the least (10.0%). Deyemi’s post on rape culture attracts a high hate-speech rate (38.8%) because of adversarial content directed at the speaker, not because Deyemi’s supporters are hateful.</w:t>
      </w:r>
    </w:p>
    <w:p>
      <w:pPr>
        <w:pStyle w:val="Heading3"/>
      </w:pPr>
      <w:r>
        <w:t>Illustrative high-severity hate speech</w:t>
      </w:r>
    </w:p>
    <w:p>
      <w:pPr>
        <w:ind w:left="576"/>
      </w:pPr>
      <w:r>
        <w:rPr>
          <w:i/>
          <w:sz w:val="21"/>
        </w:rPr>
        <w:t>“Were you happy the way the police treated him? The public ridicule, etc Did you not hear about Izuu that took his own life for the same false rape accusation? Will you bring him back to life? Can you now see that you're a big fool? You and…”</w:t>
      </w:r>
      <w:r>
        <w:rPr>
          <w:color w:val="555555"/>
          <w:sz w:val="19"/>
        </w:rPr>
        <w:t xml:space="preserve">  — DEY_057, Deyemi Okanlawon</w:t>
      </w:r>
    </w:p>
    <w:p>
      <w:pPr>
        <w:ind w:left="576"/>
      </w:pPr>
      <w:r>
        <w:rPr>
          <w:i/>
          <w:sz w:val="21"/>
        </w:rPr>
        <w:t>“This tweet is for a woman that doesn't know her value, a woman that is worthless. What are you saying??? A woman that values her life will never stay with a cheating man, a public property has no honor... we all know that there are women/gi…”</w:t>
      </w:r>
      <w:r>
        <w:rPr>
          <w:color w:val="555555"/>
          <w:sz w:val="19"/>
        </w:rPr>
        <w:t xml:space="preserve">  — AGB_145, Agba John Doe</w:t>
      </w:r>
    </w:p>
    <w:p>
      <w:pPr>
        <w:ind w:left="576"/>
      </w:pPr>
      <w:r>
        <w:rPr>
          <w:i/>
          <w:sz w:val="21"/>
        </w:rPr>
        <w:t>“You rely on men for the country and world to run, without men you would have nothing, you worthless retarded communal fleshlight.”</w:t>
      </w:r>
      <w:r>
        <w:rPr>
          <w:color w:val="555555"/>
          <w:sz w:val="19"/>
        </w:rPr>
        <w:t xml:space="preserve">  — SHO_072, Shola</w:t>
      </w:r>
    </w:p>
    <w:p>
      <w:pPr>
        <w:pStyle w:val="Heading2"/>
      </w:pPr>
      <w:r>
        <w:t>3.5 Themes (controlled vocabulary)</w:t>
      </w:r>
    </w:p>
    <w:p>
      <w:r>
        <w:rPr>
          <w:b w:val="0"/>
          <w:i w:val="0"/>
          <w:sz w:val="22"/>
        </w:rPr>
        <w:t>Top 10 themes across all 417 comments:</w:t>
      </w:r>
    </w:p>
    <w:p>
      <w:r>
        <w:rPr>
          <w:b w:val="0"/>
          <w:i w:val="0"/>
          <w:sz w:val="22"/>
        </w:rPr>
        <w:br/>
        <w:t>Male sexual entitlement, female blame and male accountability dominate the audience discourse — they appear together in many comments. The strongest co-occurrence pair is male_sexual_entitlement × female_blame (55 comments), reflecting a recurring pattern of justifying male behavior while assigning blame to women in the same comment.</w:t>
      </w:r>
    </w:p>
    <w:p>
      <w:pPr>
        <w:pStyle w:val="Heading2"/>
      </w:pPr>
      <w:r>
        <w:t>3.6 Emergent topic clusters (embeddings)</w:t>
      </w:r>
    </w:p>
    <w:p>
      <w:r>
        <w:rPr>
          <w:b w:val="0"/>
          <w:i w:val="0"/>
          <w:sz w:val="22"/>
        </w:rPr>
        <w:t>Independent of the closed taxonomy, embedding-based clustering finds 2 emergent clusters across the 417 comments:</w:t>
      </w:r>
    </w:p>
    <w:p>
      <w:r>
        <w:rPr>
          <w:b w:val="0"/>
          <w:i w:val="0"/>
          <w:sz w:val="22"/>
        </w:rPr>
        <w:t>•  Cluster 1 — “Ego and marital challenges”: 336 comments (80.6%)</w:t>
      </w:r>
    </w:p>
    <w:p>
      <w:r>
        <w:rPr>
          <w:b w:val="0"/>
          <w:i w:val="0"/>
          <w:sz w:val="22"/>
        </w:rPr>
        <w:t>•  Cluster 0 — “Victim Support vs. False Accusations”: 81 comments (19.4%)</w:t>
      </w:r>
    </w:p>
    <w:p>
      <w:pPr>
        <w:pStyle w:val="Heading2"/>
      </w:pPr>
      <w:r>
        <w:t>3.7 Per-creator audience narratives</w:t>
      </w:r>
    </w:p>
    <w:p>
      <w:pPr>
        <w:pStyle w:val="Heading3"/>
      </w:pPr>
      <w:r>
        <w:t>Banky Wellington (n = 110) — progressive, MENtality podcast</w:t>
      </w:r>
    </w:p>
    <w:p>
      <w:r>
        <w:rPr>
          <w:b w:val="0"/>
          <w:i w:val="0"/>
          <w:sz w:val="22"/>
        </w:rPr>
        <w:t>Sentiment positive 42.7% | negative 19.1%.  Stance support 46.4% | oppose 13.6%.  Mean toxicity 0.02.  Mean misogyny intensity 0.66.  Hate-speech rate 10.0%.</w:t>
      </w:r>
    </w:p>
    <w:p>
      <w:r>
        <w:rPr>
          <w:b w:val="0"/>
          <w:i w:val="0"/>
          <w:sz w:val="22"/>
        </w:rPr>
        <w:t>Banky’s audience is the most affirming and least toxic. Most replies are reflective, supportive, or appreciative. Where critique appears, it tends to engage the substance rather than attack the speaker. Sample supportive replies:</w:t>
      </w:r>
    </w:p>
    <w:p>
      <w:pPr>
        <w:ind w:left="576"/>
      </w:pPr>
      <w:r>
        <w:rPr>
          <w:i/>
          <w:sz w:val="21"/>
        </w:rPr>
        <w:t>“I feel truly blessed to be alive in a time like this, when intentional men are consciously shaping the future by creating spaces for real conversations about boys, men, and manhood. It is powerful to witness men speaking with men and for th…”</w:t>
      </w:r>
      <w:r>
        <w:rPr>
          <w:color w:val="555555"/>
          <w:sz w:val="19"/>
        </w:rPr>
        <w:t xml:space="preserve">  — BNK_148</w:t>
      </w:r>
    </w:p>
    <w:p>
      <w:pPr>
        <w:ind w:left="576"/>
      </w:pPr>
      <w:r>
        <w:rPr>
          <w:i/>
          <w:sz w:val="21"/>
        </w:rPr>
        <w:t>“I love how vulnerable noble was on set. That's very courageous of him.”</w:t>
      </w:r>
      <w:r>
        <w:rPr>
          <w:color w:val="555555"/>
          <w:sz w:val="19"/>
        </w:rPr>
        <w:t xml:space="preserve">  — BNK_070</w:t>
      </w:r>
    </w:p>
    <w:p>
      <w:pPr>
        <w:pStyle w:val="Heading3"/>
      </w:pPr>
      <w:r>
        <w:t>Deyemi Okanlawon (n = 80) — progressive, anti-rape post</w:t>
      </w:r>
    </w:p>
    <w:p>
      <w:r>
        <w:rPr>
          <w:b w:val="0"/>
          <w:i w:val="0"/>
          <w:sz w:val="22"/>
        </w:rPr>
        <w:t>Sentiment positive 6.2% | negative 63.8%.  Stance support 27.5% | oppose 37.5%.  Mean toxicity 0.35.  Mean misogyny intensity 1.01.  Hate-speech rate 38.8%.</w:t>
      </w:r>
    </w:p>
    <w:p>
      <w:r>
        <w:rPr>
          <w:b w:val="0"/>
          <w:i w:val="0"/>
          <w:sz w:val="22"/>
        </w:rPr>
        <w:t>Deyemi’s audience is the most contested. Both supportive and adversarial replies are intense; toxicity comes mainly from adversarial replies that attack the speaker or invoke "false rape accusation" narratives. Sample opposing replies:</w:t>
      </w:r>
    </w:p>
    <w:p>
      <w:pPr>
        <w:ind w:left="576"/>
      </w:pPr>
      <w:r>
        <w:rPr>
          <w:i/>
          <w:sz w:val="21"/>
        </w:rPr>
        <w:t>“It's always the anonymous accounts that come here to make foolish statements. Simi is married to a man, yet she said 'all men are rapists' — your ignorance is very loud, you idiot, fool, useless person.”</w:t>
      </w:r>
      <w:r>
        <w:rPr>
          <w:color w:val="555555"/>
          <w:sz w:val="19"/>
        </w:rPr>
        <w:t xml:space="preserve">  — DEY_056</w:t>
      </w:r>
    </w:p>
    <w:p>
      <w:pPr>
        <w:ind w:left="576"/>
      </w:pPr>
      <w:r>
        <w:rPr>
          <w:i/>
          <w:sz w:val="21"/>
        </w:rPr>
        <w:t>“There's no human on earth who has agreed to be raped. You all are just devils, and you seem like the kind of person who would falsely accuse someone of rape with that forehead of yours, like a ninja turtle. That girl should be serving a pri…”</w:t>
      </w:r>
      <w:r>
        <w:rPr>
          <w:color w:val="555555"/>
          <w:sz w:val="19"/>
        </w:rPr>
        <w:t xml:space="preserve">  — DEY_044</w:t>
      </w:r>
    </w:p>
    <w:p>
      <w:pPr>
        <w:pStyle w:val="Heading3"/>
      </w:pPr>
      <w:r>
        <w:t>Agba John Doe (n = 161) — regressive, post on infidelity</w:t>
      </w:r>
    </w:p>
    <w:p>
      <w:r>
        <w:rPr>
          <w:b w:val="0"/>
          <w:i w:val="0"/>
          <w:sz w:val="22"/>
        </w:rPr>
        <w:t>Sentiment positive 14.9% | negative 47.8%.  Stance support 32.3% | oppose 31.1%.  Mean toxicity 0.17.  Mean misogyny intensity 1.26.  Hate-speech rate 28.0%.</w:t>
      </w:r>
    </w:p>
    <w:p>
      <w:r>
        <w:rPr>
          <w:b w:val="0"/>
          <w:i w:val="0"/>
          <w:sz w:val="22"/>
        </w:rPr>
        <w:t>Agba’s audience reproduces the same regressive frames he uses, with substantial victim-blaming and role-prescription content. Sample misogynistic replies:</w:t>
      </w:r>
    </w:p>
    <w:p>
      <w:pPr>
        <w:ind w:left="576"/>
      </w:pPr>
      <w:r>
        <w:rPr>
          <w:i/>
          <w:sz w:val="21"/>
        </w:rPr>
        <w:t>“This isn't the 80s or 90s. Tweets like these make women stay in terrible marriages that drain their mental health and lower their self-esteem! I really feel sorry for women who believe this is the truth. That's how my former neighbor gave h…”</w:t>
      </w:r>
      <w:r>
        <w:rPr>
          <w:color w:val="555555"/>
          <w:sz w:val="19"/>
        </w:rPr>
        <w:t xml:space="preserve">  — AGB_112</w:t>
      </w:r>
    </w:p>
    <w:p>
      <w:pPr>
        <w:ind w:left="576"/>
      </w:pPr>
      <w:r>
        <w:rPr>
          <w:i/>
          <w:sz w:val="21"/>
        </w:rPr>
        <w:t>“At the end those side chics would still leave you,and that's for a fact.I've always said this and I'll keep saying it " an average male child is not properly trained" why would you be married and all you can think of is how to betray your f…”</w:t>
      </w:r>
      <w:r>
        <w:rPr>
          <w:color w:val="555555"/>
          <w:sz w:val="19"/>
        </w:rPr>
        <w:t xml:space="preserve">  — AGB_066</w:t>
      </w:r>
    </w:p>
    <w:p>
      <w:pPr>
        <w:pStyle w:val="Heading3"/>
      </w:pPr>
      <w:r>
        <w:t>Shola (n = 66) — regressive, post on availability trap</w:t>
      </w:r>
    </w:p>
    <w:p>
      <w:r>
        <w:rPr>
          <w:b w:val="0"/>
          <w:i w:val="0"/>
          <w:sz w:val="22"/>
        </w:rPr>
        <w:t>Sentiment positive 15.2% | negative 48.5%.  Stance support 36.4% | oppose 30.3%.  Mean toxicity 0.39.  Mean misogyny intensity 1.67.  Hate-speech rate 62.1%.</w:t>
      </w:r>
    </w:p>
    <w:p>
      <w:r>
        <w:rPr>
          <w:b w:val="0"/>
          <w:i w:val="0"/>
          <w:sz w:val="22"/>
        </w:rPr>
        <w:t>Shola’s audience is the most hostile and toxic of the four. Hate speech and hostile misogyny are concentrated here. Sample replies:</w:t>
      </w:r>
    </w:p>
    <w:p>
      <w:pPr>
        <w:ind w:left="576"/>
      </w:pPr>
      <w:r>
        <w:rPr>
          <w:i/>
          <w:sz w:val="21"/>
        </w:rPr>
        <w:t>“Who's the fool now? Continue to self-delude yourself. Women only learn through misery. Why argue with a woman when you can simply wait. Continue to wallow in delusion. Until reality even wakes you up .”</w:t>
      </w:r>
      <w:r>
        <w:rPr>
          <w:color w:val="555555"/>
          <w:sz w:val="19"/>
        </w:rPr>
        <w:t xml:space="preserve">  — SHO_075</w:t>
      </w:r>
    </w:p>
    <w:p>
      <w:pPr>
        <w:ind w:left="576"/>
      </w:pPr>
      <w:r>
        <w:rPr>
          <w:i/>
          <w:sz w:val="21"/>
        </w:rPr>
        <w:t>“Men are EVERYTHING. women are just the accoutrement”</w:t>
      </w:r>
      <w:r>
        <w:rPr>
          <w:color w:val="555555"/>
          <w:sz w:val="19"/>
        </w:rPr>
        <w:t xml:space="preserve">  — SHO_052</w:t>
      </w:r>
    </w:p>
    <w:p>
      <w:pPr>
        <w:pStyle w:val="Heading2"/>
      </w:pPr>
      <w:r>
        <w:t>3.8 Cross-orientation comparison</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Orientation</w:t>
            </w:r>
          </w:p>
        </w:tc>
        <w:tc>
          <w:tcPr>
            <w:tcW w:type="dxa" w:w="1234"/>
          </w:tcPr>
          <w:p>
            <w:r>
              <w:t>n</w:t>
            </w:r>
          </w:p>
        </w:tc>
        <w:tc>
          <w:tcPr>
            <w:tcW w:type="dxa" w:w="1234"/>
          </w:tcPr>
          <w:p>
            <w:r>
              <w:t>toxicity</w:t>
            </w:r>
          </w:p>
        </w:tc>
        <w:tc>
          <w:tcPr>
            <w:tcW w:type="dxa" w:w="1234"/>
          </w:tcPr>
          <w:p>
            <w:r>
              <w:t>misogyny</w:t>
            </w:r>
          </w:p>
        </w:tc>
        <w:tc>
          <w:tcPr>
            <w:tcW w:type="dxa" w:w="1234"/>
          </w:tcPr>
          <w:p>
            <w:r>
              <w:t>hate</w:t>
            </w:r>
          </w:p>
        </w:tc>
        <w:tc>
          <w:tcPr>
            <w:tcW w:type="dxa" w:w="1234"/>
          </w:tcPr>
          <w:p>
            <w:r>
              <w:t>pct_negative</w:t>
            </w:r>
          </w:p>
        </w:tc>
        <w:tc>
          <w:tcPr>
            <w:tcW w:type="dxa" w:w="1234"/>
          </w:tcPr>
          <w:p>
            <w:r>
              <w:t>pct_oppose</w:t>
            </w:r>
          </w:p>
        </w:tc>
      </w:tr>
      <w:tr>
        <w:tc>
          <w:tcPr>
            <w:tcW w:type="dxa" w:w="1234"/>
          </w:tcPr>
          <w:p>
            <w:r>
              <w:t>progressive</w:t>
            </w:r>
          </w:p>
        </w:tc>
        <w:tc>
          <w:tcPr>
            <w:tcW w:type="dxa" w:w="1234"/>
          </w:tcPr>
          <w:p>
            <w:r>
              <w:t>190.0%</w:t>
            </w:r>
          </w:p>
        </w:tc>
        <w:tc>
          <w:tcPr>
            <w:tcW w:type="dxa" w:w="1234"/>
          </w:tcPr>
          <w:p>
            <w:r>
              <w:t>0.2%</w:t>
            </w:r>
          </w:p>
        </w:tc>
        <w:tc>
          <w:tcPr>
            <w:tcW w:type="dxa" w:w="1234"/>
          </w:tcPr>
          <w:p>
            <w:r>
              <w:t>0.8%</w:t>
            </w:r>
          </w:p>
        </w:tc>
        <w:tc>
          <w:tcPr>
            <w:tcW w:type="dxa" w:w="1234"/>
          </w:tcPr>
          <w:p>
            <w:r>
              <w:t>0.2%</w:t>
            </w:r>
          </w:p>
        </w:tc>
        <w:tc>
          <w:tcPr>
            <w:tcW w:type="dxa" w:w="1234"/>
          </w:tcPr>
          <w:p>
            <w:r>
              <w:t>37.9%</w:t>
            </w:r>
          </w:p>
        </w:tc>
        <w:tc>
          <w:tcPr>
            <w:tcW w:type="dxa" w:w="1234"/>
          </w:tcPr>
          <w:p>
            <w:r>
              <w:t>23.7%</w:t>
            </w:r>
          </w:p>
        </w:tc>
      </w:tr>
      <w:tr>
        <w:tc>
          <w:tcPr>
            <w:tcW w:type="dxa" w:w="1234"/>
          </w:tcPr>
          <w:p>
            <w:r>
              <w:t>regressive</w:t>
            </w:r>
          </w:p>
        </w:tc>
        <w:tc>
          <w:tcPr>
            <w:tcW w:type="dxa" w:w="1234"/>
          </w:tcPr>
          <w:p>
            <w:r>
              <w:t>227.0%</w:t>
            </w:r>
          </w:p>
        </w:tc>
        <w:tc>
          <w:tcPr>
            <w:tcW w:type="dxa" w:w="1234"/>
          </w:tcPr>
          <w:p>
            <w:r>
              <w:t>0.2%</w:t>
            </w:r>
          </w:p>
        </w:tc>
        <w:tc>
          <w:tcPr>
            <w:tcW w:type="dxa" w:w="1234"/>
          </w:tcPr>
          <w:p>
            <w:r>
              <w:t>1.4%</w:t>
            </w:r>
          </w:p>
        </w:tc>
        <w:tc>
          <w:tcPr>
            <w:tcW w:type="dxa" w:w="1234"/>
          </w:tcPr>
          <w:p>
            <w:r>
              <w:t>0.4%</w:t>
            </w:r>
          </w:p>
        </w:tc>
        <w:tc>
          <w:tcPr>
            <w:tcW w:type="dxa" w:w="1234"/>
          </w:tcPr>
          <w:p>
            <w:r>
              <w:t>48.0%</w:t>
            </w:r>
          </w:p>
        </w:tc>
        <w:tc>
          <w:tcPr>
            <w:tcW w:type="dxa" w:w="1234"/>
          </w:tcPr>
          <w:p>
            <w:r>
              <w:t>30.8%</w:t>
            </w:r>
          </w:p>
        </w:tc>
      </w:tr>
    </w:tbl>
    <w:p>
      <w:r>
        <w:rPr>
          <w:b w:val="0"/>
          <w:i w:val="0"/>
          <w:sz w:val="22"/>
        </w:rPr>
        <w:br/>
        <w:t>Audiences of regressive creators (Agba, Shola) score higher on toxicity, misogyny intensity, hate-speech rate, and proportion of opposing or negative replies than audiences of progressive creators (Banky, Deyemi). Banky’s audience pulls progressive averages down sharply.</w:t>
      </w:r>
    </w:p>
    <w:p>
      <w:pPr>
        <w:pStyle w:val="Heading1"/>
      </w:pPr>
      <w:r>
        <w:t>4. Limitations</w:t>
      </w:r>
    </w:p>
    <w:p>
      <w:r>
        <w:rPr>
          <w:b w:val="0"/>
          <w:i w:val="0"/>
          <w:sz w:val="22"/>
        </w:rPr>
        <w:t>•  Platform confound: Banky is YouTube podcast comments; the other three creators are X (Twitter) replies. Differences may partly reflect platform discourse norms.</w:t>
      </w:r>
    </w:p>
    <w:p>
      <w:r>
        <w:rPr>
          <w:b w:val="0"/>
          <w:i w:val="0"/>
          <w:sz w:val="22"/>
        </w:rPr>
        <w:t>•  Sample size per creator (66–161) is sufficient for descriptive comparison but underpowered for rare-event analysis.</w:t>
      </w:r>
    </w:p>
    <w:p>
      <w:r>
        <w:rPr>
          <w:b w:val="0"/>
          <w:i w:val="0"/>
          <w:sz w:val="22"/>
        </w:rPr>
        <w:t>•  All LLM-generated codes are pending validation against the human-coded subset (5/13 deadline). Cohen’s κ and Krippendorff’s α will be computed once that data returns.</w:t>
      </w:r>
    </w:p>
    <w:p>
      <w:r>
        <w:rPr>
          <w:b w:val="0"/>
          <w:i w:val="0"/>
          <w:sz w:val="22"/>
        </w:rPr>
        <w:t>•  gpt-4o-mini was used for all structured analyses; gpt-4o would likely improve performance on context-heavy tasks (misogyny subtypes, framing) at higher cost.</w:t>
      </w:r>
    </w:p>
    <w:p>
      <w:r>
        <w:rPr>
          <w:b w:val="0"/>
          <w:i w:val="0"/>
          <w:sz w:val="22"/>
        </w:rPr>
        <w:t>•  Translation quality has not been independently validated by a Pidgin/Yoruba speaker; ~80 of 417 audience comments contained non-English fragments.</w:t>
      </w:r>
    </w:p>
    <w:p>
      <w:pPr>
        <w:pStyle w:val="Heading1"/>
      </w:pPr>
      <w:r>
        <w:t>5. Appendix — figures and source files</w:t>
      </w:r>
    </w:p>
    <w:p>
      <w:r>
        <w:rPr>
          <w:b/>
          <w:i w:val="0"/>
          <w:sz w:val="22"/>
        </w:rPr>
        <w:t>Figures (PNG, in Nigeria/Audience Analysis/figures/):</w:t>
      </w:r>
    </w:p>
    <w:p>
      <w:r>
        <w:rPr>
          <w:b w:val="0"/>
          <w:i w:val="0"/>
          <w:sz w:val="22"/>
        </w:rPr>
        <w:t>•  audience_theme_x_sentiment.png — row %-share heatmap</w:t>
      </w:r>
    </w:p>
    <w:p>
      <w:r>
        <w:rPr>
          <w:b w:val="0"/>
          <w:i w:val="0"/>
          <w:sz w:val="22"/>
        </w:rPr>
        <w:t>•  audience_theme_x_emotion.png</w:t>
      </w:r>
    </w:p>
    <w:p>
      <w:r>
        <w:rPr>
          <w:b w:val="0"/>
          <w:i w:val="0"/>
          <w:sz w:val="22"/>
        </w:rPr>
        <w:t>•  audience_theme_x_stance.png</w:t>
      </w:r>
    </w:p>
    <w:p>
      <w:r>
        <w:rPr>
          <w:b w:val="0"/>
          <w:i w:val="0"/>
          <w:sz w:val="22"/>
        </w:rPr>
        <w:t>•  audience_theme_cooccurrence.png  +  .csv</w:t>
      </w:r>
    </w:p>
    <w:p>
      <w:r>
        <w:rPr>
          <w:b w:val="0"/>
          <w:i w:val="0"/>
          <w:sz w:val="22"/>
        </w:rPr>
        <w:t>•  audience_progressive_theme_x_sentiment.png</w:t>
      </w:r>
    </w:p>
    <w:p>
      <w:r>
        <w:rPr>
          <w:b w:val="0"/>
          <w:i w:val="0"/>
          <w:sz w:val="22"/>
        </w:rPr>
        <w:t>•  audience_regressive_theme_x_sentiment.png</w:t>
      </w:r>
    </w:p>
    <w:p>
      <w:r>
        <w:rPr>
          <w:b/>
          <w:i w:val="0"/>
          <w:sz w:val="22"/>
        </w:rPr>
        <w:t>Source data:</w:t>
      </w:r>
    </w:p>
    <w:p>
      <w:r>
        <w:rPr>
          <w:b w:val="0"/>
          <w:i w:val="0"/>
          <w:sz w:val="22"/>
        </w:rPr>
        <w:t>•  Nigeria/Audience Analysis/Nigeria - Audience LLM Exploratory Data Analyses.xlsx (417 rows, all analysis columns)</w:t>
      </w:r>
    </w:p>
    <w:p>
      <w:r>
        <w:rPr>
          <w:b w:val="0"/>
          <w:i w:val="0"/>
          <w:sz w:val="22"/>
        </w:rPr>
        <w:t>•  Nigeria/Audience Analysis/audience_exploratory_results.parquet (full results with list columns)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