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300" w:lineRule="auto"/>
        <w:rPr>
          <w:rFonts w:ascii="Calibri" w:cs="Calibri" w:eastAsia="Calibri" w:hAnsi="Calibri"/>
        </w:rPr>
      </w:pPr>
      <w:r w:rsidDel="00000000" w:rsidR="00000000" w:rsidRPr="00000000">
        <w:rPr>
          <w:rFonts w:ascii="Calibri" w:cs="Calibri" w:eastAsia="Calibri" w:hAnsi="Calibri"/>
          <w:b w:val="1"/>
          <w:bCs w:val="1"/>
          <w:color w:val="2563eb"/>
          <w:sz w:val="17"/>
          <w:szCs w:val="17"/>
          <w:rtl w:val="0"/>
        </w:rPr>
        <w:t xml:space="preserve">PHASE 1 INTERIM FINDINGS · COMPONENTS 2 &amp; 3 OF THE SCOPE OF WORK</w:t>
      </w:r>
      <w:r w:rsidDel="00000000" w:rsidR="00000000" w:rsidRPr="00000000">
        <w:rPr>
          <w:rtl w:val="0"/>
        </w:rPr>
      </w:r>
    </w:p>
    <w:p w:rsidR="00000000" w:rsidDel="00000000" w:rsidP="00000000" w:rsidRDefault="00000000" w:rsidRPr="00000000" w14:paraId="00000002">
      <w:pPr>
        <w:spacing w:after="80" w:before="40" w:line="300" w:lineRule="auto"/>
        <w:rPr>
          <w:rFonts w:ascii="Calibri" w:cs="Calibri" w:eastAsia="Calibri" w:hAnsi="Calibri"/>
        </w:rPr>
      </w:pPr>
      <w:r w:rsidDel="00000000" w:rsidR="00000000" w:rsidRPr="00000000">
        <w:rPr>
          <w:rFonts w:ascii="Calibri" w:cs="Calibri" w:eastAsia="Calibri" w:hAnsi="Calibri"/>
          <w:b w:val="1"/>
          <w:bCs w:val="1"/>
          <w:color w:val="1a1a1a"/>
          <w:sz w:val="56"/>
          <w:szCs w:val="56"/>
          <w:rtl w:val="0"/>
        </w:rPr>
        <w:t xml:space="preserve">Gates Masculinity Project</w:t>
      </w:r>
      <w:r w:rsidDel="00000000" w:rsidR="00000000" w:rsidRPr="00000000">
        <w:rPr>
          <w:rtl w:val="0"/>
        </w:rPr>
      </w:r>
    </w:p>
    <w:p w:rsidR="00000000" w:rsidDel="00000000" w:rsidP="00000000" w:rsidRDefault="00000000" w:rsidRPr="00000000" w14:paraId="00000003">
      <w:pPr>
        <w:spacing w:after="40" w:line="300" w:lineRule="auto"/>
        <w:rPr>
          <w:rFonts w:ascii="Calibri" w:cs="Calibri" w:eastAsia="Calibri" w:hAnsi="Calibri"/>
        </w:rPr>
      </w:pPr>
      <w:r w:rsidDel="00000000" w:rsidR="00000000" w:rsidRPr="00000000">
        <w:rPr>
          <w:rFonts w:ascii="Calibri" w:cs="Calibri" w:eastAsia="Calibri" w:hAnsi="Calibri"/>
          <w:color w:val="525252"/>
          <w:sz w:val="28"/>
          <w:szCs w:val="28"/>
          <w:rtl w:val="0"/>
        </w:rPr>
        <w:t xml:space="preserve">Content analysis &amp; audience reception findings — Kenya × Nigeria</w:t>
      </w:r>
      <w:r w:rsidDel="00000000" w:rsidR="00000000" w:rsidRPr="00000000">
        <w:rPr>
          <w:rtl w:val="0"/>
        </w:rPr>
      </w:r>
    </w:p>
    <w:p w:rsidR="00000000" w:rsidDel="00000000" w:rsidP="00000000" w:rsidRDefault="00000000" w:rsidRPr="00000000" w14:paraId="00000004">
      <w:pPr>
        <w:spacing w:after="280" w:line="300" w:lineRule="auto"/>
        <w:rPr>
          <w:rFonts w:ascii="Calibri" w:cs="Calibri" w:eastAsia="Calibri" w:hAnsi="Calibri"/>
        </w:rPr>
      </w:pPr>
      <w:r w:rsidDel="00000000" w:rsidR="00000000" w:rsidRPr="00000000">
        <w:rPr>
          <w:rFonts w:ascii="Calibri" w:cs="Calibri" w:eastAsia="Calibri" w:hAnsi="Calibri"/>
          <w:color w:val="525252"/>
          <w:sz w:val="21"/>
          <w:szCs w:val="21"/>
          <w:rtl w:val="0"/>
        </w:rPr>
        <w:t xml:space="preserve">This deliverable maps onto Component 2 (Content analysis) and Component 3 (Audience reception analysis) of the Scope of Work. Findings on core topics, themes, narratives, sentiments, rhetorical strategies, and audience perceived impact are designed to feed Component 4 — Playbook development — by surfacing the entry points and counternarrative levers visible in the data.</w:t>
      </w:r>
      <w:r w:rsidDel="00000000" w:rsidR="00000000" w:rsidRPr="00000000">
        <w:rPr>
          <w:rtl w:val="0"/>
        </w:rPr>
      </w:r>
    </w:p>
    <w:p w:rsidR="00000000" w:rsidDel="00000000" w:rsidP="00000000" w:rsidRDefault="00000000" w:rsidRPr="00000000" w14:paraId="00000005">
      <w:pPr>
        <w:pBdr>
          <w:bottom w:color="d6d3d1" w:space="0" w:sz="6" w:val="single"/>
        </w:pBdr>
        <w:spacing w:after="160" w:line="300" w:lineRule="auto"/>
        <w:rPr>
          <w:rFonts w:ascii="Calibri" w:cs="Calibri" w:eastAsia="Calibri" w:hAnsi="Calibri"/>
        </w:rPr>
      </w:pPr>
      <w:r w:rsidDel="00000000" w:rsidR="00000000" w:rsidRPr="00000000">
        <w:rPr>
          <w:rFonts w:ascii="Calibri" w:cs="Calibri" w:eastAsia="Calibri" w:hAnsi="Calibri"/>
          <w:color w:val="737373"/>
          <w:sz w:val="20"/>
          <w:szCs w:val="20"/>
          <w:rtl w:val="0"/>
        </w:rPr>
        <w:t xml:space="preserve">All </w:t>
      </w:r>
      <w:r w:rsidDel="00000000" w:rsidR="00000000" w:rsidRPr="00000000">
        <w:rPr>
          <w:rFonts w:ascii="Calibri" w:cs="Calibri" w:eastAsia="Calibri" w:hAnsi="Calibri"/>
          <w:b w:val="1"/>
          <w:bCs w:val="1"/>
          <w:sz w:val="20"/>
          <w:szCs w:val="20"/>
          <w:rtl w:val="0"/>
        </w:rPr>
        <w:t xml:space="preserve">1604 rows</w:t>
      </w:r>
      <w:r w:rsidDel="00000000" w:rsidR="00000000" w:rsidRPr="00000000">
        <w:rPr>
          <w:rFonts w:ascii="Calibri" w:cs="Calibri" w:eastAsia="Calibri" w:hAnsi="Calibri"/>
          <w:color w:val="737373"/>
          <w:sz w:val="20"/>
          <w:szCs w:val="20"/>
          <w:rtl w:val="0"/>
        </w:rPr>
        <w:t xml:space="preserve"> coded by gpt-4o-mini with OpenAI Structured Outputs · sentiment 4-valued (positive · negative · neutral · unclear) · 829 audience comments and 775 content snippets across 11 selected creators (5 Kenya, 6 Nigeria).</w:t>
      </w:r>
      <w:r w:rsidDel="00000000" w:rsidR="00000000" w:rsidRPr="00000000">
        <w:rPr>
          <w:rtl w:val="0"/>
        </w:rPr>
      </w:r>
    </w:p>
    <w:tbl>
      <w:tblPr>
        <w:tblStyle w:val="Table1"/>
        <w:tblW w:w="9792.0" w:type="dxa"/>
        <w:jc w:val="center"/>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0"/>
        </w:trPr>
        <w:tc>
          <w:tcPr>
            <w:tcBorders>
              <w:top w:color="e7e5e4" w:space="0" w:sz="4" w:val="single"/>
              <w:left w:color="e7e5e4" w:space="0" w:sz="4" w:val="single"/>
              <w:bottom w:color="e7e5e4" w:space="0" w:sz="4" w:val="single"/>
              <w:right w:color="e7e5e4" w:space="0" w:sz="4" w:val="single"/>
            </w:tcBorders>
            <w:shd w:fill="ffffff" w:val="clear"/>
          </w:tcPr>
          <w:p w:rsidR="00000000" w:rsidDel="00000000" w:rsidP="00000000" w:rsidRDefault="00000000" w:rsidRPr="00000000" w14:paraId="00000006">
            <w:pPr>
              <w:spacing w:line="300" w:lineRule="auto"/>
              <w:rPr>
                <w:rFonts w:ascii="Calibri" w:cs="Calibri" w:eastAsia="Calibri" w:hAnsi="Calibri"/>
              </w:rPr>
            </w:pPr>
            <w:r w:rsidDel="00000000" w:rsidR="00000000" w:rsidRPr="00000000">
              <w:rPr>
                <w:rFonts w:ascii="Calibri" w:cs="Calibri" w:eastAsia="Calibri" w:hAnsi="Calibri"/>
                <w:b w:val="1"/>
                <w:bCs w:val="1"/>
                <w:color w:val="1a1a1a"/>
                <w:sz w:val="40"/>
                <w:szCs w:val="40"/>
                <w:rtl w:val="0"/>
              </w:rPr>
              <w:t xml:space="preserve">412</w:t>
            </w:r>
            <w:r w:rsidDel="00000000" w:rsidR="00000000" w:rsidRPr="00000000">
              <w:rPr>
                <w:rtl w:val="0"/>
              </w:rPr>
            </w:r>
          </w:p>
          <w:p w:rsidR="00000000" w:rsidDel="00000000" w:rsidP="00000000" w:rsidRDefault="00000000" w:rsidRPr="00000000" w14:paraId="00000007">
            <w:pPr>
              <w:spacing w:line="300" w:lineRule="auto"/>
              <w:rPr>
                <w:rFonts w:ascii="Calibri" w:cs="Calibri" w:eastAsia="Calibri" w:hAnsi="Calibri"/>
              </w:rPr>
            </w:pPr>
            <w:r w:rsidDel="00000000" w:rsidR="00000000" w:rsidRPr="00000000">
              <w:rPr>
                <w:rFonts w:ascii="Calibri" w:cs="Calibri" w:eastAsia="Calibri" w:hAnsi="Calibri"/>
                <w:color w:val="737373"/>
                <w:sz w:val="17"/>
                <w:szCs w:val="17"/>
                <w:rtl w:val="0"/>
              </w:rPr>
              <w:t xml:space="preserve">Kenya audience comments</w:t>
            </w:r>
            <w:r w:rsidDel="00000000" w:rsidR="00000000" w:rsidRPr="00000000">
              <w:rPr>
                <w:rtl w:val="0"/>
              </w:rPr>
            </w:r>
          </w:p>
        </w:tc>
        <w:tc>
          <w:tcPr>
            <w:tcBorders>
              <w:top w:color="e7e5e4" w:space="0" w:sz="4" w:val="single"/>
              <w:left w:color="e7e5e4" w:space="0" w:sz="4" w:val="single"/>
              <w:bottom w:color="e7e5e4" w:space="0" w:sz="4" w:val="single"/>
              <w:right w:color="e7e5e4" w:space="0" w:sz="4" w:val="single"/>
            </w:tcBorders>
            <w:shd w:fill="ffffff" w:val="clear"/>
          </w:tcPr>
          <w:p w:rsidR="00000000" w:rsidDel="00000000" w:rsidP="00000000" w:rsidRDefault="00000000" w:rsidRPr="00000000" w14:paraId="00000008">
            <w:pPr>
              <w:spacing w:line="300" w:lineRule="auto"/>
              <w:rPr>
                <w:rFonts w:ascii="Calibri" w:cs="Calibri" w:eastAsia="Calibri" w:hAnsi="Calibri"/>
              </w:rPr>
            </w:pPr>
            <w:r w:rsidDel="00000000" w:rsidR="00000000" w:rsidRPr="00000000">
              <w:rPr>
                <w:rFonts w:ascii="Calibri" w:cs="Calibri" w:eastAsia="Calibri" w:hAnsi="Calibri"/>
                <w:b w:val="1"/>
                <w:bCs w:val="1"/>
                <w:color w:val="1a1a1a"/>
                <w:sz w:val="40"/>
                <w:szCs w:val="40"/>
                <w:rtl w:val="0"/>
              </w:rPr>
              <w:t xml:space="preserve">394</w:t>
            </w:r>
            <w:r w:rsidDel="00000000" w:rsidR="00000000" w:rsidRPr="00000000">
              <w:rPr>
                <w:rtl w:val="0"/>
              </w:rPr>
            </w:r>
          </w:p>
          <w:p w:rsidR="00000000" w:rsidDel="00000000" w:rsidP="00000000" w:rsidRDefault="00000000" w:rsidRPr="00000000" w14:paraId="00000009">
            <w:pPr>
              <w:spacing w:line="300" w:lineRule="auto"/>
              <w:rPr>
                <w:rFonts w:ascii="Calibri" w:cs="Calibri" w:eastAsia="Calibri" w:hAnsi="Calibri"/>
              </w:rPr>
            </w:pPr>
            <w:r w:rsidDel="00000000" w:rsidR="00000000" w:rsidRPr="00000000">
              <w:rPr>
                <w:rFonts w:ascii="Calibri" w:cs="Calibri" w:eastAsia="Calibri" w:hAnsi="Calibri"/>
                <w:color w:val="737373"/>
                <w:sz w:val="17"/>
                <w:szCs w:val="17"/>
                <w:rtl w:val="0"/>
              </w:rPr>
              <w:t xml:space="preserve">Kenya content snippets</w:t>
            </w:r>
            <w:r w:rsidDel="00000000" w:rsidR="00000000" w:rsidRPr="00000000">
              <w:rPr>
                <w:rtl w:val="0"/>
              </w:rPr>
            </w:r>
          </w:p>
        </w:tc>
        <w:tc>
          <w:tcPr>
            <w:tcBorders>
              <w:top w:color="e7e5e4" w:space="0" w:sz="4" w:val="single"/>
              <w:left w:color="e7e5e4" w:space="0" w:sz="4" w:val="single"/>
              <w:bottom w:color="e7e5e4" w:space="0" w:sz="4" w:val="single"/>
              <w:right w:color="e7e5e4" w:space="0" w:sz="4" w:val="single"/>
            </w:tcBorders>
            <w:shd w:fill="ffffff" w:val="clear"/>
          </w:tcPr>
          <w:p w:rsidR="00000000" w:rsidDel="00000000" w:rsidP="00000000" w:rsidRDefault="00000000" w:rsidRPr="00000000" w14:paraId="0000000A">
            <w:pPr>
              <w:spacing w:line="300" w:lineRule="auto"/>
              <w:rPr>
                <w:rFonts w:ascii="Calibri" w:cs="Calibri" w:eastAsia="Calibri" w:hAnsi="Calibri"/>
              </w:rPr>
            </w:pPr>
            <w:r w:rsidDel="00000000" w:rsidR="00000000" w:rsidRPr="00000000">
              <w:rPr>
                <w:rFonts w:ascii="Calibri" w:cs="Calibri" w:eastAsia="Calibri" w:hAnsi="Calibri"/>
                <w:b w:val="1"/>
                <w:bCs w:val="1"/>
                <w:color w:val="1a1a1a"/>
                <w:sz w:val="40"/>
                <w:szCs w:val="40"/>
                <w:rtl w:val="0"/>
              </w:rPr>
              <w:t xml:space="preserve">417</w:t>
            </w:r>
            <w:r w:rsidDel="00000000" w:rsidR="00000000" w:rsidRPr="00000000">
              <w:rPr>
                <w:rtl w:val="0"/>
              </w:rPr>
            </w:r>
          </w:p>
          <w:p w:rsidR="00000000" w:rsidDel="00000000" w:rsidP="00000000" w:rsidRDefault="00000000" w:rsidRPr="00000000" w14:paraId="0000000B">
            <w:pPr>
              <w:spacing w:line="300" w:lineRule="auto"/>
              <w:rPr>
                <w:rFonts w:ascii="Calibri" w:cs="Calibri" w:eastAsia="Calibri" w:hAnsi="Calibri"/>
              </w:rPr>
            </w:pPr>
            <w:r w:rsidDel="00000000" w:rsidR="00000000" w:rsidRPr="00000000">
              <w:rPr>
                <w:rFonts w:ascii="Calibri" w:cs="Calibri" w:eastAsia="Calibri" w:hAnsi="Calibri"/>
                <w:color w:val="737373"/>
                <w:sz w:val="17"/>
                <w:szCs w:val="17"/>
                <w:rtl w:val="0"/>
              </w:rPr>
              <w:t xml:space="preserve">Nigeria audience comments</w:t>
            </w:r>
            <w:r w:rsidDel="00000000" w:rsidR="00000000" w:rsidRPr="00000000">
              <w:rPr>
                <w:rtl w:val="0"/>
              </w:rPr>
            </w:r>
          </w:p>
        </w:tc>
        <w:tc>
          <w:tcPr>
            <w:tcBorders>
              <w:top w:color="e7e5e4" w:space="0" w:sz="4" w:val="single"/>
              <w:left w:color="e7e5e4" w:space="0" w:sz="4" w:val="single"/>
              <w:bottom w:color="e7e5e4" w:space="0" w:sz="4" w:val="single"/>
              <w:right w:color="e7e5e4" w:space="0" w:sz="4" w:val="single"/>
            </w:tcBorders>
            <w:shd w:fill="ffffff" w:val="clear"/>
          </w:tcPr>
          <w:p w:rsidR="00000000" w:rsidDel="00000000" w:rsidP="00000000" w:rsidRDefault="00000000" w:rsidRPr="00000000" w14:paraId="0000000C">
            <w:pPr>
              <w:spacing w:line="300" w:lineRule="auto"/>
              <w:rPr>
                <w:rFonts w:ascii="Calibri" w:cs="Calibri" w:eastAsia="Calibri" w:hAnsi="Calibri"/>
              </w:rPr>
            </w:pPr>
            <w:r w:rsidDel="00000000" w:rsidR="00000000" w:rsidRPr="00000000">
              <w:rPr>
                <w:rFonts w:ascii="Calibri" w:cs="Calibri" w:eastAsia="Calibri" w:hAnsi="Calibri"/>
                <w:b w:val="1"/>
                <w:bCs w:val="1"/>
                <w:color w:val="1a1a1a"/>
                <w:sz w:val="40"/>
                <w:szCs w:val="40"/>
                <w:rtl w:val="0"/>
              </w:rPr>
              <w:t xml:space="preserve">381</w:t>
            </w:r>
            <w:r w:rsidDel="00000000" w:rsidR="00000000" w:rsidRPr="00000000">
              <w:rPr>
                <w:rtl w:val="0"/>
              </w:rPr>
            </w:r>
          </w:p>
          <w:p w:rsidR="00000000" w:rsidDel="00000000" w:rsidP="00000000" w:rsidRDefault="00000000" w:rsidRPr="00000000" w14:paraId="0000000D">
            <w:pPr>
              <w:spacing w:line="300" w:lineRule="auto"/>
              <w:rPr>
                <w:rFonts w:ascii="Calibri" w:cs="Calibri" w:eastAsia="Calibri" w:hAnsi="Calibri"/>
              </w:rPr>
            </w:pPr>
            <w:r w:rsidDel="00000000" w:rsidR="00000000" w:rsidRPr="00000000">
              <w:rPr>
                <w:rFonts w:ascii="Calibri" w:cs="Calibri" w:eastAsia="Calibri" w:hAnsi="Calibri"/>
                <w:color w:val="737373"/>
                <w:sz w:val="17"/>
                <w:szCs w:val="17"/>
                <w:rtl w:val="0"/>
              </w:rPr>
              <w:t xml:space="preserve">Nigeria content snippets</w:t>
            </w:r>
            <w:r w:rsidDel="00000000" w:rsidR="00000000" w:rsidRPr="00000000">
              <w:rPr>
                <w:rtl w:val="0"/>
              </w:rPr>
            </w:r>
          </w:p>
        </w:tc>
      </w:tr>
      <w:tr>
        <w:trPr>
          <w:cantSplit w:val="0"/>
          <w:tblHeader w:val="0"/>
        </w:trPr>
        <w:tc>
          <w:tcPr>
            <w:tcBorders>
              <w:top w:color="e7e5e4" w:space="0" w:sz="4" w:val="single"/>
              <w:left w:color="e7e5e4" w:space="0" w:sz="4" w:val="single"/>
              <w:bottom w:color="e7e5e4" w:space="0" w:sz="4" w:val="single"/>
              <w:right w:color="e7e5e4" w:space="0" w:sz="4" w:val="single"/>
            </w:tcBorders>
            <w:shd w:fill="ffffff" w:val="clear"/>
          </w:tcPr>
          <w:p w:rsidR="00000000" w:rsidDel="00000000" w:rsidP="00000000" w:rsidRDefault="00000000" w:rsidRPr="00000000" w14:paraId="0000000E">
            <w:pPr>
              <w:spacing w:line="300" w:lineRule="auto"/>
              <w:rPr>
                <w:rFonts w:ascii="Calibri" w:cs="Calibri" w:eastAsia="Calibri" w:hAnsi="Calibri"/>
              </w:rPr>
            </w:pPr>
            <w:commentRangeStart w:id="0"/>
            <w:commentRangeStart w:id="1"/>
            <w:commentRangeStart w:id="2"/>
            <w:commentRangeStart w:id="3"/>
            <w:r w:rsidDel="00000000" w:rsidR="00000000" w:rsidRPr="00000000">
              <w:rPr>
                <w:rFonts w:ascii="Calibri" w:cs="Calibri" w:eastAsia="Calibri" w:hAnsi="Calibri"/>
                <w:b w:val="1"/>
                <w:bCs w:val="1"/>
                <w:color w:val="dc2626"/>
                <w:sz w:val="40"/>
                <w:szCs w:val="40"/>
                <w:rtl w:val="0"/>
              </w:rPr>
              <w:t xml:space="preserve">43</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Fonts w:ascii="Calibri" w:cs="Calibri" w:eastAsia="Calibri" w:hAnsi="Calibri"/>
                <w:b w:val="1"/>
                <w:bCs w:val="1"/>
                <w:color w:val="dc2626"/>
                <w:sz w:val="40"/>
                <w:szCs w:val="40"/>
                <w:rtl w:val="0"/>
              </w:rPr>
              <w:t xml:space="preserve">%</w:t>
            </w:r>
            <w:r w:rsidDel="00000000" w:rsidR="00000000" w:rsidRPr="00000000">
              <w:rPr>
                <w:rtl w:val="0"/>
              </w:rPr>
            </w:r>
          </w:p>
          <w:p w:rsidR="00000000" w:rsidDel="00000000" w:rsidP="00000000" w:rsidRDefault="00000000" w:rsidRPr="00000000" w14:paraId="0000000F">
            <w:pPr>
              <w:spacing w:line="300" w:lineRule="auto"/>
              <w:rPr>
                <w:rFonts w:ascii="Calibri" w:cs="Calibri" w:eastAsia="Calibri" w:hAnsi="Calibri"/>
              </w:rPr>
            </w:pPr>
            <w:r w:rsidDel="00000000" w:rsidR="00000000" w:rsidRPr="00000000">
              <w:rPr>
                <w:rFonts w:ascii="Calibri" w:cs="Calibri" w:eastAsia="Calibri" w:hAnsi="Calibri"/>
                <w:color w:val="737373"/>
                <w:sz w:val="17"/>
                <w:szCs w:val="17"/>
                <w:rtl w:val="0"/>
              </w:rPr>
              <w:t xml:space="preserve">Kenya regressive content</w:t>
            </w:r>
            <w:r w:rsidDel="00000000" w:rsidR="00000000" w:rsidRPr="00000000">
              <w:rPr>
                <w:rtl w:val="0"/>
              </w:rPr>
            </w:r>
          </w:p>
        </w:tc>
        <w:tc>
          <w:tcPr>
            <w:tcBorders>
              <w:top w:color="e7e5e4" w:space="0" w:sz="4" w:val="single"/>
              <w:left w:color="e7e5e4" w:space="0" w:sz="4" w:val="single"/>
              <w:bottom w:color="e7e5e4" w:space="0" w:sz="4" w:val="single"/>
              <w:right w:color="e7e5e4" w:space="0" w:sz="4" w:val="single"/>
            </w:tcBorders>
            <w:shd w:fill="ffffff" w:val="clear"/>
          </w:tcPr>
          <w:p w:rsidR="00000000" w:rsidDel="00000000" w:rsidP="00000000" w:rsidRDefault="00000000" w:rsidRPr="00000000" w14:paraId="00000010">
            <w:pPr>
              <w:spacing w:line="300" w:lineRule="auto"/>
              <w:rPr>
                <w:rFonts w:ascii="Calibri" w:cs="Calibri" w:eastAsia="Calibri" w:hAnsi="Calibri"/>
              </w:rPr>
            </w:pPr>
            <w:r w:rsidDel="00000000" w:rsidR="00000000" w:rsidRPr="00000000">
              <w:rPr>
                <w:rFonts w:ascii="Calibri" w:cs="Calibri" w:eastAsia="Calibri" w:hAnsi="Calibri"/>
                <w:b w:val="1"/>
                <w:bCs w:val="1"/>
                <w:color w:val="16a34a"/>
                <w:sz w:val="40"/>
                <w:szCs w:val="40"/>
                <w:rtl w:val="0"/>
              </w:rPr>
              <w:t xml:space="preserve">35%</w:t>
            </w:r>
            <w:r w:rsidDel="00000000" w:rsidR="00000000" w:rsidRPr="00000000">
              <w:rPr>
                <w:rtl w:val="0"/>
              </w:rPr>
            </w:r>
          </w:p>
          <w:p w:rsidR="00000000" w:rsidDel="00000000" w:rsidP="00000000" w:rsidRDefault="00000000" w:rsidRPr="00000000" w14:paraId="00000011">
            <w:pPr>
              <w:spacing w:line="300" w:lineRule="auto"/>
              <w:rPr>
                <w:rFonts w:ascii="Calibri" w:cs="Calibri" w:eastAsia="Calibri" w:hAnsi="Calibri"/>
              </w:rPr>
            </w:pPr>
            <w:r w:rsidDel="00000000" w:rsidR="00000000" w:rsidRPr="00000000">
              <w:rPr>
                <w:rFonts w:ascii="Calibri" w:cs="Calibri" w:eastAsia="Calibri" w:hAnsi="Calibri"/>
                <w:color w:val="737373"/>
                <w:sz w:val="17"/>
                <w:szCs w:val="17"/>
                <w:rtl w:val="0"/>
              </w:rPr>
              <w:t xml:space="preserve">Kenya progressive content</w:t>
            </w:r>
            <w:r w:rsidDel="00000000" w:rsidR="00000000" w:rsidRPr="00000000">
              <w:rPr>
                <w:rtl w:val="0"/>
              </w:rPr>
            </w:r>
          </w:p>
        </w:tc>
        <w:tc>
          <w:tcPr>
            <w:tcBorders>
              <w:top w:color="e7e5e4" w:space="0" w:sz="4" w:val="single"/>
              <w:left w:color="e7e5e4" w:space="0" w:sz="4" w:val="single"/>
              <w:bottom w:color="e7e5e4" w:space="0" w:sz="4" w:val="single"/>
              <w:right w:color="e7e5e4" w:space="0" w:sz="4" w:val="single"/>
            </w:tcBorders>
            <w:shd w:fill="ffffff" w:val="clear"/>
          </w:tcPr>
          <w:p w:rsidR="00000000" w:rsidDel="00000000" w:rsidP="00000000" w:rsidRDefault="00000000" w:rsidRPr="00000000" w14:paraId="00000012">
            <w:pPr>
              <w:spacing w:line="300" w:lineRule="auto"/>
              <w:rPr>
                <w:rFonts w:ascii="Calibri" w:cs="Calibri" w:eastAsia="Calibri" w:hAnsi="Calibri"/>
              </w:rPr>
            </w:pPr>
            <w:r w:rsidDel="00000000" w:rsidR="00000000" w:rsidRPr="00000000">
              <w:rPr>
                <w:rFonts w:ascii="Calibri" w:cs="Calibri" w:eastAsia="Calibri" w:hAnsi="Calibri"/>
                <w:b w:val="1"/>
                <w:bCs w:val="1"/>
                <w:color w:val="dc2626"/>
                <w:sz w:val="40"/>
                <w:szCs w:val="40"/>
                <w:rtl w:val="0"/>
              </w:rPr>
              <w:t xml:space="preserve">43%</w:t>
            </w:r>
            <w:r w:rsidDel="00000000" w:rsidR="00000000" w:rsidRPr="00000000">
              <w:rPr>
                <w:rtl w:val="0"/>
              </w:rPr>
            </w:r>
          </w:p>
          <w:p w:rsidR="00000000" w:rsidDel="00000000" w:rsidP="00000000" w:rsidRDefault="00000000" w:rsidRPr="00000000" w14:paraId="00000013">
            <w:pPr>
              <w:spacing w:line="300" w:lineRule="auto"/>
              <w:rPr>
                <w:rFonts w:ascii="Calibri" w:cs="Calibri" w:eastAsia="Calibri" w:hAnsi="Calibri"/>
              </w:rPr>
            </w:pPr>
            <w:r w:rsidDel="00000000" w:rsidR="00000000" w:rsidRPr="00000000">
              <w:rPr>
                <w:rFonts w:ascii="Calibri" w:cs="Calibri" w:eastAsia="Calibri" w:hAnsi="Calibri"/>
                <w:color w:val="737373"/>
                <w:sz w:val="17"/>
                <w:szCs w:val="17"/>
                <w:rtl w:val="0"/>
              </w:rPr>
              <w:t xml:space="preserve">Nigeria regressive content</w:t>
            </w:r>
            <w:r w:rsidDel="00000000" w:rsidR="00000000" w:rsidRPr="00000000">
              <w:rPr>
                <w:rtl w:val="0"/>
              </w:rPr>
            </w:r>
          </w:p>
        </w:tc>
        <w:tc>
          <w:tcPr>
            <w:tcBorders>
              <w:top w:color="e7e5e4" w:space="0" w:sz="4" w:val="single"/>
              <w:left w:color="e7e5e4" w:space="0" w:sz="4" w:val="single"/>
              <w:bottom w:color="e7e5e4" w:space="0" w:sz="4" w:val="single"/>
              <w:right w:color="e7e5e4" w:space="0" w:sz="4" w:val="single"/>
            </w:tcBorders>
            <w:shd w:fill="ffffff" w:val="clear"/>
          </w:tcPr>
          <w:p w:rsidR="00000000" w:rsidDel="00000000" w:rsidP="00000000" w:rsidRDefault="00000000" w:rsidRPr="00000000" w14:paraId="00000014">
            <w:pPr>
              <w:spacing w:line="300" w:lineRule="auto"/>
              <w:rPr>
                <w:rFonts w:ascii="Calibri" w:cs="Calibri" w:eastAsia="Calibri" w:hAnsi="Calibri"/>
              </w:rPr>
            </w:pPr>
            <w:r w:rsidDel="00000000" w:rsidR="00000000" w:rsidRPr="00000000">
              <w:rPr>
                <w:rFonts w:ascii="Calibri" w:cs="Calibri" w:eastAsia="Calibri" w:hAnsi="Calibri"/>
                <w:b w:val="1"/>
                <w:bCs w:val="1"/>
                <w:color w:val="16a34a"/>
                <w:sz w:val="40"/>
                <w:szCs w:val="40"/>
                <w:rtl w:val="0"/>
              </w:rPr>
              <w:t xml:space="preserve">31%</w:t>
            </w:r>
            <w:r w:rsidDel="00000000" w:rsidR="00000000" w:rsidRPr="00000000">
              <w:rPr>
                <w:rtl w:val="0"/>
              </w:rPr>
            </w:r>
          </w:p>
          <w:p w:rsidR="00000000" w:rsidDel="00000000" w:rsidP="00000000" w:rsidRDefault="00000000" w:rsidRPr="00000000" w14:paraId="00000015">
            <w:pPr>
              <w:spacing w:line="300" w:lineRule="auto"/>
              <w:rPr>
                <w:rFonts w:ascii="Calibri" w:cs="Calibri" w:eastAsia="Calibri" w:hAnsi="Calibri"/>
              </w:rPr>
            </w:pPr>
            <w:r w:rsidDel="00000000" w:rsidR="00000000" w:rsidRPr="00000000">
              <w:rPr>
                <w:rFonts w:ascii="Calibri" w:cs="Calibri" w:eastAsia="Calibri" w:hAnsi="Calibri"/>
                <w:color w:val="737373"/>
                <w:sz w:val="17"/>
                <w:szCs w:val="17"/>
                <w:rtl w:val="0"/>
              </w:rPr>
              <w:t xml:space="preserve">Nigeria progressive content</w:t>
            </w:r>
            <w:r w:rsidDel="00000000" w:rsidR="00000000" w:rsidRPr="00000000">
              <w:rPr>
                <w:rtl w:val="0"/>
              </w:rPr>
            </w:r>
          </w:p>
        </w:tc>
      </w:tr>
    </w:tbl>
    <w:p w:rsidR="00000000" w:rsidDel="00000000" w:rsidP="00000000" w:rsidRDefault="00000000" w:rsidRPr="00000000" w14:paraId="00000016">
      <w:pPr>
        <w:spacing w:line="300" w:lineRule="auto"/>
        <w:rPr>
          <w:rFonts w:ascii="Calibri" w:cs="Calibri" w:eastAsia="Calibri" w:hAnsi="Calibri"/>
        </w:rPr>
      </w:pPr>
      <w:r w:rsidDel="00000000" w:rsidR="00000000" w:rsidRPr="00000000">
        <w:rPr>
          <w:rtl w:val="0"/>
        </w:rPr>
      </w:r>
    </w:p>
    <w:tbl>
      <w:tblPr>
        <w:tblStyle w:val="Table2"/>
        <w:tblW w:w="9648.0" w:type="dxa"/>
        <w:jc w:val="center"/>
        <w:tblLayout w:type="fixed"/>
        <w:tblLook w:val="0400"/>
      </w:tblPr>
      <w:tblGrid>
        <w:gridCol w:w="9648"/>
        <w:tblGridChange w:id="0">
          <w:tblGrid>
            <w:gridCol w:w="9648"/>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eff6ff" w:val="clear"/>
          </w:tcPr>
          <w:p w:rsidR="00000000" w:rsidDel="00000000" w:rsidP="00000000" w:rsidRDefault="00000000" w:rsidRPr="00000000" w14:paraId="00000017">
            <w:pPr>
              <w:spacing w:after="80" w:line="300" w:lineRule="auto"/>
              <w:rPr>
                <w:rFonts w:ascii="Calibri" w:cs="Calibri" w:eastAsia="Calibri" w:hAnsi="Calibri"/>
              </w:rPr>
            </w:pPr>
            <w:r w:rsidDel="00000000" w:rsidR="00000000" w:rsidRPr="00000000">
              <w:rPr>
                <w:rFonts w:ascii="Calibri" w:cs="Calibri" w:eastAsia="Calibri" w:hAnsi="Calibri"/>
                <w:b w:val="1"/>
                <w:bCs w:val="1"/>
                <w:color w:val="2563eb"/>
                <w:sz w:val="17"/>
                <w:szCs w:val="17"/>
                <w:rtl w:val="0"/>
              </w:rPr>
              <w:t xml:space="preserve">HOW THIS REPORT MAPS TO THE SCOPE OF WORK</w:t>
            </w:r>
            <w:r w:rsidDel="00000000" w:rsidR="00000000" w:rsidRPr="00000000">
              <w:rPr>
                <w:rtl w:val="0"/>
              </w:rPr>
            </w:r>
          </w:p>
          <w:p w:rsidR="00000000" w:rsidDel="00000000" w:rsidP="00000000" w:rsidRDefault="00000000" w:rsidRPr="00000000" w14:paraId="00000018">
            <w:pPr>
              <w:spacing w:after="80" w:line="300" w:lineRule="auto"/>
              <w:rPr>
                <w:rFonts w:ascii="Calibri" w:cs="Calibri" w:eastAsia="Calibri" w:hAnsi="Calibri"/>
              </w:rPr>
            </w:pPr>
            <w:r w:rsidDel="00000000" w:rsidR="00000000" w:rsidRPr="00000000">
              <w:rPr>
                <w:rFonts w:ascii="Calibri" w:cs="Calibri" w:eastAsia="Calibri" w:hAnsi="Calibri"/>
                <w:b w:val="1"/>
                <w:bCs w:val="1"/>
                <w:color w:val="333333"/>
                <w:sz w:val="21"/>
                <w:szCs w:val="21"/>
                <w:rtl w:val="0"/>
              </w:rPr>
              <w:t xml:space="preserve">Scope output </w:t>
            </w:r>
            <w:r w:rsidDel="00000000" w:rsidR="00000000" w:rsidRPr="00000000">
              <w:rPr>
                <w:rFonts w:ascii="Calibri" w:cs="Calibri" w:eastAsia="Calibri" w:hAnsi="Calibri"/>
                <w:color w:val="333333"/>
                <w:sz w:val="21"/>
                <w:szCs w:val="21"/>
                <w:rtl w:val="0"/>
              </w:rPr>
              <w:t xml:space="preserve">→ Section in this report</w:t>
            </w:r>
            <w:r w:rsidDel="00000000" w:rsidR="00000000" w:rsidRPr="00000000">
              <w:rPr>
                <w:rtl w:val="0"/>
              </w:rPr>
            </w:r>
          </w:p>
          <w:p w:rsidR="00000000" w:rsidDel="00000000" w:rsidP="00000000" w:rsidRDefault="00000000" w:rsidRPr="00000000" w14:paraId="00000019">
            <w:pPr>
              <w:spacing w:after="80" w:line="300" w:lineRule="auto"/>
              <w:rPr>
                <w:rFonts w:ascii="Calibri" w:cs="Calibri" w:eastAsia="Calibri" w:hAnsi="Calibri"/>
              </w:rPr>
            </w:pPr>
            <w:r w:rsidDel="00000000" w:rsidR="00000000" w:rsidRPr="00000000">
              <w:rPr>
                <w:rFonts w:ascii="Calibri" w:cs="Calibri" w:eastAsia="Calibri" w:hAnsi="Calibri"/>
                <w:b w:val="1"/>
                <w:bCs w:val="1"/>
                <w:color w:val="333333"/>
                <w:sz w:val="21"/>
                <w:szCs w:val="21"/>
                <w:rtl w:val="0"/>
              </w:rPr>
              <w:t xml:space="preserve">Core topics </w:t>
            </w:r>
            <w:r w:rsidDel="00000000" w:rsidR="00000000" w:rsidRPr="00000000">
              <w:rPr>
                <w:rFonts w:ascii="Calibri" w:cs="Calibri" w:eastAsia="Calibri" w:hAnsi="Calibri"/>
                <w:color w:val="333333"/>
                <w:sz w:val="21"/>
                <w:szCs w:val="21"/>
                <w:rtl w:val="0"/>
              </w:rPr>
              <w:t xml:space="preserve">→ Section 3 ·  </w:t>
            </w:r>
            <w:r w:rsidDel="00000000" w:rsidR="00000000" w:rsidRPr="00000000">
              <w:rPr>
                <w:rFonts w:ascii="Calibri" w:cs="Calibri" w:eastAsia="Calibri" w:hAnsi="Calibri"/>
                <w:b w:val="1"/>
                <w:bCs w:val="1"/>
                <w:color w:val="333333"/>
                <w:sz w:val="21"/>
                <w:szCs w:val="21"/>
                <w:rtl w:val="0"/>
              </w:rPr>
              <w:t xml:space="preserve">Masculinity narratives </w:t>
            </w:r>
            <w:r w:rsidDel="00000000" w:rsidR="00000000" w:rsidRPr="00000000">
              <w:rPr>
                <w:rFonts w:ascii="Calibri" w:cs="Calibri" w:eastAsia="Calibri" w:hAnsi="Calibri"/>
                <w:color w:val="333333"/>
                <w:sz w:val="21"/>
                <w:szCs w:val="21"/>
                <w:rtl w:val="0"/>
              </w:rPr>
              <w:t xml:space="preserve">→ Section 4 ·  </w:t>
            </w:r>
            <w:r w:rsidDel="00000000" w:rsidR="00000000" w:rsidRPr="00000000">
              <w:rPr>
                <w:rFonts w:ascii="Calibri" w:cs="Calibri" w:eastAsia="Calibri" w:hAnsi="Calibri"/>
                <w:b w:val="1"/>
                <w:bCs w:val="1"/>
                <w:color w:val="333333"/>
                <w:sz w:val="21"/>
                <w:szCs w:val="21"/>
                <w:rtl w:val="0"/>
              </w:rPr>
              <w:t xml:space="preserve">Themes / framing </w:t>
            </w:r>
            <w:r w:rsidDel="00000000" w:rsidR="00000000" w:rsidRPr="00000000">
              <w:rPr>
                <w:rFonts w:ascii="Calibri" w:cs="Calibri" w:eastAsia="Calibri" w:hAnsi="Calibri"/>
                <w:color w:val="333333"/>
                <w:sz w:val="21"/>
                <w:szCs w:val="21"/>
                <w:rtl w:val="0"/>
              </w:rPr>
              <w:t xml:space="preserve">→ Section 5</w:t>
            </w:r>
            <w:r w:rsidDel="00000000" w:rsidR="00000000" w:rsidRPr="00000000">
              <w:rPr>
                <w:rtl w:val="0"/>
              </w:rPr>
            </w:r>
          </w:p>
          <w:p w:rsidR="00000000" w:rsidDel="00000000" w:rsidP="00000000" w:rsidRDefault="00000000" w:rsidRPr="00000000" w14:paraId="0000001A">
            <w:pPr>
              <w:spacing w:after="80" w:line="300" w:lineRule="auto"/>
              <w:rPr>
                <w:rFonts w:ascii="Calibri" w:cs="Calibri" w:eastAsia="Calibri" w:hAnsi="Calibri"/>
              </w:rPr>
            </w:pPr>
            <w:r w:rsidDel="00000000" w:rsidR="00000000" w:rsidRPr="00000000">
              <w:rPr>
                <w:rFonts w:ascii="Calibri" w:cs="Calibri" w:eastAsia="Calibri" w:hAnsi="Calibri"/>
                <w:b w:val="1"/>
                <w:bCs w:val="1"/>
                <w:color w:val="333333"/>
                <w:sz w:val="21"/>
                <w:szCs w:val="21"/>
                <w:rtl w:val="0"/>
              </w:rPr>
              <w:t xml:space="preserve">Problems &amp; solutions diagnosed </w:t>
            </w:r>
            <w:r w:rsidDel="00000000" w:rsidR="00000000" w:rsidRPr="00000000">
              <w:rPr>
                <w:rFonts w:ascii="Calibri" w:cs="Calibri" w:eastAsia="Calibri" w:hAnsi="Calibri"/>
                <w:color w:val="333333"/>
                <w:sz w:val="21"/>
                <w:szCs w:val="21"/>
                <w:rtl w:val="0"/>
              </w:rPr>
              <w:t xml:space="preserve">→ Section 6 ·  </w:t>
            </w:r>
            <w:r w:rsidDel="00000000" w:rsidR="00000000" w:rsidRPr="00000000">
              <w:rPr>
                <w:rFonts w:ascii="Calibri" w:cs="Calibri" w:eastAsia="Calibri" w:hAnsi="Calibri"/>
                <w:b w:val="1"/>
                <w:bCs w:val="1"/>
                <w:color w:val="333333"/>
                <w:sz w:val="21"/>
                <w:szCs w:val="21"/>
                <w:rtl w:val="0"/>
              </w:rPr>
              <w:t xml:space="preserve">Sentiments </w:t>
            </w:r>
            <w:r w:rsidDel="00000000" w:rsidR="00000000" w:rsidRPr="00000000">
              <w:rPr>
                <w:rFonts w:ascii="Calibri" w:cs="Calibri" w:eastAsia="Calibri" w:hAnsi="Calibri"/>
                <w:color w:val="333333"/>
                <w:sz w:val="21"/>
                <w:szCs w:val="21"/>
                <w:rtl w:val="0"/>
              </w:rPr>
              <w:t xml:space="preserve">→ Section 7 ·  </w:t>
            </w:r>
            <w:r w:rsidDel="00000000" w:rsidR="00000000" w:rsidRPr="00000000">
              <w:rPr>
                <w:rFonts w:ascii="Calibri" w:cs="Calibri" w:eastAsia="Calibri" w:hAnsi="Calibri"/>
                <w:b w:val="1"/>
                <w:bCs w:val="1"/>
                <w:color w:val="333333"/>
                <w:sz w:val="21"/>
                <w:szCs w:val="21"/>
                <w:rtl w:val="0"/>
              </w:rPr>
              <w:t xml:space="preserve">Rhetorical strategies </w:t>
            </w:r>
            <w:r w:rsidDel="00000000" w:rsidR="00000000" w:rsidRPr="00000000">
              <w:rPr>
                <w:rFonts w:ascii="Calibri" w:cs="Calibri" w:eastAsia="Calibri" w:hAnsi="Calibri"/>
                <w:color w:val="333333"/>
                <w:sz w:val="21"/>
                <w:szCs w:val="21"/>
                <w:rtl w:val="0"/>
              </w:rPr>
              <w:t xml:space="preserve">→ Section 8</w:t>
            </w:r>
            <w:r w:rsidDel="00000000" w:rsidR="00000000" w:rsidRPr="00000000">
              <w:rPr>
                <w:rtl w:val="0"/>
              </w:rPr>
            </w:r>
          </w:p>
          <w:p w:rsidR="00000000" w:rsidDel="00000000" w:rsidP="00000000" w:rsidRDefault="00000000" w:rsidRPr="00000000" w14:paraId="0000001B">
            <w:pPr>
              <w:spacing w:after="80" w:line="300" w:lineRule="auto"/>
              <w:rPr>
                <w:rFonts w:ascii="Calibri" w:cs="Calibri" w:eastAsia="Calibri" w:hAnsi="Calibri"/>
              </w:rPr>
            </w:pPr>
            <w:r w:rsidDel="00000000" w:rsidR="00000000" w:rsidRPr="00000000">
              <w:rPr>
                <w:rFonts w:ascii="Calibri" w:cs="Calibri" w:eastAsia="Calibri" w:hAnsi="Calibri"/>
                <w:b w:val="1"/>
                <w:bCs w:val="1"/>
                <w:color w:val="333333"/>
                <w:sz w:val="21"/>
                <w:szCs w:val="21"/>
                <w:rtl w:val="0"/>
              </w:rPr>
              <w:t xml:space="preserve">Argument types (content) </w:t>
            </w:r>
            <w:r w:rsidDel="00000000" w:rsidR="00000000" w:rsidRPr="00000000">
              <w:rPr>
                <w:rFonts w:ascii="Calibri" w:cs="Calibri" w:eastAsia="Calibri" w:hAnsi="Calibri"/>
                <w:color w:val="333333"/>
                <w:sz w:val="21"/>
                <w:szCs w:val="21"/>
                <w:rtl w:val="0"/>
              </w:rPr>
              <w:t xml:space="preserve">→ Section 9 ·  </w:t>
            </w:r>
            <w:r w:rsidDel="00000000" w:rsidR="00000000" w:rsidRPr="00000000">
              <w:rPr>
                <w:rFonts w:ascii="Calibri" w:cs="Calibri" w:eastAsia="Calibri" w:hAnsi="Calibri"/>
                <w:b w:val="1"/>
                <w:bCs w:val="1"/>
                <w:color w:val="333333"/>
                <w:sz w:val="21"/>
                <w:szCs w:val="21"/>
                <w:rtl w:val="0"/>
              </w:rPr>
              <w:t xml:space="preserve">Misogyny / sexism </w:t>
            </w:r>
            <w:r w:rsidDel="00000000" w:rsidR="00000000" w:rsidRPr="00000000">
              <w:rPr>
                <w:rFonts w:ascii="Calibri" w:cs="Calibri" w:eastAsia="Calibri" w:hAnsi="Calibri"/>
                <w:color w:val="333333"/>
                <w:sz w:val="21"/>
                <w:szCs w:val="21"/>
                <w:rtl w:val="0"/>
              </w:rPr>
              <w:t xml:space="preserve">→ Section 10 ·  </w:t>
            </w:r>
            <w:r w:rsidDel="00000000" w:rsidR="00000000" w:rsidRPr="00000000">
              <w:rPr>
                <w:rFonts w:ascii="Calibri" w:cs="Calibri" w:eastAsia="Calibri" w:hAnsi="Calibri"/>
                <w:b w:val="1"/>
                <w:bCs w:val="1"/>
                <w:color w:val="333333"/>
                <w:sz w:val="21"/>
                <w:szCs w:val="21"/>
                <w:rtl w:val="0"/>
              </w:rPr>
              <w:t xml:space="preserve">Regressive ↔ progressive orientation </w:t>
            </w:r>
            <w:r w:rsidDel="00000000" w:rsidR="00000000" w:rsidRPr="00000000">
              <w:rPr>
                <w:rFonts w:ascii="Calibri" w:cs="Calibri" w:eastAsia="Calibri" w:hAnsi="Calibri"/>
                <w:color w:val="333333"/>
                <w:sz w:val="21"/>
                <w:szCs w:val="21"/>
                <w:rtl w:val="0"/>
              </w:rPr>
              <w:t xml:space="preserve">→ Section 11</w:t>
            </w:r>
            <w:r w:rsidDel="00000000" w:rsidR="00000000" w:rsidRPr="00000000">
              <w:rPr>
                <w:rtl w:val="0"/>
              </w:rPr>
            </w:r>
          </w:p>
          <w:p w:rsidR="00000000" w:rsidDel="00000000" w:rsidP="00000000" w:rsidRDefault="00000000" w:rsidRPr="00000000" w14:paraId="0000001C">
            <w:pPr>
              <w:spacing w:after="80" w:line="300" w:lineRule="auto"/>
              <w:rPr>
                <w:rFonts w:ascii="Calibri" w:cs="Calibri" w:eastAsia="Calibri" w:hAnsi="Calibri"/>
              </w:rPr>
            </w:pPr>
            <w:r w:rsidDel="00000000" w:rsidR="00000000" w:rsidRPr="00000000">
              <w:rPr>
                <w:rFonts w:ascii="Calibri" w:cs="Calibri" w:eastAsia="Calibri" w:hAnsi="Calibri"/>
                <w:b w:val="1"/>
                <w:bCs w:val="1"/>
                <w:color w:val="333333"/>
                <w:sz w:val="21"/>
                <w:szCs w:val="21"/>
                <w:rtl w:val="0"/>
              </w:rPr>
              <w:t xml:space="preserve">Content cluster / entry-point map </w:t>
            </w:r>
            <w:r w:rsidDel="00000000" w:rsidR="00000000" w:rsidRPr="00000000">
              <w:rPr>
                <w:rFonts w:ascii="Calibri" w:cs="Calibri" w:eastAsia="Calibri" w:hAnsi="Calibri"/>
                <w:color w:val="333333"/>
                <w:sz w:val="21"/>
                <w:szCs w:val="21"/>
                <w:rtl w:val="0"/>
              </w:rPr>
              <w:t xml:space="preserve">→ Sections 12–13 ·  </w:t>
            </w:r>
            <w:r w:rsidDel="00000000" w:rsidR="00000000" w:rsidRPr="00000000">
              <w:rPr>
                <w:rFonts w:ascii="Calibri" w:cs="Calibri" w:eastAsia="Calibri" w:hAnsi="Calibri"/>
                <w:b w:val="1"/>
                <w:bCs w:val="1"/>
                <w:color w:val="333333"/>
                <w:sz w:val="21"/>
                <w:szCs w:val="21"/>
                <w:rtl w:val="0"/>
              </w:rPr>
              <w:t xml:space="preserve">Audience sentiment / emotion / perceived impact </w:t>
            </w:r>
            <w:r w:rsidDel="00000000" w:rsidR="00000000" w:rsidRPr="00000000">
              <w:rPr>
                <w:rFonts w:ascii="Calibri" w:cs="Calibri" w:eastAsia="Calibri" w:hAnsi="Calibri"/>
                <w:color w:val="333333"/>
                <w:sz w:val="21"/>
                <w:szCs w:val="21"/>
                <w:rtl w:val="0"/>
              </w:rPr>
              <w:t xml:space="preserve">→ Sections 14–19</w:t>
            </w:r>
            <w:r w:rsidDel="00000000" w:rsidR="00000000" w:rsidRPr="00000000">
              <w:rPr>
                <w:rtl w:val="0"/>
              </w:rPr>
            </w:r>
          </w:p>
          <w:p w:rsidR="00000000" w:rsidDel="00000000" w:rsidP="00000000" w:rsidRDefault="00000000" w:rsidRPr="00000000" w14:paraId="0000001D">
            <w:pPr>
              <w:spacing w:after="80" w:line="300" w:lineRule="auto"/>
              <w:rPr>
                <w:rFonts w:ascii="Calibri" w:cs="Calibri" w:eastAsia="Calibri" w:hAnsi="Calibri"/>
              </w:rPr>
            </w:pPr>
            <w:r w:rsidDel="00000000" w:rsidR="00000000" w:rsidRPr="00000000">
              <w:rPr>
                <w:rFonts w:ascii="Calibri" w:cs="Calibri" w:eastAsia="Calibri" w:hAnsi="Calibri"/>
                <w:b w:val="1"/>
                <w:bCs w:val="1"/>
                <w:color w:val="333333"/>
                <w:sz w:val="21"/>
                <w:szCs w:val="21"/>
                <w:rtl w:val="0"/>
              </w:rPr>
              <w:t xml:space="preserve">Linked content–audience analysis </w:t>
            </w:r>
            <w:r w:rsidDel="00000000" w:rsidR="00000000" w:rsidRPr="00000000">
              <w:rPr>
                <w:rFonts w:ascii="Calibri" w:cs="Calibri" w:eastAsia="Calibri" w:hAnsi="Calibri"/>
                <w:color w:val="333333"/>
                <w:sz w:val="21"/>
                <w:szCs w:val="21"/>
                <w:rtl w:val="0"/>
              </w:rPr>
              <w:t xml:space="preserve">→ Sections 20–21 ·  </w:t>
            </w:r>
            <w:r w:rsidDel="00000000" w:rsidR="00000000" w:rsidRPr="00000000">
              <w:rPr>
                <w:rFonts w:ascii="Calibri" w:cs="Calibri" w:eastAsia="Calibri" w:hAnsi="Calibri"/>
                <w:b w:val="1"/>
                <w:bCs w:val="1"/>
                <w:color w:val="333333"/>
                <w:sz w:val="21"/>
                <w:szCs w:val="21"/>
                <w:rtl w:val="0"/>
              </w:rPr>
              <w:t xml:space="preserve">Playbook implications (Component 4 bridge) </w:t>
            </w:r>
            <w:r w:rsidDel="00000000" w:rsidR="00000000" w:rsidRPr="00000000">
              <w:rPr>
                <w:rFonts w:ascii="Calibri" w:cs="Calibri" w:eastAsia="Calibri" w:hAnsi="Calibri"/>
                <w:color w:val="333333"/>
                <w:sz w:val="21"/>
                <w:szCs w:val="21"/>
                <w:rtl w:val="0"/>
              </w:rPr>
              <w:t xml:space="preserve">→ Sections 22–23</w:t>
            </w:r>
            <w:r w:rsidDel="00000000" w:rsidR="00000000" w:rsidRPr="00000000">
              <w:rPr>
                <w:rtl w:val="0"/>
              </w:rPr>
            </w:r>
          </w:p>
        </w:tc>
      </w:tr>
    </w:tbl>
    <w:p w:rsidR="00000000" w:rsidDel="00000000" w:rsidP="00000000" w:rsidRDefault="00000000" w:rsidRPr="00000000" w14:paraId="0000001E">
      <w:pPr>
        <w:spacing w:line="300" w:lineRule="auto"/>
        <w:rPr>
          <w:rFonts w:ascii="Calibri" w:cs="Calibri" w:eastAsia="Calibri" w:hAnsi="Calibri"/>
        </w:rPr>
      </w:pPr>
      <w:r w:rsidDel="00000000" w:rsidR="00000000" w:rsidRPr="00000000">
        <w:rPr>
          <w:rtl w:val="0"/>
        </w:rPr>
      </w:r>
    </w:p>
    <w:tbl>
      <w:tblPr>
        <w:tblStyle w:val="Table3"/>
        <w:tblW w:w="9648.0" w:type="dxa"/>
        <w:jc w:val="center"/>
        <w:tblLayout w:type="fixed"/>
        <w:tblLook w:val="0400"/>
      </w:tblPr>
      <w:tblGrid>
        <w:gridCol w:w="9648"/>
        <w:tblGridChange w:id="0">
          <w:tblGrid>
            <w:gridCol w:w="9648"/>
          </w:tblGrid>
        </w:tblGridChange>
      </w:tblGrid>
      <w:tr>
        <w:trPr>
          <w:cantSplit w:val="0"/>
          <w:tblHeader w:val="0"/>
        </w:trPr>
        <w:tc>
          <w:tcPr>
            <w:tcBorders>
              <w:top w:color="b45309" w:space="0" w:sz="4" w:val="single"/>
              <w:left w:color="b45309" w:space="0" w:sz="4" w:val="single"/>
              <w:bottom w:color="b45309" w:space="0" w:sz="4" w:val="single"/>
              <w:right w:color="b45309" w:space="0" w:sz="4" w:val="single"/>
            </w:tcBorders>
            <w:shd w:fill="fffbeb" w:val="clear"/>
          </w:tcPr>
          <w:p w:rsidR="00000000" w:rsidDel="00000000" w:rsidP="00000000" w:rsidRDefault="00000000" w:rsidRPr="00000000" w14:paraId="0000001F">
            <w:pPr>
              <w:spacing w:after="80" w:line="300" w:lineRule="auto"/>
              <w:rPr>
                <w:rFonts w:ascii="Calibri" w:cs="Calibri" w:eastAsia="Calibri" w:hAnsi="Calibri"/>
              </w:rPr>
            </w:pPr>
            <w:r w:rsidDel="00000000" w:rsidR="00000000" w:rsidRPr="00000000">
              <w:rPr>
                <w:rFonts w:ascii="Calibri" w:cs="Calibri" w:eastAsia="Calibri" w:hAnsi="Calibri"/>
                <w:b w:val="1"/>
                <w:bCs w:val="1"/>
                <w:color w:val="b45309"/>
                <w:sz w:val="17"/>
                <w:szCs w:val="17"/>
                <w:rtl w:val="0"/>
              </w:rPr>
              <w:t xml:space="preserve">EXECUTIVE SUMMARY — WHAT THE DATA SAYS</w:t>
            </w:r>
            <w:r w:rsidDel="00000000" w:rsidR="00000000" w:rsidRPr="00000000">
              <w:rPr>
                <w:rtl w:val="0"/>
              </w:rPr>
            </w:r>
          </w:p>
          <w:p w:rsidR="00000000" w:rsidDel="00000000" w:rsidP="00000000" w:rsidRDefault="00000000" w:rsidRPr="00000000" w14:paraId="00000020">
            <w:pPr>
              <w:spacing w:after="80" w:line="300" w:lineRule="auto"/>
              <w:rPr>
                <w:rFonts w:ascii="Calibri" w:cs="Calibri" w:eastAsia="Calibri" w:hAnsi="Calibri"/>
              </w:rPr>
            </w:pPr>
            <w:r w:rsidDel="00000000" w:rsidR="00000000" w:rsidRPr="00000000">
              <w:rPr>
                <w:rFonts w:ascii="Calibri" w:cs="Calibri" w:eastAsia="Calibri" w:hAnsi="Calibri"/>
                <w:b w:val="1"/>
                <w:bCs w:val="1"/>
                <w:color w:val="333333"/>
                <w:sz w:val="21"/>
                <w:szCs w:val="21"/>
                <w:rtl w:val="0"/>
              </w:rPr>
              <w:t xml:space="preserve">1.  Two distinct masculinity ecosystems. </w:t>
            </w:r>
            <w:r w:rsidDel="00000000" w:rsidR="00000000" w:rsidRPr="00000000">
              <w:rPr>
                <w:rFonts w:ascii="Calibri" w:cs="Calibri" w:eastAsia="Calibri" w:hAnsi="Calibri"/>
                <w:color w:val="333333"/>
                <w:sz w:val="21"/>
                <w:szCs w:val="21"/>
                <w:rtl w:val="0"/>
              </w:rPr>
              <w:t xml:space="preserve">Kenya's dominant narrative is </w:t>
            </w:r>
            <w:r w:rsidDel="00000000" w:rsidR="00000000" w:rsidRPr="00000000">
              <w:rPr>
                <w:rFonts w:ascii="Calibri" w:cs="Calibri" w:eastAsia="Calibri" w:hAnsi="Calibri"/>
                <w:b w:val="1"/>
                <w:bCs w:val="1"/>
                <w:color w:val="333333"/>
                <w:sz w:val="21"/>
                <w:szCs w:val="21"/>
                <w:rtl w:val="0"/>
              </w:rPr>
              <w:t xml:space="preserve">“men are disadvantaged victims” </w:t>
            </w:r>
            <w:r w:rsidDel="00000000" w:rsidR="00000000" w:rsidRPr="00000000">
              <w:rPr>
                <w:rFonts w:ascii="Calibri" w:cs="Calibri" w:eastAsia="Calibri" w:hAnsi="Calibri"/>
                <w:color w:val="333333"/>
                <w:sz w:val="21"/>
                <w:szCs w:val="21"/>
                <w:rtl w:val="0"/>
              </w:rPr>
              <w:t xml:space="preserve">(92 / 394 = 23%, top in 4 of 5 creators); Nigeria's is </w:t>
            </w:r>
            <w:r w:rsidDel="00000000" w:rsidR="00000000" w:rsidRPr="00000000">
              <w:rPr>
                <w:rFonts w:ascii="Calibri" w:cs="Calibri" w:eastAsia="Calibri" w:hAnsi="Calibri"/>
                <w:b w:val="1"/>
                <w:bCs w:val="1"/>
                <w:color w:val="333333"/>
                <w:sz w:val="21"/>
                <w:szCs w:val="21"/>
                <w:rtl w:val="0"/>
              </w:rPr>
              <w:t xml:space="preserve">“men should provide and succeed” </w:t>
            </w:r>
            <w:r w:rsidDel="00000000" w:rsidR="00000000" w:rsidRPr="00000000">
              <w:rPr>
                <w:rFonts w:ascii="Calibri" w:cs="Calibri" w:eastAsia="Calibri" w:hAnsi="Calibri"/>
                <w:color w:val="333333"/>
                <w:sz w:val="21"/>
                <w:szCs w:val="21"/>
                <w:rtl w:val="0"/>
              </w:rPr>
              <w:t xml:space="preserve">(79 / 381 = 21%). The grievance register vs. the provider register are different doors into the same ecosystem.</w:t>
            </w:r>
            <w:r w:rsidDel="00000000" w:rsidR="00000000" w:rsidRPr="00000000">
              <w:rPr>
                <w:rtl w:val="0"/>
              </w:rPr>
            </w:r>
          </w:p>
          <w:p w:rsidR="00000000" w:rsidDel="00000000" w:rsidP="00000000" w:rsidRDefault="00000000" w:rsidRPr="00000000" w14:paraId="00000021">
            <w:pPr>
              <w:spacing w:after="80" w:line="300" w:lineRule="auto"/>
              <w:rPr>
                <w:rFonts w:ascii="Calibri" w:cs="Calibri" w:eastAsia="Calibri" w:hAnsi="Calibri"/>
              </w:rPr>
            </w:pPr>
            <w:r w:rsidDel="00000000" w:rsidR="00000000" w:rsidRPr="00000000">
              <w:rPr>
                <w:rFonts w:ascii="Calibri" w:cs="Calibri" w:eastAsia="Calibri" w:hAnsi="Calibri"/>
                <w:b w:val="1"/>
                <w:bCs w:val="1"/>
                <w:color w:val="333333"/>
                <w:sz w:val="21"/>
                <w:szCs w:val="21"/>
                <w:rtl w:val="0"/>
              </w:rPr>
              <w:t xml:space="preserve">2.  Regressive content concentrates in identifiable creators. </w:t>
            </w:r>
            <w:r w:rsidDel="00000000" w:rsidR="00000000" w:rsidRPr="00000000">
              <w:rPr>
                <w:rFonts w:ascii="Calibri" w:cs="Calibri" w:eastAsia="Calibri" w:hAnsi="Calibri"/>
                <w:color w:val="333333"/>
                <w:sz w:val="21"/>
                <w:szCs w:val="21"/>
                <w:rtl w:val="0"/>
              </w:rPr>
              <w:t xml:space="preserve">Kibe + Amerix in Kenya account for </w:t>
            </w:r>
            <w:r w:rsidDel="00000000" w:rsidR="00000000" w:rsidRPr="00000000">
              <w:rPr>
                <w:rFonts w:ascii="Calibri" w:cs="Calibri" w:eastAsia="Calibri" w:hAnsi="Calibri"/>
                <w:b w:val="1"/>
                <w:bCs w:val="1"/>
                <w:color w:val="333333"/>
                <w:sz w:val="21"/>
                <w:szCs w:val="21"/>
                <w:rtl w:val="0"/>
              </w:rPr>
              <w:t xml:space="preserve">157 of 171 regressive snippets </w:t>
            </w:r>
            <w:r w:rsidDel="00000000" w:rsidR="00000000" w:rsidRPr="00000000">
              <w:rPr>
                <w:rFonts w:ascii="Calibri" w:cs="Calibri" w:eastAsia="Calibri" w:hAnsi="Calibri"/>
                <w:color w:val="333333"/>
                <w:sz w:val="21"/>
                <w:szCs w:val="21"/>
                <w:rtl w:val="0"/>
              </w:rPr>
              <w:t xml:space="preserve">(92% of all Kenyan regressive content). Agba JD + Shola + Wizarab account for the bulk of Nigerian regressive content.</w:t>
            </w:r>
            <w:r w:rsidDel="00000000" w:rsidR="00000000" w:rsidRPr="00000000">
              <w:rPr>
                <w:rtl w:val="0"/>
              </w:rPr>
            </w:r>
          </w:p>
          <w:p w:rsidR="00000000" w:rsidDel="00000000" w:rsidP="00000000" w:rsidRDefault="00000000" w:rsidRPr="00000000" w14:paraId="00000022">
            <w:pPr>
              <w:spacing w:after="80" w:line="300" w:lineRule="auto"/>
              <w:rPr>
                <w:rFonts w:ascii="Calibri" w:cs="Calibri" w:eastAsia="Calibri" w:hAnsi="Calibri"/>
              </w:rPr>
            </w:pPr>
            <w:r w:rsidDel="00000000" w:rsidR="00000000" w:rsidRPr="00000000">
              <w:rPr>
                <w:rFonts w:ascii="Calibri" w:cs="Calibri" w:eastAsia="Calibri" w:hAnsi="Calibri"/>
                <w:b w:val="1"/>
                <w:bCs w:val="1"/>
                <w:color w:val="333333"/>
                <w:sz w:val="21"/>
                <w:szCs w:val="21"/>
                <w:rtl w:val="0"/>
              </w:rPr>
              <w:t xml:space="preserve">3.  Solutions diagnosis is thin. </w:t>
            </w:r>
            <w:r w:rsidDel="00000000" w:rsidR="00000000" w:rsidRPr="00000000">
              <w:rPr>
                <w:rFonts w:ascii="Calibri" w:cs="Calibri" w:eastAsia="Calibri" w:hAnsi="Calibri"/>
                <w:color w:val="333333"/>
                <w:sz w:val="21"/>
                <w:szCs w:val="21"/>
                <w:rtl w:val="0"/>
              </w:rPr>
              <w:t xml:space="preserve">44% of Kenyan and 59% of Nigerian content snippets propose </w:t>
            </w:r>
            <w:r w:rsidDel="00000000" w:rsidR="00000000" w:rsidRPr="00000000">
              <w:rPr>
                <w:rFonts w:ascii="Calibri" w:cs="Calibri" w:eastAsia="Calibri" w:hAnsi="Calibri"/>
                <w:b w:val="1"/>
                <w:bCs w:val="1"/>
                <w:color w:val="333333"/>
                <w:sz w:val="21"/>
                <w:szCs w:val="21"/>
                <w:rtl w:val="0"/>
              </w:rPr>
              <w:t xml:space="preserve">“no clear solution” </w:t>
            </w:r>
            <w:r w:rsidDel="00000000" w:rsidR="00000000" w:rsidRPr="00000000">
              <w:rPr>
                <w:rFonts w:ascii="Calibri" w:cs="Calibri" w:eastAsia="Calibri" w:hAnsi="Calibri"/>
                <w:color w:val="333333"/>
                <w:sz w:val="21"/>
                <w:szCs w:val="21"/>
                <w:rtl w:val="0"/>
              </w:rPr>
              <w:t xml:space="preserve">— creators identify problems but rarely prescribe constructive paths. The largest non-empty solutions are </w:t>
            </w:r>
            <w:r w:rsidDel="00000000" w:rsidR="00000000" w:rsidRPr="00000000">
              <w:rPr>
                <w:rFonts w:ascii="Calibri" w:cs="Calibri" w:eastAsia="Calibri" w:hAnsi="Calibri"/>
                <w:b w:val="1"/>
                <w:bCs w:val="1"/>
                <w:color w:val="333333"/>
                <w:sz w:val="21"/>
                <w:szCs w:val="21"/>
                <w:rtl w:val="0"/>
              </w:rPr>
              <w:t xml:space="preserve">emotional_growth_healing </w:t>
            </w:r>
            <w:r w:rsidDel="00000000" w:rsidR="00000000" w:rsidRPr="00000000">
              <w:rPr>
                <w:rFonts w:ascii="Calibri" w:cs="Calibri" w:eastAsia="Calibri" w:hAnsi="Calibri"/>
                <w:color w:val="333333"/>
                <w:sz w:val="21"/>
                <w:szCs w:val="21"/>
                <w:rtl w:val="0"/>
              </w:rPr>
              <w:t xml:space="preserve">(KE: 102) and </w:t>
            </w:r>
            <w:r w:rsidDel="00000000" w:rsidR="00000000" w:rsidRPr="00000000">
              <w:rPr>
                <w:rFonts w:ascii="Calibri" w:cs="Calibri" w:eastAsia="Calibri" w:hAnsi="Calibri"/>
                <w:b w:val="1"/>
                <w:bCs w:val="1"/>
                <w:color w:val="333333"/>
                <w:sz w:val="21"/>
                <w:szCs w:val="21"/>
                <w:rtl w:val="0"/>
              </w:rPr>
              <w:t xml:space="preserve">family_responsibility </w:t>
            </w:r>
            <w:r w:rsidDel="00000000" w:rsidR="00000000" w:rsidRPr="00000000">
              <w:rPr>
                <w:rFonts w:ascii="Calibri" w:cs="Calibri" w:eastAsia="Calibri" w:hAnsi="Calibri"/>
                <w:color w:val="333333"/>
                <w:sz w:val="21"/>
                <w:szCs w:val="21"/>
                <w:rtl w:val="0"/>
              </w:rPr>
              <w:t xml:space="preserve">(NG: 54) — both already counternarrative-friendly.</w:t>
            </w:r>
            <w:r w:rsidDel="00000000" w:rsidR="00000000" w:rsidRPr="00000000">
              <w:rPr>
                <w:rtl w:val="0"/>
              </w:rPr>
            </w:r>
          </w:p>
          <w:p w:rsidR="00000000" w:rsidDel="00000000" w:rsidP="00000000" w:rsidRDefault="00000000" w:rsidRPr="00000000" w14:paraId="00000023">
            <w:pPr>
              <w:spacing w:after="80" w:line="300" w:lineRule="auto"/>
              <w:rPr>
                <w:rFonts w:ascii="Calibri" w:cs="Calibri" w:eastAsia="Calibri" w:hAnsi="Calibri"/>
              </w:rPr>
            </w:pPr>
            <w:r w:rsidDel="00000000" w:rsidR="00000000" w:rsidRPr="00000000">
              <w:rPr>
                <w:rFonts w:ascii="Calibri" w:cs="Calibri" w:eastAsia="Calibri" w:hAnsi="Calibri"/>
                <w:b w:val="1"/>
                <w:bCs w:val="1"/>
                <w:color w:val="333333"/>
                <w:sz w:val="21"/>
                <w:szCs w:val="21"/>
                <w:rtl w:val="0"/>
              </w:rPr>
              <w:t xml:space="preserve">4.  Audience perceived impact diverges sharply. </w:t>
            </w:r>
            <w:r w:rsidDel="00000000" w:rsidR="00000000" w:rsidRPr="00000000">
              <w:rPr>
                <w:rFonts w:ascii="Calibri" w:cs="Calibri" w:eastAsia="Calibri" w:hAnsi="Calibri"/>
                <w:color w:val="333333"/>
                <w:sz w:val="21"/>
                <w:szCs w:val="21"/>
                <w:rtl w:val="0"/>
              </w:rPr>
              <w:t xml:space="preserve">Kenyan audiences report </w:t>
            </w:r>
            <w:r w:rsidDel="00000000" w:rsidR="00000000" w:rsidRPr="00000000">
              <w:rPr>
                <w:rFonts w:ascii="Calibri" w:cs="Calibri" w:eastAsia="Calibri" w:hAnsi="Calibri"/>
                <w:b w:val="1"/>
                <w:bCs w:val="1"/>
                <w:color w:val="333333"/>
                <w:sz w:val="21"/>
                <w:szCs w:val="21"/>
                <w:rtl w:val="0"/>
              </w:rPr>
              <w:t xml:space="preserve">validation (155) &gt; pushback (100) </w:t>
            </w:r>
            <w:r w:rsidDel="00000000" w:rsidR="00000000" w:rsidRPr="00000000">
              <w:rPr>
                <w:rFonts w:ascii="Calibri" w:cs="Calibri" w:eastAsia="Calibri" w:hAnsi="Calibri"/>
                <w:color w:val="333333"/>
                <w:sz w:val="21"/>
                <w:szCs w:val="21"/>
                <w:rtl w:val="0"/>
              </w:rPr>
              <w:t xml:space="preserve">— acknowledging or extending the creator. Nigerian audiences flip this: </w:t>
            </w:r>
            <w:r w:rsidDel="00000000" w:rsidR="00000000" w:rsidRPr="00000000">
              <w:rPr>
                <w:rFonts w:ascii="Calibri" w:cs="Calibri" w:eastAsia="Calibri" w:hAnsi="Calibri"/>
                <w:b w:val="1"/>
                <w:bCs w:val="1"/>
                <w:color w:val="333333"/>
                <w:sz w:val="21"/>
                <w:szCs w:val="21"/>
                <w:rtl w:val="0"/>
              </w:rPr>
              <w:t xml:space="preserve">pushback (150) &gt; validation (113) </w:t>
            </w:r>
            <w:r w:rsidDel="00000000" w:rsidR="00000000" w:rsidRPr="00000000">
              <w:rPr>
                <w:rFonts w:ascii="Calibri" w:cs="Calibri" w:eastAsia="Calibri" w:hAnsi="Calibri"/>
                <w:color w:val="333333"/>
                <w:sz w:val="21"/>
                <w:szCs w:val="21"/>
                <w:rtl w:val="0"/>
              </w:rPr>
              <w:t xml:space="preserve">. Nigeria's threads are organised counter-publics, not echo chambers.</w:t>
            </w:r>
            <w:r w:rsidDel="00000000" w:rsidR="00000000" w:rsidRPr="00000000">
              <w:rPr>
                <w:rtl w:val="0"/>
              </w:rPr>
            </w:r>
          </w:p>
          <w:p w:rsidR="00000000" w:rsidDel="00000000" w:rsidP="00000000" w:rsidRDefault="00000000" w:rsidRPr="00000000" w14:paraId="00000024">
            <w:pPr>
              <w:spacing w:after="80" w:line="300" w:lineRule="auto"/>
              <w:rPr>
                <w:rFonts w:ascii="Calibri" w:cs="Calibri" w:eastAsia="Calibri" w:hAnsi="Calibri"/>
              </w:rPr>
            </w:pPr>
            <w:r w:rsidDel="00000000" w:rsidR="00000000" w:rsidRPr="00000000">
              <w:rPr>
                <w:rFonts w:ascii="Calibri" w:cs="Calibri" w:eastAsia="Calibri" w:hAnsi="Calibri"/>
                <w:b w:val="1"/>
                <w:bCs w:val="1"/>
                <w:color w:val="333333"/>
                <w:sz w:val="21"/>
                <w:szCs w:val="21"/>
                <w:rtl w:val="0"/>
              </w:rPr>
              <w:t xml:space="preserve">5.  Healing / testimony register is the strongest counternarrative lever. </w:t>
            </w:r>
            <w:r w:rsidDel="00000000" w:rsidR="00000000" w:rsidRPr="00000000">
              <w:rPr>
                <w:rFonts w:ascii="Calibri" w:cs="Calibri" w:eastAsia="Calibri" w:hAnsi="Calibri"/>
                <w:color w:val="333333"/>
                <w:sz w:val="21"/>
                <w:szCs w:val="21"/>
                <w:rtl w:val="0"/>
              </w:rPr>
              <w:t xml:space="preserve">Rixpoet's audience codes </w:t>
            </w:r>
            <w:r w:rsidDel="00000000" w:rsidR="00000000" w:rsidRPr="00000000">
              <w:rPr>
                <w:rFonts w:ascii="Calibri" w:cs="Calibri" w:eastAsia="Calibri" w:hAnsi="Calibri"/>
                <w:b w:val="1"/>
                <w:bCs w:val="1"/>
                <w:color w:val="333333"/>
                <w:sz w:val="21"/>
                <w:szCs w:val="21"/>
                <w:rtl w:val="0"/>
              </w:rPr>
              <w:t xml:space="preserve">88% supports + 85% extends/intensifies </w:t>
            </w:r>
            <w:r w:rsidDel="00000000" w:rsidR="00000000" w:rsidRPr="00000000">
              <w:rPr>
                <w:rFonts w:ascii="Calibri" w:cs="Calibri" w:eastAsia="Calibri" w:hAnsi="Calibri"/>
                <w:color w:val="333333"/>
                <w:sz w:val="21"/>
                <w:szCs w:val="21"/>
                <w:rtl w:val="0"/>
              </w:rPr>
              <w:t xml:space="preserve">around trauma-healing content; Banky Wellington gets the same pattern in Nigeria. The healing register is the only register in our sample that produces both </w:t>
            </w:r>
            <w:r w:rsidDel="00000000" w:rsidR="00000000" w:rsidRPr="00000000">
              <w:rPr>
                <w:rFonts w:ascii="Calibri" w:cs="Calibri" w:eastAsia="Calibri" w:hAnsi="Calibri"/>
                <w:b w:val="1"/>
                <w:bCs w:val="1"/>
                <w:color w:val="333333"/>
                <w:sz w:val="21"/>
                <w:szCs w:val="21"/>
                <w:rtl w:val="0"/>
              </w:rPr>
              <w:t xml:space="preserve">learning_reflection </w:t>
            </w:r>
            <w:r w:rsidDel="00000000" w:rsidR="00000000" w:rsidRPr="00000000">
              <w:rPr>
                <w:rFonts w:ascii="Calibri" w:cs="Calibri" w:eastAsia="Calibri" w:hAnsi="Calibri"/>
                <w:color w:val="333333"/>
                <w:sz w:val="21"/>
                <w:szCs w:val="21"/>
                <w:rtl w:val="0"/>
              </w:rPr>
              <w:t xml:space="preserve">and </w:t>
            </w:r>
            <w:r w:rsidDel="00000000" w:rsidR="00000000" w:rsidRPr="00000000">
              <w:rPr>
                <w:rFonts w:ascii="Calibri" w:cs="Calibri" w:eastAsia="Calibri" w:hAnsi="Calibri"/>
                <w:b w:val="1"/>
                <w:bCs w:val="1"/>
                <w:color w:val="333333"/>
                <w:sz w:val="21"/>
                <w:szCs w:val="21"/>
                <w:rtl w:val="0"/>
              </w:rPr>
              <w:t xml:space="preserve">personal_disclosure </w:t>
            </w:r>
            <w:r w:rsidDel="00000000" w:rsidR="00000000" w:rsidRPr="00000000">
              <w:rPr>
                <w:rFonts w:ascii="Calibri" w:cs="Calibri" w:eastAsia="Calibri" w:hAnsi="Calibri"/>
                <w:color w:val="333333"/>
                <w:sz w:val="21"/>
                <w:szCs w:val="21"/>
                <w:rtl w:val="0"/>
              </w:rPr>
              <w:t xml:space="preserve">at scale.</w:t>
            </w:r>
            <w:r w:rsidDel="00000000" w:rsidR="00000000" w:rsidRPr="00000000">
              <w:rPr>
                <w:rtl w:val="0"/>
              </w:rPr>
            </w:r>
          </w:p>
          <w:p w:rsidR="00000000" w:rsidDel="00000000" w:rsidP="00000000" w:rsidRDefault="00000000" w:rsidRPr="00000000" w14:paraId="00000025">
            <w:pPr>
              <w:spacing w:after="80" w:line="300" w:lineRule="auto"/>
              <w:rPr>
                <w:rFonts w:ascii="Calibri" w:cs="Calibri" w:eastAsia="Calibri" w:hAnsi="Calibri"/>
              </w:rPr>
            </w:pPr>
            <w:r w:rsidDel="00000000" w:rsidR="00000000" w:rsidRPr="00000000">
              <w:rPr>
                <w:rFonts w:ascii="Calibri" w:cs="Calibri" w:eastAsia="Calibri" w:hAnsi="Calibri"/>
                <w:b w:val="1"/>
                <w:bCs w:val="1"/>
                <w:color w:val="333333"/>
                <w:sz w:val="21"/>
                <w:szCs w:val="21"/>
                <w:rtl w:val="0"/>
              </w:rPr>
              <w:t xml:space="preserve">6.  Audience opens frames creators do not foreground. </w:t>
            </w:r>
            <w:r w:rsidDel="00000000" w:rsidR="00000000" w:rsidRPr="00000000">
              <w:rPr>
                <w:rFonts w:ascii="Calibri" w:cs="Calibri" w:eastAsia="Calibri" w:hAnsi="Calibri"/>
                <w:color w:val="333333"/>
                <w:sz w:val="21"/>
                <w:szCs w:val="21"/>
                <w:rtl w:val="0"/>
              </w:rPr>
              <w:t xml:space="preserve">In Nigeria, </w:t>
            </w:r>
            <w:r w:rsidDel="00000000" w:rsidR="00000000" w:rsidRPr="00000000">
              <w:rPr>
                <w:rFonts w:ascii="Calibri" w:cs="Calibri" w:eastAsia="Calibri" w:hAnsi="Calibri"/>
                <w:b w:val="1"/>
                <w:bCs w:val="1"/>
                <w:color w:val="333333"/>
                <w:sz w:val="21"/>
                <w:szCs w:val="21"/>
                <w:rtl w:val="0"/>
              </w:rPr>
              <w:t xml:space="preserve">violence_safety </w:t>
            </w:r>
            <w:r w:rsidDel="00000000" w:rsidR="00000000" w:rsidRPr="00000000">
              <w:rPr>
                <w:rFonts w:ascii="Calibri" w:cs="Calibri" w:eastAsia="Calibri" w:hAnsi="Calibri"/>
                <w:color w:val="333333"/>
                <w:sz w:val="21"/>
                <w:szCs w:val="21"/>
                <w:rtl w:val="0"/>
              </w:rPr>
              <w:t xml:space="preserve">appears in 39 audience comments but only 3 content snippets — Deyemi Okanlawon's audience pulls a GBV / safety frame his tweets do not raise. This is a counternarrative seed.</w:t>
            </w:r>
            <w:r w:rsidDel="00000000" w:rsidR="00000000" w:rsidRPr="00000000">
              <w:rPr>
                <w:rtl w:val="0"/>
              </w:rPr>
            </w:r>
          </w:p>
          <w:p w:rsidR="00000000" w:rsidDel="00000000" w:rsidP="00000000" w:rsidRDefault="00000000" w:rsidRPr="00000000" w14:paraId="00000026">
            <w:pPr>
              <w:spacing w:after="80" w:line="300" w:lineRule="auto"/>
              <w:rPr>
                <w:rFonts w:ascii="Calibri" w:cs="Calibri" w:eastAsia="Calibri" w:hAnsi="Calibri"/>
              </w:rPr>
            </w:pPr>
            <w:r w:rsidDel="00000000" w:rsidR="00000000" w:rsidRPr="00000000">
              <w:rPr>
                <w:rFonts w:ascii="Calibri" w:cs="Calibri" w:eastAsia="Calibri" w:hAnsi="Calibri"/>
                <w:b w:val="1"/>
                <w:bCs w:val="1"/>
                <w:color w:val="333333"/>
                <w:sz w:val="21"/>
                <w:szCs w:val="21"/>
                <w:rtl w:val="0"/>
              </w:rPr>
              <w:t xml:space="preserve">7.  Hostile sexism is concentrated; benevolent sexism is the larger pipeline. </w:t>
            </w:r>
            <w:r w:rsidDel="00000000" w:rsidR="00000000" w:rsidRPr="00000000">
              <w:rPr>
                <w:rFonts w:ascii="Calibri" w:cs="Calibri" w:eastAsia="Calibri" w:hAnsi="Calibri"/>
                <w:color w:val="333333"/>
                <w:sz w:val="21"/>
                <w:szCs w:val="21"/>
                <w:rtl w:val="0"/>
              </w:rPr>
              <w:t xml:space="preserve">Hostile/dehumanising sexism appears in ~20% of regressive content; </w:t>
            </w:r>
            <w:r w:rsidDel="00000000" w:rsidR="00000000" w:rsidRPr="00000000">
              <w:rPr>
                <w:rFonts w:ascii="Calibri" w:cs="Calibri" w:eastAsia="Calibri" w:hAnsi="Calibri"/>
                <w:b w:val="1"/>
                <w:bCs w:val="1"/>
                <w:color w:val="333333"/>
                <w:sz w:val="21"/>
                <w:szCs w:val="21"/>
                <w:rtl w:val="0"/>
              </w:rPr>
              <w:t xml:space="preserve">benevolent / traditional sexism </w:t>
            </w:r>
            <w:r w:rsidDel="00000000" w:rsidR="00000000" w:rsidRPr="00000000">
              <w:rPr>
                <w:rFonts w:ascii="Calibri" w:cs="Calibri" w:eastAsia="Calibri" w:hAnsi="Calibri"/>
                <w:color w:val="333333"/>
                <w:sz w:val="21"/>
                <w:szCs w:val="21"/>
                <w:rtl w:val="0"/>
              </w:rPr>
              <w:t xml:space="preserve">(“submit”, “headship”, “real man provides”) is the ambient register through which gender hierarchy is reproduced as common-sense.</w:t>
            </w:r>
            <w:r w:rsidDel="00000000" w:rsidR="00000000" w:rsidRPr="00000000">
              <w:rPr>
                <w:rtl w:val="0"/>
              </w:rPr>
            </w:r>
          </w:p>
        </w:tc>
      </w:tr>
    </w:tbl>
    <w:p w:rsidR="00000000" w:rsidDel="00000000" w:rsidP="00000000" w:rsidRDefault="00000000" w:rsidRPr="00000000" w14:paraId="00000027">
      <w:pPr>
        <w:spacing w:line="300" w:lineRule="auto"/>
        <w:rPr>
          <w:rFonts w:ascii="Calibri" w:cs="Calibri" w:eastAsia="Calibri" w:hAnsi="Calibri"/>
        </w:rPr>
      </w:pPr>
      <w:r w:rsidDel="00000000" w:rsidR="00000000" w:rsidRPr="00000000">
        <w:rPr>
          <w:rtl w:val="0"/>
        </w:rPr>
      </w:r>
    </w:p>
    <w:p w:rsidR="00000000" w:rsidDel="00000000" w:rsidP="00000000" w:rsidRDefault="00000000" w:rsidRPr="00000000" w14:paraId="00000028">
      <w:pPr>
        <w:spacing w:after="120" w:line="30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29">
      <w:pPr>
        <w:pBdr>
          <w:bottom w:color="d6d3d1" w:space="0" w:sz="6" w:val="single"/>
        </w:pBdr>
        <w:spacing w:after="40" w:before="400" w:line="300" w:lineRule="auto"/>
        <w:rPr>
          <w:rFonts w:ascii="Calibri" w:cs="Calibri" w:eastAsia="Calibri" w:hAnsi="Calibri"/>
        </w:rPr>
      </w:pPr>
      <w:r w:rsidDel="00000000" w:rsidR="00000000" w:rsidRPr="00000000">
        <w:rPr>
          <w:rFonts w:ascii="Calibri" w:cs="Calibri" w:eastAsia="Calibri" w:hAnsi="Calibri"/>
          <w:b w:val="1"/>
          <w:bCs w:val="1"/>
          <w:color w:val="2563eb"/>
          <w:sz w:val="19"/>
          <w:szCs w:val="19"/>
          <w:rtl w:val="0"/>
        </w:rPr>
        <w:t xml:space="preserve">PART A · SCOPE AND APPROACH</w:t>
      </w:r>
      <w:r w:rsidDel="00000000" w:rsidR="00000000" w:rsidRPr="00000000">
        <w:rPr>
          <w:rtl w:val="0"/>
        </w:rPr>
      </w:r>
    </w:p>
    <w:p w:rsidR="00000000" w:rsidDel="00000000" w:rsidP="00000000" w:rsidRDefault="00000000" w:rsidRPr="00000000" w14:paraId="0000002A">
      <w:pPr>
        <w:keepNext w:val="1"/>
        <w:spacing w:after="80" w:before="280" w:line="300" w:lineRule="auto"/>
        <w:rPr>
          <w:rFonts w:ascii="Calibri" w:cs="Calibri" w:eastAsia="Calibri" w:hAnsi="Calibri"/>
        </w:rPr>
      </w:pPr>
      <w:r w:rsidDel="00000000" w:rsidR="00000000" w:rsidRPr="00000000">
        <w:rPr>
          <w:rFonts w:ascii="Calibri" w:cs="Calibri" w:eastAsia="Calibri" w:hAnsi="Calibri"/>
          <w:b w:val="1"/>
          <w:bCs w:val="1"/>
          <w:color w:val="2563eb"/>
          <w:sz w:val="30"/>
          <w:szCs w:val="30"/>
          <w:rtl w:val="0"/>
        </w:rPr>
        <w:t xml:space="preserve">1.  </w:t>
      </w:r>
      <w:r w:rsidDel="00000000" w:rsidR="00000000" w:rsidRPr="00000000">
        <w:rPr>
          <w:rFonts w:ascii="Calibri" w:cs="Calibri" w:eastAsia="Calibri" w:hAnsi="Calibri"/>
          <w:b w:val="1"/>
          <w:bCs w:val="1"/>
          <w:color w:val="1a1a1a"/>
          <w:sz w:val="30"/>
          <w:szCs w:val="30"/>
          <w:rtl w:val="0"/>
        </w:rPr>
        <w:t xml:space="preserve">What this report covers</w:t>
      </w:r>
      <w:r w:rsidDel="00000000" w:rsidR="00000000" w:rsidRPr="00000000">
        <w:rPr>
          <w:rtl w:val="0"/>
        </w:rPr>
      </w:r>
    </w:p>
    <w:p w:rsidR="00000000" w:rsidDel="00000000" w:rsidP="00000000" w:rsidRDefault="00000000" w:rsidRPr="00000000" w14:paraId="0000002B">
      <w:pPr>
        <w:spacing w:after="120" w:line="300" w:lineRule="auto"/>
        <w:rPr>
          <w:rFonts w:ascii="Calibri" w:cs="Calibri" w:eastAsia="Calibri" w:hAnsi="Calibri"/>
        </w:rPr>
      </w:pPr>
      <w:r w:rsidDel="00000000" w:rsidR="00000000" w:rsidRPr="00000000">
        <w:rPr>
          <w:rFonts w:ascii="Calibri" w:cs="Calibri" w:eastAsia="Calibri" w:hAnsi="Calibri"/>
          <w:rtl w:val="0"/>
        </w:rPr>
        <w:t xml:space="preserve">The Scope of Work specifies four components: (1) Landscape analysis, (2) Content analysis, (3) Audience reception analysis, (4) Playbook development. This deliverable corresponds to </w:t>
      </w:r>
      <w:r w:rsidDel="00000000" w:rsidR="00000000" w:rsidRPr="00000000">
        <w:rPr>
          <w:rFonts w:ascii="Calibri" w:cs="Calibri" w:eastAsia="Calibri" w:hAnsi="Calibri"/>
          <w:b w:val="1"/>
          <w:bCs w:val="1"/>
          <w:rtl w:val="0"/>
        </w:rPr>
        <w:t xml:space="preserve">Components 2 and 3</w:t>
      </w:r>
      <w:r w:rsidDel="00000000" w:rsidR="00000000" w:rsidRPr="00000000">
        <w:rPr>
          <w:rFonts w:ascii="Calibri" w:cs="Calibri" w:eastAsia="Calibri" w:hAnsi="Calibri"/>
          <w:rtl w:val="0"/>
        </w:rPr>
        <w:t xml:space="preserve">, with explicit hooks into Component 4 in Sections 22–23. Per the Scope, content analysis surfaces </w:t>
      </w:r>
      <w:r w:rsidDel="00000000" w:rsidR="00000000" w:rsidRPr="00000000">
        <w:rPr>
          <w:rFonts w:ascii="Calibri" w:cs="Calibri" w:eastAsia="Calibri" w:hAnsi="Calibri"/>
          <w:b w:val="1"/>
          <w:bCs w:val="1"/>
          <w:rtl w:val="0"/>
        </w:rPr>
        <w:t xml:space="preserve">“core topics, themes, narratives, sentiments, and rhetorical strategies” </w:t>
      </w:r>
      <w:r w:rsidDel="00000000" w:rsidR="00000000" w:rsidRPr="00000000">
        <w:rPr>
          <w:rFonts w:ascii="Calibri" w:cs="Calibri" w:eastAsia="Calibri" w:hAnsi="Calibri"/>
          <w:rtl w:val="0"/>
        </w:rPr>
        <w:t xml:space="preserve">and how they </w:t>
      </w:r>
      <w:r w:rsidDel="00000000" w:rsidR="00000000" w:rsidRPr="00000000">
        <w:rPr>
          <w:rFonts w:ascii="Calibri" w:cs="Calibri" w:eastAsia="Calibri" w:hAnsi="Calibri"/>
          <w:b w:val="1"/>
          <w:bCs w:val="1"/>
          <w:rtl w:val="0"/>
        </w:rPr>
        <w:t xml:space="preserve">“cluster together… surfacing how different entry points might function”</w:t>
      </w:r>
      <w:r w:rsidDel="00000000" w:rsidR="00000000" w:rsidRPr="00000000">
        <w:rPr>
          <w:rFonts w:ascii="Calibri" w:cs="Calibri" w:eastAsia="Calibri" w:hAnsi="Calibri"/>
          <w:rtl w:val="0"/>
        </w:rPr>
        <w:t xml:space="preserve">. Audience reception analysis surfaces </w:t>
      </w:r>
      <w:r w:rsidDel="00000000" w:rsidR="00000000" w:rsidRPr="00000000">
        <w:rPr>
          <w:rFonts w:ascii="Calibri" w:cs="Calibri" w:eastAsia="Calibri" w:hAnsi="Calibri"/>
          <w:b w:val="1"/>
          <w:bCs w:val="1"/>
          <w:rtl w:val="0"/>
        </w:rPr>
        <w:t xml:space="preserve">“sentiment, emotions, and perceived impact of the content, as reported by engaged audiences”</w:t>
      </w:r>
      <w:r w:rsidDel="00000000" w:rsidR="00000000" w:rsidRPr="00000000">
        <w:rPr>
          <w:rFonts w:ascii="Calibri" w:cs="Calibri" w:eastAsia="Calibri" w:hAnsi="Calibri"/>
          <w:rtl w:val="0"/>
        </w:rPr>
        <w:t xml:space="preserve">. Each scope-named output appears as a numbered section below.</w:t>
      </w:r>
    </w:p>
    <w:p w:rsidR="00000000" w:rsidDel="00000000" w:rsidP="00000000" w:rsidRDefault="00000000" w:rsidRPr="00000000" w14:paraId="0000002C">
      <w:pPr>
        <w:keepNext w:val="1"/>
        <w:spacing w:after="80" w:before="280" w:line="300" w:lineRule="auto"/>
        <w:rPr>
          <w:rFonts w:ascii="Calibri" w:cs="Calibri" w:eastAsia="Calibri" w:hAnsi="Calibri"/>
        </w:rPr>
      </w:pPr>
      <w:r w:rsidDel="00000000" w:rsidR="00000000" w:rsidRPr="00000000">
        <w:rPr>
          <w:rFonts w:ascii="Calibri" w:cs="Calibri" w:eastAsia="Calibri" w:hAnsi="Calibri"/>
          <w:b w:val="1"/>
          <w:bCs w:val="1"/>
          <w:color w:val="2563eb"/>
          <w:sz w:val="30"/>
          <w:szCs w:val="30"/>
          <w:rtl w:val="0"/>
        </w:rPr>
        <w:t xml:space="preserve">2.  </w:t>
      </w:r>
      <w:r w:rsidDel="00000000" w:rsidR="00000000" w:rsidRPr="00000000">
        <w:rPr>
          <w:rFonts w:ascii="Calibri" w:cs="Calibri" w:eastAsia="Calibri" w:hAnsi="Calibri"/>
          <w:b w:val="1"/>
          <w:bCs w:val="1"/>
          <w:color w:val="1a1a1a"/>
          <w:sz w:val="30"/>
          <w:szCs w:val="30"/>
          <w:rtl w:val="0"/>
        </w:rPr>
        <w:t xml:space="preserve">Sample composition</w:t>
      </w:r>
      <w:r w:rsidDel="00000000" w:rsidR="00000000" w:rsidRPr="00000000">
        <w:rPr>
          <w:rtl w:val="0"/>
        </w:rPr>
      </w:r>
    </w:p>
    <w:p w:rsidR="00000000" w:rsidDel="00000000" w:rsidP="00000000" w:rsidRDefault="00000000" w:rsidRPr="00000000" w14:paraId="0000002D">
      <w:pPr>
        <w:spacing w:after="160" w:line="300" w:lineRule="auto"/>
        <w:rPr>
          <w:rFonts w:ascii="Calibri" w:cs="Calibri" w:eastAsia="Calibri" w:hAnsi="Calibri"/>
        </w:rPr>
      </w:pPr>
      <w:r w:rsidDel="00000000" w:rsidR="00000000" w:rsidRPr="00000000">
        <w:rPr>
          <w:rFonts w:ascii="Calibri" w:cs="Calibri" w:eastAsia="Calibri" w:hAnsi="Calibri"/>
          <w:color w:val="525252"/>
          <w:sz w:val="21"/>
          <w:szCs w:val="21"/>
          <w:rtl w:val="0"/>
        </w:rPr>
        <w:t xml:space="preserve">Eleven masculinity-associated creators across Kenya and Nigeria, drawn from the manosphere-adjacent ecosystem identified in the landscape analysis. Sample fits the Scope's “3-5 per country” guideline and the “up to 1,600 comments total”.</w:t>
      </w:r>
      <w:r w:rsidDel="00000000" w:rsidR="00000000" w:rsidRPr="00000000">
        <w:rPr>
          <w:rtl w:val="0"/>
        </w:rPr>
      </w:r>
    </w:p>
    <w:tbl>
      <w:tblPr>
        <w:tblStyle w:val="Table4"/>
        <w:tblW w:w="9720.0" w:type="dxa"/>
        <w:jc w:val="center"/>
        <w:tblLayout w:type="fixed"/>
        <w:tblLook w:val="0400"/>
      </w:tblPr>
      <w:tblGrid>
        <w:gridCol w:w="2880"/>
        <w:gridCol w:w="1368"/>
        <w:gridCol w:w="1368"/>
        <w:gridCol w:w="1368"/>
        <w:gridCol w:w="1368"/>
        <w:gridCol w:w="1368"/>
        <w:tblGridChange w:id="0">
          <w:tblGrid>
            <w:gridCol w:w="2880"/>
            <w:gridCol w:w="1368"/>
            <w:gridCol w:w="1368"/>
            <w:gridCol w:w="1368"/>
            <w:gridCol w:w="1368"/>
            <w:gridCol w:w="1368"/>
          </w:tblGrid>
        </w:tblGridChange>
      </w:tblGrid>
      <w:tr>
        <w:trPr>
          <w:cantSplit w:val="0"/>
          <w:tblHeader w:val="0"/>
        </w:trPr>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02E">
            <w:pPr>
              <w:spacing w:line="300" w:lineRule="auto"/>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Creator</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02F">
            <w:pPr>
              <w:spacing w:line="300" w:lineRule="auto"/>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Country</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030">
            <w:pPr>
              <w:spacing w:line="300" w:lineRule="auto"/>
              <w:jc w:val="right"/>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Snippets (n)</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031">
            <w:pPr>
              <w:spacing w:line="300" w:lineRule="auto"/>
              <w:jc w:val="right"/>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Comments (n)</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032">
            <w:pPr>
              <w:spacing w:line="300" w:lineRule="auto"/>
              <w:jc w:val="right"/>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Regressive %</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033">
            <w:pPr>
              <w:spacing w:line="300" w:lineRule="auto"/>
              <w:jc w:val="right"/>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Progressive %</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34">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Onyango Otieno (Rixpoet)</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35">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Kenya</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36">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100</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37">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92</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38">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9%</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39">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49%</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03A">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Eric Amunga (Amerix)</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03B">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Kenya</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03C">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97</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03D">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140</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03E">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86%</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03F">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12%</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40">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Andrew Kibe</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41">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Kenya</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42">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91</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43">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70</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44">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81%</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45">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13%</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046">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Eddy Kimani</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047">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Kenya</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048">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65</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049">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110</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04A">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2%</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04B">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71%</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4C">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Philip Karanja</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4D">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Kenya</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4E">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41</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4F">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0</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50">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10%</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51">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46%</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052">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Ebuka Obi-Uchendu</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053">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Nigeria</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054">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83</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055">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0</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056">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16%</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057">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34%</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58">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Agba John Doe</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59">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Nigeria</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5A">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77</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5B">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161</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5C">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78%</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5D">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10%</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05E">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Banky Wellington</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05F">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Nigeria</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060">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76</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061">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110</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062">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8%</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063">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64%</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64">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Shola</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65">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Nigeria</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66">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72</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67">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66</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68">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78%</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69">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14%</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06A">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Wizarab</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06B">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Nigeria</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06C">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49</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06D">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0</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06E">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59%</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06F">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14%</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70">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Deyemi Okanlawon</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71">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Nigeria</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72">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24</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73">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80</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74">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4%</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75">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62%</w:t>
            </w:r>
            <w:r w:rsidDel="00000000" w:rsidR="00000000" w:rsidRPr="00000000">
              <w:rPr>
                <w:rtl w:val="0"/>
              </w:rPr>
            </w:r>
          </w:p>
        </w:tc>
      </w:tr>
    </w:tbl>
    <w:p w:rsidR="00000000" w:rsidDel="00000000" w:rsidP="00000000" w:rsidRDefault="00000000" w:rsidRPr="00000000" w14:paraId="00000076">
      <w:pPr>
        <w:spacing w:after="120" w:line="30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77">
      <w:pPr>
        <w:pBdr>
          <w:bottom w:color="d6d3d1" w:space="0" w:sz="6" w:val="single"/>
        </w:pBdr>
        <w:spacing w:after="40" w:before="400" w:line="300" w:lineRule="auto"/>
        <w:rPr>
          <w:rFonts w:ascii="Calibri" w:cs="Calibri" w:eastAsia="Calibri" w:hAnsi="Calibri"/>
        </w:rPr>
      </w:pPr>
      <w:r w:rsidDel="00000000" w:rsidR="00000000" w:rsidRPr="00000000">
        <w:rPr>
          <w:rFonts w:ascii="Calibri" w:cs="Calibri" w:eastAsia="Calibri" w:hAnsi="Calibri"/>
          <w:b w:val="1"/>
          <w:bCs w:val="1"/>
          <w:color w:val="2563eb"/>
          <w:sz w:val="19"/>
          <w:szCs w:val="19"/>
          <w:rtl w:val="0"/>
        </w:rPr>
        <w:t xml:space="preserve">PART B · CONTENT FINDINGS (SCOPE COMPONENT 2)</w:t>
      </w:r>
      <w:r w:rsidDel="00000000" w:rsidR="00000000" w:rsidRPr="00000000">
        <w:rPr>
          <w:rtl w:val="0"/>
        </w:rPr>
      </w:r>
    </w:p>
    <w:p w:rsidR="00000000" w:rsidDel="00000000" w:rsidP="00000000" w:rsidRDefault="00000000" w:rsidRPr="00000000" w14:paraId="00000078">
      <w:pPr>
        <w:keepNext w:val="1"/>
        <w:spacing w:after="80" w:before="280" w:line="300" w:lineRule="auto"/>
        <w:rPr>
          <w:rFonts w:ascii="Calibri" w:cs="Calibri" w:eastAsia="Calibri" w:hAnsi="Calibri"/>
        </w:rPr>
      </w:pPr>
      <w:r w:rsidDel="00000000" w:rsidR="00000000" w:rsidRPr="00000000">
        <w:rPr>
          <w:rFonts w:ascii="Calibri" w:cs="Calibri" w:eastAsia="Calibri" w:hAnsi="Calibri"/>
          <w:b w:val="1"/>
          <w:bCs w:val="1"/>
          <w:color w:val="2563eb"/>
          <w:sz w:val="30"/>
          <w:szCs w:val="30"/>
          <w:rtl w:val="0"/>
        </w:rPr>
        <w:t xml:space="preserve">3.  </w:t>
      </w:r>
      <w:r w:rsidDel="00000000" w:rsidR="00000000" w:rsidRPr="00000000">
        <w:rPr>
          <w:rFonts w:ascii="Calibri" w:cs="Calibri" w:eastAsia="Calibri" w:hAnsi="Calibri"/>
          <w:b w:val="1"/>
          <w:bCs w:val="1"/>
          <w:color w:val="1a1a1a"/>
          <w:sz w:val="30"/>
          <w:szCs w:val="30"/>
          <w:rtl w:val="0"/>
        </w:rPr>
        <w:t xml:space="preserve">Core topics — what creators talk about</w:t>
      </w:r>
      <w:r w:rsidDel="00000000" w:rsidR="00000000" w:rsidRPr="00000000">
        <w:rPr>
          <w:rtl w:val="0"/>
        </w:rPr>
      </w:r>
    </w:p>
    <w:p w:rsidR="00000000" w:rsidDel="00000000" w:rsidP="00000000" w:rsidRDefault="00000000" w:rsidRPr="00000000" w14:paraId="00000079">
      <w:pPr>
        <w:spacing w:after="160" w:line="300" w:lineRule="auto"/>
        <w:rPr>
          <w:rFonts w:ascii="Calibri" w:cs="Calibri" w:eastAsia="Calibri" w:hAnsi="Calibri"/>
        </w:rPr>
      </w:pPr>
      <w:r w:rsidDel="00000000" w:rsidR="00000000" w:rsidRPr="00000000">
        <w:rPr>
          <w:rFonts w:ascii="Calibri" w:cs="Calibri" w:eastAsia="Calibri" w:hAnsi="Calibri"/>
          <w:color w:val="525252"/>
          <w:sz w:val="21"/>
          <w:szCs w:val="21"/>
          <w:rtl w:val="0"/>
        </w:rPr>
        <w:t xml:space="preserve">Scope: “core topics”. Kenya's content centres on mental_health (~30%); Nigeria's on dating_relationships (~38%). The two ecosystems pivot around different doors.</w:t>
      </w:r>
      <w:r w:rsidDel="00000000" w:rsidR="00000000" w:rsidRPr="00000000">
        <w:rPr>
          <w:rtl w:val="0"/>
        </w:rPr>
      </w:r>
    </w:p>
    <w:p w:rsidR="00000000" w:rsidDel="00000000" w:rsidP="00000000" w:rsidRDefault="00000000" w:rsidRPr="00000000" w14:paraId="0000007A">
      <w:pPr>
        <w:keepNext w:val="1"/>
        <w:spacing w:after="40" w:before="40" w:line="300"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5943600" cy="3251200"/>
            <wp:effectExtent b="0" l="0" r="0" t="0"/>
            <wp:docPr id="27"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160" w:line="300" w:lineRule="auto"/>
        <w:jc w:val="center"/>
        <w:rPr>
          <w:rFonts w:ascii="Calibri" w:cs="Calibri" w:eastAsia="Calibri" w:hAnsi="Calibri"/>
        </w:rPr>
      </w:pPr>
      <w:r w:rsidDel="00000000" w:rsidR="00000000" w:rsidRPr="00000000">
        <w:rPr>
          <w:rFonts w:ascii="Calibri" w:cs="Calibri" w:eastAsia="Calibri" w:hAnsi="Calibri"/>
          <w:i w:val="1"/>
          <w:iCs w:val="1"/>
          <w:color w:val="737373"/>
          <w:sz w:val="19"/>
          <w:szCs w:val="19"/>
          <w:rtl w:val="0"/>
        </w:rPr>
        <w:t xml:space="preserve">Kenya — mental_health 31%, dating_relationships 16%, gender_debate 14%, fatherhood 13%.</w:t>
      </w:r>
      <w:r w:rsidDel="00000000" w:rsidR="00000000" w:rsidRPr="00000000">
        <w:rPr>
          <w:rtl w:val="0"/>
        </w:rPr>
      </w:r>
    </w:p>
    <w:p w:rsidR="00000000" w:rsidDel="00000000" w:rsidP="00000000" w:rsidRDefault="00000000" w:rsidRPr="00000000" w14:paraId="0000007C">
      <w:pPr>
        <w:keepNext w:val="1"/>
        <w:spacing w:after="40" w:before="40" w:line="300"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5943600" cy="3251200"/>
            <wp:effectExtent b="0" l="0" r="0" t="0"/>
            <wp:docPr id="24"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160" w:line="300" w:lineRule="auto"/>
        <w:jc w:val="center"/>
        <w:rPr>
          <w:rFonts w:ascii="Calibri" w:cs="Calibri" w:eastAsia="Calibri" w:hAnsi="Calibri"/>
        </w:rPr>
      </w:pPr>
      <w:r w:rsidDel="00000000" w:rsidR="00000000" w:rsidRPr="00000000">
        <w:rPr>
          <w:rFonts w:ascii="Calibri" w:cs="Calibri" w:eastAsia="Calibri" w:hAnsi="Calibri"/>
          <w:i w:val="1"/>
          <w:iCs w:val="1"/>
          <w:color w:val="737373"/>
          <w:sz w:val="19"/>
          <w:szCs w:val="19"/>
          <w:rtl w:val="0"/>
        </w:rPr>
        <w:t xml:space="preserve">Nigeria — dating_relationships 38%, marriage_family 16%, gender_debate 13%, money / status 12%.</w:t>
      </w:r>
      <w:r w:rsidDel="00000000" w:rsidR="00000000" w:rsidRPr="00000000">
        <w:rPr>
          <w:rtl w:val="0"/>
        </w:rPr>
      </w:r>
    </w:p>
    <w:p w:rsidR="00000000" w:rsidDel="00000000" w:rsidP="00000000" w:rsidRDefault="00000000" w:rsidRPr="00000000" w14:paraId="0000007E">
      <w:pPr>
        <w:keepNext w:val="1"/>
        <w:spacing w:after="80" w:before="280" w:line="300" w:lineRule="auto"/>
        <w:rPr>
          <w:rFonts w:ascii="Calibri" w:cs="Calibri" w:eastAsia="Calibri" w:hAnsi="Calibri"/>
        </w:rPr>
      </w:pPr>
      <w:r w:rsidDel="00000000" w:rsidR="00000000" w:rsidRPr="00000000">
        <w:rPr>
          <w:rFonts w:ascii="Calibri" w:cs="Calibri" w:eastAsia="Calibri" w:hAnsi="Calibri"/>
          <w:b w:val="1"/>
          <w:bCs w:val="1"/>
          <w:color w:val="2563eb"/>
          <w:sz w:val="30"/>
          <w:szCs w:val="30"/>
          <w:rtl w:val="0"/>
        </w:rPr>
        <w:t xml:space="preserve">4.  </w:t>
      </w:r>
      <w:r w:rsidDel="00000000" w:rsidR="00000000" w:rsidRPr="00000000">
        <w:rPr>
          <w:rFonts w:ascii="Calibri" w:cs="Calibri" w:eastAsia="Calibri" w:hAnsi="Calibri"/>
          <w:b w:val="1"/>
          <w:bCs w:val="1"/>
          <w:color w:val="1a1a1a"/>
          <w:sz w:val="30"/>
          <w:szCs w:val="30"/>
          <w:rtl w:val="0"/>
        </w:rPr>
        <w:t xml:space="preserve">Masculinity narratives — how men “should” be portrayed</w:t>
      </w:r>
      <w:r w:rsidDel="00000000" w:rsidR="00000000" w:rsidRPr="00000000">
        <w:rPr>
          <w:rtl w:val="0"/>
        </w:rPr>
      </w:r>
    </w:p>
    <w:p w:rsidR="00000000" w:rsidDel="00000000" w:rsidP="00000000" w:rsidRDefault="00000000" w:rsidRPr="00000000" w14:paraId="0000007F">
      <w:pPr>
        <w:spacing w:after="160" w:line="300" w:lineRule="auto"/>
        <w:rPr>
          <w:rFonts w:ascii="Calibri" w:cs="Calibri" w:eastAsia="Calibri" w:hAnsi="Calibri"/>
        </w:rPr>
      </w:pPr>
      <w:r w:rsidDel="00000000" w:rsidR="00000000" w:rsidRPr="00000000">
        <w:rPr>
          <w:rFonts w:ascii="Calibri" w:cs="Calibri" w:eastAsia="Calibri" w:hAnsi="Calibri"/>
          <w:color w:val="525252"/>
          <w:sz w:val="21"/>
          <w:szCs w:val="21"/>
          <w:rtl w:val="0"/>
        </w:rPr>
        <w:t xml:space="preserve">Scope: “narratives”. Each snippet is coded for the underlying masculinity model it pushes (or “none” if the snippet is descriptive rather than prescriptive).</w:t>
      </w:r>
      <w:r w:rsidDel="00000000" w:rsidR="00000000" w:rsidRPr="00000000">
        <w:rPr>
          <w:rtl w:val="0"/>
        </w:rPr>
      </w:r>
    </w:p>
    <w:tbl>
      <w:tblPr>
        <w:tblStyle w:val="Table5"/>
        <w:tblW w:w="9648.0" w:type="dxa"/>
        <w:jc w:val="center"/>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080">
            <w:pPr>
              <w:spacing w:after="120" w:line="300"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971800" cy="1215433"/>
                  <wp:effectExtent b="0" l="0" r="0" t="0"/>
                  <wp:docPr id="29"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2971800" cy="121543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1">
            <w:pPr>
              <w:spacing w:after="120" w:line="300"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971800" cy="1215433"/>
                  <wp:effectExtent b="0" l="0" r="0" t="0"/>
                  <wp:docPr id="10"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2971800" cy="1215433"/>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82">
            <w:pPr>
              <w:spacing w:after="120" w:line="300" w:lineRule="auto"/>
              <w:jc w:val="center"/>
              <w:rPr>
                <w:rFonts w:ascii="Calibri" w:cs="Calibri" w:eastAsia="Calibri" w:hAnsi="Calibri"/>
              </w:rPr>
            </w:pPr>
            <w:r w:rsidDel="00000000" w:rsidR="00000000" w:rsidRPr="00000000">
              <w:rPr>
                <w:rFonts w:ascii="Calibri" w:cs="Calibri" w:eastAsia="Calibri" w:hAnsi="Calibri"/>
                <w:i w:val="1"/>
                <w:iCs w:val="1"/>
                <w:color w:val="737373"/>
                <w:sz w:val="18"/>
                <w:szCs w:val="18"/>
                <w:rtl w:val="0"/>
              </w:rPr>
              <w:t xml:space="preserve">Kenya — “men are disadvantaged victims” dominates Kibe and Amerix; “emotionally open” dominates Eddy and Rixpoet.</w:t>
            </w:r>
            <w:r w:rsidDel="00000000" w:rsidR="00000000" w:rsidRPr="00000000">
              <w:rPr>
                <w:rtl w:val="0"/>
              </w:rPr>
            </w:r>
          </w:p>
        </w:tc>
        <w:tc>
          <w:tcPr/>
          <w:p w:rsidR="00000000" w:rsidDel="00000000" w:rsidP="00000000" w:rsidRDefault="00000000" w:rsidRPr="00000000" w14:paraId="00000083">
            <w:pPr>
              <w:spacing w:after="120" w:line="300" w:lineRule="auto"/>
              <w:jc w:val="center"/>
              <w:rPr>
                <w:rFonts w:ascii="Calibri" w:cs="Calibri" w:eastAsia="Calibri" w:hAnsi="Calibri"/>
              </w:rPr>
            </w:pPr>
            <w:r w:rsidDel="00000000" w:rsidR="00000000" w:rsidRPr="00000000">
              <w:rPr>
                <w:rFonts w:ascii="Calibri" w:cs="Calibri" w:eastAsia="Calibri" w:hAnsi="Calibri"/>
                <w:i w:val="1"/>
                <w:iCs w:val="1"/>
                <w:color w:val="737373"/>
                <w:sz w:val="18"/>
                <w:szCs w:val="18"/>
                <w:rtl w:val="0"/>
              </w:rPr>
              <w:t xml:space="preserve">Nigeria — “provide and succeed” dominates Agba JD and Shola; “equal partners” dominates Banky W. and Ebuka.</w:t>
            </w:r>
            <w:r w:rsidDel="00000000" w:rsidR="00000000" w:rsidRPr="00000000">
              <w:rPr>
                <w:rtl w:val="0"/>
              </w:rPr>
            </w:r>
          </w:p>
        </w:tc>
      </w:tr>
    </w:tbl>
    <w:p w:rsidR="00000000" w:rsidDel="00000000" w:rsidP="00000000" w:rsidRDefault="00000000" w:rsidRPr="00000000" w14:paraId="00000084">
      <w:pPr>
        <w:spacing w:line="300" w:lineRule="auto"/>
        <w:rPr>
          <w:rFonts w:ascii="Calibri" w:cs="Calibri" w:eastAsia="Calibri" w:hAnsi="Calibri"/>
        </w:rPr>
      </w:pPr>
      <w:r w:rsidDel="00000000" w:rsidR="00000000" w:rsidRPr="00000000">
        <w:rPr>
          <w:rtl w:val="0"/>
        </w:rPr>
      </w:r>
    </w:p>
    <w:tbl>
      <w:tblPr>
        <w:tblStyle w:val="Table6"/>
        <w:tblW w:w="9648.0" w:type="dxa"/>
        <w:jc w:val="center"/>
        <w:tblLayout w:type="fixed"/>
        <w:tblLook w:val="0400"/>
      </w:tblPr>
      <w:tblGrid>
        <w:gridCol w:w="9648"/>
        <w:tblGridChange w:id="0">
          <w:tblGrid>
            <w:gridCol w:w="9648"/>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eff6ff" w:val="clear"/>
          </w:tcPr>
          <w:p w:rsidR="00000000" w:rsidDel="00000000" w:rsidP="00000000" w:rsidRDefault="00000000" w:rsidRPr="00000000" w14:paraId="00000085">
            <w:pPr>
              <w:spacing w:after="80" w:line="300" w:lineRule="auto"/>
              <w:rPr>
                <w:rFonts w:ascii="Calibri" w:cs="Calibri" w:eastAsia="Calibri" w:hAnsi="Calibri"/>
              </w:rPr>
            </w:pPr>
            <w:r w:rsidDel="00000000" w:rsidR="00000000" w:rsidRPr="00000000">
              <w:rPr>
                <w:rFonts w:ascii="Calibri" w:cs="Calibri" w:eastAsia="Calibri" w:hAnsi="Calibri"/>
                <w:b w:val="1"/>
                <w:bCs w:val="1"/>
                <w:color w:val="2563eb"/>
                <w:sz w:val="17"/>
                <w:szCs w:val="17"/>
                <w:rtl w:val="0"/>
              </w:rPr>
              <w:t xml:space="preserve">CROSS-COUNTRY NARRATIVE CONTRAST</w:t>
            </w:r>
            <w:r w:rsidDel="00000000" w:rsidR="00000000" w:rsidRPr="00000000">
              <w:rPr>
                <w:rtl w:val="0"/>
              </w:rPr>
            </w:r>
          </w:p>
          <w:p w:rsidR="00000000" w:rsidDel="00000000" w:rsidP="00000000" w:rsidRDefault="00000000" w:rsidRPr="00000000" w14:paraId="00000086">
            <w:pPr>
              <w:spacing w:after="80" w:line="300" w:lineRule="auto"/>
              <w:rPr>
                <w:rFonts w:ascii="Calibri" w:cs="Calibri" w:eastAsia="Calibri" w:hAnsi="Calibri"/>
              </w:rPr>
            </w:pPr>
            <w:r w:rsidDel="00000000" w:rsidR="00000000" w:rsidRPr="00000000">
              <w:rPr>
                <w:rFonts w:ascii="Calibri" w:cs="Calibri" w:eastAsia="Calibri" w:hAnsi="Calibri"/>
                <w:b w:val="1"/>
                <w:bCs w:val="1"/>
                <w:color w:val="333333"/>
                <w:sz w:val="21"/>
                <w:szCs w:val="21"/>
                <w:rtl w:val="0"/>
              </w:rPr>
              <w:t xml:space="preserve">Top Kenyan narrative: men_are_disadvantaged_victims </w:t>
            </w:r>
            <w:r w:rsidDel="00000000" w:rsidR="00000000" w:rsidRPr="00000000">
              <w:rPr>
                <w:rFonts w:ascii="Calibri" w:cs="Calibri" w:eastAsia="Calibri" w:hAnsi="Calibri"/>
                <w:color w:val="333333"/>
                <w:sz w:val="21"/>
                <w:szCs w:val="21"/>
                <w:rtl w:val="0"/>
              </w:rPr>
              <w:t xml:space="preserve">(92)</w:t>
            </w:r>
            <w:r w:rsidDel="00000000" w:rsidR="00000000" w:rsidRPr="00000000">
              <w:rPr>
                <w:rtl w:val="0"/>
              </w:rPr>
            </w:r>
          </w:p>
          <w:p w:rsidR="00000000" w:rsidDel="00000000" w:rsidP="00000000" w:rsidRDefault="00000000" w:rsidRPr="00000000" w14:paraId="00000087">
            <w:pPr>
              <w:spacing w:after="80" w:line="300" w:lineRule="auto"/>
              <w:rPr>
                <w:rFonts w:ascii="Calibri" w:cs="Calibri" w:eastAsia="Calibri" w:hAnsi="Calibri"/>
              </w:rPr>
            </w:pPr>
            <w:r w:rsidDel="00000000" w:rsidR="00000000" w:rsidRPr="00000000">
              <w:rPr>
                <w:rFonts w:ascii="Calibri" w:cs="Calibri" w:eastAsia="Calibri" w:hAnsi="Calibri"/>
                <w:b w:val="1"/>
                <w:bCs w:val="1"/>
                <w:color w:val="333333"/>
                <w:sz w:val="21"/>
                <w:szCs w:val="21"/>
                <w:rtl w:val="0"/>
              </w:rPr>
              <w:t xml:space="preserve">Top Nigerian narrative: men_should_provide_succeed </w:t>
            </w:r>
            <w:r w:rsidDel="00000000" w:rsidR="00000000" w:rsidRPr="00000000">
              <w:rPr>
                <w:rFonts w:ascii="Calibri" w:cs="Calibri" w:eastAsia="Calibri" w:hAnsi="Calibri"/>
                <w:color w:val="333333"/>
                <w:sz w:val="21"/>
                <w:szCs w:val="21"/>
                <w:rtl w:val="0"/>
              </w:rPr>
              <w:t xml:space="preserve">(79)</w:t>
            </w:r>
            <w:r w:rsidDel="00000000" w:rsidR="00000000" w:rsidRPr="00000000">
              <w:rPr>
                <w:rtl w:val="0"/>
              </w:rPr>
            </w:r>
          </w:p>
          <w:p w:rsidR="00000000" w:rsidDel="00000000" w:rsidP="00000000" w:rsidRDefault="00000000" w:rsidRPr="00000000" w14:paraId="00000088">
            <w:pPr>
              <w:spacing w:after="80" w:line="300" w:lineRule="auto"/>
              <w:rPr>
                <w:rFonts w:ascii="Calibri" w:cs="Calibri" w:eastAsia="Calibri" w:hAnsi="Calibri"/>
              </w:rPr>
            </w:pPr>
            <w:r w:rsidDel="00000000" w:rsidR="00000000" w:rsidRPr="00000000">
              <w:rPr>
                <w:rFonts w:ascii="Calibri" w:cs="Calibri" w:eastAsia="Calibri" w:hAnsi="Calibri"/>
                <w:color w:val="333333"/>
                <w:sz w:val="21"/>
                <w:szCs w:val="21"/>
                <w:rtl w:val="0"/>
              </w:rPr>
              <w:t xml:space="preserve">Vulnerability counter-narrative is alive in Kenya (“emotionally open” </w:t>
            </w:r>
            <w:r w:rsidDel="00000000" w:rsidR="00000000" w:rsidRPr="00000000">
              <w:rPr>
                <w:rFonts w:ascii="Calibri" w:cs="Calibri" w:eastAsia="Calibri" w:hAnsi="Calibri"/>
                <w:b w:val="1"/>
                <w:bCs w:val="1"/>
                <w:color w:val="333333"/>
                <w:sz w:val="21"/>
                <w:szCs w:val="21"/>
                <w:rtl w:val="0"/>
              </w:rPr>
              <w:t xml:space="preserve">41 </w:t>
            </w:r>
            <w:r w:rsidDel="00000000" w:rsidR="00000000" w:rsidRPr="00000000">
              <w:rPr>
                <w:rFonts w:ascii="Calibri" w:cs="Calibri" w:eastAsia="Calibri" w:hAnsi="Calibri"/>
                <w:color w:val="333333"/>
                <w:sz w:val="21"/>
                <w:szCs w:val="21"/>
                <w:rtl w:val="0"/>
              </w:rPr>
              <w:t xml:space="preserve">snippets) but thin in Nigeria (</w:t>
            </w:r>
            <w:r w:rsidDel="00000000" w:rsidR="00000000" w:rsidRPr="00000000">
              <w:rPr>
                <w:rFonts w:ascii="Calibri" w:cs="Calibri" w:eastAsia="Calibri" w:hAnsi="Calibri"/>
                <w:b w:val="1"/>
                <w:bCs w:val="1"/>
                <w:color w:val="333333"/>
                <w:sz w:val="21"/>
                <w:szCs w:val="21"/>
                <w:rtl w:val="0"/>
              </w:rPr>
              <w:t xml:space="preserve">14</w:t>
            </w:r>
            <w:r w:rsidDel="00000000" w:rsidR="00000000" w:rsidRPr="00000000">
              <w:rPr>
                <w:rFonts w:ascii="Calibri" w:cs="Calibri" w:eastAsia="Calibri" w:hAnsi="Calibri"/>
                <w:color w:val="333333"/>
                <w:sz w:val="21"/>
                <w:szCs w:val="21"/>
                <w:rtl w:val="0"/>
              </w:rPr>
              <w:t xml:space="preserve">). Equality counter-narrative is alive in Nigeria (“equal partners” </w:t>
            </w:r>
            <w:r w:rsidDel="00000000" w:rsidR="00000000" w:rsidRPr="00000000">
              <w:rPr>
                <w:rFonts w:ascii="Calibri" w:cs="Calibri" w:eastAsia="Calibri" w:hAnsi="Calibri"/>
                <w:b w:val="1"/>
                <w:bCs w:val="1"/>
                <w:color w:val="333333"/>
                <w:sz w:val="21"/>
                <w:szCs w:val="21"/>
                <w:rtl w:val="0"/>
              </w:rPr>
              <w:t xml:space="preserve">40 </w:t>
            </w:r>
            <w:r w:rsidDel="00000000" w:rsidR="00000000" w:rsidRPr="00000000">
              <w:rPr>
                <w:rFonts w:ascii="Calibri" w:cs="Calibri" w:eastAsia="Calibri" w:hAnsi="Calibri"/>
                <w:color w:val="333333"/>
                <w:sz w:val="21"/>
                <w:szCs w:val="21"/>
                <w:rtl w:val="0"/>
              </w:rPr>
              <w:t xml:space="preserve">snippets) but nearly absent in Kenya (</w:t>
            </w:r>
            <w:r w:rsidDel="00000000" w:rsidR="00000000" w:rsidRPr="00000000">
              <w:rPr>
                <w:rFonts w:ascii="Calibri" w:cs="Calibri" w:eastAsia="Calibri" w:hAnsi="Calibri"/>
                <w:b w:val="1"/>
                <w:bCs w:val="1"/>
                <w:color w:val="333333"/>
                <w:sz w:val="21"/>
                <w:szCs w:val="21"/>
                <w:rtl w:val="0"/>
              </w:rPr>
              <w:t xml:space="preserve">4</w:t>
            </w:r>
            <w:r w:rsidDel="00000000" w:rsidR="00000000" w:rsidRPr="00000000">
              <w:rPr>
                <w:rFonts w:ascii="Calibri" w:cs="Calibri" w:eastAsia="Calibri" w:hAnsi="Calibri"/>
                <w:color w:val="333333"/>
                <w:sz w:val="21"/>
                <w:szCs w:val="21"/>
                <w:rtl w:val="0"/>
              </w:rPr>
              <w:t xml:space="preserve">).</w:t>
            </w:r>
            <w:r w:rsidDel="00000000" w:rsidR="00000000" w:rsidRPr="00000000">
              <w:rPr>
                <w:rtl w:val="0"/>
              </w:rPr>
            </w:r>
          </w:p>
        </w:tc>
      </w:tr>
    </w:tbl>
    <w:p w:rsidR="00000000" w:rsidDel="00000000" w:rsidP="00000000" w:rsidRDefault="00000000" w:rsidRPr="00000000" w14:paraId="00000089">
      <w:pPr>
        <w:spacing w:line="300" w:lineRule="auto"/>
        <w:rPr>
          <w:rFonts w:ascii="Calibri" w:cs="Calibri" w:eastAsia="Calibri" w:hAnsi="Calibri"/>
        </w:rPr>
      </w:pPr>
      <w:r w:rsidDel="00000000" w:rsidR="00000000" w:rsidRPr="00000000">
        <w:rPr>
          <w:rtl w:val="0"/>
        </w:rPr>
      </w:r>
    </w:p>
    <w:p w:rsidR="00000000" w:rsidDel="00000000" w:rsidP="00000000" w:rsidRDefault="00000000" w:rsidRPr="00000000" w14:paraId="0000008A">
      <w:pPr>
        <w:keepNext w:val="1"/>
        <w:spacing w:after="80" w:before="280" w:line="300" w:lineRule="auto"/>
        <w:rPr>
          <w:rFonts w:ascii="Calibri" w:cs="Calibri" w:eastAsia="Calibri" w:hAnsi="Calibri"/>
        </w:rPr>
      </w:pPr>
      <w:r w:rsidDel="00000000" w:rsidR="00000000" w:rsidRPr="00000000">
        <w:rPr>
          <w:rFonts w:ascii="Calibri" w:cs="Calibri" w:eastAsia="Calibri" w:hAnsi="Calibri"/>
          <w:b w:val="1"/>
          <w:bCs w:val="1"/>
          <w:color w:val="2563eb"/>
          <w:sz w:val="30"/>
          <w:szCs w:val="30"/>
          <w:rtl w:val="0"/>
        </w:rPr>
        <w:t xml:space="preserve">5.  </w:t>
      </w:r>
      <w:r w:rsidDel="00000000" w:rsidR="00000000" w:rsidRPr="00000000">
        <w:rPr>
          <w:rFonts w:ascii="Calibri" w:cs="Calibri" w:eastAsia="Calibri" w:hAnsi="Calibri"/>
          <w:b w:val="1"/>
          <w:bCs w:val="1"/>
          <w:color w:val="1a1a1a"/>
          <w:sz w:val="30"/>
          <w:szCs w:val="30"/>
          <w:rtl w:val="0"/>
        </w:rPr>
        <w:t xml:space="preserve">Themes and framing — how topics are framed</w:t>
      </w:r>
      <w:r w:rsidDel="00000000" w:rsidR="00000000" w:rsidRPr="00000000">
        <w:rPr>
          <w:rtl w:val="0"/>
        </w:rPr>
      </w:r>
    </w:p>
    <w:p w:rsidR="00000000" w:rsidDel="00000000" w:rsidP="00000000" w:rsidRDefault="00000000" w:rsidRPr="00000000" w14:paraId="0000008B">
      <w:pPr>
        <w:spacing w:after="160" w:line="300" w:lineRule="auto"/>
        <w:rPr>
          <w:rFonts w:ascii="Calibri" w:cs="Calibri" w:eastAsia="Calibri" w:hAnsi="Calibri"/>
        </w:rPr>
      </w:pPr>
      <w:r w:rsidDel="00000000" w:rsidR="00000000" w:rsidRPr="00000000">
        <w:rPr>
          <w:rFonts w:ascii="Calibri" w:cs="Calibri" w:eastAsia="Calibri" w:hAnsi="Calibri"/>
          <w:color w:val="525252"/>
          <w:sz w:val="21"/>
          <w:szCs w:val="21"/>
          <w:rtl w:val="0"/>
        </w:rPr>
        <w:t xml:space="preserve">Scope: “themes”. Each snippet/comment is coded for its dominant frame (the package of meaning around the topic). Top frames per country, content vs audience.</w:t>
      </w:r>
      <w:r w:rsidDel="00000000" w:rsidR="00000000" w:rsidRPr="00000000">
        <w:rPr>
          <w:rtl w:val="0"/>
        </w:rPr>
      </w:r>
    </w:p>
    <w:p w:rsidR="00000000" w:rsidDel="00000000" w:rsidP="00000000" w:rsidRDefault="00000000" w:rsidRPr="00000000" w14:paraId="0000008C">
      <w:pPr>
        <w:keepNext w:val="1"/>
        <w:spacing w:after="40" w:before="40" w:line="300"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5943600" cy="4152900"/>
            <wp:effectExtent b="0" l="0" r="0" t="0"/>
            <wp:docPr id="30"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160" w:line="300" w:lineRule="auto"/>
        <w:jc w:val="center"/>
        <w:rPr>
          <w:rFonts w:ascii="Calibri" w:cs="Calibri" w:eastAsia="Calibri" w:hAnsi="Calibri"/>
        </w:rPr>
      </w:pPr>
      <w:r w:rsidDel="00000000" w:rsidR="00000000" w:rsidRPr="00000000">
        <w:rPr>
          <w:rFonts w:ascii="Calibri" w:cs="Calibri" w:eastAsia="Calibri" w:hAnsi="Calibri"/>
          <w:i w:val="1"/>
          <w:iCs w:val="1"/>
          <w:color w:val="737373"/>
          <w:sz w:val="19"/>
          <w:szCs w:val="19"/>
          <w:rtl w:val="0"/>
        </w:rPr>
        <w:t xml:space="preserve">Kenya — content &amp; audience overlap on traditional_gender_order (79/58) and trauma_healing (59/62); audience opens self_improvement (51→70) and provider_pressure (18→59).</w:t>
      </w:r>
      <w:r w:rsidDel="00000000" w:rsidR="00000000" w:rsidRPr="00000000">
        <w:rPr>
          <w:rtl w:val="0"/>
        </w:rPr>
      </w:r>
    </w:p>
    <w:p w:rsidR="00000000" w:rsidDel="00000000" w:rsidP="00000000" w:rsidRDefault="00000000" w:rsidRPr="00000000" w14:paraId="0000008E">
      <w:pPr>
        <w:keepNext w:val="1"/>
        <w:spacing w:after="40" w:before="40" w:line="300"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5943600" cy="4152900"/>
            <wp:effectExtent b="0" l="0" r="0" t="0"/>
            <wp:docPr id="1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160" w:line="300" w:lineRule="auto"/>
        <w:jc w:val="center"/>
        <w:rPr>
          <w:rFonts w:ascii="Calibri" w:cs="Calibri" w:eastAsia="Calibri" w:hAnsi="Calibri"/>
        </w:rPr>
      </w:pPr>
      <w:r w:rsidDel="00000000" w:rsidR="00000000" w:rsidRPr="00000000">
        <w:rPr>
          <w:rFonts w:ascii="Calibri" w:cs="Calibri" w:eastAsia="Calibri" w:hAnsi="Calibri"/>
          <w:i w:val="1"/>
          <w:iCs w:val="1"/>
          <w:color w:val="737373"/>
          <w:sz w:val="19"/>
          <w:szCs w:val="19"/>
          <w:rtl w:val="0"/>
        </w:rPr>
        <w:t xml:space="preserve">Nigeria — audiences inflate traditional_gender_order (61→111) and female_blame (75→82); violence_safety opens spontaneously (3→39 audience comments).</w:t>
      </w:r>
      <w:r w:rsidDel="00000000" w:rsidR="00000000" w:rsidRPr="00000000">
        <w:rPr>
          <w:rtl w:val="0"/>
        </w:rPr>
      </w:r>
    </w:p>
    <w:p w:rsidR="00000000" w:rsidDel="00000000" w:rsidP="00000000" w:rsidRDefault="00000000" w:rsidRPr="00000000" w14:paraId="00000090">
      <w:pPr>
        <w:keepNext w:val="1"/>
        <w:spacing w:after="80" w:before="280" w:line="300" w:lineRule="auto"/>
        <w:rPr>
          <w:rFonts w:ascii="Calibri" w:cs="Calibri" w:eastAsia="Calibri" w:hAnsi="Calibri"/>
        </w:rPr>
      </w:pPr>
      <w:r w:rsidDel="00000000" w:rsidR="00000000" w:rsidRPr="00000000">
        <w:rPr>
          <w:rFonts w:ascii="Calibri" w:cs="Calibri" w:eastAsia="Calibri" w:hAnsi="Calibri"/>
          <w:b w:val="1"/>
          <w:bCs w:val="1"/>
          <w:color w:val="2563eb"/>
          <w:sz w:val="30"/>
          <w:szCs w:val="30"/>
          <w:rtl w:val="0"/>
        </w:rPr>
        <w:t xml:space="preserve">6.  </w:t>
      </w:r>
      <w:r w:rsidDel="00000000" w:rsidR="00000000" w:rsidRPr="00000000">
        <w:rPr>
          <w:rFonts w:ascii="Calibri" w:cs="Calibri" w:eastAsia="Calibri" w:hAnsi="Calibri"/>
          <w:b w:val="1"/>
          <w:bCs w:val="1"/>
          <w:color w:val="1a1a1a"/>
          <w:sz w:val="30"/>
          <w:szCs w:val="30"/>
          <w:rtl w:val="0"/>
        </w:rPr>
        <w:t xml:space="preserve">Problems and solutions diagnosed</w:t>
      </w:r>
      <w:r w:rsidDel="00000000" w:rsidR="00000000" w:rsidRPr="00000000">
        <w:rPr>
          <w:rtl w:val="0"/>
        </w:rPr>
      </w:r>
    </w:p>
    <w:p w:rsidR="00000000" w:rsidDel="00000000" w:rsidP="00000000" w:rsidRDefault="00000000" w:rsidRPr="00000000" w14:paraId="00000091">
      <w:pPr>
        <w:spacing w:after="160" w:line="300" w:lineRule="auto"/>
        <w:rPr>
          <w:rFonts w:ascii="Calibri" w:cs="Calibri" w:eastAsia="Calibri" w:hAnsi="Calibri"/>
        </w:rPr>
      </w:pPr>
      <w:r w:rsidDel="00000000" w:rsidR="00000000" w:rsidRPr="00000000">
        <w:rPr>
          <w:rFonts w:ascii="Calibri" w:cs="Calibri" w:eastAsia="Calibri" w:hAnsi="Calibri"/>
          <w:color w:val="525252"/>
          <w:sz w:val="21"/>
          <w:szCs w:val="21"/>
          <w:rtl w:val="0"/>
        </w:rPr>
        <w:t xml:space="preserve">Beyond “what is the topic”, we code what each snippet says is wrong (the problem) and what it prescribes (the solution). Surfacing these tells us where existing creators already build counter-narrative bridges — and where they leave gaps.</w:t>
      </w:r>
      <w:r w:rsidDel="00000000" w:rsidR="00000000" w:rsidRPr="00000000">
        <w:rPr>
          <w:rtl w:val="0"/>
        </w:rPr>
      </w:r>
    </w:p>
    <w:tbl>
      <w:tblPr>
        <w:tblStyle w:val="Table7"/>
        <w:tblW w:w="9648.0" w:type="dxa"/>
        <w:jc w:val="center"/>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092">
            <w:pPr>
              <w:spacing w:after="120" w:line="300"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971800" cy="1130167"/>
                  <wp:effectExtent b="0" l="0" r="0" t="0"/>
                  <wp:docPr id="2"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2971800" cy="113016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3">
            <w:pPr>
              <w:spacing w:after="120" w:line="300"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971800" cy="1210798"/>
                  <wp:effectExtent b="0" l="0" r="0" t="0"/>
                  <wp:docPr id="2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971800" cy="1210798"/>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94">
            <w:pPr>
              <w:spacing w:after="120" w:line="300" w:lineRule="auto"/>
              <w:jc w:val="center"/>
              <w:rPr>
                <w:rFonts w:ascii="Calibri" w:cs="Calibri" w:eastAsia="Calibri" w:hAnsi="Calibri"/>
              </w:rPr>
            </w:pPr>
            <w:r w:rsidDel="00000000" w:rsidR="00000000" w:rsidRPr="00000000">
              <w:rPr>
                <w:rFonts w:ascii="Calibri" w:cs="Calibri" w:eastAsia="Calibri" w:hAnsi="Calibri"/>
                <w:i w:val="1"/>
                <w:iCs w:val="1"/>
                <w:color w:val="737373"/>
                <w:sz w:val="18"/>
                <w:szCs w:val="18"/>
                <w:rtl w:val="0"/>
              </w:rPr>
              <w:t xml:space="preserve">Kenya problems — mens_behavior leads, but mental_health is uncommonly high (66).</w:t>
            </w:r>
            <w:r w:rsidDel="00000000" w:rsidR="00000000" w:rsidRPr="00000000">
              <w:rPr>
                <w:rtl w:val="0"/>
              </w:rPr>
            </w:r>
          </w:p>
        </w:tc>
        <w:tc>
          <w:tcPr/>
          <w:p w:rsidR="00000000" w:rsidDel="00000000" w:rsidP="00000000" w:rsidRDefault="00000000" w:rsidRPr="00000000" w14:paraId="00000095">
            <w:pPr>
              <w:spacing w:after="120" w:line="300" w:lineRule="auto"/>
              <w:jc w:val="center"/>
              <w:rPr>
                <w:rFonts w:ascii="Calibri" w:cs="Calibri" w:eastAsia="Calibri" w:hAnsi="Calibri"/>
              </w:rPr>
            </w:pPr>
            <w:r w:rsidDel="00000000" w:rsidR="00000000" w:rsidRPr="00000000">
              <w:rPr>
                <w:rFonts w:ascii="Calibri" w:cs="Calibri" w:eastAsia="Calibri" w:hAnsi="Calibri"/>
                <w:i w:val="1"/>
                <w:iCs w:val="1"/>
                <w:color w:val="737373"/>
                <w:sz w:val="18"/>
                <w:szCs w:val="18"/>
                <w:rtl w:val="0"/>
              </w:rPr>
              <w:t xml:space="preserve">Kenya solutions — emotional_growth_healing dominates (102) — testimony register.</w:t>
            </w:r>
            <w:r w:rsidDel="00000000" w:rsidR="00000000" w:rsidRPr="00000000">
              <w:rPr>
                <w:rtl w:val="0"/>
              </w:rPr>
            </w:r>
          </w:p>
        </w:tc>
      </w:tr>
    </w:tbl>
    <w:p w:rsidR="00000000" w:rsidDel="00000000" w:rsidP="00000000" w:rsidRDefault="00000000" w:rsidRPr="00000000" w14:paraId="00000096">
      <w:pPr>
        <w:spacing w:line="300" w:lineRule="auto"/>
        <w:rPr>
          <w:rFonts w:ascii="Calibri" w:cs="Calibri" w:eastAsia="Calibri" w:hAnsi="Calibri"/>
        </w:rPr>
      </w:pPr>
      <w:r w:rsidDel="00000000" w:rsidR="00000000" w:rsidRPr="00000000">
        <w:rPr>
          <w:rtl w:val="0"/>
        </w:rPr>
      </w:r>
    </w:p>
    <w:tbl>
      <w:tblPr>
        <w:tblStyle w:val="Table8"/>
        <w:tblW w:w="9648.0" w:type="dxa"/>
        <w:jc w:val="center"/>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097">
            <w:pPr>
              <w:spacing w:after="120" w:line="300"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971800" cy="1117863"/>
                  <wp:effectExtent b="0" l="0" r="0" t="0"/>
                  <wp:docPr id="1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971800" cy="111786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8">
            <w:pPr>
              <w:spacing w:after="120" w:line="300"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971800" cy="1196686"/>
                  <wp:effectExtent b="0" l="0" r="0" t="0"/>
                  <wp:docPr id="8"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2971800" cy="1196686"/>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99">
            <w:pPr>
              <w:spacing w:after="120" w:line="300" w:lineRule="auto"/>
              <w:jc w:val="center"/>
              <w:rPr>
                <w:rFonts w:ascii="Calibri" w:cs="Calibri" w:eastAsia="Calibri" w:hAnsi="Calibri"/>
              </w:rPr>
            </w:pPr>
            <w:r w:rsidDel="00000000" w:rsidR="00000000" w:rsidRPr="00000000">
              <w:rPr>
                <w:rFonts w:ascii="Calibri" w:cs="Calibri" w:eastAsia="Calibri" w:hAnsi="Calibri"/>
                <w:i w:val="1"/>
                <w:iCs w:val="1"/>
                <w:color w:val="737373"/>
                <w:sz w:val="18"/>
                <w:szCs w:val="18"/>
                <w:rtl w:val="0"/>
              </w:rPr>
              <w:t xml:space="preserve">Nigeria problems — mens_behavior + women_feminism dominate; mental_health is nearly absent (3).</w:t>
            </w:r>
            <w:r w:rsidDel="00000000" w:rsidR="00000000" w:rsidRPr="00000000">
              <w:rPr>
                <w:rtl w:val="0"/>
              </w:rPr>
            </w:r>
          </w:p>
        </w:tc>
        <w:tc>
          <w:tcPr/>
          <w:p w:rsidR="00000000" w:rsidDel="00000000" w:rsidP="00000000" w:rsidRDefault="00000000" w:rsidRPr="00000000" w14:paraId="0000009A">
            <w:pPr>
              <w:spacing w:after="120" w:line="300" w:lineRule="auto"/>
              <w:jc w:val="center"/>
              <w:rPr>
                <w:rFonts w:ascii="Calibri" w:cs="Calibri" w:eastAsia="Calibri" w:hAnsi="Calibri"/>
              </w:rPr>
            </w:pPr>
            <w:r w:rsidDel="00000000" w:rsidR="00000000" w:rsidRPr="00000000">
              <w:rPr>
                <w:rFonts w:ascii="Calibri" w:cs="Calibri" w:eastAsia="Calibri" w:hAnsi="Calibri"/>
                <w:i w:val="1"/>
                <w:iCs w:val="1"/>
                <w:color w:val="737373"/>
                <w:sz w:val="18"/>
                <w:szCs w:val="18"/>
                <w:rtl w:val="0"/>
              </w:rPr>
              <w:t xml:space="preserve">Nigeria solutions — family_responsibility leads (54), emotional_growth_healing distant second (36).</w:t>
            </w:r>
            <w:r w:rsidDel="00000000" w:rsidR="00000000" w:rsidRPr="00000000">
              <w:rPr>
                <w:rtl w:val="0"/>
              </w:rPr>
            </w:r>
          </w:p>
        </w:tc>
      </w:tr>
    </w:tbl>
    <w:p w:rsidR="00000000" w:rsidDel="00000000" w:rsidP="00000000" w:rsidRDefault="00000000" w:rsidRPr="00000000" w14:paraId="0000009B">
      <w:pPr>
        <w:spacing w:line="300" w:lineRule="auto"/>
        <w:rPr>
          <w:rFonts w:ascii="Calibri" w:cs="Calibri" w:eastAsia="Calibri" w:hAnsi="Calibri"/>
        </w:rPr>
      </w:pPr>
      <w:r w:rsidDel="00000000" w:rsidR="00000000" w:rsidRPr="00000000">
        <w:rPr>
          <w:rtl w:val="0"/>
        </w:rPr>
      </w:r>
    </w:p>
    <w:tbl>
      <w:tblPr>
        <w:tblStyle w:val="Table9"/>
        <w:tblW w:w="9648.0" w:type="dxa"/>
        <w:jc w:val="center"/>
        <w:tblLayout w:type="fixed"/>
        <w:tblLook w:val="0400"/>
      </w:tblPr>
      <w:tblGrid>
        <w:gridCol w:w="9648"/>
        <w:tblGridChange w:id="0">
          <w:tblGrid>
            <w:gridCol w:w="9648"/>
          </w:tblGrid>
        </w:tblGridChange>
      </w:tblGrid>
      <w:tr>
        <w:trPr>
          <w:cantSplit w:val="0"/>
          <w:tblHeader w:val="0"/>
        </w:trPr>
        <w:tc>
          <w:tcPr>
            <w:tcBorders>
              <w:top w:color="b45309" w:space="0" w:sz="4" w:val="single"/>
              <w:left w:color="b45309" w:space="0" w:sz="4" w:val="single"/>
              <w:bottom w:color="b45309" w:space="0" w:sz="4" w:val="single"/>
              <w:right w:color="b45309" w:space="0" w:sz="4" w:val="single"/>
            </w:tcBorders>
            <w:shd w:fill="fffbeb" w:val="clear"/>
          </w:tcPr>
          <w:p w:rsidR="00000000" w:rsidDel="00000000" w:rsidP="00000000" w:rsidRDefault="00000000" w:rsidRPr="00000000" w14:paraId="0000009C">
            <w:pPr>
              <w:spacing w:after="80" w:line="300" w:lineRule="auto"/>
              <w:rPr>
                <w:rFonts w:ascii="Calibri" w:cs="Calibri" w:eastAsia="Calibri" w:hAnsi="Calibri"/>
              </w:rPr>
            </w:pPr>
            <w:r w:rsidDel="00000000" w:rsidR="00000000" w:rsidRPr="00000000">
              <w:rPr>
                <w:rFonts w:ascii="Calibri" w:cs="Calibri" w:eastAsia="Calibri" w:hAnsi="Calibri"/>
                <w:b w:val="1"/>
                <w:bCs w:val="1"/>
                <w:color w:val="333333"/>
                <w:sz w:val="21"/>
                <w:szCs w:val="21"/>
                <w:rtl w:val="0"/>
              </w:rPr>
              <w:t xml:space="preserve">Diagnosis-only register. </w:t>
            </w:r>
            <w:r w:rsidDel="00000000" w:rsidR="00000000" w:rsidRPr="00000000">
              <w:rPr>
                <w:rFonts w:ascii="Calibri" w:cs="Calibri" w:eastAsia="Calibri" w:hAnsi="Calibri"/>
                <w:color w:val="333333"/>
                <w:sz w:val="21"/>
                <w:szCs w:val="21"/>
                <w:rtl w:val="0"/>
              </w:rPr>
              <w:t xml:space="preserve">172 of 394 Kenyan and 226 of 381 Nigerian content snippets propose </w:t>
            </w:r>
            <w:r w:rsidDel="00000000" w:rsidR="00000000" w:rsidRPr="00000000">
              <w:rPr>
                <w:rFonts w:ascii="Calibri" w:cs="Calibri" w:eastAsia="Calibri" w:hAnsi="Calibri"/>
                <w:b w:val="1"/>
                <w:bCs w:val="1"/>
                <w:color w:val="333333"/>
                <w:sz w:val="21"/>
                <w:szCs w:val="21"/>
                <w:rtl w:val="0"/>
              </w:rPr>
              <w:t xml:space="preserve">no clear solution</w:t>
            </w:r>
            <w:r w:rsidDel="00000000" w:rsidR="00000000" w:rsidRPr="00000000">
              <w:rPr>
                <w:rFonts w:ascii="Calibri" w:cs="Calibri" w:eastAsia="Calibri" w:hAnsi="Calibri"/>
                <w:color w:val="333333"/>
                <w:sz w:val="21"/>
                <w:szCs w:val="21"/>
                <w:rtl w:val="0"/>
              </w:rPr>
              <w:t xml:space="preserve">— creators identify problems but do not consistently prescribe pathways. The playbook can occupy the prescribed-pathway gap directly.</w:t>
            </w:r>
            <w:r w:rsidDel="00000000" w:rsidR="00000000" w:rsidRPr="00000000">
              <w:rPr>
                <w:rtl w:val="0"/>
              </w:rPr>
            </w:r>
          </w:p>
        </w:tc>
      </w:tr>
    </w:tbl>
    <w:p w:rsidR="00000000" w:rsidDel="00000000" w:rsidP="00000000" w:rsidRDefault="00000000" w:rsidRPr="00000000" w14:paraId="0000009D">
      <w:pPr>
        <w:spacing w:line="300" w:lineRule="auto"/>
        <w:rPr>
          <w:rFonts w:ascii="Calibri" w:cs="Calibri" w:eastAsia="Calibri" w:hAnsi="Calibri"/>
        </w:rPr>
      </w:pPr>
      <w:r w:rsidDel="00000000" w:rsidR="00000000" w:rsidRPr="00000000">
        <w:rPr>
          <w:rtl w:val="0"/>
        </w:rPr>
      </w:r>
    </w:p>
    <w:p w:rsidR="00000000" w:rsidDel="00000000" w:rsidP="00000000" w:rsidRDefault="00000000" w:rsidRPr="00000000" w14:paraId="0000009E">
      <w:pPr>
        <w:keepNext w:val="1"/>
        <w:spacing w:after="80" w:before="280" w:line="300" w:lineRule="auto"/>
        <w:rPr>
          <w:rFonts w:ascii="Calibri" w:cs="Calibri" w:eastAsia="Calibri" w:hAnsi="Calibri"/>
        </w:rPr>
      </w:pPr>
      <w:r w:rsidDel="00000000" w:rsidR="00000000" w:rsidRPr="00000000">
        <w:rPr>
          <w:rFonts w:ascii="Calibri" w:cs="Calibri" w:eastAsia="Calibri" w:hAnsi="Calibri"/>
          <w:b w:val="1"/>
          <w:bCs w:val="1"/>
          <w:color w:val="2563eb"/>
          <w:sz w:val="30"/>
          <w:szCs w:val="30"/>
          <w:rtl w:val="0"/>
        </w:rPr>
        <w:t xml:space="preserve">7.  </w:t>
      </w:r>
      <w:r w:rsidDel="00000000" w:rsidR="00000000" w:rsidRPr="00000000">
        <w:rPr>
          <w:rFonts w:ascii="Calibri" w:cs="Calibri" w:eastAsia="Calibri" w:hAnsi="Calibri"/>
          <w:b w:val="1"/>
          <w:bCs w:val="1"/>
          <w:color w:val="1a1a1a"/>
          <w:sz w:val="30"/>
          <w:szCs w:val="30"/>
          <w:rtl w:val="0"/>
        </w:rPr>
        <w:t xml:space="preserve">Three-axis sentiment — toward men, women, and traditional norms</w:t>
      </w:r>
      <w:r w:rsidDel="00000000" w:rsidR="00000000" w:rsidRPr="00000000">
        <w:rPr>
          <w:rtl w:val="0"/>
        </w:rPr>
      </w:r>
    </w:p>
    <w:p w:rsidR="00000000" w:rsidDel="00000000" w:rsidP="00000000" w:rsidRDefault="00000000" w:rsidRPr="00000000" w14:paraId="0000009F">
      <w:pPr>
        <w:spacing w:after="160" w:line="300" w:lineRule="auto"/>
        <w:rPr>
          <w:rFonts w:ascii="Calibri" w:cs="Calibri" w:eastAsia="Calibri" w:hAnsi="Calibri"/>
        </w:rPr>
      </w:pPr>
      <w:r w:rsidDel="00000000" w:rsidR="00000000" w:rsidRPr="00000000">
        <w:rPr>
          <w:rFonts w:ascii="Calibri" w:cs="Calibri" w:eastAsia="Calibri" w:hAnsi="Calibri"/>
          <w:color w:val="525252"/>
          <w:sz w:val="21"/>
          <w:szCs w:val="21"/>
          <w:rtl w:val="0"/>
        </w:rPr>
        <w:t xml:space="preserve">Scope: “sentiments”. A generic sentiment score collapses too much, so each content snippet is coded separately for its sentiment toward men, toward women, and toward traditional gender norms. Cells are row counts.</w:t>
      </w:r>
      <w:r w:rsidDel="00000000" w:rsidR="00000000" w:rsidRPr="00000000">
        <w:rPr>
          <w:rtl w:val="0"/>
        </w:rPr>
      </w:r>
    </w:p>
    <w:p w:rsidR="00000000" w:rsidDel="00000000" w:rsidP="00000000" w:rsidRDefault="00000000" w:rsidRPr="00000000" w14:paraId="000000A0">
      <w:pPr>
        <w:keepNext w:val="1"/>
        <w:spacing w:after="40" w:before="160" w:line="300" w:lineRule="auto"/>
        <w:rPr>
          <w:rFonts w:ascii="Calibri" w:cs="Calibri" w:eastAsia="Calibri" w:hAnsi="Calibri"/>
        </w:rPr>
      </w:pPr>
      <w:r w:rsidDel="00000000" w:rsidR="00000000" w:rsidRPr="00000000">
        <w:rPr>
          <w:rFonts w:ascii="Calibri" w:cs="Calibri" w:eastAsia="Calibri" w:hAnsi="Calibri"/>
          <w:b w:val="1"/>
          <w:bCs w:val="1"/>
          <w:color w:val="444444"/>
          <w:sz w:val="24"/>
          <w:szCs w:val="24"/>
          <w:rtl w:val="0"/>
        </w:rPr>
        <w:t xml:space="preserve">Kenya · n = 394</w:t>
      </w:r>
      <w:r w:rsidDel="00000000" w:rsidR="00000000" w:rsidRPr="00000000">
        <w:rPr>
          <w:rtl w:val="0"/>
        </w:rPr>
      </w:r>
    </w:p>
    <w:tbl>
      <w:tblPr>
        <w:tblStyle w:val="Table10"/>
        <w:tblW w:w="9648.0" w:type="dxa"/>
        <w:jc w:val="center"/>
        <w:tblLayout w:type="fixed"/>
        <w:tblLook w:val="0400"/>
      </w:tblPr>
      <w:tblGrid>
        <w:gridCol w:w="2016"/>
        <w:gridCol w:w="1872"/>
        <w:gridCol w:w="1872"/>
        <w:gridCol w:w="1872"/>
        <w:gridCol w:w="2016"/>
        <w:tblGridChange w:id="0">
          <w:tblGrid>
            <w:gridCol w:w="2016"/>
            <w:gridCol w:w="1872"/>
            <w:gridCol w:w="1872"/>
            <w:gridCol w:w="1872"/>
            <w:gridCol w:w="2016"/>
          </w:tblGrid>
        </w:tblGridChange>
      </w:tblGrid>
      <w:tr>
        <w:trPr>
          <w:cantSplit w:val="0"/>
          <w:tblHeader w:val="0"/>
        </w:trPr>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0A1">
            <w:pPr>
              <w:spacing w:line="300" w:lineRule="auto"/>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Target</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0A2">
            <w:pPr>
              <w:spacing w:line="300" w:lineRule="auto"/>
              <w:jc w:val="right"/>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positive</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0A3">
            <w:pPr>
              <w:spacing w:line="300" w:lineRule="auto"/>
              <w:jc w:val="right"/>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negative</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0A4">
            <w:pPr>
              <w:spacing w:line="300" w:lineRule="auto"/>
              <w:jc w:val="right"/>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neutral</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0A5">
            <w:pPr>
              <w:spacing w:line="300" w:lineRule="auto"/>
              <w:jc w:val="right"/>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unclear</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A6">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men</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A7">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181</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A8">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98</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A9">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115</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AA">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0</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0AB">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women</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0AC">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27</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0AD">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127</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0AE">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234</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0AF">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6</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B0">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norms</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B1">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65</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B2">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153</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B3">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174</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B4">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2</w:t>
            </w:r>
            <w:r w:rsidDel="00000000" w:rsidR="00000000" w:rsidRPr="00000000">
              <w:rPr>
                <w:rtl w:val="0"/>
              </w:rPr>
            </w:r>
          </w:p>
        </w:tc>
      </w:tr>
    </w:tbl>
    <w:p w:rsidR="00000000" w:rsidDel="00000000" w:rsidP="00000000" w:rsidRDefault="00000000" w:rsidRPr="00000000" w14:paraId="000000B5">
      <w:pPr>
        <w:keepNext w:val="1"/>
        <w:spacing w:after="40" w:before="160" w:line="300" w:lineRule="auto"/>
        <w:rPr>
          <w:rFonts w:ascii="Calibri" w:cs="Calibri" w:eastAsia="Calibri" w:hAnsi="Calibri"/>
        </w:rPr>
      </w:pPr>
      <w:r w:rsidDel="00000000" w:rsidR="00000000" w:rsidRPr="00000000">
        <w:rPr>
          <w:rFonts w:ascii="Calibri" w:cs="Calibri" w:eastAsia="Calibri" w:hAnsi="Calibri"/>
          <w:b w:val="1"/>
          <w:bCs w:val="1"/>
          <w:color w:val="444444"/>
          <w:sz w:val="24"/>
          <w:szCs w:val="24"/>
          <w:rtl w:val="0"/>
        </w:rPr>
        <w:t xml:space="preserve">Nigeria · n = 381</w:t>
      </w:r>
      <w:r w:rsidDel="00000000" w:rsidR="00000000" w:rsidRPr="00000000">
        <w:rPr>
          <w:rtl w:val="0"/>
        </w:rPr>
      </w:r>
    </w:p>
    <w:tbl>
      <w:tblPr>
        <w:tblStyle w:val="Table11"/>
        <w:tblW w:w="9648.0" w:type="dxa"/>
        <w:jc w:val="center"/>
        <w:tblLayout w:type="fixed"/>
        <w:tblLook w:val="0400"/>
      </w:tblPr>
      <w:tblGrid>
        <w:gridCol w:w="2016"/>
        <w:gridCol w:w="1872"/>
        <w:gridCol w:w="1872"/>
        <w:gridCol w:w="1872"/>
        <w:gridCol w:w="2016"/>
        <w:tblGridChange w:id="0">
          <w:tblGrid>
            <w:gridCol w:w="2016"/>
            <w:gridCol w:w="1872"/>
            <w:gridCol w:w="1872"/>
            <w:gridCol w:w="1872"/>
            <w:gridCol w:w="2016"/>
          </w:tblGrid>
        </w:tblGridChange>
      </w:tblGrid>
      <w:tr>
        <w:trPr>
          <w:cantSplit w:val="0"/>
          <w:tblHeader w:val="0"/>
        </w:trPr>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0B6">
            <w:pPr>
              <w:spacing w:line="300" w:lineRule="auto"/>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Target</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0B7">
            <w:pPr>
              <w:spacing w:line="300" w:lineRule="auto"/>
              <w:jc w:val="right"/>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positive</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0B8">
            <w:pPr>
              <w:spacing w:line="300" w:lineRule="auto"/>
              <w:jc w:val="right"/>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negative</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0B9">
            <w:pPr>
              <w:spacing w:line="300" w:lineRule="auto"/>
              <w:jc w:val="right"/>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neutral</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0BA">
            <w:pPr>
              <w:spacing w:line="300" w:lineRule="auto"/>
              <w:jc w:val="right"/>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unclear</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BB">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men</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BC">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128</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BD">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67</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BE">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186</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BF">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0</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0C0">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women</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0C1">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48</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0C2">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137</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0C3">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195</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0C4">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1</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C5">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norms</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C6">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51</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C7">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183</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C8">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147</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C9">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0</w:t>
            </w:r>
            <w:r w:rsidDel="00000000" w:rsidR="00000000" w:rsidRPr="00000000">
              <w:rPr>
                <w:rtl w:val="0"/>
              </w:rPr>
            </w:r>
          </w:p>
        </w:tc>
      </w:tr>
    </w:tbl>
    <w:p w:rsidR="00000000" w:rsidDel="00000000" w:rsidP="00000000" w:rsidRDefault="00000000" w:rsidRPr="00000000" w14:paraId="000000CA">
      <w:pPr>
        <w:spacing w:line="300" w:lineRule="auto"/>
        <w:rPr>
          <w:rFonts w:ascii="Calibri" w:cs="Calibri" w:eastAsia="Calibri" w:hAnsi="Calibri"/>
        </w:rPr>
      </w:pPr>
      <w:r w:rsidDel="00000000" w:rsidR="00000000" w:rsidRPr="00000000">
        <w:rPr>
          <w:rtl w:val="0"/>
        </w:rPr>
      </w:r>
    </w:p>
    <w:p w:rsidR="00000000" w:rsidDel="00000000" w:rsidP="00000000" w:rsidRDefault="00000000" w:rsidRPr="00000000" w14:paraId="000000CB">
      <w:pPr>
        <w:spacing w:after="80" w:line="300" w:lineRule="auto"/>
        <w:rPr>
          <w:rFonts w:ascii="Calibri" w:cs="Calibri" w:eastAsia="Calibri" w:hAnsi="Calibri"/>
          <w:sz w:val="24"/>
          <w:szCs w:val="24"/>
        </w:rPr>
      </w:pPr>
      <w:r w:rsidDel="00000000" w:rsidR="00000000" w:rsidRPr="00000000">
        <w:rPr>
          <w:rFonts w:ascii="Calibri" w:cs="Calibri" w:eastAsia="Calibri" w:hAnsi="Calibri"/>
          <w:b w:val="1"/>
          <w:bCs w:val="1"/>
          <w:color w:val="333333"/>
          <w:sz w:val="23"/>
          <w:szCs w:val="23"/>
          <w:rtl w:val="0"/>
        </w:rPr>
        <w:t xml:space="preserve">Sentiment toward women </w:t>
      </w:r>
      <w:r w:rsidDel="00000000" w:rsidR="00000000" w:rsidRPr="00000000">
        <w:rPr>
          <w:rFonts w:ascii="Calibri" w:cs="Calibri" w:eastAsia="Calibri" w:hAnsi="Calibri"/>
          <w:color w:val="333333"/>
          <w:sz w:val="23"/>
          <w:szCs w:val="23"/>
          <w:rtl w:val="0"/>
        </w:rPr>
        <w:t xml:space="preserve">is mostly </w:t>
      </w:r>
      <w:r w:rsidDel="00000000" w:rsidR="00000000" w:rsidRPr="00000000">
        <w:rPr>
          <w:rFonts w:ascii="Calibri" w:cs="Calibri" w:eastAsia="Calibri" w:hAnsi="Calibri"/>
          <w:b w:val="1"/>
          <w:bCs w:val="1"/>
          <w:color w:val="333333"/>
          <w:sz w:val="23"/>
          <w:szCs w:val="23"/>
          <w:rtl w:val="0"/>
        </w:rPr>
        <w:t xml:space="preserve">neutral </w:t>
      </w:r>
      <w:r w:rsidDel="00000000" w:rsidR="00000000" w:rsidRPr="00000000">
        <w:rPr>
          <w:rFonts w:ascii="Calibri" w:cs="Calibri" w:eastAsia="Calibri" w:hAnsi="Calibri"/>
          <w:color w:val="333333"/>
          <w:sz w:val="23"/>
          <w:szCs w:val="23"/>
          <w:rtl w:val="0"/>
        </w:rPr>
        <w:t xml:space="preserve">in both corpora — content rarely stakes out a positive/negative position on women specifically; it argues about hierarchy, provision, or healing. Where it </w:t>
      </w:r>
      <w:r w:rsidDel="00000000" w:rsidR="00000000" w:rsidRPr="00000000">
        <w:rPr>
          <w:rFonts w:ascii="Calibri" w:cs="Calibri" w:eastAsia="Calibri" w:hAnsi="Calibri"/>
          <w:b w:val="1"/>
          <w:bCs w:val="1"/>
          <w:color w:val="333333"/>
          <w:sz w:val="23"/>
          <w:szCs w:val="23"/>
          <w:rtl w:val="0"/>
        </w:rPr>
        <w:t xml:space="preserve">does </w:t>
      </w:r>
      <w:r w:rsidDel="00000000" w:rsidR="00000000" w:rsidRPr="00000000">
        <w:rPr>
          <w:rFonts w:ascii="Calibri" w:cs="Calibri" w:eastAsia="Calibri" w:hAnsi="Calibri"/>
          <w:color w:val="333333"/>
          <w:sz w:val="23"/>
          <w:szCs w:val="23"/>
          <w:rtl w:val="0"/>
        </w:rPr>
        <w:t xml:space="preserve">stake a position, it tilts negative.</w:t>
      </w:r>
      <w:r w:rsidDel="00000000" w:rsidR="00000000" w:rsidRPr="00000000">
        <w:rPr>
          <w:rtl w:val="0"/>
        </w:rPr>
      </w:r>
    </w:p>
    <w:p w:rsidR="00000000" w:rsidDel="00000000" w:rsidP="00000000" w:rsidRDefault="00000000" w:rsidRPr="00000000" w14:paraId="000000CC">
      <w:pPr>
        <w:spacing w:after="80" w:line="300" w:lineRule="auto"/>
        <w:rPr>
          <w:rFonts w:ascii="Calibri" w:cs="Calibri" w:eastAsia="Calibri" w:hAnsi="Calibri"/>
          <w:sz w:val="24"/>
          <w:szCs w:val="24"/>
        </w:rPr>
      </w:pPr>
      <w:r w:rsidDel="00000000" w:rsidR="00000000" w:rsidRPr="00000000">
        <w:rPr>
          <w:rFonts w:ascii="Calibri" w:cs="Calibri" w:eastAsia="Calibri" w:hAnsi="Calibri"/>
          <w:b w:val="1"/>
          <w:bCs w:val="1"/>
          <w:color w:val="333333"/>
          <w:sz w:val="23"/>
          <w:szCs w:val="23"/>
          <w:rtl w:val="0"/>
        </w:rPr>
        <w:t xml:space="preserve">Sentiment toward traditional norms </w:t>
      </w:r>
      <w:r w:rsidDel="00000000" w:rsidR="00000000" w:rsidRPr="00000000">
        <w:rPr>
          <w:rFonts w:ascii="Calibri" w:cs="Calibri" w:eastAsia="Calibri" w:hAnsi="Calibri"/>
          <w:color w:val="333333"/>
          <w:sz w:val="23"/>
          <w:szCs w:val="23"/>
          <w:rtl w:val="0"/>
        </w:rPr>
        <w:t xml:space="preserve">is more polarised — Nigerian content is notably more critical of those norms (48% negative) than Kenyan content (39%).</w:t>
      </w:r>
      <w:r w:rsidDel="00000000" w:rsidR="00000000" w:rsidRPr="00000000">
        <w:rPr>
          <w:rtl w:val="0"/>
        </w:rPr>
      </w:r>
    </w:p>
    <w:p w:rsidR="00000000" w:rsidDel="00000000" w:rsidP="00000000" w:rsidRDefault="00000000" w:rsidRPr="00000000" w14:paraId="000000CD">
      <w:pPr>
        <w:keepNext w:val="1"/>
        <w:spacing w:after="80" w:before="280" w:line="300" w:lineRule="auto"/>
        <w:rPr>
          <w:rFonts w:ascii="Calibri" w:cs="Calibri" w:eastAsia="Calibri" w:hAnsi="Calibri"/>
        </w:rPr>
      </w:pPr>
      <w:r w:rsidDel="00000000" w:rsidR="00000000" w:rsidRPr="00000000">
        <w:rPr>
          <w:rFonts w:ascii="Calibri" w:cs="Calibri" w:eastAsia="Calibri" w:hAnsi="Calibri"/>
          <w:b w:val="1"/>
          <w:bCs w:val="1"/>
          <w:color w:val="2563eb"/>
          <w:sz w:val="30"/>
          <w:szCs w:val="30"/>
          <w:rtl w:val="0"/>
        </w:rPr>
        <w:t xml:space="preserve">8.  </w:t>
      </w:r>
      <w:r w:rsidDel="00000000" w:rsidR="00000000" w:rsidRPr="00000000">
        <w:rPr>
          <w:rFonts w:ascii="Calibri" w:cs="Calibri" w:eastAsia="Calibri" w:hAnsi="Calibri"/>
          <w:b w:val="1"/>
          <w:bCs w:val="1"/>
          <w:color w:val="1a1a1a"/>
          <w:sz w:val="30"/>
          <w:szCs w:val="30"/>
          <w:rtl w:val="0"/>
        </w:rPr>
        <w:t xml:space="preserve">Rhetorical strategies — how creators package the message</w:t>
      </w:r>
      <w:r w:rsidDel="00000000" w:rsidR="00000000" w:rsidRPr="00000000">
        <w:rPr>
          <w:rtl w:val="0"/>
        </w:rPr>
      </w:r>
    </w:p>
    <w:p w:rsidR="00000000" w:rsidDel="00000000" w:rsidP="00000000" w:rsidRDefault="00000000" w:rsidRPr="00000000" w14:paraId="000000CE">
      <w:pPr>
        <w:spacing w:after="160" w:line="300" w:lineRule="auto"/>
        <w:rPr>
          <w:rFonts w:ascii="Calibri" w:cs="Calibri" w:eastAsia="Calibri" w:hAnsi="Calibri"/>
        </w:rPr>
      </w:pPr>
      <w:r w:rsidDel="00000000" w:rsidR="00000000" w:rsidRPr="00000000">
        <w:rPr>
          <w:rFonts w:ascii="Calibri" w:cs="Calibri" w:eastAsia="Calibri" w:hAnsi="Calibri"/>
          <w:color w:val="525252"/>
          <w:sz w:val="21"/>
          <w:szCs w:val="21"/>
          <w:rtl w:val="0"/>
        </w:rPr>
        <w:t xml:space="preserve">Scope: “rhetorical strategies”. Each snippet is coded for its dominant rhetorical mode: commentary/opinion, advice/instruction, debate/argument, personal_story, testimony, motivational_speech, religious/moral teaching, humor/satire, warning/threat, news/facts.</w:t>
      </w:r>
      <w:r w:rsidDel="00000000" w:rsidR="00000000" w:rsidRPr="00000000">
        <w:rPr>
          <w:rtl w:val="0"/>
        </w:rPr>
      </w:r>
    </w:p>
    <w:tbl>
      <w:tblPr>
        <w:tblStyle w:val="Table12"/>
        <w:tblW w:w="9648.0" w:type="dxa"/>
        <w:jc w:val="center"/>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0CF">
            <w:pPr>
              <w:spacing w:after="120" w:line="300"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971800" cy="1822330"/>
                  <wp:effectExtent b="0" l="0" r="0" t="0"/>
                  <wp:docPr id="23"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2971800" cy="182233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D0">
            <w:pPr>
              <w:spacing w:after="120" w:line="300"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971800" cy="1822330"/>
                  <wp:effectExtent b="0" l="0" r="0" t="0"/>
                  <wp:docPr id="25"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2971800" cy="182233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D1">
            <w:pPr>
              <w:spacing w:after="120" w:line="300" w:lineRule="auto"/>
              <w:jc w:val="center"/>
              <w:rPr>
                <w:rFonts w:ascii="Calibri" w:cs="Calibri" w:eastAsia="Calibri" w:hAnsi="Calibri"/>
              </w:rPr>
            </w:pPr>
            <w:r w:rsidDel="00000000" w:rsidR="00000000" w:rsidRPr="00000000">
              <w:rPr>
                <w:rFonts w:ascii="Calibri" w:cs="Calibri" w:eastAsia="Calibri" w:hAnsi="Calibri"/>
                <w:i w:val="1"/>
                <w:iCs w:val="1"/>
                <w:color w:val="737373"/>
                <w:sz w:val="18"/>
                <w:szCs w:val="18"/>
                <w:rtl w:val="0"/>
              </w:rPr>
              <w:t xml:space="preserve">Kenya — testimony + personal_story spike under Rixpoet &amp; Eddy; advice/instruction concentrates in Amerix.</w:t>
            </w:r>
            <w:r w:rsidDel="00000000" w:rsidR="00000000" w:rsidRPr="00000000">
              <w:rPr>
                <w:rtl w:val="0"/>
              </w:rPr>
            </w:r>
          </w:p>
        </w:tc>
        <w:tc>
          <w:tcPr/>
          <w:p w:rsidR="00000000" w:rsidDel="00000000" w:rsidP="00000000" w:rsidRDefault="00000000" w:rsidRPr="00000000" w14:paraId="000000D2">
            <w:pPr>
              <w:spacing w:after="120" w:line="300" w:lineRule="auto"/>
              <w:jc w:val="center"/>
              <w:rPr>
                <w:rFonts w:ascii="Calibri" w:cs="Calibri" w:eastAsia="Calibri" w:hAnsi="Calibri"/>
              </w:rPr>
            </w:pPr>
            <w:r w:rsidDel="00000000" w:rsidR="00000000" w:rsidRPr="00000000">
              <w:rPr>
                <w:rFonts w:ascii="Calibri" w:cs="Calibri" w:eastAsia="Calibri" w:hAnsi="Calibri"/>
                <w:i w:val="1"/>
                <w:iCs w:val="1"/>
                <w:color w:val="737373"/>
                <w:sz w:val="18"/>
                <w:szCs w:val="18"/>
                <w:rtl w:val="0"/>
              </w:rPr>
              <w:t xml:space="preserve">Nigeria — debate_argument is the highest in Nigeria (Deyemi); commentary_opinion dominates the rest.</w:t>
            </w:r>
            <w:r w:rsidDel="00000000" w:rsidR="00000000" w:rsidRPr="00000000">
              <w:rPr>
                <w:rtl w:val="0"/>
              </w:rPr>
            </w:r>
          </w:p>
        </w:tc>
      </w:tr>
    </w:tbl>
    <w:p w:rsidR="00000000" w:rsidDel="00000000" w:rsidP="00000000" w:rsidRDefault="00000000" w:rsidRPr="00000000" w14:paraId="000000D3">
      <w:pPr>
        <w:spacing w:line="300" w:lineRule="auto"/>
        <w:rPr>
          <w:rFonts w:ascii="Calibri" w:cs="Calibri" w:eastAsia="Calibri" w:hAnsi="Calibri"/>
        </w:rPr>
      </w:pPr>
      <w:r w:rsidDel="00000000" w:rsidR="00000000" w:rsidRPr="00000000">
        <w:rPr>
          <w:rtl w:val="0"/>
        </w:rPr>
      </w:r>
    </w:p>
    <w:tbl>
      <w:tblPr>
        <w:tblStyle w:val="Table13"/>
        <w:tblW w:w="9648.0" w:type="dxa"/>
        <w:jc w:val="center"/>
        <w:tblLayout w:type="fixed"/>
        <w:tblLook w:val="0400"/>
      </w:tblPr>
      <w:tblGrid>
        <w:gridCol w:w="9648"/>
        <w:tblGridChange w:id="0">
          <w:tblGrid>
            <w:gridCol w:w="9648"/>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eff6ff" w:val="clear"/>
          </w:tcPr>
          <w:p w:rsidR="00000000" w:rsidDel="00000000" w:rsidP="00000000" w:rsidRDefault="00000000" w:rsidRPr="00000000" w14:paraId="000000D4">
            <w:pPr>
              <w:spacing w:after="80" w:line="300" w:lineRule="auto"/>
              <w:rPr>
                <w:rFonts w:ascii="Calibri" w:cs="Calibri" w:eastAsia="Calibri" w:hAnsi="Calibri"/>
              </w:rPr>
            </w:pPr>
            <w:r w:rsidDel="00000000" w:rsidR="00000000" w:rsidRPr="00000000">
              <w:rPr>
                <w:rFonts w:ascii="Calibri" w:cs="Calibri" w:eastAsia="Calibri" w:hAnsi="Calibri"/>
                <w:b w:val="1"/>
                <w:bCs w:val="1"/>
                <w:color w:val="333333"/>
                <w:sz w:val="21"/>
                <w:szCs w:val="21"/>
                <w:rtl w:val="0"/>
              </w:rPr>
              <w:t xml:space="preserve">The healing/testimony register </w:t>
            </w:r>
            <w:r w:rsidDel="00000000" w:rsidR="00000000" w:rsidRPr="00000000">
              <w:rPr>
                <w:rFonts w:ascii="Calibri" w:cs="Calibri" w:eastAsia="Calibri" w:hAnsi="Calibri"/>
                <w:color w:val="333333"/>
                <w:sz w:val="21"/>
                <w:szCs w:val="21"/>
                <w:rtl w:val="0"/>
              </w:rPr>
              <w:t xml:space="preserve">(21 testimony + 94 personal_story Kenyan snippets) is the strongest single rhetorical signature of progressive content. It correlates with the highest rates of audience </w:t>
            </w:r>
            <w:r w:rsidDel="00000000" w:rsidR="00000000" w:rsidRPr="00000000">
              <w:rPr>
                <w:rFonts w:ascii="Calibri" w:cs="Calibri" w:eastAsia="Calibri" w:hAnsi="Calibri"/>
                <w:b w:val="1"/>
                <w:bCs w:val="1"/>
                <w:color w:val="333333"/>
                <w:sz w:val="21"/>
                <w:szCs w:val="21"/>
                <w:rtl w:val="0"/>
              </w:rPr>
              <w:t xml:space="preserve">personal_disclosure </w:t>
            </w:r>
            <w:r w:rsidDel="00000000" w:rsidR="00000000" w:rsidRPr="00000000">
              <w:rPr>
                <w:rFonts w:ascii="Calibri" w:cs="Calibri" w:eastAsia="Calibri" w:hAnsi="Calibri"/>
                <w:color w:val="333333"/>
                <w:sz w:val="21"/>
                <w:szCs w:val="21"/>
                <w:rtl w:val="0"/>
              </w:rPr>
              <w:t xml:space="preserve">and </w:t>
            </w:r>
            <w:r w:rsidDel="00000000" w:rsidR="00000000" w:rsidRPr="00000000">
              <w:rPr>
                <w:rFonts w:ascii="Calibri" w:cs="Calibri" w:eastAsia="Calibri" w:hAnsi="Calibri"/>
                <w:b w:val="1"/>
                <w:bCs w:val="1"/>
                <w:color w:val="333333"/>
                <w:sz w:val="21"/>
                <w:szCs w:val="21"/>
                <w:rtl w:val="0"/>
              </w:rPr>
              <w:t xml:space="preserve">learning_reflection </w:t>
            </w:r>
            <w:r w:rsidDel="00000000" w:rsidR="00000000" w:rsidRPr="00000000">
              <w:rPr>
                <w:rFonts w:ascii="Calibri" w:cs="Calibri" w:eastAsia="Calibri" w:hAnsi="Calibri"/>
                <w:color w:val="333333"/>
                <w:sz w:val="21"/>
                <w:szCs w:val="21"/>
                <w:rtl w:val="0"/>
              </w:rPr>
              <w:t xml:space="preserve">(see Section 16).</w:t>
            </w:r>
            <w:r w:rsidDel="00000000" w:rsidR="00000000" w:rsidRPr="00000000">
              <w:rPr>
                <w:rtl w:val="0"/>
              </w:rPr>
            </w:r>
          </w:p>
        </w:tc>
      </w:tr>
    </w:tbl>
    <w:p w:rsidR="00000000" w:rsidDel="00000000" w:rsidP="00000000" w:rsidRDefault="00000000" w:rsidRPr="00000000" w14:paraId="000000D5">
      <w:pPr>
        <w:spacing w:line="300" w:lineRule="auto"/>
        <w:rPr>
          <w:rFonts w:ascii="Calibri" w:cs="Calibri" w:eastAsia="Calibri" w:hAnsi="Calibri"/>
        </w:rPr>
      </w:pPr>
      <w:r w:rsidDel="00000000" w:rsidR="00000000" w:rsidRPr="00000000">
        <w:rPr>
          <w:rtl w:val="0"/>
        </w:rPr>
      </w:r>
    </w:p>
    <w:p w:rsidR="00000000" w:rsidDel="00000000" w:rsidP="00000000" w:rsidRDefault="00000000" w:rsidRPr="00000000" w14:paraId="000000D6">
      <w:pPr>
        <w:keepNext w:val="1"/>
        <w:spacing w:after="80" w:before="280" w:line="300" w:lineRule="auto"/>
        <w:rPr>
          <w:rFonts w:ascii="Calibri" w:cs="Calibri" w:eastAsia="Calibri" w:hAnsi="Calibri"/>
        </w:rPr>
      </w:pPr>
      <w:r w:rsidDel="00000000" w:rsidR="00000000" w:rsidRPr="00000000">
        <w:rPr>
          <w:rFonts w:ascii="Calibri" w:cs="Calibri" w:eastAsia="Calibri" w:hAnsi="Calibri"/>
          <w:b w:val="1"/>
          <w:bCs w:val="1"/>
          <w:color w:val="2563eb"/>
          <w:sz w:val="30"/>
          <w:szCs w:val="30"/>
          <w:rtl w:val="0"/>
        </w:rPr>
        <w:t xml:space="preserve">9.  </w:t>
      </w:r>
      <w:r w:rsidDel="00000000" w:rsidR="00000000" w:rsidRPr="00000000">
        <w:rPr>
          <w:rFonts w:ascii="Calibri" w:cs="Calibri" w:eastAsia="Calibri" w:hAnsi="Calibri"/>
          <w:b w:val="1"/>
          <w:bCs w:val="1"/>
          <w:color w:val="1a1a1a"/>
          <w:sz w:val="30"/>
          <w:szCs w:val="30"/>
          <w:rtl w:val="0"/>
        </w:rPr>
        <w:t xml:space="preserve">Argument types — how creators justify claims</w:t>
      </w:r>
      <w:r w:rsidDel="00000000" w:rsidR="00000000" w:rsidRPr="00000000">
        <w:rPr>
          <w:rtl w:val="0"/>
        </w:rPr>
      </w:r>
    </w:p>
    <w:p w:rsidR="00000000" w:rsidDel="00000000" w:rsidP="00000000" w:rsidRDefault="00000000" w:rsidRPr="00000000" w14:paraId="000000D7">
      <w:pPr>
        <w:spacing w:after="160" w:line="300" w:lineRule="auto"/>
        <w:rPr>
          <w:rFonts w:ascii="Calibri" w:cs="Calibri" w:eastAsia="Calibri" w:hAnsi="Calibri"/>
        </w:rPr>
      </w:pPr>
      <w:r w:rsidDel="00000000" w:rsidR="00000000" w:rsidRPr="00000000">
        <w:rPr>
          <w:rFonts w:ascii="Calibri" w:cs="Calibri" w:eastAsia="Calibri" w:hAnsi="Calibri"/>
          <w:color w:val="525252"/>
          <w:sz w:val="21"/>
          <w:szCs w:val="21"/>
          <w:rtl w:val="0"/>
        </w:rPr>
        <w:t xml:space="preserve">Generalisation dominates both countries. Personal_experience is the second-largest content argument type in Kenya (driven by Rixpoet) but trails advice_instruction in Nigeria.</w:t>
      </w:r>
      <w:r w:rsidDel="00000000" w:rsidR="00000000" w:rsidRPr="00000000">
        <w:rPr>
          <w:rtl w:val="0"/>
        </w:rPr>
      </w:r>
    </w:p>
    <w:tbl>
      <w:tblPr>
        <w:tblStyle w:val="Table14"/>
        <w:tblW w:w="9648.0" w:type="dxa"/>
        <w:jc w:val="center"/>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0D8">
            <w:pPr>
              <w:spacing w:after="120" w:line="300"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971800" cy="1328275"/>
                  <wp:effectExtent b="0" l="0" r="0" t="0"/>
                  <wp:docPr id="7"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2971800" cy="132827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D9">
            <w:pPr>
              <w:spacing w:after="120" w:line="300"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971800" cy="1328275"/>
                  <wp:effectExtent b="0" l="0" r="0" t="0"/>
                  <wp:docPr id="5"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971800" cy="132827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DA">
            <w:pPr>
              <w:spacing w:after="120" w:line="300" w:lineRule="auto"/>
              <w:jc w:val="center"/>
              <w:rPr>
                <w:rFonts w:ascii="Calibri" w:cs="Calibri" w:eastAsia="Calibri" w:hAnsi="Calibri"/>
              </w:rPr>
            </w:pPr>
            <w:r w:rsidDel="00000000" w:rsidR="00000000" w:rsidRPr="00000000">
              <w:rPr>
                <w:rFonts w:ascii="Calibri" w:cs="Calibri" w:eastAsia="Calibri" w:hAnsi="Calibri"/>
                <w:i w:val="1"/>
                <w:iCs w:val="1"/>
                <w:color w:val="737373"/>
                <w:sz w:val="18"/>
                <w:szCs w:val="18"/>
                <w:rtl w:val="0"/>
              </w:rPr>
              <w:t xml:space="preserve">Kenya content arguments — generalization (169) leads; personal_experience (106) is unusually high.</w:t>
            </w:r>
            <w:r w:rsidDel="00000000" w:rsidR="00000000" w:rsidRPr="00000000">
              <w:rPr>
                <w:rtl w:val="0"/>
              </w:rPr>
            </w:r>
          </w:p>
        </w:tc>
        <w:tc>
          <w:tcPr/>
          <w:p w:rsidR="00000000" w:rsidDel="00000000" w:rsidP="00000000" w:rsidRDefault="00000000" w:rsidRPr="00000000" w14:paraId="000000DB">
            <w:pPr>
              <w:spacing w:after="120" w:line="300" w:lineRule="auto"/>
              <w:jc w:val="center"/>
              <w:rPr>
                <w:rFonts w:ascii="Calibri" w:cs="Calibri" w:eastAsia="Calibri" w:hAnsi="Calibri"/>
              </w:rPr>
            </w:pPr>
            <w:r w:rsidDel="00000000" w:rsidR="00000000" w:rsidRPr="00000000">
              <w:rPr>
                <w:rFonts w:ascii="Calibri" w:cs="Calibri" w:eastAsia="Calibri" w:hAnsi="Calibri"/>
                <w:i w:val="1"/>
                <w:iCs w:val="1"/>
                <w:color w:val="737373"/>
                <w:sz w:val="18"/>
                <w:szCs w:val="18"/>
                <w:rtl w:val="0"/>
              </w:rPr>
              <w:t xml:space="preserve">Nigeria content arguments — generalization (201) dominates; advice_instruction (47) replaces personal_experience.</w:t>
            </w:r>
            <w:r w:rsidDel="00000000" w:rsidR="00000000" w:rsidRPr="00000000">
              <w:rPr>
                <w:rtl w:val="0"/>
              </w:rPr>
            </w:r>
          </w:p>
        </w:tc>
      </w:tr>
    </w:tbl>
    <w:p w:rsidR="00000000" w:rsidDel="00000000" w:rsidP="00000000" w:rsidRDefault="00000000" w:rsidRPr="00000000" w14:paraId="000000DC">
      <w:pPr>
        <w:spacing w:line="300" w:lineRule="auto"/>
        <w:rPr>
          <w:rFonts w:ascii="Calibri" w:cs="Calibri" w:eastAsia="Calibri" w:hAnsi="Calibri"/>
        </w:rPr>
      </w:pPr>
      <w:r w:rsidDel="00000000" w:rsidR="00000000" w:rsidRPr="00000000">
        <w:rPr>
          <w:rtl w:val="0"/>
        </w:rPr>
      </w:r>
    </w:p>
    <w:p w:rsidR="00000000" w:rsidDel="00000000" w:rsidP="00000000" w:rsidRDefault="00000000" w:rsidRPr="00000000" w14:paraId="000000DD">
      <w:pPr>
        <w:keepNext w:val="1"/>
        <w:spacing w:after="80" w:before="280" w:line="300" w:lineRule="auto"/>
        <w:rPr>
          <w:rFonts w:ascii="Calibri" w:cs="Calibri" w:eastAsia="Calibri" w:hAnsi="Calibri"/>
        </w:rPr>
      </w:pPr>
      <w:r w:rsidDel="00000000" w:rsidR="00000000" w:rsidRPr="00000000">
        <w:rPr>
          <w:rFonts w:ascii="Calibri" w:cs="Calibri" w:eastAsia="Calibri" w:hAnsi="Calibri"/>
          <w:b w:val="1"/>
          <w:bCs w:val="1"/>
          <w:color w:val="2563eb"/>
          <w:sz w:val="30"/>
          <w:szCs w:val="30"/>
          <w:rtl w:val="0"/>
        </w:rPr>
        <w:t xml:space="preserve">10.  </w:t>
      </w:r>
      <w:r w:rsidDel="00000000" w:rsidR="00000000" w:rsidRPr="00000000">
        <w:rPr>
          <w:rFonts w:ascii="Calibri" w:cs="Calibri" w:eastAsia="Calibri" w:hAnsi="Calibri"/>
          <w:b w:val="1"/>
          <w:bCs w:val="1"/>
          <w:color w:val="1a1a1a"/>
          <w:sz w:val="30"/>
          <w:szCs w:val="30"/>
          <w:rtl w:val="0"/>
        </w:rPr>
        <w:t xml:space="preserve">Misogyny / sexism distribution (content side)</w:t>
      </w:r>
      <w:r w:rsidDel="00000000" w:rsidR="00000000" w:rsidRPr="00000000">
        <w:rPr>
          <w:rtl w:val="0"/>
        </w:rPr>
      </w:r>
    </w:p>
    <w:p w:rsidR="00000000" w:rsidDel="00000000" w:rsidP="00000000" w:rsidRDefault="00000000" w:rsidRPr="00000000" w14:paraId="000000DE">
      <w:pPr>
        <w:spacing w:after="160" w:line="300" w:lineRule="auto"/>
        <w:rPr>
          <w:rFonts w:ascii="Calibri" w:cs="Calibri" w:eastAsia="Calibri" w:hAnsi="Calibri"/>
        </w:rPr>
      </w:pPr>
      <w:r w:rsidDel="00000000" w:rsidR="00000000" w:rsidRPr="00000000">
        <w:rPr>
          <w:rFonts w:ascii="Calibri" w:cs="Calibri" w:eastAsia="Calibri" w:hAnsi="Calibri"/>
          <w:color w:val="525252"/>
          <w:sz w:val="21"/>
          <w:szCs w:val="21"/>
          <w:rtl w:val="0"/>
        </w:rPr>
        <w:t xml:space="preserve">Hostile and dehumanising sexism is rare in absolute volume but tightly concentrated. Benevolent / traditional sexism (“submit”, “headship”, “real man provides”) is the larger ambient vehicle of gender hierarchy.</w:t>
      </w:r>
      <w:r w:rsidDel="00000000" w:rsidR="00000000" w:rsidRPr="00000000">
        <w:rPr>
          <w:rtl w:val="0"/>
        </w:rPr>
      </w:r>
    </w:p>
    <w:tbl>
      <w:tblPr>
        <w:tblStyle w:val="Table15"/>
        <w:tblW w:w="9648.0" w:type="dxa"/>
        <w:jc w:val="center"/>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0DF">
            <w:pPr>
              <w:spacing w:after="120" w:line="300"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971800" cy="1589259"/>
                  <wp:effectExtent b="0" l="0" r="0" t="0"/>
                  <wp:docPr id="28"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2971800" cy="158925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E0">
            <w:pPr>
              <w:spacing w:after="120" w:line="300"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971800" cy="1589259"/>
                  <wp:effectExtent b="0" l="0" r="0" t="0"/>
                  <wp:docPr id="22"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2971800" cy="1589259"/>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E1">
            <w:pPr>
              <w:spacing w:after="120" w:line="300" w:lineRule="auto"/>
              <w:jc w:val="center"/>
              <w:rPr>
                <w:rFonts w:ascii="Calibri" w:cs="Calibri" w:eastAsia="Calibri" w:hAnsi="Calibri"/>
              </w:rPr>
            </w:pPr>
            <w:r w:rsidDel="00000000" w:rsidR="00000000" w:rsidRPr="00000000">
              <w:rPr>
                <w:rFonts w:ascii="Calibri" w:cs="Calibri" w:eastAsia="Calibri" w:hAnsi="Calibri"/>
                <w:i w:val="1"/>
                <w:iCs w:val="1"/>
                <w:color w:val="737373"/>
                <w:sz w:val="18"/>
                <w:szCs w:val="18"/>
                <w:rtl w:val="0"/>
              </w:rPr>
              <w:t xml:space="preserve">Kenya — Amerix is the most hostile-sexism-heavy creator; Rixpoet &amp; Eddy code 0%.</w:t>
            </w:r>
            <w:r w:rsidDel="00000000" w:rsidR="00000000" w:rsidRPr="00000000">
              <w:rPr>
                <w:rtl w:val="0"/>
              </w:rPr>
            </w:r>
          </w:p>
        </w:tc>
        <w:tc>
          <w:tcPr/>
          <w:p w:rsidR="00000000" w:rsidDel="00000000" w:rsidP="00000000" w:rsidRDefault="00000000" w:rsidRPr="00000000" w14:paraId="000000E2">
            <w:pPr>
              <w:spacing w:after="120" w:line="300" w:lineRule="auto"/>
              <w:jc w:val="center"/>
              <w:rPr>
                <w:rFonts w:ascii="Calibri" w:cs="Calibri" w:eastAsia="Calibri" w:hAnsi="Calibri"/>
              </w:rPr>
            </w:pPr>
            <w:r w:rsidDel="00000000" w:rsidR="00000000" w:rsidRPr="00000000">
              <w:rPr>
                <w:rFonts w:ascii="Calibri" w:cs="Calibri" w:eastAsia="Calibri" w:hAnsi="Calibri"/>
                <w:i w:val="1"/>
                <w:iCs w:val="1"/>
                <w:color w:val="737373"/>
                <w:sz w:val="18"/>
                <w:szCs w:val="18"/>
                <w:rtl w:val="0"/>
              </w:rPr>
              <w:t xml:space="preserve">Nigeria — Agba JD, Shola, Wizarab carry most sexism load; Ebuka, Deyemi, Banky almost free.</w:t>
            </w:r>
            <w:r w:rsidDel="00000000" w:rsidR="00000000" w:rsidRPr="00000000">
              <w:rPr>
                <w:rtl w:val="0"/>
              </w:rPr>
            </w:r>
          </w:p>
        </w:tc>
      </w:tr>
    </w:tbl>
    <w:p w:rsidR="00000000" w:rsidDel="00000000" w:rsidP="00000000" w:rsidRDefault="00000000" w:rsidRPr="00000000" w14:paraId="000000E3">
      <w:pPr>
        <w:spacing w:line="300" w:lineRule="auto"/>
        <w:rPr>
          <w:rFonts w:ascii="Calibri" w:cs="Calibri" w:eastAsia="Calibri" w:hAnsi="Calibri"/>
        </w:rPr>
      </w:pPr>
      <w:r w:rsidDel="00000000" w:rsidR="00000000" w:rsidRPr="00000000">
        <w:rPr>
          <w:rtl w:val="0"/>
        </w:rPr>
      </w:r>
    </w:p>
    <w:p w:rsidR="00000000" w:rsidDel="00000000" w:rsidP="00000000" w:rsidRDefault="00000000" w:rsidRPr="00000000" w14:paraId="000000E4">
      <w:pPr>
        <w:keepNext w:val="1"/>
        <w:spacing w:after="80" w:before="280" w:line="300" w:lineRule="auto"/>
        <w:rPr>
          <w:rFonts w:ascii="Calibri" w:cs="Calibri" w:eastAsia="Calibri" w:hAnsi="Calibri"/>
        </w:rPr>
      </w:pPr>
      <w:r w:rsidDel="00000000" w:rsidR="00000000" w:rsidRPr="00000000">
        <w:rPr>
          <w:rFonts w:ascii="Calibri" w:cs="Calibri" w:eastAsia="Calibri" w:hAnsi="Calibri"/>
          <w:b w:val="1"/>
          <w:bCs w:val="1"/>
          <w:color w:val="2563eb"/>
          <w:sz w:val="30"/>
          <w:szCs w:val="30"/>
          <w:rtl w:val="0"/>
        </w:rPr>
        <w:t xml:space="preserve">11.  </w:t>
      </w:r>
      <w:r w:rsidDel="00000000" w:rsidR="00000000" w:rsidRPr="00000000">
        <w:rPr>
          <w:rFonts w:ascii="Calibri" w:cs="Calibri" w:eastAsia="Calibri" w:hAnsi="Calibri"/>
          <w:b w:val="1"/>
          <w:bCs w:val="1"/>
          <w:color w:val="1a1a1a"/>
          <w:sz w:val="30"/>
          <w:szCs w:val="30"/>
          <w:rtl w:val="0"/>
        </w:rPr>
        <w:t xml:space="preserve">Regressive ↔ progressive orientation by creator</w:t>
      </w:r>
      <w:r w:rsidDel="00000000" w:rsidR="00000000" w:rsidRPr="00000000">
        <w:rPr>
          <w:rtl w:val="0"/>
        </w:rPr>
      </w:r>
    </w:p>
    <w:p w:rsidR="00000000" w:rsidDel="00000000" w:rsidP="00000000" w:rsidRDefault="00000000" w:rsidRPr="00000000" w14:paraId="000000E5">
      <w:pPr>
        <w:spacing w:after="160" w:line="300" w:lineRule="auto"/>
        <w:rPr>
          <w:rFonts w:ascii="Calibri" w:cs="Calibri" w:eastAsia="Calibri" w:hAnsi="Calibri"/>
        </w:rPr>
      </w:pPr>
      <w:r w:rsidDel="00000000" w:rsidR="00000000" w:rsidRPr="00000000">
        <w:rPr>
          <w:rFonts w:ascii="Calibri" w:cs="Calibri" w:eastAsia="Calibri" w:hAnsi="Calibri"/>
          <w:color w:val="525252"/>
          <w:sz w:val="21"/>
          <w:szCs w:val="21"/>
          <w:rtl w:val="0"/>
        </w:rPr>
        <w:t xml:space="preserve">Each snippet is coded along a regressive ↔ progressive axis. Regressive = reinforces hierarchy, domination, female submission, misogyny, rigid provider roles, anti-feminism, male grievance. Progressive = promotes equality, accountability, emotional openness, anti-violence, healing, partnership.</w:t>
      </w:r>
      <w:r w:rsidDel="00000000" w:rsidR="00000000" w:rsidRPr="00000000">
        <w:rPr>
          <w:rtl w:val="0"/>
        </w:rPr>
      </w:r>
    </w:p>
    <w:tbl>
      <w:tblPr>
        <w:tblStyle w:val="Table16"/>
        <w:tblW w:w="9648.0" w:type="dxa"/>
        <w:jc w:val="center"/>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0E6">
            <w:pPr>
              <w:spacing w:after="120" w:line="300"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971800" cy="2023045"/>
                  <wp:effectExtent b="0" l="0" r="0" t="0"/>
                  <wp:docPr id="12"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2971800" cy="202304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E7">
            <w:pPr>
              <w:spacing w:after="120" w:line="300"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971800" cy="2023045"/>
                  <wp:effectExtent b="0" l="0" r="0" t="0"/>
                  <wp:docPr id="3"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2971800" cy="202304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E8">
            <w:pPr>
              <w:spacing w:after="120" w:line="300" w:lineRule="auto"/>
              <w:jc w:val="center"/>
              <w:rPr>
                <w:rFonts w:ascii="Calibri" w:cs="Calibri" w:eastAsia="Calibri" w:hAnsi="Calibri"/>
              </w:rPr>
            </w:pPr>
            <w:r w:rsidDel="00000000" w:rsidR="00000000" w:rsidRPr="00000000">
              <w:rPr>
                <w:rFonts w:ascii="Calibri" w:cs="Calibri" w:eastAsia="Calibri" w:hAnsi="Calibri"/>
                <w:i w:val="1"/>
                <w:iCs w:val="1"/>
                <w:color w:val="737373"/>
                <w:sz w:val="18"/>
                <w:szCs w:val="18"/>
                <w:rtl w:val="0"/>
              </w:rPr>
              <w:t xml:space="preserve">Kenya — Kibe &amp; Amerix sit ~85% regressive; Eddy &amp; Rixpoet are progressive-leaning.</w:t>
            </w:r>
            <w:r w:rsidDel="00000000" w:rsidR="00000000" w:rsidRPr="00000000">
              <w:rPr>
                <w:rtl w:val="0"/>
              </w:rPr>
            </w:r>
          </w:p>
        </w:tc>
        <w:tc>
          <w:tcPr/>
          <w:p w:rsidR="00000000" w:rsidDel="00000000" w:rsidP="00000000" w:rsidRDefault="00000000" w:rsidRPr="00000000" w14:paraId="000000E9">
            <w:pPr>
              <w:spacing w:after="120" w:line="300" w:lineRule="auto"/>
              <w:jc w:val="center"/>
              <w:rPr>
                <w:rFonts w:ascii="Calibri" w:cs="Calibri" w:eastAsia="Calibri" w:hAnsi="Calibri"/>
              </w:rPr>
            </w:pPr>
            <w:r w:rsidDel="00000000" w:rsidR="00000000" w:rsidRPr="00000000">
              <w:rPr>
                <w:rFonts w:ascii="Calibri" w:cs="Calibri" w:eastAsia="Calibri" w:hAnsi="Calibri"/>
                <w:i w:val="1"/>
                <w:iCs w:val="1"/>
                <w:color w:val="737373"/>
                <w:sz w:val="18"/>
                <w:szCs w:val="18"/>
                <w:rtl w:val="0"/>
              </w:rPr>
              <w:t xml:space="preserve">Nigeria — Agba JD, Shola, Wizarab regressive-dominant; Banky W. &amp; Deyemi mostly progressive.</w:t>
            </w:r>
            <w:r w:rsidDel="00000000" w:rsidR="00000000" w:rsidRPr="00000000">
              <w:rPr>
                <w:rtl w:val="0"/>
              </w:rPr>
            </w:r>
          </w:p>
        </w:tc>
      </w:tr>
    </w:tbl>
    <w:p w:rsidR="00000000" w:rsidDel="00000000" w:rsidP="00000000" w:rsidRDefault="00000000" w:rsidRPr="00000000" w14:paraId="000000EA">
      <w:pPr>
        <w:spacing w:line="300" w:lineRule="auto"/>
        <w:rPr>
          <w:rFonts w:ascii="Calibri" w:cs="Calibri" w:eastAsia="Calibri" w:hAnsi="Calibri"/>
        </w:rPr>
      </w:pPr>
      <w:r w:rsidDel="00000000" w:rsidR="00000000" w:rsidRPr="00000000">
        <w:rPr>
          <w:rtl w:val="0"/>
        </w:rPr>
      </w:r>
    </w:p>
    <w:p w:rsidR="00000000" w:rsidDel="00000000" w:rsidP="00000000" w:rsidRDefault="00000000" w:rsidRPr="00000000" w14:paraId="000000EB">
      <w:pPr>
        <w:spacing w:after="120" w:line="30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EC">
      <w:pPr>
        <w:pBdr>
          <w:bottom w:color="d6d3d1" w:space="0" w:sz="6" w:val="single"/>
        </w:pBdr>
        <w:spacing w:after="40" w:before="400" w:line="300" w:lineRule="auto"/>
        <w:rPr>
          <w:rFonts w:ascii="Calibri" w:cs="Calibri" w:eastAsia="Calibri" w:hAnsi="Calibri"/>
        </w:rPr>
      </w:pPr>
      <w:r w:rsidDel="00000000" w:rsidR="00000000" w:rsidRPr="00000000">
        <w:rPr>
          <w:rFonts w:ascii="Calibri" w:cs="Calibri" w:eastAsia="Calibri" w:hAnsi="Calibri"/>
          <w:b w:val="1"/>
          <w:bCs w:val="1"/>
          <w:color w:val="2563eb"/>
          <w:sz w:val="19"/>
          <w:szCs w:val="19"/>
          <w:rtl w:val="0"/>
        </w:rPr>
        <w:t xml:space="preserve">PART C · CONTENT CLUSTERS AND ENTRY POINTS</w:t>
      </w:r>
      <w:r w:rsidDel="00000000" w:rsidR="00000000" w:rsidRPr="00000000">
        <w:rPr>
          <w:rtl w:val="0"/>
        </w:rPr>
      </w:r>
    </w:p>
    <w:p w:rsidR="00000000" w:rsidDel="00000000" w:rsidP="00000000" w:rsidRDefault="00000000" w:rsidRPr="00000000" w14:paraId="000000ED">
      <w:pPr>
        <w:keepNext w:val="1"/>
        <w:spacing w:after="80" w:before="280" w:line="300" w:lineRule="auto"/>
        <w:rPr>
          <w:rFonts w:ascii="Calibri" w:cs="Calibri" w:eastAsia="Calibri" w:hAnsi="Calibri"/>
        </w:rPr>
      </w:pPr>
      <w:r w:rsidDel="00000000" w:rsidR="00000000" w:rsidRPr="00000000">
        <w:rPr>
          <w:rFonts w:ascii="Calibri" w:cs="Calibri" w:eastAsia="Calibri" w:hAnsi="Calibri"/>
          <w:b w:val="1"/>
          <w:bCs w:val="1"/>
          <w:color w:val="2563eb"/>
          <w:sz w:val="30"/>
          <w:szCs w:val="30"/>
          <w:rtl w:val="0"/>
        </w:rPr>
        <w:t xml:space="preserve">12.  </w:t>
      </w:r>
      <w:r w:rsidDel="00000000" w:rsidR="00000000" w:rsidRPr="00000000">
        <w:rPr>
          <w:rFonts w:ascii="Calibri" w:cs="Calibri" w:eastAsia="Calibri" w:hAnsi="Calibri"/>
          <w:b w:val="1"/>
          <w:bCs w:val="1"/>
          <w:color w:val="1a1a1a"/>
          <w:sz w:val="30"/>
          <w:szCs w:val="30"/>
          <w:rtl w:val="0"/>
        </w:rPr>
        <w:t xml:space="preserve">Per-creator profile — the entry-point map</w:t>
      </w:r>
      <w:r w:rsidDel="00000000" w:rsidR="00000000" w:rsidRPr="00000000">
        <w:rPr>
          <w:rtl w:val="0"/>
        </w:rPr>
      </w:r>
    </w:p>
    <w:p w:rsidR="00000000" w:rsidDel="00000000" w:rsidP="00000000" w:rsidRDefault="00000000" w:rsidRPr="00000000" w14:paraId="000000EE">
      <w:pPr>
        <w:spacing w:after="160" w:line="300" w:lineRule="auto"/>
        <w:rPr>
          <w:rFonts w:ascii="Calibri" w:cs="Calibri" w:eastAsia="Calibri" w:hAnsi="Calibri"/>
        </w:rPr>
      </w:pPr>
      <w:r w:rsidDel="00000000" w:rsidR="00000000" w:rsidRPr="00000000">
        <w:rPr>
          <w:rFonts w:ascii="Calibri" w:cs="Calibri" w:eastAsia="Calibri" w:hAnsi="Calibri"/>
          <w:color w:val="525252"/>
          <w:sz w:val="21"/>
          <w:szCs w:val="21"/>
          <w:rtl w:val="0"/>
        </w:rPr>
        <w:t xml:space="preserve">Each row is one creator's dominant cluster across the scope-named outputs. Read this as the fingerprint of the door the creator is the most-likely to be entering through.</w:t>
      </w:r>
      <w:r w:rsidDel="00000000" w:rsidR="00000000" w:rsidRPr="00000000">
        <w:rPr>
          <w:rtl w:val="0"/>
        </w:rPr>
      </w:r>
    </w:p>
    <w:p w:rsidR="00000000" w:rsidDel="00000000" w:rsidP="00000000" w:rsidRDefault="00000000" w:rsidRPr="00000000" w14:paraId="000000EF">
      <w:pPr>
        <w:keepNext w:val="1"/>
        <w:spacing w:after="40" w:before="160" w:line="300" w:lineRule="auto"/>
        <w:rPr>
          <w:rFonts w:ascii="Calibri" w:cs="Calibri" w:eastAsia="Calibri" w:hAnsi="Calibri"/>
        </w:rPr>
      </w:pPr>
      <w:r w:rsidDel="00000000" w:rsidR="00000000" w:rsidRPr="00000000">
        <w:rPr>
          <w:rFonts w:ascii="Calibri" w:cs="Calibri" w:eastAsia="Calibri" w:hAnsi="Calibri"/>
          <w:b w:val="1"/>
          <w:bCs w:val="1"/>
          <w:color w:val="444444"/>
          <w:sz w:val="24"/>
          <w:szCs w:val="24"/>
          <w:rtl w:val="0"/>
        </w:rPr>
        <w:t xml:space="preserve">Kenya</w:t>
      </w:r>
      <w:r w:rsidDel="00000000" w:rsidR="00000000" w:rsidRPr="00000000">
        <w:rPr>
          <w:rtl w:val="0"/>
        </w:rPr>
      </w:r>
    </w:p>
    <w:tbl>
      <w:tblPr>
        <w:tblStyle w:val="Table17"/>
        <w:tblW w:w="10780.0" w:type="dxa"/>
        <w:jc w:val="center"/>
        <w:tblLayout w:type="fixed"/>
        <w:tblLook w:val="0400"/>
      </w:tblPr>
      <w:tblGrid>
        <w:gridCol w:w="1220"/>
        <w:gridCol w:w="1500"/>
        <w:gridCol w:w="1780"/>
        <w:gridCol w:w="1640"/>
        <w:gridCol w:w="1440"/>
        <w:gridCol w:w="640"/>
        <w:gridCol w:w="640"/>
        <w:gridCol w:w="640"/>
        <w:gridCol w:w="640"/>
        <w:gridCol w:w="640"/>
        <w:tblGridChange w:id="0">
          <w:tblGrid>
            <w:gridCol w:w="1220"/>
            <w:gridCol w:w="1500"/>
            <w:gridCol w:w="1780"/>
            <w:gridCol w:w="1640"/>
            <w:gridCol w:w="1440"/>
            <w:gridCol w:w="640"/>
            <w:gridCol w:w="640"/>
            <w:gridCol w:w="640"/>
            <w:gridCol w:w="640"/>
            <w:gridCol w:w="640"/>
          </w:tblGrid>
        </w:tblGridChange>
      </w:tblGrid>
      <w:tr>
        <w:trPr>
          <w:cantSplit w:val="0"/>
          <w:tblHeader w:val="0"/>
        </w:trPr>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0F0">
            <w:pPr>
              <w:spacing w:line="300" w:lineRule="auto"/>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Creator</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0F1">
            <w:pPr>
              <w:spacing w:line="300" w:lineRule="auto"/>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Top topic</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0F2">
            <w:pPr>
              <w:spacing w:line="300" w:lineRule="auto"/>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Top narrative</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0F3">
            <w:pPr>
              <w:spacing w:line="300" w:lineRule="auto"/>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Top frame</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0F4">
            <w:pPr>
              <w:spacing w:line="300" w:lineRule="auto"/>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Top rhetoric</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0F5">
            <w:pPr>
              <w:spacing w:line="300" w:lineRule="auto"/>
              <w:jc w:val="right"/>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Reg %</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0F6">
            <w:pPr>
              <w:spacing w:line="300" w:lineRule="auto"/>
              <w:jc w:val="right"/>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Prog %</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0F7">
            <w:pPr>
              <w:spacing w:line="300" w:lineRule="auto"/>
              <w:jc w:val="right"/>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Sex %</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0F8">
            <w:pPr>
              <w:spacing w:line="300" w:lineRule="auto"/>
              <w:jc w:val="right"/>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Sup %</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0F9">
            <w:pPr>
              <w:spacing w:line="300" w:lineRule="auto"/>
              <w:jc w:val="right"/>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Opp %</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FA">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Rixpoet</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FB">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mental health</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FC">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men are disadvantaged victims</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FD">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trauma healing</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FE">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personal story</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0FF">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9%</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00">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49%</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01">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0%</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02">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88%</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03">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10%</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04">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Amerix</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05">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dating relationships</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06">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men should protect women children</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07">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traditional gender order</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08">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advice instruction</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09">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86%</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0A">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12%</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0B">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74%</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0C">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41%</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0D">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55%</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0E">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Kibe</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0F">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marriage family</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10">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men should provide succeed</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11">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traditional gender order</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12">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commentary opinion</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13">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81%</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14">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13%</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15">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47%</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16">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44%</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17">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46%</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18">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Eddy</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19">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mental health</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1A">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men are disadvantaged victims</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1B">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self improvement</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1C">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commentary opinion</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1D">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2%</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1E">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71%</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1F">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0%</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20">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64%</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21">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32%</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22">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Philip</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23">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violence safety</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24">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men should protect women children</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25">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fatherhood responsibility</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26">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commentary opinion</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27">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10%</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28">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46%</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29">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2%</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2A">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2B">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w:t>
            </w:r>
            <w:r w:rsidDel="00000000" w:rsidR="00000000" w:rsidRPr="00000000">
              <w:rPr>
                <w:rtl w:val="0"/>
              </w:rPr>
            </w:r>
          </w:p>
        </w:tc>
      </w:tr>
    </w:tbl>
    <w:p w:rsidR="00000000" w:rsidDel="00000000" w:rsidP="00000000" w:rsidRDefault="00000000" w:rsidRPr="00000000" w14:paraId="0000012C">
      <w:pPr>
        <w:keepNext w:val="1"/>
        <w:spacing w:after="40" w:before="160" w:line="300" w:lineRule="auto"/>
        <w:rPr>
          <w:rFonts w:ascii="Calibri" w:cs="Calibri" w:eastAsia="Calibri" w:hAnsi="Calibri"/>
        </w:rPr>
      </w:pPr>
      <w:r w:rsidDel="00000000" w:rsidR="00000000" w:rsidRPr="00000000">
        <w:rPr>
          <w:rFonts w:ascii="Calibri" w:cs="Calibri" w:eastAsia="Calibri" w:hAnsi="Calibri"/>
          <w:b w:val="1"/>
          <w:bCs w:val="1"/>
          <w:color w:val="444444"/>
          <w:sz w:val="24"/>
          <w:szCs w:val="24"/>
          <w:rtl w:val="0"/>
        </w:rPr>
        <w:t xml:space="preserve">Nigeria</w:t>
      </w:r>
      <w:r w:rsidDel="00000000" w:rsidR="00000000" w:rsidRPr="00000000">
        <w:rPr>
          <w:rtl w:val="0"/>
        </w:rPr>
      </w:r>
    </w:p>
    <w:tbl>
      <w:tblPr>
        <w:tblStyle w:val="Table18"/>
        <w:tblW w:w="10780.0" w:type="dxa"/>
        <w:jc w:val="center"/>
        <w:tblLayout w:type="fixed"/>
        <w:tblLook w:val="0400"/>
      </w:tblPr>
      <w:tblGrid>
        <w:gridCol w:w="1220"/>
        <w:gridCol w:w="1500"/>
        <w:gridCol w:w="1780"/>
        <w:gridCol w:w="1640"/>
        <w:gridCol w:w="1440"/>
        <w:gridCol w:w="640"/>
        <w:gridCol w:w="640"/>
        <w:gridCol w:w="640"/>
        <w:gridCol w:w="640"/>
        <w:gridCol w:w="640"/>
        <w:tblGridChange w:id="0">
          <w:tblGrid>
            <w:gridCol w:w="1220"/>
            <w:gridCol w:w="1500"/>
            <w:gridCol w:w="1780"/>
            <w:gridCol w:w="1640"/>
            <w:gridCol w:w="1440"/>
            <w:gridCol w:w="640"/>
            <w:gridCol w:w="640"/>
            <w:gridCol w:w="640"/>
            <w:gridCol w:w="640"/>
            <w:gridCol w:w="640"/>
          </w:tblGrid>
        </w:tblGridChange>
      </w:tblGrid>
      <w:tr>
        <w:trPr>
          <w:cantSplit w:val="0"/>
          <w:tblHeader w:val="0"/>
        </w:trPr>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12D">
            <w:pPr>
              <w:spacing w:line="300" w:lineRule="auto"/>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Creator</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12E">
            <w:pPr>
              <w:spacing w:line="300" w:lineRule="auto"/>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Top topic</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12F">
            <w:pPr>
              <w:spacing w:line="300" w:lineRule="auto"/>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Top narrative</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130">
            <w:pPr>
              <w:spacing w:line="300" w:lineRule="auto"/>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Top frame</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131">
            <w:pPr>
              <w:spacing w:line="300" w:lineRule="auto"/>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Top rhetoric</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132">
            <w:pPr>
              <w:spacing w:line="300" w:lineRule="auto"/>
              <w:jc w:val="right"/>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Reg %</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133">
            <w:pPr>
              <w:spacing w:line="300" w:lineRule="auto"/>
              <w:jc w:val="right"/>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Prog %</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134">
            <w:pPr>
              <w:spacing w:line="300" w:lineRule="auto"/>
              <w:jc w:val="right"/>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Sex %</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135">
            <w:pPr>
              <w:spacing w:line="300" w:lineRule="auto"/>
              <w:jc w:val="right"/>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Sup %</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136">
            <w:pPr>
              <w:spacing w:line="300" w:lineRule="auto"/>
              <w:jc w:val="right"/>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Opp %</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37">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Ebuka</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38">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dating relationships</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39">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men should provide succeed</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3A">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provider pressure</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3B">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commentary opinion</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3C">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16%</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3D">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34%</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3E">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6%</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3F">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40">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41">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Agba JD</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42">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marriage family</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43">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men should provide succeed</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44">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traditional gender order</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45">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commentary opinion</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46">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78%</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47">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10%</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48">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64%</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49">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53%</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4A">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41%</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4B">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Banky W.</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4C">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fatherhood parenting</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4D">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men should protect women children</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4E">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fatherhood responsibility</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4F">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commentary opinion</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50">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8%</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51">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64%</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52">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3%</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53">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69%</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54">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17%</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55">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Shola</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56">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dating relationships</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57">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men are disadvantaged victims</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58">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female blame</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59">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commentary opinion</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5A">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78%</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5B">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14%</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5C">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46%</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5D">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52%</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5E">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48%</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5F">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Wizarab</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60">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dating relationships</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61">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men should provide succeed</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62">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female blame</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63">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commentary opinion</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64">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59%</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65">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14%</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66">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41%</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67">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68">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69">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Deyemi</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6A">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dating relationships</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6B">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men should improve themselves</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6C">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equality partnership</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6D">
            <w:pPr>
              <w:spacing w:line="300" w:lineRule="auto"/>
              <w:rPr>
                <w:rFonts w:ascii="Calibri" w:cs="Calibri" w:eastAsia="Calibri" w:hAnsi="Calibri"/>
              </w:rPr>
            </w:pPr>
            <w:r w:rsidDel="00000000" w:rsidR="00000000" w:rsidRPr="00000000">
              <w:rPr>
                <w:rFonts w:ascii="Calibri" w:cs="Calibri" w:eastAsia="Calibri" w:hAnsi="Calibri"/>
                <w:color w:val="1a1a1a"/>
                <w:sz w:val="17"/>
                <w:szCs w:val="17"/>
                <w:rtl w:val="0"/>
              </w:rPr>
              <w:t xml:space="preserve">commentary opinion</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6E">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4%</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6F">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62%</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70">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0%</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71">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11%</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72">
            <w:pPr>
              <w:spacing w:line="300" w:lineRule="auto"/>
              <w:jc w:val="right"/>
              <w:rPr>
                <w:rFonts w:ascii="Calibri" w:cs="Calibri" w:eastAsia="Calibri" w:hAnsi="Calibri"/>
              </w:rPr>
            </w:pPr>
            <w:r w:rsidDel="00000000" w:rsidR="00000000" w:rsidRPr="00000000">
              <w:rPr>
                <w:rFonts w:ascii="Calibri" w:cs="Calibri" w:eastAsia="Calibri" w:hAnsi="Calibri"/>
                <w:color w:val="1a1a1a"/>
                <w:sz w:val="17"/>
                <w:szCs w:val="17"/>
                <w:rtl w:val="0"/>
              </w:rPr>
              <w:t xml:space="preserve">85%</w:t>
            </w:r>
            <w:r w:rsidDel="00000000" w:rsidR="00000000" w:rsidRPr="00000000">
              <w:rPr>
                <w:rtl w:val="0"/>
              </w:rPr>
            </w:r>
          </w:p>
        </w:tc>
      </w:tr>
    </w:tbl>
    <w:p w:rsidR="00000000" w:rsidDel="00000000" w:rsidP="00000000" w:rsidRDefault="00000000" w:rsidRPr="00000000" w14:paraId="00000173">
      <w:pPr>
        <w:spacing w:after="120" w:line="300" w:lineRule="auto"/>
        <w:rPr>
          <w:rFonts w:ascii="Calibri" w:cs="Calibri" w:eastAsia="Calibri" w:hAnsi="Calibri"/>
        </w:rPr>
      </w:pPr>
      <w:r w:rsidDel="00000000" w:rsidR="00000000" w:rsidRPr="00000000">
        <w:rPr>
          <w:rFonts w:ascii="Calibri" w:cs="Calibri" w:eastAsia="Calibri" w:hAnsi="Calibri"/>
          <w:i w:val="1"/>
          <w:iCs w:val="1"/>
          <w:color w:val="737373"/>
          <w:sz w:val="17"/>
          <w:szCs w:val="17"/>
          <w:rtl w:val="0"/>
        </w:rPr>
        <w:t xml:space="preserve">Sex % = share of content snippets coded as hostile, dehumanising, or benevolent/traditional sexism (any positive sexism level). Sup / Opp % = supports / opposes share of audience comments under that creator.</w:t>
      </w:r>
      <w:r w:rsidDel="00000000" w:rsidR="00000000" w:rsidRPr="00000000">
        <w:rPr>
          <w:rtl w:val="0"/>
        </w:rPr>
      </w:r>
    </w:p>
    <w:p w:rsidR="00000000" w:rsidDel="00000000" w:rsidP="00000000" w:rsidRDefault="00000000" w:rsidRPr="00000000" w14:paraId="00000174">
      <w:pPr>
        <w:keepNext w:val="1"/>
        <w:spacing w:after="80" w:before="280" w:line="300" w:lineRule="auto"/>
        <w:rPr>
          <w:rFonts w:ascii="Calibri" w:cs="Calibri" w:eastAsia="Calibri" w:hAnsi="Calibri"/>
        </w:rPr>
      </w:pPr>
      <w:r w:rsidDel="00000000" w:rsidR="00000000" w:rsidRPr="00000000">
        <w:rPr>
          <w:rFonts w:ascii="Calibri" w:cs="Calibri" w:eastAsia="Calibri" w:hAnsi="Calibri"/>
          <w:b w:val="1"/>
          <w:bCs w:val="1"/>
          <w:color w:val="2563eb"/>
          <w:sz w:val="30"/>
          <w:szCs w:val="30"/>
          <w:rtl w:val="0"/>
        </w:rPr>
        <w:t xml:space="preserve">13.  </w:t>
      </w:r>
      <w:r w:rsidDel="00000000" w:rsidR="00000000" w:rsidRPr="00000000">
        <w:rPr>
          <w:rFonts w:ascii="Calibri" w:cs="Calibri" w:eastAsia="Calibri" w:hAnsi="Calibri"/>
          <w:b w:val="1"/>
          <w:bCs w:val="1"/>
          <w:color w:val="1a1a1a"/>
          <w:sz w:val="30"/>
          <w:szCs w:val="30"/>
          <w:rtl w:val="0"/>
        </w:rPr>
        <w:t xml:space="preserve">Four entry-point archetypes — how audiences land here</w:t>
      </w:r>
      <w:r w:rsidDel="00000000" w:rsidR="00000000" w:rsidRPr="00000000">
        <w:rPr>
          <w:rtl w:val="0"/>
        </w:rPr>
      </w:r>
    </w:p>
    <w:p w:rsidR="00000000" w:rsidDel="00000000" w:rsidP="00000000" w:rsidRDefault="00000000" w:rsidRPr="00000000" w14:paraId="00000175">
      <w:pPr>
        <w:spacing w:after="160" w:line="300" w:lineRule="auto"/>
        <w:rPr>
          <w:rFonts w:ascii="Calibri" w:cs="Calibri" w:eastAsia="Calibri" w:hAnsi="Calibri"/>
        </w:rPr>
      </w:pPr>
      <w:r w:rsidDel="00000000" w:rsidR="00000000" w:rsidRPr="00000000">
        <w:rPr>
          <w:rFonts w:ascii="Calibri" w:cs="Calibri" w:eastAsia="Calibri" w:hAnsi="Calibri"/>
          <w:color w:val="525252"/>
          <w:sz w:val="21"/>
          <w:szCs w:val="21"/>
          <w:rtl w:val="0"/>
        </w:rPr>
        <w:t xml:space="preserve">Reading down the profile table, four archetypes emerge in this sample. Each is a coherent topic + narrative + rhetorical + sexism cluster. Audiences enter the masculinity ecosystem through one of these doors.</w:t>
      </w:r>
      <w:r w:rsidDel="00000000" w:rsidR="00000000" w:rsidRPr="00000000">
        <w:rPr>
          <w:rtl w:val="0"/>
        </w:rPr>
      </w:r>
    </w:p>
    <w:tbl>
      <w:tblPr>
        <w:tblStyle w:val="Table19"/>
        <w:tblW w:w="9648.0" w:type="dxa"/>
        <w:jc w:val="center"/>
        <w:tblLayout w:type="fixed"/>
        <w:tblLook w:val="0400"/>
      </w:tblPr>
      <w:tblGrid>
        <w:gridCol w:w="9648"/>
        <w:tblGridChange w:id="0">
          <w:tblGrid>
            <w:gridCol w:w="9648"/>
          </w:tblGrid>
        </w:tblGridChange>
      </w:tblGrid>
      <w:tr>
        <w:trPr>
          <w:cantSplit w:val="0"/>
          <w:tblHeader w:val="0"/>
        </w:trPr>
        <w:tc>
          <w:tcPr>
            <w:tcBorders>
              <w:top w:color="b91c1c" w:space="0" w:sz="4" w:val="single"/>
              <w:left w:color="b91c1c" w:space="0" w:sz="4" w:val="single"/>
              <w:bottom w:color="b91c1c" w:space="0" w:sz="4" w:val="single"/>
              <w:right w:color="b91c1c" w:space="0" w:sz="4" w:val="single"/>
            </w:tcBorders>
            <w:shd w:fill="fef2f2" w:val="clear"/>
          </w:tcPr>
          <w:p w:rsidR="00000000" w:rsidDel="00000000" w:rsidP="00000000" w:rsidRDefault="00000000" w:rsidRPr="00000000" w14:paraId="00000176">
            <w:pPr>
              <w:spacing w:after="80" w:line="300" w:lineRule="auto"/>
              <w:rPr>
                <w:rFonts w:ascii="Calibri" w:cs="Calibri" w:eastAsia="Calibri" w:hAnsi="Calibri"/>
              </w:rPr>
            </w:pPr>
            <w:r w:rsidDel="00000000" w:rsidR="00000000" w:rsidRPr="00000000">
              <w:rPr>
                <w:rFonts w:ascii="Calibri" w:cs="Calibri" w:eastAsia="Calibri" w:hAnsi="Calibri"/>
                <w:b w:val="1"/>
                <w:bCs w:val="1"/>
                <w:color w:val="b91c1c"/>
                <w:sz w:val="17"/>
                <w:szCs w:val="17"/>
                <w:rtl w:val="0"/>
              </w:rPr>
              <w:t xml:space="preserve">ARCHETYPE 1 — GRIEVANCE + DOMINANCE</w:t>
            </w:r>
            <w:r w:rsidDel="00000000" w:rsidR="00000000" w:rsidRPr="00000000">
              <w:rPr>
                <w:rtl w:val="0"/>
              </w:rPr>
            </w:r>
          </w:p>
          <w:p w:rsidR="00000000" w:rsidDel="00000000" w:rsidP="00000000" w:rsidRDefault="00000000" w:rsidRPr="00000000" w14:paraId="00000177">
            <w:pPr>
              <w:spacing w:after="80" w:line="300" w:lineRule="auto"/>
              <w:rPr>
                <w:rFonts w:ascii="Calibri" w:cs="Calibri" w:eastAsia="Calibri" w:hAnsi="Calibri"/>
              </w:rPr>
            </w:pPr>
            <w:r w:rsidDel="00000000" w:rsidR="00000000" w:rsidRPr="00000000">
              <w:rPr>
                <w:rFonts w:ascii="Calibri" w:cs="Calibri" w:eastAsia="Calibri" w:hAnsi="Calibri"/>
                <w:b w:val="1"/>
                <w:bCs w:val="1"/>
                <w:color w:val="333333"/>
                <w:sz w:val="21"/>
                <w:szCs w:val="21"/>
                <w:rtl w:val="0"/>
              </w:rPr>
              <w:t xml:space="preserve">Creators: Andrew Kibe, Eric Amunga (Amerix), Wizarab. </w:t>
            </w:r>
            <w:r w:rsidDel="00000000" w:rsidR="00000000" w:rsidRPr="00000000">
              <w:rPr>
                <w:rFonts w:ascii="Calibri" w:cs="Calibri" w:eastAsia="Calibri" w:hAnsi="Calibri"/>
                <w:color w:val="333333"/>
                <w:sz w:val="21"/>
                <w:szCs w:val="21"/>
                <w:rtl w:val="0"/>
              </w:rPr>
              <w:t xml:space="preserve">Narrative: </w:t>
            </w:r>
            <w:r w:rsidDel="00000000" w:rsidR="00000000" w:rsidRPr="00000000">
              <w:rPr>
                <w:rFonts w:ascii="Calibri" w:cs="Calibri" w:eastAsia="Calibri" w:hAnsi="Calibri"/>
                <w:b w:val="1"/>
                <w:bCs w:val="1"/>
                <w:color w:val="333333"/>
                <w:sz w:val="21"/>
                <w:szCs w:val="21"/>
                <w:rtl w:val="0"/>
              </w:rPr>
              <w:t xml:space="preserve">“men are disadvantaged victims” / “men should dominate, lead”</w:t>
            </w:r>
            <w:r w:rsidDel="00000000" w:rsidR="00000000" w:rsidRPr="00000000">
              <w:rPr>
                <w:rFonts w:ascii="Calibri" w:cs="Calibri" w:eastAsia="Calibri" w:hAnsi="Calibri"/>
                <w:color w:val="333333"/>
                <w:sz w:val="21"/>
                <w:szCs w:val="21"/>
                <w:rtl w:val="0"/>
              </w:rPr>
              <w:t xml:space="preserve">.</w:t>
            </w:r>
            <w:r w:rsidDel="00000000" w:rsidR="00000000" w:rsidRPr="00000000">
              <w:rPr>
                <w:rtl w:val="0"/>
              </w:rPr>
            </w:r>
          </w:p>
          <w:p w:rsidR="00000000" w:rsidDel="00000000" w:rsidP="00000000" w:rsidRDefault="00000000" w:rsidRPr="00000000" w14:paraId="00000178">
            <w:pPr>
              <w:spacing w:after="80" w:line="300" w:lineRule="auto"/>
              <w:rPr>
                <w:rFonts w:ascii="Calibri" w:cs="Calibri" w:eastAsia="Calibri" w:hAnsi="Calibri"/>
              </w:rPr>
            </w:pPr>
            <w:r w:rsidDel="00000000" w:rsidR="00000000" w:rsidRPr="00000000">
              <w:rPr>
                <w:rFonts w:ascii="Calibri" w:cs="Calibri" w:eastAsia="Calibri" w:hAnsi="Calibri"/>
                <w:color w:val="333333"/>
                <w:sz w:val="21"/>
                <w:szCs w:val="21"/>
                <w:rtl w:val="0"/>
              </w:rPr>
              <w:t xml:space="preserve">Topic mix: gender_debate, dating_relationships. Frame: traditional_gender_order, male_victimhood, female_blame. Rhetoric: advice_instruction + commentary_opinion. Hostile-sexism rate: 35–55%.</w:t>
            </w:r>
            <w:r w:rsidDel="00000000" w:rsidR="00000000" w:rsidRPr="00000000">
              <w:rPr>
                <w:rtl w:val="0"/>
              </w:rPr>
            </w:r>
          </w:p>
          <w:p w:rsidR="00000000" w:rsidDel="00000000" w:rsidP="00000000" w:rsidRDefault="00000000" w:rsidRPr="00000000" w14:paraId="00000179">
            <w:pPr>
              <w:spacing w:after="80" w:line="300" w:lineRule="auto"/>
              <w:rPr>
                <w:rFonts w:ascii="Calibri" w:cs="Calibri" w:eastAsia="Calibri" w:hAnsi="Calibri"/>
              </w:rPr>
            </w:pPr>
            <w:r w:rsidDel="00000000" w:rsidR="00000000" w:rsidRPr="00000000">
              <w:rPr>
                <w:rFonts w:ascii="Calibri" w:cs="Calibri" w:eastAsia="Calibri" w:hAnsi="Calibri"/>
                <w:color w:val="333333"/>
                <w:sz w:val="21"/>
                <w:szCs w:val="21"/>
                <w:rtl w:val="0"/>
              </w:rPr>
              <w:t xml:space="preserve">Engagement signature: high opposes share (Amerix 56% opposes), audience uptake is split between intensifies and challenges. </w:t>
            </w:r>
            <w:r w:rsidDel="00000000" w:rsidR="00000000" w:rsidRPr="00000000">
              <w:rPr>
                <w:rFonts w:ascii="Calibri" w:cs="Calibri" w:eastAsia="Calibri" w:hAnsi="Calibri"/>
                <w:b w:val="1"/>
                <w:bCs w:val="1"/>
                <w:color w:val="333333"/>
                <w:sz w:val="21"/>
                <w:szCs w:val="21"/>
                <w:rtl w:val="0"/>
              </w:rPr>
              <w:t xml:space="preserve">This is the manosphere-aligned door.</w:t>
            </w:r>
            <w:r w:rsidDel="00000000" w:rsidR="00000000" w:rsidRPr="00000000">
              <w:rPr>
                <w:rtl w:val="0"/>
              </w:rPr>
            </w:r>
          </w:p>
        </w:tc>
      </w:tr>
    </w:tbl>
    <w:p w:rsidR="00000000" w:rsidDel="00000000" w:rsidP="00000000" w:rsidRDefault="00000000" w:rsidRPr="00000000" w14:paraId="0000017A">
      <w:pPr>
        <w:spacing w:line="300" w:lineRule="auto"/>
        <w:rPr>
          <w:rFonts w:ascii="Calibri" w:cs="Calibri" w:eastAsia="Calibri" w:hAnsi="Calibri"/>
        </w:rPr>
      </w:pPr>
      <w:r w:rsidDel="00000000" w:rsidR="00000000" w:rsidRPr="00000000">
        <w:rPr>
          <w:rtl w:val="0"/>
        </w:rPr>
      </w:r>
    </w:p>
    <w:tbl>
      <w:tblPr>
        <w:tblStyle w:val="Table20"/>
        <w:tblW w:w="9648.0" w:type="dxa"/>
        <w:jc w:val="center"/>
        <w:tblLayout w:type="fixed"/>
        <w:tblLook w:val="0400"/>
      </w:tblPr>
      <w:tblGrid>
        <w:gridCol w:w="9648"/>
        <w:tblGridChange w:id="0">
          <w:tblGrid>
            <w:gridCol w:w="9648"/>
          </w:tblGrid>
        </w:tblGridChange>
      </w:tblGrid>
      <w:tr>
        <w:trPr>
          <w:cantSplit w:val="0"/>
          <w:tblHeader w:val="0"/>
        </w:trPr>
        <w:tc>
          <w:tcPr>
            <w:tcBorders>
              <w:top w:color="b45309" w:space="0" w:sz="4" w:val="single"/>
              <w:left w:color="b45309" w:space="0" w:sz="4" w:val="single"/>
              <w:bottom w:color="b45309" w:space="0" w:sz="4" w:val="single"/>
              <w:right w:color="b45309" w:space="0" w:sz="4" w:val="single"/>
            </w:tcBorders>
            <w:shd w:fill="fffbeb" w:val="clear"/>
          </w:tcPr>
          <w:p w:rsidR="00000000" w:rsidDel="00000000" w:rsidP="00000000" w:rsidRDefault="00000000" w:rsidRPr="00000000" w14:paraId="0000017B">
            <w:pPr>
              <w:spacing w:after="80" w:line="300" w:lineRule="auto"/>
              <w:rPr>
                <w:rFonts w:ascii="Calibri" w:cs="Calibri" w:eastAsia="Calibri" w:hAnsi="Calibri"/>
              </w:rPr>
            </w:pPr>
            <w:r w:rsidDel="00000000" w:rsidR="00000000" w:rsidRPr="00000000">
              <w:rPr>
                <w:rFonts w:ascii="Calibri" w:cs="Calibri" w:eastAsia="Calibri" w:hAnsi="Calibri"/>
                <w:b w:val="1"/>
                <w:bCs w:val="1"/>
                <w:color w:val="b45309"/>
                <w:sz w:val="17"/>
                <w:szCs w:val="17"/>
                <w:rtl w:val="0"/>
              </w:rPr>
              <w:t xml:space="preserve">ARCHETYPE 2 — PROVIDER + TRADITIONAL ORDER</w:t>
            </w:r>
            <w:r w:rsidDel="00000000" w:rsidR="00000000" w:rsidRPr="00000000">
              <w:rPr>
                <w:rtl w:val="0"/>
              </w:rPr>
            </w:r>
          </w:p>
          <w:p w:rsidR="00000000" w:rsidDel="00000000" w:rsidP="00000000" w:rsidRDefault="00000000" w:rsidRPr="00000000" w14:paraId="0000017C">
            <w:pPr>
              <w:spacing w:after="80" w:line="300" w:lineRule="auto"/>
              <w:rPr>
                <w:rFonts w:ascii="Calibri" w:cs="Calibri" w:eastAsia="Calibri" w:hAnsi="Calibri"/>
              </w:rPr>
            </w:pPr>
            <w:r w:rsidDel="00000000" w:rsidR="00000000" w:rsidRPr="00000000">
              <w:rPr>
                <w:rFonts w:ascii="Calibri" w:cs="Calibri" w:eastAsia="Calibri" w:hAnsi="Calibri"/>
                <w:b w:val="1"/>
                <w:bCs w:val="1"/>
                <w:color w:val="333333"/>
                <w:sz w:val="21"/>
                <w:szCs w:val="21"/>
                <w:rtl w:val="0"/>
              </w:rPr>
              <w:t xml:space="preserve">Creators: Shola, Agba John Doe. </w:t>
            </w:r>
            <w:r w:rsidDel="00000000" w:rsidR="00000000" w:rsidRPr="00000000">
              <w:rPr>
                <w:rFonts w:ascii="Calibri" w:cs="Calibri" w:eastAsia="Calibri" w:hAnsi="Calibri"/>
                <w:color w:val="333333"/>
                <w:sz w:val="21"/>
                <w:szCs w:val="21"/>
                <w:rtl w:val="0"/>
              </w:rPr>
              <w:t xml:space="preserve">Narrative: </w:t>
            </w:r>
            <w:r w:rsidDel="00000000" w:rsidR="00000000" w:rsidRPr="00000000">
              <w:rPr>
                <w:rFonts w:ascii="Calibri" w:cs="Calibri" w:eastAsia="Calibri" w:hAnsi="Calibri"/>
                <w:b w:val="1"/>
                <w:bCs w:val="1"/>
                <w:color w:val="333333"/>
                <w:sz w:val="21"/>
                <w:szCs w:val="21"/>
                <w:rtl w:val="0"/>
              </w:rPr>
              <w:t xml:space="preserve">“men should provide and succeed” / “men should protect women &amp; children”</w:t>
            </w:r>
            <w:r w:rsidDel="00000000" w:rsidR="00000000" w:rsidRPr="00000000">
              <w:rPr>
                <w:rFonts w:ascii="Calibri" w:cs="Calibri" w:eastAsia="Calibri" w:hAnsi="Calibri"/>
                <w:color w:val="333333"/>
                <w:sz w:val="21"/>
                <w:szCs w:val="21"/>
                <w:rtl w:val="0"/>
              </w:rPr>
              <w:t xml:space="preserve">.</w:t>
            </w:r>
            <w:r w:rsidDel="00000000" w:rsidR="00000000" w:rsidRPr="00000000">
              <w:rPr>
                <w:rtl w:val="0"/>
              </w:rPr>
            </w:r>
          </w:p>
          <w:p w:rsidR="00000000" w:rsidDel="00000000" w:rsidP="00000000" w:rsidRDefault="00000000" w:rsidRPr="00000000" w14:paraId="0000017D">
            <w:pPr>
              <w:spacing w:after="80" w:line="300" w:lineRule="auto"/>
              <w:rPr>
                <w:rFonts w:ascii="Calibri" w:cs="Calibri" w:eastAsia="Calibri" w:hAnsi="Calibri"/>
              </w:rPr>
            </w:pPr>
            <w:r w:rsidDel="00000000" w:rsidR="00000000" w:rsidRPr="00000000">
              <w:rPr>
                <w:rFonts w:ascii="Calibri" w:cs="Calibri" w:eastAsia="Calibri" w:hAnsi="Calibri"/>
                <w:color w:val="333333"/>
                <w:sz w:val="21"/>
                <w:szCs w:val="21"/>
                <w:rtl w:val="0"/>
              </w:rPr>
              <w:t xml:space="preserve">Topic mix: dating_relationships, money_status_provision, marriage_family. Frame: traditional_gender_order, provider_pressure, female_blame. Rhetoric: commentary_opinion. Hostile-sexism rate: ~30%.</w:t>
            </w:r>
            <w:r w:rsidDel="00000000" w:rsidR="00000000" w:rsidRPr="00000000">
              <w:rPr>
                <w:rtl w:val="0"/>
              </w:rPr>
            </w:r>
          </w:p>
          <w:p w:rsidR="00000000" w:rsidDel="00000000" w:rsidP="00000000" w:rsidRDefault="00000000" w:rsidRPr="00000000" w14:paraId="0000017E">
            <w:pPr>
              <w:spacing w:after="80" w:line="300" w:lineRule="auto"/>
              <w:rPr>
                <w:rFonts w:ascii="Calibri" w:cs="Calibri" w:eastAsia="Calibri" w:hAnsi="Calibri"/>
              </w:rPr>
            </w:pPr>
            <w:r w:rsidDel="00000000" w:rsidR="00000000" w:rsidRPr="00000000">
              <w:rPr>
                <w:rFonts w:ascii="Calibri" w:cs="Calibri" w:eastAsia="Calibri" w:hAnsi="Calibri"/>
                <w:color w:val="333333"/>
                <w:sz w:val="21"/>
                <w:szCs w:val="21"/>
                <w:rtl w:val="0"/>
              </w:rPr>
              <w:t xml:space="preserve">Engagement signature: high audience supports, intensifies original message. </w:t>
            </w:r>
            <w:r w:rsidDel="00000000" w:rsidR="00000000" w:rsidRPr="00000000">
              <w:rPr>
                <w:rFonts w:ascii="Calibri" w:cs="Calibri" w:eastAsia="Calibri" w:hAnsi="Calibri"/>
                <w:b w:val="1"/>
                <w:bCs w:val="1"/>
                <w:color w:val="333333"/>
                <w:sz w:val="21"/>
                <w:szCs w:val="21"/>
                <w:rtl w:val="0"/>
              </w:rPr>
              <w:t xml:space="preserve">This is the soft-regressive entry-point — ‘common-sense’ framing of hierarchy through wealth and bridewealth.</w:t>
            </w:r>
            <w:r w:rsidDel="00000000" w:rsidR="00000000" w:rsidRPr="00000000">
              <w:rPr>
                <w:rtl w:val="0"/>
              </w:rPr>
            </w:r>
          </w:p>
        </w:tc>
      </w:tr>
    </w:tbl>
    <w:p w:rsidR="00000000" w:rsidDel="00000000" w:rsidP="00000000" w:rsidRDefault="00000000" w:rsidRPr="00000000" w14:paraId="0000017F">
      <w:pPr>
        <w:spacing w:line="300" w:lineRule="auto"/>
        <w:rPr>
          <w:rFonts w:ascii="Calibri" w:cs="Calibri" w:eastAsia="Calibri" w:hAnsi="Calibri"/>
        </w:rPr>
      </w:pPr>
      <w:r w:rsidDel="00000000" w:rsidR="00000000" w:rsidRPr="00000000">
        <w:rPr>
          <w:rtl w:val="0"/>
        </w:rPr>
      </w:r>
    </w:p>
    <w:tbl>
      <w:tblPr>
        <w:tblStyle w:val="Table21"/>
        <w:tblW w:w="9648.0" w:type="dxa"/>
        <w:jc w:val="center"/>
        <w:tblLayout w:type="fixed"/>
        <w:tblLook w:val="0400"/>
      </w:tblPr>
      <w:tblGrid>
        <w:gridCol w:w="9648"/>
        <w:tblGridChange w:id="0">
          <w:tblGrid>
            <w:gridCol w:w="9648"/>
          </w:tblGrid>
        </w:tblGridChange>
      </w:tblGrid>
      <w:tr>
        <w:trPr>
          <w:cantSplit w:val="0"/>
          <w:tblHeader w:val="0"/>
        </w:trPr>
        <w:tc>
          <w:tcPr>
            <w:tcBorders>
              <w:top w:color="166534" w:space="0" w:sz="4" w:val="single"/>
              <w:left w:color="166534" w:space="0" w:sz="4" w:val="single"/>
              <w:bottom w:color="166534" w:space="0" w:sz="4" w:val="single"/>
              <w:right w:color="166534" w:space="0" w:sz="4" w:val="single"/>
            </w:tcBorders>
            <w:shd w:fill="f0fdf4" w:val="clear"/>
          </w:tcPr>
          <w:p w:rsidR="00000000" w:rsidDel="00000000" w:rsidP="00000000" w:rsidRDefault="00000000" w:rsidRPr="00000000" w14:paraId="00000180">
            <w:pPr>
              <w:spacing w:after="80" w:line="300" w:lineRule="auto"/>
              <w:rPr>
                <w:rFonts w:ascii="Calibri" w:cs="Calibri" w:eastAsia="Calibri" w:hAnsi="Calibri"/>
              </w:rPr>
            </w:pPr>
            <w:r w:rsidDel="00000000" w:rsidR="00000000" w:rsidRPr="00000000">
              <w:rPr>
                <w:rFonts w:ascii="Calibri" w:cs="Calibri" w:eastAsia="Calibri" w:hAnsi="Calibri"/>
                <w:b w:val="1"/>
                <w:bCs w:val="1"/>
                <w:color w:val="166534"/>
                <w:sz w:val="17"/>
                <w:szCs w:val="17"/>
                <w:rtl w:val="0"/>
              </w:rPr>
              <w:t xml:space="preserve">ARCHETYPE 3 — HEALING + EMOTIONAL GROWTH</w:t>
            </w:r>
            <w:r w:rsidDel="00000000" w:rsidR="00000000" w:rsidRPr="00000000">
              <w:rPr>
                <w:rtl w:val="0"/>
              </w:rPr>
            </w:r>
          </w:p>
          <w:p w:rsidR="00000000" w:rsidDel="00000000" w:rsidP="00000000" w:rsidRDefault="00000000" w:rsidRPr="00000000" w14:paraId="00000181">
            <w:pPr>
              <w:spacing w:after="80" w:line="300" w:lineRule="auto"/>
              <w:rPr>
                <w:rFonts w:ascii="Calibri" w:cs="Calibri" w:eastAsia="Calibri" w:hAnsi="Calibri"/>
              </w:rPr>
            </w:pPr>
            <w:r w:rsidDel="00000000" w:rsidR="00000000" w:rsidRPr="00000000">
              <w:rPr>
                <w:rFonts w:ascii="Calibri" w:cs="Calibri" w:eastAsia="Calibri" w:hAnsi="Calibri"/>
                <w:b w:val="1"/>
                <w:bCs w:val="1"/>
                <w:color w:val="333333"/>
                <w:sz w:val="21"/>
                <w:szCs w:val="21"/>
                <w:rtl w:val="0"/>
              </w:rPr>
              <w:t xml:space="preserve">Creators: Onyango Otieno (Rixpoet), Eddy Kimani, Banky Wellington. </w:t>
            </w:r>
            <w:r w:rsidDel="00000000" w:rsidR="00000000" w:rsidRPr="00000000">
              <w:rPr>
                <w:rFonts w:ascii="Calibri" w:cs="Calibri" w:eastAsia="Calibri" w:hAnsi="Calibri"/>
                <w:color w:val="333333"/>
                <w:sz w:val="21"/>
                <w:szCs w:val="21"/>
                <w:rtl w:val="0"/>
              </w:rPr>
              <w:t xml:space="preserve">Narrative: </w:t>
            </w:r>
            <w:r w:rsidDel="00000000" w:rsidR="00000000" w:rsidRPr="00000000">
              <w:rPr>
                <w:rFonts w:ascii="Calibri" w:cs="Calibri" w:eastAsia="Calibri" w:hAnsi="Calibri"/>
                <w:b w:val="1"/>
                <w:bCs w:val="1"/>
                <w:color w:val="333333"/>
                <w:sz w:val="21"/>
                <w:szCs w:val="21"/>
                <w:rtl w:val="0"/>
              </w:rPr>
              <w:t xml:space="preserve">“men should be emotionally open” / “men should improve themselves”</w:t>
            </w:r>
            <w:r w:rsidDel="00000000" w:rsidR="00000000" w:rsidRPr="00000000">
              <w:rPr>
                <w:rFonts w:ascii="Calibri" w:cs="Calibri" w:eastAsia="Calibri" w:hAnsi="Calibri"/>
                <w:color w:val="333333"/>
                <w:sz w:val="21"/>
                <w:szCs w:val="21"/>
                <w:rtl w:val="0"/>
              </w:rPr>
              <w:t xml:space="preserve">.</w:t>
            </w:r>
            <w:r w:rsidDel="00000000" w:rsidR="00000000" w:rsidRPr="00000000">
              <w:rPr>
                <w:rtl w:val="0"/>
              </w:rPr>
            </w:r>
          </w:p>
          <w:p w:rsidR="00000000" w:rsidDel="00000000" w:rsidP="00000000" w:rsidRDefault="00000000" w:rsidRPr="00000000" w14:paraId="00000182">
            <w:pPr>
              <w:spacing w:after="80" w:line="300" w:lineRule="auto"/>
              <w:rPr>
                <w:rFonts w:ascii="Calibri" w:cs="Calibri" w:eastAsia="Calibri" w:hAnsi="Calibri"/>
              </w:rPr>
            </w:pPr>
            <w:r w:rsidDel="00000000" w:rsidR="00000000" w:rsidRPr="00000000">
              <w:rPr>
                <w:rFonts w:ascii="Calibri" w:cs="Calibri" w:eastAsia="Calibri" w:hAnsi="Calibri"/>
                <w:color w:val="333333"/>
                <w:sz w:val="21"/>
                <w:szCs w:val="21"/>
                <w:rtl w:val="0"/>
              </w:rPr>
              <w:t xml:space="preserve">Topic mix: mental_health, fatherhood_parenting, gender_debate. Frame: trauma_healing, self_improvement, equality_partnership. Rhetoric: testimony + personal_story + motivational_speech. Hostile-sexism rate: ~0%.</w:t>
            </w:r>
            <w:r w:rsidDel="00000000" w:rsidR="00000000" w:rsidRPr="00000000">
              <w:rPr>
                <w:rtl w:val="0"/>
              </w:rPr>
            </w:r>
          </w:p>
          <w:p w:rsidR="00000000" w:rsidDel="00000000" w:rsidP="00000000" w:rsidRDefault="00000000" w:rsidRPr="00000000" w14:paraId="00000183">
            <w:pPr>
              <w:spacing w:after="80" w:line="300" w:lineRule="auto"/>
              <w:rPr>
                <w:rFonts w:ascii="Calibri" w:cs="Calibri" w:eastAsia="Calibri" w:hAnsi="Calibri"/>
              </w:rPr>
            </w:pPr>
            <w:r w:rsidDel="00000000" w:rsidR="00000000" w:rsidRPr="00000000">
              <w:rPr>
                <w:rFonts w:ascii="Calibri" w:cs="Calibri" w:eastAsia="Calibri" w:hAnsi="Calibri"/>
                <w:color w:val="333333"/>
                <w:sz w:val="21"/>
                <w:szCs w:val="21"/>
                <w:rtl w:val="0"/>
              </w:rPr>
              <w:t xml:space="preserve">Engagement signature: high supports + extends_original_message; audience reports </w:t>
            </w:r>
            <w:r w:rsidDel="00000000" w:rsidR="00000000" w:rsidRPr="00000000">
              <w:rPr>
                <w:rFonts w:ascii="Calibri" w:cs="Calibri" w:eastAsia="Calibri" w:hAnsi="Calibri"/>
                <w:b w:val="1"/>
                <w:bCs w:val="1"/>
                <w:color w:val="333333"/>
                <w:sz w:val="21"/>
                <w:szCs w:val="21"/>
                <w:rtl w:val="0"/>
              </w:rPr>
              <w:t xml:space="preserve">personal_disclosure </w:t>
            </w:r>
            <w:r w:rsidDel="00000000" w:rsidR="00000000" w:rsidRPr="00000000">
              <w:rPr>
                <w:rFonts w:ascii="Calibri" w:cs="Calibri" w:eastAsia="Calibri" w:hAnsi="Calibri"/>
                <w:color w:val="333333"/>
                <w:sz w:val="21"/>
                <w:szCs w:val="21"/>
                <w:rtl w:val="0"/>
              </w:rPr>
              <w:t xml:space="preserve">and </w:t>
            </w:r>
            <w:r w:rsidDel="00000000" w:rsidR="00000000" w:rsidRPr="00000000">
              <w:rPr>
                <w:rFonts w:ascii="Calibri" w:cs="Calibri" w:eastAsia="Calibri" w:hAnsi="Calibri"/>
                <w:b w:val="1"/>
                <w:bCs w:val="1"/>
                <w:color w:val="333333"/>
                <w:sz w:val="21"/>
                <w:szCs w:val="21"/>
                <w:rtl w:val="0"/>
              </w:rPr>
              <w:t xml:space="preserve">learning_reflection </w:t>
            </w:r>
            <w:r w:rsidDel="00000000" w:rsidR="00000000" w:rsidRPr="00000000">
              <w:rPr>
                <w:rFonts w:ascii="Calibri" w:cs="Calibri" w:eastAsia="Calibri" w:hAnsi="Calibri"/>
                <w:color w:val="333333"/>
                <w:sz w:val="21"/>
                <w:szCs w:val="21"/>
                <w:rtl w:val="0"/>
              </w:rPr>
              <w:t xml:space="preserve">at unique rates. </w:t>
            </w:r>
            <w:r w:rsidDel="00000000" w:rsidR="00000000" w:rsidRPr="00000000">
              <w:rPr>
                <w:rFonts w:ascii="Calibri" w:cs="Calibri" w:eastAsia="Calibri" w:hAnsi="Calibri"/>
                <w:b w:val="1"/>
                <w:bCs w:val="1"/>
                <w:color w:val="333333"/>
                <w:sz w:val="21"/>
                <w:szCs w:val="21"/>
                <w:rtl w:val="0"/>
              </w:rPr>
              <w:t xml:space="preserve">This is the strongest existing counternarrative platform in the data.</w:t>
            </w:r>
            <w:r w:rsidDel="00000000" w:rsidR="00000000" w:rsidRPr="00000000">
              <w:rPr>
                <w:rtl w:val="0"/>
              </w:rPr>
            </w:r>
          </w:p>
        </w:tc>
      </w:tr>
    </w:tbl>
    <w:p w:rsidR="00000000" w:rsidDel="00000000" w:rsidP="00000000" w:rsidRDefault="00000000" w:rsidRPr="00000000" w14:paraId="00000184">
      <w:pPr>
        <w:spacing w:line="300" w:lineRule="auto"/>
        <w:rPr>
          <w:rFonts w:ascii="Calibri" w:cs="Calibri" w:eastAsia="Calibri" w:hAnsi="Calibri"/>
        </w:rPr>
      </w:pPr>
      <w:r w:rsidDel="00000000" w:rsidR="00000000" w:rsidRPr="00000000">
        <w:rPr>
          <w:rtl w:val="0"/>
        </w:rPr>
      </w:r>
    </w:p>
    <w:tbl>
      <w:tblPr>
        <w:tblStyle w:val="Table22"/>
        <w:tblW w:w="9648.0" w:type="dxa"/>
        <w:jc w:val="center"/>
        <w:tblLayout w:type="fixed"/>
        <w:tblLook w:val="0400"/>
      </w:tblPr>
      <w:tblGrid>
        <w:gridCol w:w="9648"/>
        <w:tblGridChange w:id="0">
          <w:tblGrid>
            <w:gridCol w:w="9648"/>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eff6ff" w:val="clear"/>
          </w:tcPr>
          <w:p w:rsidR="00000000" w:rsidDel="00000000" w:rsidP="00000000" w:rsidRDefault="00000000" w:rsidRPr="00000000" w14:paraId="00000185">
            <w:pPr>
              <w:spacing w:after="80" w:line="300" w:lineRule="auto"/>
              <w:rPr>
                <w:rFonts w:ascii="Calibri" w:cs="Calibri" w:eastAsia="Calibri" w:hAnsi="Calibri"/>
              </w:rPr>
            </w:pPr>
            <w:r w:rsidDel="00000000" w:rsidR="00000000" w:rsidRPr="00000000">
              <w:rPr>
                <w:rFonts w:ascii="Calibri" w:cs="Calibri" w:eastAsia="Calibri" w:hAnsi="Calibri"/>
                <w:b w:val="1"/>
                <w:bCs w:val="1"/>
                <w:color w:val="2563eb"/>
                <w:sz w:val="17"/>
                <w:szCs w:val="17"/>
                <w:rtl w:val="0"/>
              </w:rPr>
              <w:t xml:space="preserve">ARCHETYPE 4 — PARTNERSHIP + FATHERHOOD</w:t>
            </w:r>
            <w:r w:rsidDel="00000000" w:rsidR="00000000" w:rsidRPr="00000000">
              <w:rPr>
                <w:rtl w:val="0"/>
              </w:rPr>
            </w:r>
          </w:p>
          <w:p w:rsidR="00000000" w:rsidDel="00000000" w:rsidP="00000000" w:rsidRDefault="00000000" w:rsidRPr="00000000" w14:paraId="00000186">
            <w:pPr>
              <w:spacing w:after="80" w:line="300" w:lineRule="auto"/>
              <w:rPr>
                <w:rFonts w:ascii="Calibri" w:cs="Calibri" w:eastAsia="Calibri" w:hAnsi="Calibri"/>
              </w:rPr>
            </w:pPr>
            <w:r w:rsidDel="00000000" w:rsidR="00000000" w:rsidRPr="00000000">
              <w:rPr>
                <w:rFonts w:ascii="Calibri" w:cs="Calibri" w:eastAsia="Calibri" w:hAnsi="Calibri"/>
                <w:b w:val="1"/>
                <w:bCs w:val="1"/>
                <w:color w:val="333333"/>
                <w:sz w:val="21"/>
                <w:szCs w:val="21"/>
                <w:rtl w:val="0"/>
              </w:rPr>
              <w:t xml:space="preserve">Creators: Banky Wellington, Deyemi Okanlawon, Ebuka Obi-Uchendu, Philip Karanja. </w:t>
            </w:r>
            <w:r w:rsidDel="00000000" w:rsidR="00000000" w:rsidRPr="00000000">
              <w:rPr>
                <w:rFonts w:ascii="Calibri" w:cs="Calibri" w:eastAsia="Calibri" w:hAnsi="Calibri"/>
                <w:color w:val="333333"/>
                <w:sz w:val="21"/>
                <w:szCs w:val="21"/>
                <w:rtl w:val="0"/>
              </w:rPr>
              <w:t xml:space="preserve">Narrative: </w:t>
            </w:r>
            <w:r w:rsidDel="00000000" w:rsidR="00000000" w:rsidRPr="00000000">
              <w:rPr>
                <w:rFonts w:ascii="Calibri" w:cs="Calibri" w:eastAsia="Calibri" w:hAnsi="Calibri"/>
                <w:b w:val="1"/>
                <w:bCs w:val="1"/>
                <w:color w:val="333333"/>
                <w:sz w:val="21"/>
                <w:szCs w:val="21"/>
                <w:rtl w:val="0"/>
              </w:rPr>
              <w:t xml:space="preserve">“men should be equal partners” / “men should protect women &amp; children”</w:t>
            </w:r>
            <w:r w:rsidDel="00000000" w:rsidR="00000000" w:rsidRPr="00000000">
              <w:rPr>
                <w:rFonts w:ascii="Calibri" w:cs="Calibri" w:eastAsia="Calibri" w:hAnsi="Calibri"/>
                <w:color w:val="333333"/>
                <w:sz w:val="21"/>
                <w:szCs w:val="21"/>
                <w:rtl w:val="0"/>
              </w:rPr>
              <w:t xml:space="preserve">.</w:t>
            </w:r>
            <w:r w:rsidDel="00000000" w:rsidR="00000000" w:rsidRPr="00000000">
              <w:rPr>
                <w:rtl w:val="0"/>
              </w:rPr>
            </w:r>
          </w:p>
          <w:p w:rsidR="00000000" w:rsidDel="00000000" w:rsidP="00000000" w:rsidRDefault="00000000" w:rsidRPr="00000000" w14:paraId="00000187">
            <w:pPr>
              <w:spacing w:after="80" w:line="300" w:lineRule="auto"/>
              <w:rPr>
                <w:rFonts w:ascii="Calibri" w:cs="Calibri" w:eastAsia="Calibri" w:hAnsi="Calibri"/>
              </w:rPr>
            </w:pPr>
            <w:r w:rsidDel="00000000" w:rsidR="00000000" w:rsidRPr="00000000">
              <w:rPr>
                <w:rFonts w:ascii="Calibri" w:cs="Calibri" w:eastAsia="Calibri" w:hAnsi="Calibri"/>
                <w:color w:val="333333"/>
                <w:sz w:val="21"/>
                <w:szCs w:val="21"/>
                <w:rtl w:val="0"/>
              </w:rPr>
              <w:t xml:space="preserve">Topic mix: marriage_family, fatherhood_parenting. Frame: equality_partnership, fatherhood_responsibility. Rhetoric: commentary_opinion + advice_instruction. Hostile-sexism rate: ~3%.</w:t>
            </w:r>
            <w:r w:rsidDel="00000000" w:rsidR="00000000" w:rsidRPr="00000000">
              <w:rPr>
                <w:rtl w:val="0"/>
              </w:rPr>
            </w:r>
          </w:p>
          <w:p w:rsidR="00000000" w:rsidDel="00000000" w:rsidP="00000000" w:rsidRDefault="00000000" w:rsidRPr="00000000" w14:paraId="00000188">
            <w:pPr>
              <w:spacing w:after="80" w:line="300" w:lineRule="auto"/>
              <w:rPr>
                <w:rFonts w:ascii="Calibri" w:cs="Calibri" w:eastAsia="Calibri" w:hAnsi="Calibri"/>
              </w:rPr>
            </w:pPr>
            <w:r w:rsidDel="00000000" w:rsidR="00000000" w:rsidRPr="00000000">
              <w:rPr>
                <w:rFonts w:ascii="Calibri" w:cs="Calibri" w:eastAsia="Calibri" w:hAnsi="Calibri"/>
                <w:color w:val="333333"/>
                <w:sz w:val="21"/>
                <w:szCs w:val="21"/>
                <w:rtl w:val="0"/>
              </w:rPr>
              <w:t xml:space="preserve">Engagement signature: Banky Wellington gets high supports + extends; Deyemi Okanlawon gets organised opposition (68 vs 9). </w:t>
            </w:r>
            <w:r w:rsidDel="00000000" w:rsidR="00000000" w:rsidRPr="00000000">
              <w:rPr>
                <w:rFonts w:ascii="Calibri" w:cs="Calibri" w:eastAsia="Calibri" w:hAnsi="Calibri"/>
                <w:b w:val="1"/>
                <w:bCs w:val="1"/>
                <w:color w:val="333333"/>
                <w:sz w:val="21"/>
                <w:szCs w:val="21"/>
                <w:rtl w:val="0"/>
              </w:rPr>
              <w:t xml:space="preserve">Partnership/fatherhood content can be rejected as moralism unless paired with the healing register (Archetype 3).</w:t>
            </w:r>
            <w:r w:rsidDel="00000000" w:rsidR="00000000" w:rsidRPr="00000000">
              <w:rPr>
                <w:rtl w:val="0"/>
              </w:rPr>
            </w:r>
          </w:p>
        </w:tc>
      </w:tr>
    </w:tbl>
    <w:p w:rsidR="00000000" w:rsidDel="00000000" w:rsidP="00000000" w:rsidRDefault="00000000" w:rsidRPr="00000000" w14:paraId="00000189">
      <w:pPr>
        <w:spacing w:line="300" w:lineRule="auto"/>
        <w:rPr>
          <w:rFonts w:ascii="Calibri" w:cs="Calibri" w:eastAsia="Calibri" w:hAnsi="Calibri"/>
        </w:rPr>
      </w:pPr>
      <w:r w:rsidDel="00000000" w:rsidR="00000000" w:rsidRPr="00000000">
        <w:rPr>
          <w:rtl w:val="0"/>
        </w:rPr>
      </w:r>
    </w:p>
    <w:p w:rsidR="00000000" w:rsidDel="00000000" w:rsidP="00000000" w:rsidRDefault="00000000" w:rsidRPr="00000000" w14:paraId="0000018A">
      <w:pPr>
        <w:spacing w:after="120" w:line="30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8B">
      <w:pPr>
        <w:pBdr>
          <w:bottom w:color="d6d3d1" w:space="0" w:sz="6" w:val="single"/>
        </w:pBdr>
        <w:spacing w:after="40" w:before="400" w:line="300" w:lineRule="auto"/>
        <w:rPr>
          <w:rFonts w:ascii="Calibri" w:cs="Calibri" w:eastAsia="Calibri" w:hAnsi="Calibri"/>
        </w:rPr>
      </w:pPr>
      <w:r w:rsidDel="00000000" w:rsidR="00000000" w:rsidRPr="00000000">
        <w:rPr>
          <w:rFonts w:ascii="Calibri" w:cs="Calibri" w:eastAsia="Calibri" w:hAnsi="Calibri"/>
          <w:b w:val="1"/>
          <w:bCs w:val="1"/>
          <w:color w:val="2563eb"/>
          <w:sz w:val="19"/>
          <w:szCs w:val="19"/>
          <w:rtl w:val="0"/>
        </w:rPr>
        <w:t xml:space="preserve">PART D · AUDIENCE RECEPTION FINDINGS (SCOPE COMPONENT 3)</w:t>
      </w:r>
      <w:r w:rsidDel="00000000" w:rsidR="00000000" w:rsidRPr="00000000">
        <w:rPr>
          <w:rtl w:val="0"/>
        </w:rPr>
      </w:r>
    </w:p>
    <w:p w:rsidR="00000000" w:rsidDel="00000000" w:rsidP="00000000" w:rsidRDefault="00000000" w:rsidRPr="00000000" w14:paraId="0000018C">
      <w:pPr>
        <w:keepNext w:val="1"/>
        <w:spacing w:after="80" w:before="280" w:line="300" w:lineRule="auto"/>
        <w:rPr>
          <w:rFonts w:ascii="Calibri" w:cs="Calibri" w:eastAsia="Calibri" w:hAnsi="Calibri"/>
        </w:rPr>
      </w:pPr>
      <w:r w:rsidDel="00000000" w:rsidR="00000000" w:rsidRPr="00000000">
        <w:rPr>
          <w:rFonts w:ascii="Calibri" w:cs="Calibri" w:eastAsia="Calibri" w:hAnsi="Calibri"/>
          <w:b w:val="1"/>
          <w:bCs w:val="1"/>
          <w:color w:val="2563eb"/>
          <w:sz w:val="30"/>
          <w:szCs w:val="30"/>
          <w:rtl w:val="0"/>
        </w:rPr>
        <w:t xml:space="preserve">14.  </w:t>
      </w:r>
      <w:r w:rsidDel="00000000" w:rsidR="00000000" w:rsidRPr="00000000">
        <w:rPr>
          <w:rFonts w:ascii="Calibri" w:cs="Calibri" w:eastAsia="Calibri" w:hAnsi="Calibri"/>
          <w:b w:val="1"/>
          <w:bCs w:val="1"/>
          <w:color w:val="1a1a1a"/>
          <w:sz w:val="30"/>
          <w:szCs w:val="30"/>
          <w:rtl w:val="0"/>
        </w:rPr>
        <w:t xml:space="preserve">Audience stance toward post</w:t>
      </w:r>
      <w:r w:rsidDel="00000000" w:rsidR="00000000" w:rsidRPr="00000000">
        <w:rPr>
          <w:rtl w:val="0"/>
        </w:rPr>
      </w:r>
    </w:p>
    <w:p w:rsidR="00000000" w:rsidDel="00000000" w:rsidP="00000000" w:rsidRDefault="00000000" w:rsidRPr="00000000" w14:paraId="0000018D">
      <w:pPr>
        <w:spacing w:after="160" w:line="300" w:lineRule="auto"/>
        <w:rPr>
          <w:rFonts w:ascii="Calibri" w:cs="Calibri" w:eastAsia="Calibri" w:hAnsi="Calibri"/>
        </w:rPr>
      </w:pPr>
      <w:r w:rsidDel="00000000" w:rsidR="00000000" w:rsidRPr="00000000">
        <w:rPr>
          <w:rFonts w:ascii="Calibri" w:cs="Calibri" w:eastAsia="Calibri" w:hAnsi="Calibri"/>
          <w:color w:val="525252"/>
          <w:sz w:val="21"/>
          <w:szCs w:val="21"/>
          <w:rtl w:val="0"/>
        </w:rPr>
        <w:t xml:space="preserve">Scope: audience reception. Stance is coded toward the original post, not toward gender in general.</w:t>
      </w:r>
      <w:r w:rsidDel="00000000" w:rsidR="00000000" w:rsidRPr="00000000">
        <w:rPr>
          <w:rtl w:val="0"/>
        </w:rPr>
      </w:r>
    </w:p>
    <w:tbl>
      <w:tblPr>
        <w:tblStyle w:val="Table23"/>
        <w:tblW w:w="9648.0" w:type="dxa"/>
        <w:jc w:val="center"/>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18E">
            <w:pPr>
              <w:spacing w:after="120" w:line="300"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971800" cy="1968671"/>
                  <wp:effectExtent b="0" l="0" r="0" t="0"/>
                  <wp:docPr id="13"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2971800" cy="196867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8F">
            <w:pPr>
              <w:spacing w:after="120" w:line="300"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971800" cy="1968671"/>
                  <wp:effectExtent b="0" l="0" r="0" t="0"/>
                  <wp:docPr id="16"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2971800" cy="1968671"/>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90">
            <w:pPr>
              <w:spacing w:after="120" w:line="300" w:lineRule="auto"/>
              <w:jc w:val="center"/>
              <w:rPr>
                <w:rFonts w:ascii="Calibri" w:cs="Calibri" w:eastAsia="Calibri" w:hAnsi="Calibri"/>
              </w:rPr>
            </w:pPr>
            <w:r w:rsidDel="00000000" w:rsidR="00000000" w:rsidRPr="00000000">
              <w:rPr>
                <w:rFonts w:ascii="Calibri" w:cs="Calibri" w:eastAsia="Calibri" w:hAnsi="Calibri"/>
                <w:i w:val="1"/>
                <w:iCs w:val="1"/>
                <w:color w:val="737373"/>
                <w:sz w:val="18"/>
                <w:szCs w:val="18"/>
                <w:rtl w:val="0"/>
              </w:rPr>
              <w:t xml:space="preserve">Kenya — Rixpoet's audience is ~89% supportive; Amerix gets the most opposition.</w:t>
            </w:r>
            <w:r w:rsidDel="00000000" w:rsidR="00000000" w:rsidRPr="00000000">
              <w:rPr>
                <w:rtl w:val="0"/>
              </w:rPr>
            </w:r>
          </w:p>
        </w:tc>
        <w:tc>
          <w:tcPr/>
          <w:p w:rsidR="00000000" w:rsidDel="00000000" w:rsidP="00000000" w:rsidRDefault="00000000" w:rsidRPr="00000000" w14:paraId="00000191">
            <w:pPr>
              <w:spacing w:after="120" w:line="300" w:lineRule="auto"/>
              <w:jc w:val="center"/>
              <w:rPr>
                <w:rFonts w:ascii="Calibri" w:cs="Calibri" w:eastAsia="Calibri" w:hAnsi="Calibri"/>
              </w:rPr>
            </w:pPr>
            <w:r w:rsidDel="00000000" w:rsidR="00000000" w:rsidRPr="00000000">
              <w:rPr>
                <w:rFonts w:ascii="Calibri" w:cs="Calibri" w:eastAsia="Calibri" w:hAnsi="Calibri"/>
                <w:i w:val="1"/>
                <w:iCs w:val="1"/>
                <w:color w:val="737373"/>
                <w:sz w:val="18"/>
                <w:szCs w:val="18"/>
                <w:rtl w:val="0"/>
              </w:rPr>
              <w:t xml:space="preserve">Nigeria — Deyemi's audience is overwhelmingly oppositional (68 vs 9 in absolute terms).</w:t>
            </w:r>
            <w:r w:rsidDel="00000000" w:rsidR="00000000" w:rsidRPr="00000000">
              <w:rPr>
                <w:rtl w:val="0"/>
              </w:rPr>
            </w:r>
          </w:p>
        </w:tc>
      </w:tr>
    </w:tbl>
    <w:p w:rsidR="00000000" w:rsidDel="00000000" w:rsidP="00000000" w:rsidRDefault="00000000" w:rsidRPr="00000000" w14:paraId="00000192">
      <w:pPr>
        <w:spacing w:line="300" w:lineRule="auto"/>
        <w:rPr>
          <w:rFonts w:ascii="Calibri" w:cs="Calibri" w:eastAsia="Calibri" w:hAnsi="Calibri"/>
        </w:rPr>
      </w:pPr>
      <w:r w:rsidDel="00000000" w:rsidR="00000000" w:rsidRPr="00000000">
        <w:rPr>
          <w:rtl w:val="0"/>
        </w:rPr>
      </w:r>
    </w:p>
    <w:p w:rsidR="00000000" w:rsidDel="00000000" w:rsidP="00000000" w:rsidRDefault="00000000" w:rsidRPr="00000000" w14:paraId="00000193">
      <w:pPr>
        <w:keepNext w:val="1"/>
        <w:spacing w:after="80" w:before="280" w:line="300" w:lineRule="auto"/>
        <w:rPr>
          <w:rFonts w:ascii="Calibri" w:cs="Calibri" w:eastAsia="Calibri" w:hAnsi="Calibri"/>
        </w:rPr>
      </w:pPr>
      <w:r w:rsidDel="00000000" w:rsidR="00000000" w:rsidRPr="00000000">
        <w:rPr>
          <w:rFonts w:ascii="Calibri" w:cs="Calibri" w:eastAsia="Calibri" w:hAnsi="Calibri"/>
          <w:b w:val="1"/>
          <w:bCs w:val="1"/>
          <w:color w:val="2563eb"/>
          <w:sz w:val="30"/>
          <w:szCs w:val="30"/>
          <w:rtl w:val="0"/>
        </w:rPr>
        <w:t xml:space="preserve">15.  </w:t>
      </w:r>
      <w:r w:rsidDel="00000000" w:rsidR="00000000" w:rsidRPr="00000000">
        <w:rPr>
          <w:rFonts w:ascii="Calibri" w:cs="Calibri" w:eastAsia="Calibri" w:hAnsi="Calibri"/>
          <w:b w:val="1"/>
          <w:bCs w:val="1"/>
          <w:color w:val="1a1a1a"/>
          <w:sz w:val="30"/>
          <w:szCs w:val="30"/>
          <w:rtl w:val="0"/>
        </w:rPr>
        <w:t xml:space="preserve">Audience uptake mode — beyond agree / disagree</w:t>
      </w:r>
      <w:r w:rsidDel="00000000" w:rsidR="00000000" w:rsidRPr="00000000">
        <w:rPr>
          <w:rtl w:val="0"/>
        </w:rPr>
      </w:r>
    </w:p>
    <w:p w:rsidR="00000000" w:rsidDel="00000000" w:rsidP="00000000" w:rsidRDefault="00000000" w:rsidRPr="00000000" w14:paraId="00000194">
      <w:pPr>
        <w:spacing w:after="160" w:line="300" w:lineRule="auto"/>
        <w:rPr>
          <w:rFonts w:ascii="Calibri" w:cs="Calibri" w:eastAsia="Calibri" w:hAnsi="Calibri"/>
        </w:rPr>
      </w:pPr>
      <w:r w:rsidDel="00000000" w:rsidR="00000000" w:rsidRPr="00000000">
        <w:rPr>
          <w:rFonts w:ascii="Calibri" w:cs="Calibri" w:eastAsia="Calibri" w:hAnsi="Calibri"/>
          <w:color w:val="525252"/>
          <w:sz w:val="21"/>
          <w:szCs w:val="21"/>
          <w:rtl w:val="0"/>
        </w:rPr>
        <w:t xml:space="preserve">Each comment is coded for how it relates to the post: intensifies (more extreme), extends (agrees + adds reasoning), softens, or challenges. This separates passive agreement from active amplification.</w:t>
      </w:r>
      <w:r w:rsidDel="00000000" w:rsidR="00000000" w:rsidRPr="00000000">
        <w:rPr>
          <w:rtl w:val="0"/>
        </w:rPr>
      </w:r>
    </w:p>
    <w:tbl>
      <w:tblPr>
        <w:tblStyle w:val="Table24"/>
        <w:tblW w:w="9648.0" w:type="dxa"/>
        <w:jc w:val="center"/>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195">
            <w:pPr>
              <w:spacing w:after="120" w:line="300"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971800" cy="2023045"/>
                  <wp:effectExtent b="0" l="0" r="0" t="0"/>
                  <wp:docPr id="6"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2971800" cy="202304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96">
            <w:pPr>
              <w:spacing w:after="120" w:line="300"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971800" cy="2023045"/>
                  <wp:effectExtent b="0" l="0" r="0" t="0"/>
                  <wp:docPr id="19"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2971800" cy="202304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97">
            <w:pPr>
              <w:spacing w:after="120" w:line="300" w:lineRule="auto"/>
              <w:jc w:val="center"/>
              <w:rPr>
                <w:rFonts w:ascii="Calibri" w:cs="Calibri" w:eastAsia="Calibri" w:hAnsi="Calibri"/>
              </w:rPr>
            </w:pPr>
            <w:r w:rsidDel="00000000" w:rsidR="00000000" w:rsidRPr="00000000">
              <w:rPr>
                <w:rFonts w:ascii="Calibri" w:cs="Calibri" w:eastAsia="Calibri" w:hAnsi="Calibri"/>
                <w:i w:val="1"/>
                <w:iCs w:val="1"/>
                <w:color w:val="737373"/>
                <w:sz w:val="18"/>
                <w:szCs w:val="18"/>
                <w:rtl w:val="0"/>
              </w:rPr>
              <w:t xml:space="preserve">Kenya — Rixpoet's audience extends; Amerix's intensifies and challenges.</w:t>
            </w:r>
            <w:r w:rsidDel="00000000" w:rsidR="00000000" w:rsidRPr="00000000">
              <w:rPr>
                <w:rtl w:val="0"/>
              </w:rPr>
            </w:r>
          </w:p>
        </w:tc>
        <w:tc>
          <w:tcPr/>
          <w:p w:rsidR="00000000" w:rsidDel="00000000" w:rsidP="00000000" w:rsidRDefault="00000000" w:rsidRPr="00000000" w14:paraId="00000198">
            <w:pPr>
              <w:spacing w:after="120" w:line="300" w:lineRule="auto"/>
              <w:jc w:val="center"/>
              <w:rPr>
                <w:rFonts w:ascii="Calibri" w:cs="Calibri" w:eastAsia="Calibri" w:hAnsi="Calibri"/>
              </w:rPr>
            </w:pPr>
            <w:r w:rsidDel="00000000" w:rsidR="00000000" w:rsidRPr="00000000">
              <w:rPr>
                <w:rFonts w:ascii="Calibri" w:cs="Calibri" w:eastAsia="Calibri" w:hAnsi="Calibri"/>
                <w:i w:val="1"/>
                <w:iCs w:val="1"/>
                <w:color w:val="737373"/>
                <w:sz w:val="18"/>
                <w:szCs w:val="18"/>
                <w:rtl w:val="0"/>
              </w:rPr>
              <w:t xml:space="preserve">Nigeria — Banky Wellington's audience extends; Agba JD's intensifies and challenges in equal measure.</w:t>
            </w:r>
            <w:r w:rsidDel="00000000" w:rsidR="00000000" w:rsidRPr="00000000">
              <w:rPr>
                <w:rtl w:val="0"/>
              </w:rPr>
            </w:r>
          </w:p>
        </w:tc>
      </w:tr>
    </w:tbl>
    <w:p w:rsidR="00000000" w:rsidDel="00000000" w:rsidP="00000000" w:rsidRDefault="00000000" w:rsidRPr="00000000" w14:paraId="00000199">
      <w:pPr>
        <w:spacing w:line="300" w:lineRule="auto"/>
        <w:rPr>
          <w:rFonts w:ascii="Calibri" w:cs="Calibri" w:eastAsia="Calibri" w:hAnsi="Calibri"/>
        </w:rPr>
      </w:pPr>
      <w:r w:rsidDel="00000000" w:rsidR="00000000" w:rsidRPr="00000000">
        <w:rPr>
          <w:rtl w:val="0"/>
        </w:rPr>
      </w:r>
    </w:p>
    <w:p w:rsidR="00000000" w:rsidDel="00000000" w:rsidP="00000000" w:rsidRDefault="00000000" w:rsidRPr="00000000" w14:paraId="0000019A">
      <w:pPr>
        <w:keepNext w:val="1"/>
        <w:spacing w:after="80" w:before="280" w:line="300" w:lineRule="auto"/>
        <w:rPr>
          <w:rFonts w:ascii="Calibri" w:cs="Calibri" w:eastAsia="Calibri" w:hAnsi="Calibri"/>
        </w:rPr>
      </w:pPr>
      <w:r w:rsidDel="00000000" w:rsidR="00000000" w:rsidRPr="00000000">
        <w:rPr>
          <w:rFonts w:ascii="Calibri" w:cs="Calibri" w:eastAsia="Calibri" w:hAnsi="Calibri"/>
          <w:b w:val="1"/>
          <w:bCs w:val="1"/>
          <w:color w:val="2563eb"/>
          <w:sz w:val="30"/>
          <w:szCs w:val="30"/>
          <w:rtl w:val="0"/>
        </w:rPr>
        <w:t xml:space="preserve">16.  </w:t>
      </w:r>
      <w:r w:rsidDel="00000000" w:rsidR="00000000" w:rsidRPr="00000000">
        <w:rPr>
          <w:rFonts w:ascii="Calibri" w:cs="Calibri" w:eastAsia="Calibri" w:hAnsi="Calibri"/>
          <w:b w:val="1"/>
          <w:bCs w:val="1"/>
          <w:color w:val="1a1a1a"/>
          <w:sz w:val="30"/>
          <w:szCs w:val="30"/>
          <w:rtl w:val="0"/>
        </w:rPr>
        <w:t xml:space="preserve">Perceived impact — what audiences say the content does to them</w:t>
      </w:r>
      <w:r w:rsidDel="00000000" w:rsidR="00000000" w:rsidRPr="00000000">
        <w:rPr>
          <w:rtl w:val="0"/>
        </w:rPr>
      </w:r>
    </w:p>
    <w:p w:rsidR="00000000" w:rsidDel="00000000" w:rsidP="00000000" w:rsidRDefault="00000000" w:rsidRPr="00000000" w14:paraId="0000019B">
      <w:pPr>
        <w:spacing w:after="160" w:line="300" w:lineRule="auto"/>
        <w:rPr>
          <w:rFonts w:ascii="Calibri" w:cs="Calibri" w:eastAsia="Calibri" w:hAnsi="Calibri"/>
        </w:rPr>
      </w:pPr>
      <w:r w:rsidDel="00000000" w:rsidR="00000000" w:rsidRPr="00000000">
        <w:rPr>
          <w:rFonts w:ascii="Calibri" w:cs="Calibri" w:eastAsia="Calibri" w:hAnsi="Calibri"/>
          <w:color w:val="525252"/>
          <w:sz w:val="21"/>
          <w:szCs w:val="21"/>
          <w:rtl w:val="0"/>
        </w:rPr>
        <w:t xml:space="preserve">Scope: “perceived impact of the content as reported by engaged audiences”. Each comment is coded for what kind of impact it reports: validation, learning_reflection, personal_disclosure, advice_to_others, resistance_pushback, emotional_support, entertainment_humor, or no_clear_impact.</w:t>
      </w:r>
      <w:r w:rsidDel="00000000" w:rsidR="00000000" w:rsidRPr="00000000">
        <w:rPr>
          <w:rtl w:val="0"/>
        </w:rPr>
      </w:r>
    </w:p>
    <w:tbl>
      <w:tblPr>
        <w:tblStyle w:val="Table25"/>
        <w:tblW w:w="9648.0" w:type="dxa"/>
        <w:jc w:val="center"/>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19C">
            <w:pPr>
              <w:spacing w:after="120" w:line="300"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971800" cy="1614266"/>
                  <wp:effectExtent b="0" l="0" r="0" t="0"/>
                  <wp:docPr id="15"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2971800" cy="161426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9D">
            <w:pPr>
              <w:spacing w:after="120" w:line="300"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971800" cy="1614266"/>
                  <wp:effectExtent b="0" l="0" r="0" t="0"/>
                  <wp:docPr id="9"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2971800" cy="1614266"/>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9E">
            <w:pPr>
              <w:spacing w:after="120" w:line="300" w:lineRule="auto"/>
              <w:jc w:val="center"/>
              <w:rPr>
                <w:rFonts w:ascii="Calibri" w:cs="Calibri" w:eastAsia="Calibri" w:hAnsi="Calibri"/>
              </w:rPr>
            </w:pPr>
            <w:r w:rsidDel="00000000" w:rsidR="00000000" w:rsidRPr="00000000">
              <w:rPr>
                <w:rFonts w:ascii="Calibri" w:cs="Calibri" w:eastAsia="Calibri" w:hAnsi="Calibri"/>
                <w:i w:val="1"/>
                <w:iCs w:val="1"/>
                <w:color w:val="737373"/>
                <w:sz w:val="18"/>
                <w:szCs w:val="18"/>
                <w:rtl w:val="0"/>
              </w:rPr>
              <w:t xml:space="preserve">Kenya — Rixpoet drives personal_disclosure + learning_reflection; Amerix drives resistance_pushback.</w:t>
            </w:r>
            <w:r w:rsidDel="00000000" w:rsidR="00000000" w:rsidRPr="00000000">
              <w:rPr>
                <w:rtl w:val="0"/>
              </w:rPr>
            </w:r>
          </w:p>
        </w:tc>
        <w:tc>
          <w:tcPr/>
          <w:p w:rsidR="00000000" w:rsidDel="00000000" w:rsidP="00000000" w:rsidRDefault="00000000" w:rsidRPr="00000000" w14:paraId="0000019F">
            <w:pPr>
              <w:spacing w:after="120" w:line="300" w:lineRule="auto"/>
              <w:jc w:val="center"/>
              <w:rPr>
                <w:rFonts w:ascii="Calibri" w:cs="Calibri" w:eastAsia="Calibri" w:hAnsi="Calibri"/>
              </w:rPr>
            </w:pPr>
            <w:r w:rsidDel="00000000" w:rsidR="00000000" w:rsidRPr="00000000">
              <w:rPr>
                <w:rFonts w:ascii="Calibri" w:cs="Calibri" w:eastAsia="Calibri" w:hAnsi="Calibri"/>
                <w:i w:val="1"/>
                <w:iCs w:val="1"/>
                <w:color w:val="737373"/>
                <w:sz w:val="18"/>
                <w:szCs w:val="18"/>
                <w:rtl w:val="0"/>
              </w:rPr>
              <w:t xml:space="preserve">Nigeria — Banky Wellington drives learning_reflection + emotional_support; Deyemi drives resistance_pushback.</w:t>
            </w:r>
            <w:r w:rsidDel="00000000" w:rsidR="00000000" w:rsidRPr="00000000">
              <w:rPr>
                <w:rtl w:val="0"/>
              </w:rPr>
            </w:r>
          </w:p>
        </w:tc>
      </w:tr>
    </w:tbl>
    <w:p w:rsidR="00000000" w:rsidDel="00000000" w:rsidP="00000000" w:rsidRDefault="00000000" w:rsidRPr="00000000" w14:paraId="000001A0">
      <w:pPr>
        <w:spacing w:line="300" w:lineRule="auto"/>
        <w:rPr>
          <w:rFonts w:ascii="Calibri" w:cs="Calibri" w:eastAsia="Calibri" w:hAnsi="Calibri"/>
        </w:rPr>
      </w:pPr>
      <w:r w:rsidDel="00000000" w:rsidR="00000000" w:rsidRPr="00000000">
        <w:rPr>
          <w:rtl w:val="0"/>
        </w:rPr>
      </w:r>
    </w:p>
    <w:tbl>
      <w:tblPr>
        <w:tblStyle w:val="Table26"/>
        <w:tblW w:w="9648.0" w:type="dxa"/>
        <w:jc w:val="center"/>
        <w:tblLayout w:type="fixed"/>
        <w:tblLook w:val="0400"/>
      </w:tblPr>
      <w:tblGrid>
        <w:gridCol w:w="9648"/>
        <w:tblGridChange w:id="0">
          <w:tblGrid>
            <w:gridCol w:w="9648"/>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eff6ff" w:val="clear"/>
          </w:tcPr>
          <w:p w:rsidR="00000000" w:rsidDel="00000000" w:rsidP="00000000" w:rsidRDefault="00000000" w:rsidRPr="00000000" w14:paraId="000001A1">
            <w:pPr>
              <w:spacing w:after="80" w:line="300" w:lineRule="auto"/>
              <w:rPr>
                <w:rFonts w:ascii="Calibri" w:cs="Calibri" w:eastAsia="Calibri" w:hAnsi="Calibri"/>
              </w:rPr>
            </w:pPr>
            <w:r w:rsidDel="00000000" w:rsidR="00000000" w:rsidRPr="00000000">
              <w:rPr>
                <w:rFonts w:ascii="Calibri" w:cs="Calibri" w:eastAsia="Calibri" w:hAnsi="Calibri"/>
                <w:b w:val="1"/>
                <w:bCs w:val="1"/>
                <w:color w:val="2563eb"/>
                <w:sz w:val="17"/>
                <w:szCs w:val="17"/>
                <w:rtl w:val="0"/>
              </w:rPr>
              <w:t xml:space="preserve">KEY CONTRAST</w:t>
            </w:r>
            <w:r w:rsidDel="00000000" w:rsidR="00000000" w:rsidRPr="00000000">
              <w:rPr>
                <w:rtl w:val="0"/>
              </w:rPr>
            </w:r>
          </w:p>
          <w:p w:rsidR="00000000" w:rsidDel="00000000" w:rsidP="00000000" w:rsidRDefault="00000000" w:rsidRPr="00000000" w14:paraId="000001A2">
            <w:pPr>
              <w:spacing w:after="80" w:line="300" w:lineRule="auto"/>
              <w:rPr>
                <w:rFonts w:ascii="Calibri" w:cs="Calibri" w:eastAsia="Calibri" w:hAnsi="Calibri"/>
              </w:rPr>
            </w:pPr>
            <w:r w:rsidDel="00000000" w:rsidR="00000000" w:rsidRPr="00000000">
              <w:rPr>
                <w:rFonts w:ascii="Calibri" w:cs="Calibri" w:eastAsia="Calibri" w:hAnsi="Calibri"/>
                <w:b w:val="1"/>
                <w:bCs w:val="1"/>
                <w:color w:val="333333"/>
                <w:sz w:val="21"/>
                <w:szCs w:val="21"/>
                <w:rtl w:val="0"/>
              </w:rPr>
              <w:t xml:space="preserve">Kenya: </w:t>
            </w:r>
            <w:r w:rsidDel="00000000" w:rsidR="00000000" w:rsidRPr="00000000">
              <w:rPr>
                <w:rFonts w:ascii="Calibri" w:cs="Calibri" w:eastAsia="Calibri" w:hAnsi="Calibri"/>
                <w:color w:val="333333"/>
                <w:sz w:val="21"/>
                <w:szCs w:val="21"/>
                <w:rtl w:val="0"/>
              </w:rPr>
              <w:t xml:space="preserve">validation (155) &gt; resistance_pushback (100) &gt; learning_reflection (69). </w:t>
            </w:r>
            <w:r w:rsidDel="00000000" w:rsidR="00000000" w:rsidRPr="00000000">
              <w:rPr>
                <w:rFonts w:ascii="Calibri" w:cs="Calibri" w:eastAsia="Calibri" w:hAnsi="Calibri"/>
                <w:b w:val="1"/>
                <w:bCs w:val="1"/>
                <w:color w:val="333333"/>
                <w:sz w:val="21"/>
                <w:szCs w:val="21"/>
                <w:rtl w:val="0"/>
              </w:rPr>
              <w:t xml:space="preserve">Audiences are mostly here to acknowledge or extend.</w:t>
            </w:r>
            <w:r w:rsidDel="00000000" w:rsidR="00000000" w:rsidRPr="00000000">
              <w:rPr>
                <w:rtl w:val="0"/>
              </w:rPr>
            </w:r>
          </w:p>
          <w:p w:rsidR="00000000" w:rsidDel="00000000" w:rsidP="00000000" w:rsidRDefault="00000000" w:rsidRPr="00000000" w14:paraId="000001A3">
            <w:pPr>
              <w:spacing w:after="80" w:line="300" w:lineRule="auto"/>
              <w:rPr>
                <w:rFonts w:ascii="Calibri" w:cs="Calibri" w:eastAsia="Calibri" w:hAnsi="Calibri"/>
              </w:rPr>
            </w:pPr>
            <w:r w:rsidDel="00000000" w:rsidR="00000000" w:rsidRPr="00000000">
              <w:rPr>
                <w:rFonts w:ascii="Calibri" w:cs="Calibri" w:eastAsia="Calibri" w:hAnsi="Calibri"/>
                <w:b w:val="1"/>
                <w:bCs w:val="1"/>
                <w:color w:val="333333"/>
                <w:sz w:val="21"/>
                <w:szCs w:val="21"/>
                <w:rtl w:val="0"/>
              </w:rPr>
              <w:t xml:space="preserve">Nigeria: </w:t>
            </w:r>
            <w:r w:rsidDel="00000000" w:rsidR="00000000" w:rsidRPr="00000000">
              <w:rPr>
                <w:rFonts w:ascii="Calibri" w:cs="Calibri" w:eastAsia="Calibri" w:hAnsi="Calibri"/>
                <w:color w:val="333333"/>
                <w:sz w:val="21"/>
                <w:szCs w:val="21"/>
                <w:rtl w:val="0"/>
              </w:rPr>
              <w:t xml:space="preserve">resistance_pushback (150) &gt; validation (113) &gt; learning_reflection (78). </w:t>
            </w:r>
            <w:r w:rsidDel="00000000" w:rsidR="00000000" w:rsidRPr="00000000">
              <w:rPr>
                <w:rFonts w:ascii="Calibri" w:cs="Calibri" w:eastAsia="Calibri" w:hAnsi="Calibri"/>
                <w:b w:val="1"/>
                <w:bCs w:val="1"/>
                <w:color w:val="333333"/>
                <w:sz w:val="21"/>
                <w:szCs w:val="21"/>
                <w:rtl w:val="0"/>
              </w:rPr>
              <w:t xml:space="preserve">The Nigerian comment threads are organised counter-publics, not echo chambers — important for playbook framing.</w:t>
            </w:r>
            <w:r w:rsidDel="00000000" w:rsidR="00000000" w:rsidRPr="00000000">
              <w:rPr>
                <w:rtl w:val="0"/>
              </w:rPr>
            </w:r>
          </w:p>
          <w:p w:rsidR="00000000" w:rsidDel="00000000" w:rsidP="00000000" w:rsidRDefault="00000000" w:rsidRPr="00000000" w14:paraId="000001A4">
            <w:pPr>
              <w:spacing w:after="80" w:line="300" w:lineRule="auto"/>
              <w:rPr>
                <w:rFonts w:ascii="Calibri" w:cs="Calibri" w:eastAsia="Calibri" w:hAnsi="Calibri"/>
              </w:rPr>
            </w:pPr>
            <w:r w:rsidDel="00000000" w:rsidR="00000000" w:rsidRPr="00000000">
              <w:rPr>
                <w:rFonts w:ascii="Calibri" w:cs="Calibri" w:eastAsia="Calibri" w:hAnsi="Calibri"/>
                <w:b w:val="1"/>
                <w:bCs w:val="1"/>
                <w:color w:val="333333"/>
                <w:sz w:val="21"/>
                <w:szCs w:val="21"/>
                <w:rtl w:val="0"/>
              </w:rPr>
              <w:t xml:space="preserve">Personal disclosure is a Kenya-specific signature </w:t>
            </w:r>
            <w:r w:rsidDel="00000000" w:rsidR="00000000" w:rsidRPr="00000000">
              <w:rPr>
                <w:rFonts w:ascii="Calibri" w:cs="Calibri" w:eastAsia="Calibri" w:hAnsi="Calibri"/>
                <w:color w:val="333333"/>
                <w:sz w:val="21"/>
                <w:szCs w:val="21"/>
                <w:rtl w:val="0"/>
              </w:rPr>
              <w:t xml:space="preserve">(15 vs 3 in Nigeria), almost entirely under the healing register. Where it appears, it correlates with </w:t>
            </w:r>
            <w:r w:rsidDel="00000000" w:rsidR="00000000" w:rsidRPr="00000000">
              <w:rPr>
                <w:rFonts w:ascii="Calibri" w:cs="Calibri" w:eastAsia="Calibri" w:hAnsi="Calibri"/>
                <w:b w:val="1"/>
                <w:bCs w:val="1"/>
                <w:color w:val="333333"/>
                <w:sz w:val="21"/>
                <w:szCs w:val="21"/>
                <w:rtl w:val="0"/>
              </w:rPr>
              <w:t xml:space="preserve">learning_reflection </w:t>
            </w:r>
            <w:r w:rsidDel="00000000" w:rsidR="00000000" w:rsidRPr="00000000">
              <w:rPr>
                <w:rFonts w:ascii="Calibri" w:cs="Calibri" w:eastAsia="Calibri" w:hAnsi="Calibri"/>
                <w:color w:val="333333"/>
                <w:sz w:val="21"/>
                <w:szCs w:val="21"/>
                <w:rtl w:val="0"/>
              </w:rPr>
              <w:t xml:space="preserve">and </w:t>
            </w:r>
            <w:r w:rsidDel="00000000" w:rsidR="00000000" w:rsidRPr="00000000">
              <w:rPr>
                <w:rFonts w:ascii="Calibri" w:cs="Calibri" w:eastAsia="Calibri" w:hAnsi="Calibri"/>
                <w:b w:val="1"/>
                <w:bCs w:val="1"/>
                <w:color w:val="333333"/>
                <w:sz w:val="21"/>
                <w:szCs w:val="21"/>
                <w:rtl w:val="0"/>
              </w:rPr>
              <w:t xml:space="preserve">emotional_support</w:t>
            </w:r>
            <w:r w:rsidDel="00000000" w:rsidR="00000000" w:rsidRPr="00000000">
              <w:rPr>
                <w:rFonts w:ascii="Calibri" w:cs="Calibri" w:eastAsia="Calibri" w:hAnsi="Calibri"/>
                <w:color w:val="333333"/>
                <w:sz w:val="21"/>
                <w:szCs w:val="21"/>
                <w:rtl w:val="0"/>
              </w:rPr>
              <w:t xml:space="preserve">— the ‘healthy reception’ cluster.</w:t>
            </w:r>
            <w:r w:rsidDel="00000000" w:rsidR="00000000" w:rsidRPr="00000000">
              <w:rPr>
                <w:rtl w:val="0"/>
              </w:rPr>
            </w:r>
          </w:p>
        </w:tc>
      </w:tr>
    </w:tbl>
    <w:p w:rsidR="00000000" w:rsidDel="00000000" w:rsidP="00000000" w:rsidRDefault="00000000" w:rsidRPr="00000000" w14:paraId="000001A5">
      <w:pPr>
        <w:spacing w:line="300" w:lineRule="auto"/>
        <w:rPr>
          <w:rFonts w:ascii="Calibri" w:cs="Calibri" w:eastAsia="Calibri" w:hAnsi="Calibri"/>
        </w:rPr>
      </w:pPr>
      <w:r w:rsidDel="00000000" w:rsidR="00000000" w:rsidRPr="00000000">
        <w:rPr>
          <w:rtl w:val="0"/>
        </w:rPr>
      </w:r>
    </w:p>
    <w:p w:rsidR="00000000" w:rsidDel="00000000" w:rsidP="00000000" w:rsidRDefault="00000000" w:rsidRPr="00000000" w14:paraId="000001A6">
      <w:pPr>
        <w:keepNext w:val="1"/>
        <w:spacing w:after="80" w:before="280" w:line="300" w:lineRule="auto"/>
        <w:rPr>
          <w:rFonts w:ascii="Calibri" w:cs="Calibri" w:eastAsia="Calibri" w:hAnsi="Calibri"/>
        </w:rPr>
      </w:pPr>
      <w:r w:rsidDel="00000000" w:rsidR="00000000" w:rsidRPr="00000000">
        <w:rPr>
          <w:rFonts w:ascii="Calibri" w:cs="Calibri" w:eastAsia="Calibri" w:hAnsi="Calibri"/>
          <w:b w:val="1"/>
          <w:bCs w:val="1"/>
          <w:color w:val="2563eb"/>
          <w:sz w:val="30"/>
          <w:szCs w:val="30"/>
          <w:rtl w:val="0"/>
        </w:rPr>
        <w:t xml:space="preserve">17.  </w:t>
      </w:r>
      <w:r w:rsidDel="00000000" w:rsidR="00000000" w:rsidRPr="00000000">
        <w:rPr>
          <w:rFonts w:ascii="Calibri" w:cs="Calibri" w:eastAsia="Calibri" w:hAnsi="Calibri"/>
          <w:b w:val="1"/>
          <w:bCs w:val="1"/>
          <w:color w:val="1a1a1a"/>
          <w:sz w:val="30"/>
          <w:szCs w:val="30"/>
          <w:rtl w:val="0"/>
        </w:rPr>
        <w:t xml:space="preserve">Emotion landscape — audience comments</w:t>
      </w:r>
      <w:r w:rsidDel="00000000" w:rsidR="00000000" w:rsidRPr="00000000">
        <w:rPr>
          <w:rtl w:val="0"/>
        </w:rPr>
      </w:r>
    </w:p>
    <w:p w:rsidR="00000000" w:rsidDel="00000000" w:rsidP="00000000" w:rsidRDefault="00000000" w:rsidRPr="00000000" w14:paraId="000001A7">
      <w:pPr>
        <w:spacing w:after="160" w:line="300" w:lineRule="auto"/>
        <w:rPr>
          <w:rFonts w:ascii="Calibri" w:cs="Calibri" w:eastAsia="Calibri" w:hAnsi="Calibri"/>
        </w:rPr>
      </w:pPr>
      <w:r w:rsidDel="00000000" w:rsidR="00000000" w:rsidRPr="00000000">
        <w:rPr>
          <w:rFonts w:ascii="Calibri" w:cs="Calibri" w:eastAsia="Calibri" w:hAnsi="Calibri"/>
          <w:color w:val="525252"/>
          <w:sz w:val="21"/>
          <w:szCs w:val="21"/>
          <w:rtl w:val="0"/>
        </w:rPr>
        <w:t xml:space="preserve">Anger and contempt cluster on regressive creators. Hope, admiration and concern cluster on progressive creators. Sadness is rare but meaningful — almost exclusively under healing-content (Rixpoet, Banky Wellington).</w:t>
      </w:r>
      <w:r w:rsidDel="00000000" w:rsidR="00000000" w:rsidRPr="00000000">
        <w:rPr>
          <w:rtl w:val="0"/>
        </w:rPr>
      </w:r>
    </w:p>
    <w:tbl>
      <w:tblPr>
        <w:tblStyle w:val="Table27"/>
        <w:tblW w:w="9648.0" w:type="dxa"/>
        <w:jc w:val="center"/>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1A8">
            <w:pPr>
              <w:spacing w:after="120" w:line="300"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971800" cy="2094640"/>
                  <wp:effectExtent b="0" l="0" r="0" t="0"/>
                  <wp:docPr id="21"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2971800" cy="20946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A9">
            <w:pPr>
              <w:spacing w:after="120" w:line="300"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971800" cy="2094640"/>
                  <wp:effectExtent b="0" l="0" r="0" t="0"/>
                  <wp:docPr id="1"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2971800" cy="209464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AA">
            <w:pPr>
              <w:spacing w:after="120" w:line="300" w:lineRule="auto"/>
              <w:jc w:val="center"/>
              <w:rPr>
                <w:rFonts w:ascii="Calibri" w:cs="Calibri" w:eastAsia="Calibri" w:hAnsi="Calibri"/>
              </w:rPr>
            </w:pPr>
            <w:r w:rsidDel="00000000" w:rsidR="00000000" w:rsidRPr="00000000">
              <w:rPr>
                <w:rFonts w:ascii="Calibri" w:cs="Calibri" w:eastAsia="Calibri" w:hAnsi="Calibri"/>
                <w:i w:val="1"/>
                <w:iCs w:val="1"/>
                <w:color w:val="737373"/>
                <w:sz w:val="18"/>
                <w:szCs w:val="18"/>
                <w:rtl w:val="0"/>
              </w:rPr>
              <w:t xml:space="preserve">Kenya — Rixpoet's audience is dominated by hope + admiration + concern.</w:t>
            </w:r>
            <w:r w:rsidDel="00000000" w:rsidR="00000000" w:rsidRPr="00000000">
              <w:rPr>
                <w:rtl w:val="0"/>
              </w:rPr>
            </w:r>
          </w:p>
        </w:tc>
        <w:tc>
          <w:tcPr/>
          <w:p w:rsidR="00000000" w:rsidDel="00000000" w:rsidP="00000000" w:rsidRDefault="00000000" w:rsidRPr="00000000" w14:paraId="000001AB">
            <w:pPr>
              <w:spacing w:after="120" w:line="300" w:lineRule="auto"/>
              <w:jc w:val="center"/>
              <w:rPr>
                <w:rFonts w:ascii="Calibri" w:cs="Calibri" w:eastAsia="Calibri" w:hAnsi="Calibri"/>
              </w:rPr>
            </w:pPr>
            <w:r w:rsidDel="00000000" w:rsidR="00000000" w:rsidRPr="00000000">
              <w:rPr>
                <w:rFonts w:ascii="Calibri" w:cs="Calibri" w:eastAsia="Calibri" w:hAnsi="Calibri"/>
                <w:i w:val="1"/>
                <w:iCs w:val="1"/>
                <w:color w:val="737373"/>
                <w:sz w:val="18"/>
                <w:szCs w:val="18"/>
                <w:rtl w:val="0"/>
              </w:rPr>
              <w:t xml:space="preserve">Nigeria — Deyemi's audience is anger-dominated; Banky Wellington's is hope + admiration.</w:t>
            </w:r>
            <w:r w:rsidDel="00000000" w:rsidR="00000000" w:rsidRPr="00000000">
              <w:rPr>
                <w:rtl w:val="0"/>
              </w:rPr>
            </w:r>
          </w:p>
        </w:tc>
      </w:tr>
    </w:tbl>
    <w:p w:rsidR="00000000" w:rsidDel="00000000" w:rsidP="00000000" w:rsidRDefault="00000000" w:rsidRPr="00000000" w14:paraId="000001AC">
      <w:pPr>
        <w:spacing w:line="300" w:lineRule="auto"/>
        <w:rPr>
          <w:rFonts w:ascii="Calibri" w:cs="Calibri" w:eastAsia="Calibri" w:hAnsi="Calibri"/>
        </w:rPr>
      </w:pPr>
      <w:r w:rsidDel="00000000" w:rsidR="00000000" w:rsidRPr="00000000">
        <w:rPr>
          <w:rtl w:val="0"/>
        </w:rPr>
      </w:r>
    </w:p>
    <w:p w:rsidR="00000000" w:rsidDel="00000000" w:rsidP="00000000" w:rsidRDefault="00000000" w:rsidRPr="00000000" w14:paraId="000001AD">
      <w:pPr>
        <w:keepNext w:val="1"/>
        <w:spacing w:after="80" w:before="280" w:line="300" w:lineRule="auto"/>
        <w:rPr>
          <w:rFonts w:ascii="Calibri" w:cs="Calibri" w:eastAsia="Calibri" w:hAnsi="Calibri"/>
        </w:rPr>
      </w:pPr>
      <w:r w:rsidDel="00000000" w:rsidR="00000000" w:rsidRPr="00000000">
        <w:rPr>
          <w:rFonts w:ascii="Calibri" w:cs="Calibri" w:eastAsia="Calibri" w:hAnsi="Calibri"/>
          <w:b w:val="1"/>
          <w:bCs w:val="1"/>
          <w:color w:val="2563eb"/>
          <w:sz w:val="30"/>
          <w:szCs w:val="30"/>
          <w:rtl w:val="0"/>
        </w:rPr>
        <w:t xml:space="preserve">18.  </w:t>
      </w:r>
      <w:r w:rsidDel="00000000" w:rsidR="00000000" w:rsidRPr="00000000">
        <w:rPr>
          <w:rFonts w:ascii="Calibri" w:cs="Calibri" w:eastAsia="Calibri" w:hAnsi="Calibri"/>
          <w:b w:val="1"/>
          <w:bCs w:val="1"/>
          <w:color w:val="1a1a1a"/>
          <w:sz w:val="30"/>
          <w:szCs w:val="30"/>
          <w:rtl w:val="0"/>
        </w:rPr>
        <w:t xml:space="preserve">Audience argument types</w:t>
      </w:r>
      <w:r w:rsidDel="00000000" w:rsidR="00000000" w:rsidRPr="00000000">
        <w:rPr>
          <w:rtl w:val="0"/>
        </w:rPr>
      </w:r>
    </w:p>
    <w:p w:rsidR="00000000" w:rsidDel="00000000" w:rsidP="00000000" w:rsidRDefault="00000000" w:rsidRPr="00000000" w14:paraId="000001AE">
      <w:pPr>
        <w:spacing w:after="160" w:line="300" w:lineRule="auto"/>
        <w:rPr>
          <w:rFonts w:ascii="Calibri" w:cs="Calibri" w:eastAsia="Calibri" w:hAnsi="Calibri"/>
        </w:rPr>
      </w:pPr>
      <w:r w:rsidDel="00000000" w:rsidR="00000000" w:rsidRPr="00000000">
        <w:rPr>
          <w:rFonts w:ascii="Calibri" w:cs="Calibri" w:eastAsia="Calibri" w:hAnsi="Calibri"/>
          <w:color w:val="525252"/>
          <w:sz w:val="21"/>
          <w:szCs w:val="21"/>
          <w:rtl w:val="0"/>
        </w:rPr>
        <w:t xml:space="preserve">Kenya's audience leans on personal_experience (29%) — the testimony register driven by Rixpoet's mental-health content. Nigeria's audience leans on generalisation (40%) — broad claims about “women”, “men”, “society”, consistent with the dating / relationship topic mix.</w:t>
      </w:r>
      <w:r w:rsidDel="00000000" w:rsidR="00000000" w:rsidRPr="00000000">
        <w:rPr>
          <w:rtl w:val="0"/>
        </w:rPr>
      </w:r>
    </w:p>
    <w:tbl>
      <w:tblPr>
        <w:tblStyle w:val="Table28"/>
        <w:tblW w:w="9648.0" w:type="dxa"/>
        <w:jc w:val="center"/>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1AF">
            <w:pPr>
              <w:spacing w:after="120" w:line="300"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971800" cy="1328275"/>
                  <wp:effectExtent b="0" l="0" r="0" t="0"/>
                  <wp:docPr id="11"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2971800" cy="132827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B0">
            <w:pPr>
              <w:spacing w:after="120" w:line="300"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971800" cy="1328275"/>
                  <wp:effectExtent b="0" l="0" r="0" t="0"/>
                  <wp:docPr id="26"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2971800" cy="132827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B1">
            <w:pPr>
              <w:spacing w:after="120" w:line="300" w:lineRule="auto"/>
              <w:jc w:val="center"/>
              <w:rPr>
                <w:rFonts w:ascii="Calibri" w:cs="Calibri" w:eastAsia="Calibri" w:hAnsi="Calibri"/>
              </w:rPr>
            </w:pPr>
            <w:r w:rsidDel="00000000" w:rsidR="00000000" w:rsidRPr="00000000">
              <w:rPr>
                <w:rFonts w:ascii="Calibri" w:cs="Calibri" w:eastAsia="Calibri" w:hAnsi="Calibri"/>
                <w:i w:val="1"/>
                <w:iCs w:val="1"/>
                <w:color w:val="737373"/>
                <w:sz w:val="18"/>
                <w:szCs w:val="18"/>
                <w:rtl w:val="0"/>
              </w:rPr>
              <w:t xml:space="preserve">Kenya — generalization (140) leads, personal_experience (120) close behind.</w:t>
            </w:r>
            <w:r w:rsidDel="00000000" w:rsidR="00000000" w:rsidRPr="00000000">
              <w:rPr>
                <w:rtl w:val="0"/>
              </w:rPr>
            </w:r>
          </w:p>
        </w:tc>
        <w:tc>
          <w:tcPr/>
          <w:p w:rsidR="00000000" w:rsidDel="00000000" w:rsidP="00000000" w:rsidRDefault="00000000" w:rsidRPr="00000000" w14:paraId="000001B2">
            <w:pPr>
              <w:spacing w:after="120" w:line="300" w:lineRule="auto"/>
              <w:jc w:val="center"/>
              <w:rPr>
                <w:rFonts w:ascii="Calibri" w:cs="Calibri" w:eastAsia="Calibri" w:hAnsi="Calibri"/>
              </w:rPr>
            </w:pPr>
            <w:r w:rsidDel="00000000" w:rsidR="00000000" w:rsidRPr="00000000">
              <w:rPr>
                <w:rFonts w:ascii="Calibri" w:cs="Calibri" w:eastAsia="Calibri" w:hAnsi="Calibri"/>
                <w:i w:val="1"/>
                <w:iCs w:val="1"/>
                <w:color w:val="737373"/>
                <w:sz w:val="18"/>
                <w:szCs w:val="18"/>
                <w:rtl w:val="0"/>
              </w:rPr>
              <w:t xml:space="preserve">Nigeria — generalization dominates (167); personal_experience (77) is half Kenya's rate.</w:t>
            </w:r>
            <w:r w:rsidDel="00000000" w:rsidR="00000000" w:rsidRPr="00000000">
              <w:rPr>
                <w:rtl w:val="0"/>
              </w:rPr>
            </w:r>
          </w:p>
        </w:tc>
      </w:tr>
    </w:tbl>
    <w:p w:rsidR="00000000" w:rsidDel="00000000" w:rsidP="00000000" w:rsidRDefault="00000000" w:rsidRPr="00000000" w14:paraId="000001B3">
      <w:pPr>
        <w:spacing w:line="300" w:lineRule="auto"/>
        <w:rPr>
          <w:rFonts w:ascii="Calibri" w:cs="Calibri" w:eastAsia="Calibri" w:hAnsi="Calibri"/>
        </w:rPr>
      </w:pPr>
      <w:r w:rsidDel="00000000" w:rsidR="00000000" w:rsidRPr="00000000">
        <w:rPr>
          <w:rtl w:val="0"/>
        </w:rPr>
      </w:r>
    </w:p>
    <w:p w:rsidR="00000000" w:rsidDel="00000000" w:rsidP="00000000" w:rsidRDefault="00000000" w:rsidRPr="00000000" w14:paraId="000001B4">
      <w:pPr>
        <w:keepNext w:val="1"/>
        <w:spacing w:after="80" w:before="280" w:line="300" w:lineRule="auto"/>
        <w:rPr>
          <w:rFonts w:ascii="Calibri" w:cs="Calibri" w:eastAsia="Calibri" w:hAnsi="Calibri"/>
        </w:rPr>
      </w:pPr>
      <w:r w:rsidDel="00000000" w:rsidR="00000000" w:rsidRPr="00000000">
        <w:rPr>
          <w:rFonts w:ascii="Calibri" w:cs="Calibri" w:eastAsia="Calibri" w:hAnsi="Calibri"/>
          <w:b w:val="1"/>
          <w:bCs w:val="1"/>
          <w:color w:val="2563eb"/>
          <w:sz w:val="30"/>
          <w:szCs w:val="30"/>
          <w:rtl w:val="0"/>
        </w:rPr>
        <w:t xml:space="preserve">19.  </w:t>
      </w:r>
      <w:r w:rsidDel="00000000" w:rsidR="00000000" w:rsidRPr="00000000">
        <w:rPr>
          <w:rFonts w:ascii="Calibri" w:cs="Calibri" w:eastAsia="Calibri" w:hAnsi="Calibri"/>
          <w:b w:val="1"/>
          <w:bCs w:val="1"/>
          <w:color w:val="1a1a1a"/>
          <w:sz w:val="30"/>
          <w:szCs w:val="30"/>
          <w:rtl w:val="0"/>
        </w:rPr>
        <w:t xml:space="preserve">Audience-side misogyny / sexism</w:t>
      </w:r>
      <w:r w:rsidDel="00000000" w:rsidR="00000000" w:rsidRPr="00000000">
        <w:rPr>
          <w:rtl w:val="0"/>
        </w:rPr>
      </w:r>
    </w:p>
    <w:p w:rsidR="00000000" w:rsidDel="00000000" w:rsidP="00000000" w:rsidRDefault="00000000" w:rsidRPr="00000000" w14:paraId="000001B5">
      <w:pPr>
        <w:spacing w:after="160" w:line="300" w:lineRule="auto"/>
        <w:rPr>
          <w:rFonts w:ascii="Calibri" w:cs="Calibri" w:eastAsia="Calibri" w:hAnsi="Calibri"/>
        </w:rPr>
      </w:pPr>
      <w:r w:rsidDel="00000000" w:rsidR="00000000" w:rsidRPr="00000000">
        <w:rPr>
          <w:rFonts w:ascii="Calibri" w:cs="Calibri" w:eastAsia="Calibri" w:hAnsi="Calibri"/>
          <w:color w:val="525252"/>
          <w:sz w:val="21"/>
          <w:szCs w:val="21"/>
          <w:rtl w:val="0"/>
        </w:rPr>
        <w:t xml:space="preserve">Audiences both reproduce and challenge sexism in the original posts. Hostile sexism in audience comments concentrates under the regressive creators that already produce it.</w:t>
      </w:r>
      <w:r w:rsidDel="00000000" w:rsidR="00000000" w:rsidRPr="00000000">
        <w:rPr>
          <w:rtl w:val="0"/>
        </w:rPr>
      </w:r>
    </w:p>
    <w:tbl>
      <w:tblPr>
        <w:tblStyle w:val="Table29"/>
        <w:tblW w:w="9648.0" w:type="dxa"/>
        <w:jc w:val="center"/>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1B6">
            <w:pPr>
              <w:spacing w:after="120" w:line="300"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971800" cy="1589259"/>
                  <wp:effectExtent b="0" l="0" r="0" t="0"/>
                  <wp:docPr id="17"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2971800" cy="158925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B7">
            <w:pPr>
              <w:spacing w:after="120" w:line="300"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971800" cy="1589259"/>
                  <wp:effectExtent b="0" l="0" r="0" t="0"/>
                  <wp:docPr id="4"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2971800" cy="1589259"/>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B8">
            <w:pPr>
              <w:spacing w:after="120" w:line="300" w:lineRule="auto"/>
              <w:jc w:val="center"/>
              <w:rPr>
                <w:rFonts w:ascii="Calibri" w:cs="Calibri" w:eastAsia="Calibri" w:hAnsi="Calibri"/>
              </w:rPr>
            </w:pPr>
            <w:r w:rsidDel="00000000" w:rsidR="00000000" w:rsidRPr="00000000">
              <w:rPr>
                <w:rFonts w:ascii="Calibri" w:cs="Calibri" w:eastAsia="Calibri" w:hAnsi="Calibri"/>
                <w:i w:val="1"/>
                <w:iCs w:val="1"/>
                <w:color w:val="737373"/>
                <w:sz w:val="18"/>
                <w:szCs w:val="18"/>
                <w:rtl w:val="0"/>
              </w:rPr>
              <w:t xml:space="preserve">Kenya — Amerix's audience reproduces hostile sexism; Rixpoet's audience codes 0%.</w:t>
            </w:r>
            <w:r w:rsidDel="00000000" w:rsidR="00000000" w:rsidRPr="00000000">
              <w:rPr>
                <w:rtl w:val="0"/>
              </w:rPr>
            </w:r>
          </w:p>
        </w:tc>
        <w:tc>
          <w:tcPr/>
          <w:p w:rsidR="00000000" w:rsidDel="00000000" w:rsidP="00000000" w:rsidRDefault="00000000" w:rsidRPr="00000000" w14:paraId="000001B9">
            <w:pPr>
              <w:spacing w:after="120" w:line="300" w:lineRule="auto"/>
              <w:jc w:val="center"/>
              <w:rPr>
                <w:rFonts w:ascii="Calibri" w:cs="Calibri" w:eastAsia="Calibri" w:hAnsi="Calibri"/>
              </w:rPr>
            </w:pPr>
            <w:r w:rsidDel="00000000" w:rsidR="00000000" w:rsidRPr="00000000">
              <w:rPr>
                <w:rFonts w:ascii="Calibri" w:cs="Calibri" w:eastAsia="Calibri" w:hAnsi="Calibri"/>
                <w:i w:val="1"/>
                <w:iCs w:val="1"/>
                <w:color w:val="737373"/>
                <w:sz w:val="18"/>
                <w:szCs w:val="18"/>
                <w:rtl w:val="0"/>
              </w:rPr>
              <w:t xml:space="preserve">Nigeria — Agba JD and Shola audiences carry hostile sexism; Banky audience codes 0%.</w:t>
            </w:r>
            <w:r w:rsidDel="00000000" w:rsidR="00000000" w:rsidRPr="00000000">
              <w:rPr>
                <w:rtl w:val="0"/>
              </w:rPr>
            </w:r>
          </w:p>
        </w:tc>
      </w:tr>
    </w:tbl>
    <w:p w:rsidR="00000000" w:rsidDel="00000000" w:rsidP="00000000" w:rsidRDefault="00000000" w:rsidRPr="00000000" w14:paraId="000001BA">
      <w:pPr>
        <w:spacing w:line="300" w:lineRule="auto"/>
        <w:rPr>
          <w:rFonts w:ascii="Calibri" w:cs="Calibri" w:eastAsia="Calibri" w:hAnsi="Calibri"/>
        </w:rPr>
      </w:pPr>
      <w:r w:rsidDel="00000000" w:rsidR="00000000" w:rsidRPr="00000000">
        <w:rPr>
          <w:rtl w:val="0"/>
        </w:rPr>
      </w:r>
    </w:p>
    <w:p w:rsidR="00000000" w:rsidDel="00000000" w:rsidP="00000000" w:rsidRDefault="00000000" w:rsidRPr="00000000" w14:paraId="000001BB">
      <w:pPr>
        <w:spacing w:after="120" w:line="30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BC">
      <w:pPr>
        <w:pBdr>
          <w:bottom w:color="d6d3d1" w:space="0" w:sz="6" w:val="single"/>
        </w:pBdr>
        <w:spacing w:after="40" w:before="400" w:line="300" w:lineRule="auto"/>
        <w:rPr>
          <w:rFonts w:ascii="Calibri" w:cs="Calibri" w:eastAsia="Calibri" w:hAnsi="Calibri"/>
        </w:rPr>
      </w:pPr>
      <w:r w:rsidDel="00000000" w:rsidR="00000000" w:rsidRPr="00000000">
        <w:rPr>
          <w:rFonts w:ascii="Calibri" w:cs="Calibri" w:eastAsia="Calibri" w:hAnsi="Calibri"/>
          <w:b w:val="1"/>
          <w:bCs w:val="1"/>
          <w:color w:val="2563eb"/>
          <w:sz w:val="19"/>
          <w:szCs w:val="19"/>
          <w:rtl w:val="0"/>
        </w:rPr>
        <w:t xml:space="preserve">PART E · LINKED CONTENT – AUDIENCE INSIGHTS</w:t>
      </w:r>
      <w:r w:rsidDel="00000000" w:rsidR="00000000" w:rsidRPr="00000000">
        <w:rPr>
          <w:rtl w:val="0"/>
        </w:rPr>
      </w:r>
    </w:p>
    <w:p w:rsidR="00000000" w:rsidDel="00000000" w:rsidP="00000000" w:rsidRDefault="00000000" w:rsidRPr="00000000" w14:paraId="000001BD">
      <w:pPr>
        <w:keepNext w:val="1"/>
        <w:spacing w:after="80" w:before="280" w:line="300" w:lineRule="auto"/>
        <w:rPr>
          <w:rFonts w:ascii="Calibri" w:cs="Calibri" w:eastAsia="Calibri" w:hAnsi="Calibri"/>
        </w:rPr>
      </w:pPr>
      <w:r w:rsidDel="00000000" w:rsidR="00000000" w:rsidRPr="00000000">
        <w:rPr>
          <w:rFonts w:ascii="Calibri" w:cs="Calibri" w:eastAsia="Calibri" w:hAnsi="Calibri"/>
          <w:b w:val="1"/>
          <w:bCs w:val="1"/>
          <w:color w:val="2563eb"/>
          <w:sz w:val="30"/>
          <w:szCs w:val="30"/>
          <w:rtl w:val="0"/>
        </w:rPr>
        <w:t xml:space="preserve">20.  </w:t>
      </w:r>
      <w:r w:rsidDel="00000000" w:rsidR="00000000" w:rsidRPr="00000000">
        <w:rPr>
          <w:rFonts w:ascii="Calibri" w:cs="Calibri" w:eastAsia="Calibri" w:hAnsi="Calibri"/>
          <w:b w:val="1"/>
          <w:bCs w:val="1"/>
          <w:color w:val="1a1a1a"/>
          <w:sz w:val="30"/>
          <w:szCs w:val="30"/>
          <w:rtl w:val="0"/>
        </w:rPr>
        <w:t xml:space="preserve">Frame gap — where audiences open or close frames</w:t>
      </w:r>
      <w:r w:rsidDel="00000000" w:rsidR="00000000" w:rsidRPr="00000000">
        <w:rPr>
          <w:rtl w:val="0"/>
        </w:rPr>
      </w:r>
    </w:p>
    <w:p w:rsidR="00000000" w:rsidDel="00000000" w:rsidP="00000000" w:rsidRDefault="00000000" w:rsidRPr="00000000" w14:paraId="000001BE">
      <w:pPr>
        <w:spacing w:after="120" w:line="300" w:lineRule="auto"/>
        <w:rPr>
          <w:rFonts w:ascii="Calibri" w:cs="Calibri" w:eastAsia="Calibri" w:hAnsi="Calibri"/>
        </w:rPr>
      </w:pPr>
      <w:r w:rsidDel="00000000" w:rsidR="00000000" w:rsidRPr="00000000">
        <w:rPr>
          <w:rFonts w:ascii="Calibri" w:cs="Calibri" w:eastAsia="Calibri" w:hAnsi="Calibri"/>
          <w:rtl w:val="0"/>
        </w:rPr>
        <w:t xml:space="preserve">The frame comparison in Section 5 shows where audiences are not just reflecting creators but </w:t>
      </w:r>
      <w:r w:rsidDel="00000000" w:rsidR="00000000" w:rsidRPr="00000000">
        <w:rPr>
          <w:rFonts w:ascii="Calibri" w:cs="Calibri" w:eastAsia="Calibri" w:hAnsi="Calibri"/>
          <w:b w:val="1"/>
          <w:bCs w:val="1"/>
          <w:rtl w:val="0"/>
        </w:rPr>
        <w:t xml:space="preserve">opening</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b w:val="1"/>
          <w:bCs w:val="1"/>
          <w:rtl w:val="0"/>
        </w:rPr>
        <w:t xml:space="preserve">closing</w:t>
      </w:r>
      <w:r w:rsidDel="00000000" w:rsidR="00000000" w:rsidRPr="00000000">
        <w:rPr>
          <w:rFonts w:ascii="Calibri" w:cs="Calibri" w:eastAsia="Calibri" w:hAnsi="Calibri"/>
          <w:rtl w:val="0"/>
        </w:rPr>
        <w:t xml:space="preserve"> frames. Two specific patterns are large enough to flag for the playbook:</w:t>
      </w:r>
    </w:p>
    <w:p w:rsidR="00000000" w:rsidDel="00000000" w:rsidP="00000000" w:rsidRDefault="00000000" w:rsidRPr="00000000" w14:paraId="000001BF">
      <w:pPr>
        <w:spacing w:after="80" w:line="300" w:lineRule="auto"/>
        <w:ind w:left="360" w:hanging="288"/>
        <w:rPr>
          <w:rFonts w:ascii="Calibri" w:cs="Calibri" w:eastAsia="Calibri" w:hAnsi="Calibri"/>
        </w:rPr>
      </w:pPr>
      <w:r w:rsidDel="00000000" w:rsidR="00000000" w:rsidRPr="00000000">
        <w:rPr>
          <w:rFonts w:ascii="Calibri" w:cs="Calibri" w:eastAsia="Calibri" w:hAnsi="Calibri"/>
          <w:color w:val="2563eb"/>
          <w:rtl w:val="0"/>
        </w:rPr>
        <w:t xml:space="preserve">•   </w:t>
      </w:r>
      <w:r w:rsidDel="00000000" w:rsidR="00000000" w:rsidRPr="00000000">
        <w:rPr>
          <w:rFonts w:ascii="Calibri" w:cs="Calibri" w:eastAsia="Calibri" w:hAnsi="Calibri"/>
          <w:rtl w:val="0"/>
        </w:rPr>
        <w:t xml:space="preserve">Audiences inflate </w:t>
      </w:r>
      <w:r w:rsidDel="00000000" w:rsidR="00000000" w:rsidRPr="00000000">
        <w:rPr>
          <w:rFonts w:ascii="Calibri" w:cs="Calibri" w:eastAsia="Calibri" w:hAnsi="Calibri"/>
          <w:b w:val="1"/>
          <w:bCs w:val="1"/>
          <w:rtl w:val="0"/>
        </w:rPr>
        <w:t xml:space="preserve">traditional_gender_order </w:t>
      </w:r>
      <w:r w:rsidDel="00000000" w:rsidR="00000000" w:rsidRPr="00000000">
        <w:rPr>
          <w:rFonts w:ascii="Calibri" w:cs="Calibri" w:eastAsia="Calibri" w:hAnsi="Calibri"/>
          <w:rtl w:val="0"/>
        </w:rPr>
        <w:t xml:space="preserve">(KE 79→58, NG 61→111) and </w:t>
      </w:r>
      <w:r w:rsidDel="00000000" w:rsidR="00000000" w:rsidRPr="00000000">
        <w:rPr>
          <w:rFonts w:ascii="Calibri" w:cs="Calibri" w:eastAsia="Calibri" w:hAnsi="Calibri"/>
          <w:b w:val="1"/>
          <w:bCs w:val="1"/>
          <w:rtl w:val="0"/>
        </w:rPr>
        <w:t xml:space="preserve">female_blame </w:t>
      </w:r>
      <w:r w:rsidDel="00000000" w:rsidR="00000000" w:rsidRPr="00000000">
        <w:rPr>
          <w:rFonts w:ascii="Calibri" w:cs="Calibri" w:eastAsia="Calibri" w:hAnsi="Calibri"/>
          <w:rtl w:val="0"/>
        </w:rPr>
        <w:t xml:space="preserve">(KE 36→48, NG 75→82). The audience does the regressive frame-keeping work even when the content does not foreground it most.</w:t>
      </w:r>
    </w:p>
    <w:p w:rsidR="00000000" w:rsidDel="00000000" w:rsidP="00000000" w:rsidRDefault="00000000" w:rsidRPr="00000000" w14:paraId="000001C0">
      <w:pPr>
        <w:spacing w:after="80" w:line="300" w:lineRule="auto"/>
        <w:ind w:left="360" w:hanging="288"/>
        <w:rPr>
          <w:rFonts w:ascii="Calibri" w:cs="Calibri" w:eastAsia="Calibri" w:hAnsi="Calibri"/>
        </w:rPr>
      </w:pPr>
      <w:r w:rsidDel="00000000" w:rsidR="00000000" w:rsidRPr="00000000">
        <w:rPr>
          <w:rFonts w:ascii="Calibri" w:cs="Calibri" w:eastAsia="Calibri" w:hAnsi="Calibri"/>
          <w:color w:val="2563eb"/>
          <w:rtl w:val="0"/>
        </w:rPr>
        <w:t xml:space="preserve">•   </w:t>
      </w:r>
      <w:r w:rsidDel="00000000" w:rsidR="00000000" w:rsidRPr="00000000">
        <w:rPr>
          <w:rFonts w:ascii="Calibri" w:cs="Calibri" w:eastAsia="Calibri" w:hAnsi="Calibri"/>
          <w:rtl w:val="0"/>
        </w:rPr>
        <w:t xml:space="preserve">Nigerian audiences open </w:t>
      </w:r>
      <w:r w:rsidDel="00000000" w:rsidR="00000000" w:rsidRPr="00000000">
        <w:rPr>
          <w:rFonts w:ascii="Calibri" w:cs="Calibri" w:eastAsia="Calibri" w:hAnsi="Calibri"/>
          <w:b w:val="1"/>
          <w:bCs w:val="1"/>
          <w:rtl w:val="0"/>
        </w:rPr>
        <w:t xml:space="preserve">violence_safety </w:t>
      </w:r>
      <w:r w:rsidDel="00000000" w:rsidR="00000000" w:rsidRPr="00000000">
        <w:rPr>
          <w:rFonts w:ascii="Calibri" w:cs="Calibri" w:eastAsia="Calibri" w:hAnsi="Calibri"/>
          <w:rtl w:val="0"/>
        </w:rPr>
        <w:t xml:space="preserve">39 times under content that codes the frame only 3 times — an unmet demand for GBV / safety conversation that creators do not currently lead.</w:t>
      </w:r>
    </w:p>
    <w:p w:rsidR="00000000" w:rsidDel="00000000" w:rsidP="00000000" w:rsidRDefault="00000000" w:rsidRPr="00000000" w14:paraId="000001C1">
      <w:pPr>
        <w:spacing w:after="80" w:line="300" w:lineRule="auto"/>
        <w:ind w:left="360" w:hanging="288"/>
        <w:rPr>
          <w:rFonts w:ascii="Calibri" w:cs="Calibri" w:eastAsia="Calibri" w:hAnsi="Calibri"/>
        </w:rPr>
      </w:pPr>
      <w:r w:rsidDel="00000000" w:rsidR="00000000" w:rsidRPr="00000000">
        <w:rPr>
          <w:rFonts w:ascii="Calibri" w:cs="Calibri" w:eastAsia="Calibri" w:hAnsi="Calibri"/>
          <w:color w:val="2563eb"/>
          <w:rtl w:val="0"/>
        </w:rPr>
        <w:t xml:space="preserve">•   </w:t>
      </w:r>
      <w:r w:rsidDel="00000000" w:rsidR="00000000" w:rsidRPr="00000000">
        <w:rPr>
          <w:rFonts w:ascii="Calibri" w:cs="Calibri" w:eastAsia="Calibri" w:hAnsi="Calibri"/>
          <w:rtl w:val="0"/>
        </w:rPr>
        <w:t xml:space="preserve">Trauma_healing is concentrated and reciprocal in Kenya (con 59 / aud 62, almost entirely Rixpoet + Eddy). The frame </w:t>
      </w:r>
      <w:r w:rsidDel="00000000" w:rsidR="00000000" w:rsidRPr="00000000">
        <w:rPr>
          <w:rFonts w:ascii="Calibri" w:cs="Calibri" w:eastAsia="Calibri" w:hAnsi="Calibri"/>
          <w:b w:val="1"/>
          <w:bCs w:val="1"/>
          <w:rtl w:val="0"/>
        </w:rPr>
        <w:t xml:space="preserve">does not exist</w:t>
      </w:r>
      <w:r w:rsidDel="00000000" w:rsidR="00000000" w:rsidRPr="00000000">
        <w:rPr>
          <w:rFonts w:ascii="Calibri" w:cs="Calibri" w:eastAsia="Calibri" w:hAnsi="Calibri"/>
          <w:rtl w:val="0"/>
        </w:rPr>
        <w:t xml:space="preserve"> in the Nigerian set (con 5 / aud 1). This is a counternarrative gap, not a saturation.</w:t>
      </w:r>
    </w:p>
    <w:p w:rsidR="00000000" w:rsidDel="00000000" w:rsidP="00000000" w:rsidRDefault="00000000" w:rsidRPr="00000000" w14:paraId="000001C2">
      <w:pPr>
        <w:keepNext w:val="1"/>
        <w:spacing w:after="80" w:before="280" w:line="300" w:lineRule="auto"/>
        <w:rPr>
          <w:rFonts w:ascii="Calibri" w:cs="Calibri" w:eastAsia="Calibri" w:hAnsi="Calibri"/>
        </w:rPr>
      </w:pPr>
      <w:r w:rsidDel="00000000" w:rsidR="00000000" w:rsidRPr="00000000">
        <w:rPr>
          <w:rFonts w:ascii="Calibri" w:cs="Calibri" w:eastAsia="Calibri" w:hAnsi="Calibri"/>
          <w:b w:val="1"/>
          <w:bCs w:val="1"/>
          <w:color w:val="2563eb"/>
          <w:sz w:val="30"/>
          <w:szCs w:val="30"/>
          <w:rtl w:val="0"/>
        </w:rPr>
        <w:t xml:space="preserve">21.  </w:t>
      </w:r>
      <w:r w:rsidDel="00000000" w:rsidR="00000000" w:rsidRPr="00000000">
        <w:rPr>
          <w:rFonts w:ascii="Calibri" w:cs="Calibri" w:eastAsia="Calibri" w:hAnsi="Calibri"/>
          <w:b w:val="1"/>
          <w:bCs w:val="1"/>
          <w:color w:val="1a1a1a"/>
          <w:sz w:val="30"/>
          <w:szCs w:val="30"/>
          <w:rtl w:val="0"/>
        </w:rPr>
        <w:t xml:space="preserve">Where audiences amplify regressive frames</w:t>
      </w:r>
      <w:r w:rsidDel="00000000" w:rsidR="00000000" w:rsidRPr="00000000">
        <w:rPr>
          <w:rtl w:val="0"/>
        </w:rPr>
      </w:r>
    </w:p>
    <w:p w:rsidR="00000000" w:rsidDel="00000000" w:rsidP="00000000" w:rsidRDefault="00000000" w:rsidRPr="00000000" w14:paraId="000001C3">
      <w:pPr>
        <w:spacing w:after="160" w:line="300" w:lineRule="auto"/>
        <w:rPr>
          <w:rFonts w:ascii="Calibri" w:cs="Calibri" w:eastAsia="Calibri" w:hAnsi="Calibri"/>
        </w:rPr>
      </w:pPr>
      <w:r w:rsidDel="00000000" w:rsidR="00000000" w:rsidRPr="00000000">
        <w:rPr>
          <w:rFonts w:ascii="Calibri" w:cs="Calibri" w:eastAsia="Calibri" w:hAnsi="Calibri"/>
          <w:color w:val="525252"/>
          <w:sz w:val="21"/>
          <w:szCs w:val="21"/>
          <w:rtl w:val="0"/>
        </w:rPr>
        <w:t xml:space="preserve">By creator, the difference between intensifies-original-message and challenges-original-message tells us where the audience is doing the amplification work and where it is doing the resistance work.</w:t>
      </w:r>
      <w:r w:rsidDel="00000000" w:rsidR="00000000" w:rsidRPr="00000000">
        <w:rPr>
          <w:rtl w:val="0"/>
        </w:rPr>
      </w:r>
    </w:p>
    <w:tbl>
      <w:tblPr>
        <w:tblStyle w:val="Table30"/>
        <w:tblW w:w="8856.0" w:type="dxa"/>
        <w:jc w:val="center"/>
        <w:tblLayout w:type="fixed"/>
        <w:tblLook w:val="0400"/>
      </w:tblPr>
      <w:tblGrid>
        <w:gridCol w:w="1440"/>
        <w:gridCol w:w="1152"/>
        <w:gridCol w:w="1728"/>
        <w:gridCol w:w="1584"/>
        <w:gridCol w:w="1584"/>
        <w:gridCol w:w="1368"/>
        <w:tblGridChange w:id="0">
          <w:tblGrid>
            <w:gridCol w:w="1440"/>
            <w:gridCol w:w="1152"/>
            <w:gridCol w:w="1728"/>
            <w:gridCol w:w="1584"/>
            <w:gridCol w:w="1584"/>
            <w:gridCol w:w="1368"/>
          </w:tblGrid>
        </w:tblGridChange>
      </w:tblGrid>
      <w:tr>
        <w:trPr>
          <w:cantSplit w:val="0"/>
          <w:tblHeader w:val="0"/>
        </w:trPr>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1C4">
            <w:pPr>
              <w:spacing w:line="300" w:lineRule="auto"/>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Creator</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1C5">
            <w:pPr>
              <w:spacing w:line="300" w:lineRule="auto"/>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Country</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1C6">
            <w:pPr>
              <w:spacing w:line="300" w:lineRule="auto"/>
              <w:jc w:val="right"/>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Intensifies</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1C7">
            <w:pPr>
              <w:spacing w:line="300" w:lineRule="auto"/>
              <w:jc w:val="right"/>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Extends</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1C8">
            <w:pPr>
              <w:spacing w:line="300" w:lineRule="auto"/>
              <w:jc w:val="right"/>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Challenges</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1C9">
            <w:pPr>
              <w:spacing w:line="300" w:lineRule="auto"/>
              <w:jc w:val="right"/>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Comments (n)</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CA">
            <w:pPr>
              <w:spacing w:line="300" w:lineRule="auto"/>
              <w:rPr>
                <w:rFonts w:ascii="Calibri" w:cs="Calibri" w:eastAsia="Calibri" w:hAnsi="Calibri"/>
              </w:rPr>
            </w:pPr>
            <w:r w:rsidDel="00000000" w:rsidR="00000000" w:rsidRPr="00000000">
              <w:rPr>
                <w:rFonts w:ascii="Calibri" w:cs="Calibri" w:eastAsia="Calibri" w:hAnsi="Calibri"/>
                <w:color w:val="1a1a1a"/>
                <w:sz w:val="19"/>
                <w:szCs w:val="19"/>
                <w:rtl w:val="0"/>
              </w:rPr>
              <w:t xml:space="preserve">Amerix</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CB">
            <w:pPr>
              <w:spacing w:line="300" w:lineRule="auto"/>
              <w:rPr>
                <w:rFonts w:ascii="Calibri" w:cs="Calibri" w:eastAsia="Calibri" w:hAnsi="Calibri"/>
              </w:rPr>
            </w:pPr>
            <w:r w:rsidDel="00000000" w:rsidR="00000000" w:rsidRPr="00000000">
              <w:rPr>
                <w:rFonts w:ascii="Calibri" w:cs="Calibri" w:eastAsia="Calibri" w:hAnsi="Calibri"/>
                <w:color w:val="1a1a1a"/>
                <w:sz w:val="19"/>
                <w:szCs w:val="19"/>
                <w:rtl w:val="0"/>
              </w:rPr>
              <w:t xml:space="preserve">Kenya</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CC">
            <w:pPr>
              <w:spacing w:line="300" w:lineRule="auto"/>
              <w:jc w:val="right"/>
              <w:rPr>
                <w:rFonts w:ascii="Calibri" w:cs="Calibri" w:eastAsia="Calibri" w:hAnsi="Calibri"/>
              </w:rPr>
            </w:pPr>
            <w:r w:rsidDel="00000000" w:rsidR="00000000" w:rsidRPr="00000000">
              <w:rPr>
                <w:rFonts w:ascii="Calibri" w:cs="Calibri" w:eastAsia="Calibri" w:hAnsi="Calibri"/>
                <w:color w:val="1a1a1a"/>
                <w:sz w:val="19"/>
                <w:szCs w:val="19"/>
                <w:rtl w:val="0"/>
              </w:rPr>
              <w:t xml:space="preserve">53 (38%)</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CD">
            <w:pPr>
              <w:spacing w:line="300" w:lineRule="auto"/>
              <w:jc w:val="right"/>
              <w:rPr>
                <w:rFonts w:ascii="Calibri" w:cs="Calibri" w:eastAsia="Calibri" w:hAnsi="Calibri"/>
              </w:rPr>
            </w:pPr>
            <w:r w:rsidDel="00000000" w:rsidR="00000000" w:rsidRPr="00000000">
              <w:rPr>
                <w:rFonts w:ascii="Calibri" w:cs="Calibri" w:eastAsia="Calibri" w:hAnsi="Calibri"/>
                <w:color w:val="1a1a1a"/>
                <w:sz w:val="19"/>
                <w:szCs w:val="19"/>
                <w:rtl w:val="0"/>
              </w:rPr>
              <w:t xml:space="preserve">4 (3%)</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CE">
            <w:pPr>
              <w:spacing w:line="300" w:lineRule="auto"/>
              <w:jc w:val="right"/>
              <w:rPr>
                <w:rFonts w:ascii="Calibri" w:cs="Calibri" w:eastAsia="Calibri" w:hAnsi="Calibri"/>
              </w:rPr>
            </w:pPr>
            <w:r w:rsidDel="00000000" w:rsidR="00000000" w:rsidRPr="00000000">
              <w:rPr>
                <w:rFonts w:ascii="Calibri" w:cs="Calibri" w:eastAsia="Calibri" w:hAnsi="Calibri"/>
                <w:color w:val="1a1a1a"/>
                <w:sz w:val="19"/>
                <w:szCs w:val="19"/>
                <w:rtl w:val="0"/>
              </w:rPr>
              <w:t xml:space="preserve">76 (54%)</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CF">
            <w:pPr>
              <w:spacing w:line="300" w:lineRule="auto"/>
              <w:jc w:val="right"/>
              <w:rPr>
                <w:rFonts w:ascii="Calibri" w:cs="Calibri" w:eastAsia="Calibri" w:hAnsi="Calibri"/>
              </w:rPr>
            </w:pPr>
            <w:r w:rsidDel="00000000" w:rsidR="00000000" w:rsidRPr="00000000">
              <w:rPr>
                <w:rFonts w:ascii="Calibri" w:cs="Calibri" w:eastAsia="Calibri" w:hAnsi="Calibri"/>
                <w:color w:val="1a1a1a"/>
                <w:sz w:val="19"/>
                <w:szCs w:val="19"/>
                <w:rtl w:val="0"/>
              </w:rPr>
              <w:t xml:space="preserve">140</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D0">
            <w:pPr>
              <w:spacing w:line="300" w:lineRule="auto"/>
              <w:rPr>
                <w:rFonts w:ascii="Calibri" w:cs="Calibri" w:eastAsia="Calibri" w:hAnsi="Calibri"/>
              </w:rPr>
            </w:pPr>
            <w:r w:rsidDel="00000000" w:rsidR="00000000" w:rsidRPr="00000000">
              <w:rPr>
                <w:rFonts w:ascii="Calibri" w:cs="Calibri" w:eastAsia="Calibri" w:hAnsi="Calibri"/>
                <w:color w:val="1a1a1a"/>
                <w:sz w:val="19"/>
                <w:szCs w:val="19"/>
                <w:rtl w:val="0"/>
              </w:rPr>
              <w:t xml:space="preserve">Eddy</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D1">
            <w:pPr>
              <w:spacing w:line="300" w:lineRule="auto"/>
              <w:rPr>
                <w:rFonts w:ascii="Calibri" w:cs="Calibri" w:eastAsia="Calibri" w:hAnsi="Calibri"/>
              </w:rPr>
            </w:pPr>
            <w:r w:rsidDel="00000000" w:rsidR="00000000" w:rsidRPr="00000000">
              <w:rPr>
                <w:rFonts w:ascii="Calibri" w:cs="Calibri" w:eastAsia="Calibri" w:hAnsi="Calibri"/>
                <w:color w:val="1a1a1a"/>
                <w:sz w:val="19"/>
                <w:szCs w:val="19"/>
                <w:rtl w:val="0"/>
              </w:rPr>
              <w:t xml:space="preserve">Kenya</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D2">
            <w:pPr>
              <w:spacing w:line="300" w:lineRule="auto"/>
              <w:jc w:val="right"/>
              <w:rPr>
                <w:rFonts w:ascii="Calibri" w:cs="Calibri" w:eastAsia="Calibri" w:hAnsi="Calibri"/>
              </w:rPr>
            </w:pPr>
            <w:r w:rsidDel="00000000" w:rsidR="00000000" w:rsidRPr="00000000">
              <w:rPr>
                <w:rFonts w:ascii="Calibri" w:cs="Calibri" w:eastAsia="Calibri" w:hAnsi="Calibri"/>
                <w:color w:val="1a1a1a"/>
                <w:sz w:val="19"/>
                <w:szCs w:val="19"/>
                <w:rtl w:val="0"/>
              </w:rPr>
              <w:t xml:space="preserve">49 (45%)</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D3">
            <w:pPr>
              <w:spacing w:line="300" w:lineRule="auto"/>
              <w:jc w:val="right"/>
              <w:rPr>
                <w:rFonts w:ascii="Calibri" w:cs="Calibri" w:eastAsia="Calibri" w:hAnsi="Calibri"/>
              </w:rPr>
            </w:pPr>
            <w:r w:rsidDel="00000000" w:rsidR="00000000" w:rsidRPr="00000000">
              <w:rPr>
                <w:rFonts w:ascii="Calibri" w:cs="Calibri" w:eastAsia="Calibri" w:hAnsi="Calibri"/>
                <w:color w:val="1a1a1a"/>
                <w:sz w:val="19"/>
                <w:szCs w:val="19"/>
                <w:rtl w:val="0"/>
              </w:rPr>
              <w:t xml:space="preserve">42 (38%)</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D4">
            <w:pPr>
              <w:spacing w:line="300" w:lineRule="auto"/>
              <w:jc w:val="right"/>
              <w:rPr>
                <w:rFonts w:ascii="Calibri" w:cs="Calibri" w:eastAsia="Calibri" w:hAnsi="Calibri"/>
              </w:rPr>
            </w:pPr>
            <w:r w:rsidDel="00000000" w:rsidR="00000000" w:rsidRPr="00000000">
              <w:rPr>
                <w:rFonts w:ascii="Calibri" w:cs="Calibri" w:eastAsia="Calibri" w:hAnsi="Calibri"/>
                <w:color w:val="1a1a1a"/>
                <w:sz w:val="19"/>
                <w:szCs w:val="19"/>
                <w:rtl w:val="0"/>
              </w:rPr>
              <w:t xml:space="preserve">13 (12%)</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D5">
            <w:pPr>
              <w:spacing w:line="300" w:lineRule="auto"/>
              <w:jc w:val="right"/>
              <w:rPr>
                <w:rFonts w:ascii="Calibri" w:cs="Calibri" w:eastAsia="Calibri" w:hAnsi="Calibri"/>
              </w:rPr>
            </w:pPr>
            <w:r w:rsidDel="00000000" w:rsidR="00000000" w:rsidRPr="00000000">
              <w:rPr>
                <w:rFonts w:ascii="Calibri" w:cs="Calibri" w:eastAsia="Calibri" w:hAnsi="Calibri"/>
                <w:color w:val="1a1a1a"/>
                <w:sz w:val="19"/>
                <w:szCs w:val="19"/>
                <w:rtl w:val="0"/>
              </w:rPr>
              <w:t xml:space="preserve">110</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D6">
            <w:pPr>
              <w:spacing w:line="300" w:lineRule="auto"/>
              <w:rPr>
                <w:rFonts w:ascii="Calibri" w:cs="Calibri" w:eastAsia="Calibri" w:hAnsi="Calibri"/>
              </w:rPr>
            </w:pPr>
            <w:r w:rsidDel="00000000" w:rsidR="00000000" w:rsidRPr="00000000">
              <w:rPr>
                <w:rFonts w:ascii="Calibri" w:cs="Calibri" w:eastAsia="Calibri" w:hAnsi="Calibri"/>
                <w:color w:val="1a1a1a"/>
                <w:sz w:val="19"/>
                <w:szCs w:val="19"/>
                <w:rtl w:val="0"/>
              </w:rPr>
              <w:t xml:space="preserve">Rixpoet</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D7">
            <w:pPr>
              <w:spacing w:line="300" w:lineRule="auto"/>
              <w:rPr>
                <w:rFonts w:ascii="Calibri" w:cs="Calibri" w:eastAsia="Calibri" w:hAnsi="Calibri"/>
              </w:rPr>
            </w:pPr>
            <w:r w:rsidDel="00000000" w:rsidR="00000000" w:rsidRPr="00000000">
              <w:rPr>
                <w:rFonts w:ascii="Calibri" w:cs="Calibri" w:eastAsia="Calibri" w:hAnsi="Calibri"/>
                <w:color w:val="1a1a1a"/>
                <w:sz w:val="19"/>
                <w:szCs w:val="19"/>
                <w:rtl w:val="0"/>
              </w:rPr>
              <w:t xml:space="preserve">Kenya</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D8">
            <w:pPr>
              <w:spacing w:line="300" w:lineRule="auto"/>
              <w:jc w:val="right"/>
              <w:rPr>
                <w:rFonts w:ascii="Calibri" w:cs="Calibri" w:eastAsia="Calibri" w:hAnsi="Calibri"/>
              </w:rPr>
            </w:pPr>
            <w:r w:rsidDel="00000000" w:rsidR="00000000" w:rsidRPr="00000000">
              <w:rPr>
                <w:rFonts w:ascii="Calibri" w:cs="Calibri" w:eastAsia="Calibri" w:hAnsi="Calibri"/>
                <w:color w:val="1a1a1a"/>
                <w:sz w:val="19"/>
                <w:szCs w:val="19"/>
                <w:rtl w:val="0"/>
              </w:rPr>
              <w:t xml:space="preserve">32 (35%)</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D9">
            <w:pPr>
              <w:spacing w:line="300" w:lineRule="auto"/>
              <w:jc w:val="right"/>
              <w:rPr>
                <w:rFonts w:ascii="Calibri" w:cs="Calibri" w:eastAsia="Calibri" w:hAnsi="Calibri"/>
              </w:rPr>
            </w:pPr>
            <w:r w:rsidDel="00000000" w:rsidR="00000000" w:rsidRPr="00000000">
              <w:rPr>
                <w:rFonts w:ascii="Calibri" w:cs="Calibri" w:eastAsia="Calibri" w:hAnsi="Calibri"/>
                <w:color w:val="1a1a1a"/>
                <w:sz w:val="19"/>
                <w:szCs w:val="19"/>
                <w:rtl w:val="0"/>
              </w:rPr>
              <w:t xml:space="preserve">46 (50%)</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DA">
            <w:pPr>
              <w:spacing w:line="300" w:lineRule="auto"/>
              <w:jc w:val="right"/>
              <w:rPr>
                <w:rFonts w:ascii="Calibri" w:cs="Calibri" w:eastAsia="Calibri" w:hAnsi="Calibri"/>
              </w:rPr>
            </w:pPr>
            <w:r w:rsidDel="00000000" w:rsidR="00000000" w:rsidRPr="00000000">
              <w:rPr>
                <w:rFonts w:ascii="Calibri" w:cs="Calibri" w:eastAsia="Calibri" w:hAnsi="Calibri"/>
                <w:color w:val="1a1a1a"/>
                <w:sz w:val="19"/>
                <w:szCs w:val="19"/>
                <w:rtl w:val="0"/>
              </w:rPr>
              <w:t xml:space="preserve">6 (7%)</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DB">
            <w:pPr>
              <w:spacing w:line="300" w:lineRule="auto"/>
              <w:jc w:val="right"/>
              <w:rPr>
                <w:rFonts w:ascii="Calibri" w:cs="Calibri" w:eastAsia="Calibri" w:hAnsi="Calibri"/>
              </w:rPr>
            </w:pPr>
            <w:r w:rsidDel="00000000" w:rsidR="00000000" w:rsidRPr="00000000">
              <w:rPr>
                <w:rFonts w:ascii="Calibri" w:cs="Calibri" w:eastAsia="Calibri" w:hAnsi="Calibri"/>
                <w:color w:val="1a1a1a"/>
                <w:sz w:val="19"/>
                <w:szCs w:val="19"/>
                <w:rtl w:val="0"/>
              </w:rPr>
              <w:t xml:space="preserve">92</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DC">
            <w:pPr>
              <w:spacing w:line="300" w:lineRule="auto"/>
              <w:rPr>
                <w:rFonts w:ascii="Calibri" w:cs="Calibri" w:eastAsia="Calibri" w:hAnsi="Calibri"/>
              </w:rPr>
            </w:pPr>
            <w:r w:rsidDel="00000000" w:rsidR="00000000" w:rsidRPr="00000000">
              <w:rPr>
                <w:rFonts w:ascii="Calibri" w:cs="Calibri" w:eastAsia="Calibri" w:hAnsi="Calibri"/>
                <w:color w:val="1a1a1a"/>
                <w:sz w:val="19"/>
                <w:szCs w:val="19"/>
                <w:rtl w:val="0"/>
              </w:rPr>
              <w:t xml:space="preserve">Kibe</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DD">
            <w:pPr>
              <w:spacing w:line="300" w:lineRule="auto"/>
              <w:rPr>
                <w:rFonts w:ascii="Calibri" w:cs="Calibri" w:eastAsia="Calibri" w:hAnsi="Calibri"/>
              </w:rPr>
            </w:pPr>
            <w:r w:rsidDel="00000000" w:rsidR="00000000" w:rsidRPr="00000000">
              <w:rPr>
                <w:rFonts w:ascii="Calibri" w:cs="Calibri" w:eastAsia="Calibri" w:hAnsi="Calibri"/>
                <w:color w:val="1a1a1a"/>
                <w:sz w:val="19"/>
                <w:szCs w:val="19"/>
                <w:rtl w:val="0"/>
              </w:rPr>
              <w:t xml:space="preserve">Kenya</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DE">
            <w:pPr>
              <w:spacing w:line="300" w:lineRule="auto"/>
              <w:jc w:val="right"/>
              <w:rPr>
                <w:rFonts w:ascii="Calibri" w:cs="Calibri" w:eastAsia="Calibri" w:hAnsi="Calibri"/>
              </w:rPr>
            </w:pPr>
            <w:r w:rsidDel="00000000" w:rsidR="00000000" w:rsidRPr="00000000">
              <w:rPr>
                <w:rFonts w:ascii="Calibri" w:cs="Calibri" w:eastAsia="Calibri" w:hAnsi="Calibri"/>
                <w:color w:val="1a1a1a"/>
                <w:sz w:val="19"/>
                <w:szCs w:val="19"/>
                <w:rtl w:val="0"/>
              </w:rPr>
              <w:t xml:space="preserve">29 (41%)</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DF">
            <w:pPr>
              <w:spacing w:line="300" w:lineRule="auto"/>
              <w:jc w:val="right"/>
              <w:rPr>
                <w:rFonts w:ascii="Calibri" w:cs="Calibri" w:eastAsia="Calibri" w:hAnsi="Calibri"/>
              </w:rPr>
            </w:pPr>
            <w:r w:rsidDel="00000000" w:rsidR="00000000" w:rsidRPr="00000000">
              <w:rPr>
                <w:rFonts w:ascii="Calibri" w:cs="Calibri" w:eastAsia="Calibri" w:hAnsi="Calibri"/>
                <w:color w:val="1a1a1a"/>
                <w:sz w:val="19"/>
                <w:szCs w:val="19"/>
                <w:rtl w:val="0"/>
              </w:rPr>
              <w:t xml:space="preserve">4 (6%)</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E0">
            <w:pPr>
              <w:spacing w:line="300" w:lineRule="auto"/>
              <w:jc w:val="right"/>
              <w:rPr>
                <w:rFonts w:ascii="Calibri" w:cs="Calibri" w:eastAsia="Calibri" w:hAnsi="Calibri"/>
              </w:rPr>
            </w:pPr>
            <w:r w:rsidDel="00000000" w:rsidR="00000000" w:rsidRPr="00000000">
              <w:rPr>
                <w:rFonts w:ascii="Calibri" w:cs="Calibri" w:eastAsia="Calibri" w:hAnsi="Calibri"/>
                <w:color w:val="1a1a1a"/>
                <w:sz w:val="19"/>
                <w:szCs w:val="19"/>
                <w:rtl w:val="0"/>
              </w:rPr>
              <w:t xml:space="preserve">26 (37%)</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E1">
            <w:pPr>
              <w:spacing w:line="300" w:lineRule="auto"/>
              <w:jc w:val="right"/>
              <w:rPr>
                <w:rFonts w:ascii="Calibri" w:cs="Calibri" w:eastAsia="Calibri" w:hAnsi="Calibri"/>
              </w:rPr>
            </w:pPr>
            <w:r w:rsidDel="00000000" w:rsidR="00000000" w:rsidRPr="00000000">
              <w:rPr>
                <w:rFonts w:ascii="Calibri" w:cs="Calibri" w:eastAsia="Calibri" w:hAnsi="Calibri"/>
                <w:color w:val="1a1a1a"/>
                <w:sz w:val="19"/>
                <w:szCs w:val="19"/>
                <w:rtl w:val="0"/>
              </w:rPr>
              <w:t xml:space="preserve">70</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E2">
            <w:pPr>
              <w:spacing w:line="300" w:lineRule="auto"/>
              <w:rPr>
                <w:rFonts w:ascii="Calibri" w:cs="Calibri" w:eastAsia="Calibri" w:hAnsi="Calibri"/>
              </w:rPr>
            </w:pPr>
            <w:r w:rsidDel="00000000" w:rsidR="00000000" w:rsidRPr="00000000">
              <w:rPr>
                <w:rFonts w:ascii="Calibri" w:cs="Calibri" w:eastAsia="Calibri" w:hAnsi="Calibri"/>
                <w:color w:val="1a1a1a"/>
                <w:sz w:val="19"/>
                <w:szCs w:val="19"/>
                <w:rtl w:val="0"/>
              </w:rPr>
              <w:t xml:space="preserve">Agba JD</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E3">
            <w:pPr>
              <w:spacing w:line="300" w:lineRule="auto"/>
              <w:rPr>
                <w:rFonts w:ascii="Calibri" w:cs="Calibri" w:eastAsia="Calibri" w:hAnsi="Calibri"/>
              </w:rPr>
            </w:pPr>
            <w:r w:rsidDel="00000000" w:rsidR="00000000" w:rsidRPr="00000000">
              <w:rPr>
                <w:rFonts w:ascii="Calibri" w:cs="Calibri" w:eastAsia="Calibri" w:hAnsi="Calibri"/>
                <w:color w:val="1a1a1a"/>
                <w:sz w:val="19"/>
                <w:szCs w:val="19"/>
                <w:rtl w:val="0"/>
              </w:rPr>
              <w:t xml:space="preserve">Nigeria</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E4">
            <w:pPr>
              <w:spacing w:line="300" w:lineRule="auto"/>
              <w:jc w:val="right"/>
              <w:rPr>
                <w:rFonts w:ascii="Calibri" w:cs="Calibri" w:eastAsia="Calibri" w:hAnsi="Calibri"/>
              </w:rPr>
            </w:pPr>
            <w:r w:rsidDel="00000000" w:rsidR="00000000" w:rsidRPr="00000000">
              <w:rPr>
                <w:rFonts w:ascii="Calibri" w:cs="Calibri" w:eastAsia="Calibri" w:hAnsi="Calibri"/>
                <w:color w:val="1a1a1a"/>
                <w:sz w:val="19"/>
                <w:szCs w:val="19"/>
                <w:rtl w:val="0"/>
              </w:rPr>
              <w:t xml:space="preserve">68 (42%)</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E5">
            <w:pPr>
              <w:spacing w:line="300" w:lineRule="auto"/>
              <w:jc w:val="right"/>
              <w:rPr>
                <w:rFonts w:ascii="Calibri" w:cs="Calibri" w:eastAsia="Calibri" w:hAnsi="Calibri"/>
              </w:rPr>
            </w:pPr>
            <w:r w:rsidDel="00000000" w:rsidR="00000000" w:rsidRPr="00000000">
              <w:rPr>
                <w:rFonts w:ascii="Calibri" w:cs="Calibri" w:eastAsia="Calibri" w:hAnsi="Calibri"/>
                <w:color w:val="1a1a1a"/>
                <w:sz w:val="19"/>
                <w:szCs w:val="19"/>
                <w:rtl w:val="0"/>
              </w:rPr>
              <w:t xml:space="preserve">8 (5%)</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E6">
            <w:pPr>
              <w:spacing w:line="300" w:lineRule="auto"/>
              <w:jc w:val="right"/>
              <w:rPr>
                <w:rFonts w:ascii="Calibri" w:cs="Calibri" w:eastAsia="Calibri" w:hAnsi="Calibri"/>
              </w:rPr>
            </w:pPr>
            <w:r w:rsidDel="00000000" w:rsidR="00000000" w:rsidRPr="00000000">
              <w:rPr>
                <w:rFonts w:ascii="Calibri" w:cs="Calibri" w:eastAsia="Calibri" w:hAnsi="Calibri"/>
                <w:color w:val="1a1a1a"/>
                <w:sz w:val="19"/>
                <w:szCs w:val="19"/>
                <w:rtl w:val="0"/>
              </w:rPr>
              <w:t xml:space="preserve">61 (38%)</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E7">
            <w:pPr>
              <w:spacing w:line="300" w:lineRule="auto"/>
              <w:jc w:val="right"/>
              <w:rPr>
                <w:rFonts w:ascii="Calibri" w:cs="Calibri" w:eastAsia="Calibri" w:hAnsi="Calibri"/>
              </w:rPr>
            </w:pPr>
            <w:r w:rsidDel="00000000" w:rsidR="00000000" w:rsidRPr="00000000">
              <w:rPr>
                <w:rFonts w:ascii="Calibri" w:cs="Calibri" w:eastAsia="Calibri" w:hAnsi="Calibri"/>
                <w:color w:val="1a1a1a"/>
                <w:sz w:val="19"/>
                <w:szCs w:val="19"/>
                <w:rtl w:val="0"/>
              </w:rPr>
              <w:t xml:space="preserve">161</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E8">
            <w:pPr>
              <w:spacing w:line="300" w:lineRule="auto"/>
              <w:rPr>
                <w:rFonts w:ascii="Calibri" w:cs="Calibri" w:eastAsia="Calibri" w:hAnsi="Calibri"/>
              </w:rPr>
            </w:pPr>
            <w:r w:rsidDel="00000000" w:rsidR="00000000" w:rsidRPr="00000000">
              <w:rPr>
                <w:rFonts w:ascii="Calibri" w:cs="Calibri" w:eastAsia="Calibri" w:hAnsi="Calibri"/>
                <w:color w:val="1a1a1a"/>
                <w:sz w:val="19"/>
                <w:szCs w:val="19"/>
                <w:rtl w:val="0"/>
              </w:rPr>
              <w:t xml:space="preserve">Banky W.</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E9">
            <w:pPr>
              <w:spacing w:line="300" w:lineRule="auto"/>
              <w:rPr>
                <w:rFonts w:ascii="Calibri" w:cs="Calibri" w:eastAsia="Calibri" w:hAnsi="Calibri"/>
              </w:rPr>
            </w:pPr>
            <w:r w:rsidDel="00000000" w:rsidR="00000000" w:rsidRPr="00000000">
              <w:rPr>
                <w:rFonts w:ascii="Calibri" w:cs="Calibri" w:eastAsia="Calibri" w:hAnsi="Calibri"/>
                <w:color w:val="1a1a1a"/>
                <w:sz w:val="19"/>
                <w:szCs w:val="19"/>
                <w:rtl w:val="0"/>
              </w:rPr>
              <w:t xml:space="preserve">Nigeria</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EA">
            <w:pPr>
              <w:spacing w:line="300" w:lineRule="auto"/>
              <w:jc w:val="right"/>
              <w:rPr>
                <w:rFonts w:ascii="Calibri" w:cs="Calibri" w:eastAsia="Calibri" w:hAnsi="Calibri"/>
              </w:rPr>
            </w:pPr>
            <w:r w:rsidDel="00000000" w:rsidR="00000000" w:rsidRPr="00000000">
              <w:rPr>
                <w:rFonts w:ascii="Calibri" w:cs="Calibri" w:eastAsia="Calibri" w:hAnsi="Calibri"/>
                <w:color w:val="1a1a1a"/>
                <w:sz w:val="19"/>
                <w:szCs w:val="19"/>
                <w:rtl w:val="0"/>
              </w:rPr>
              <w:t xml:space="preserve">39 (35%)</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EB">
            <w:pPr>
              <w:spacing w:line="300" w:lineRule="auto"/>
              <w:jc w:val="right"/>
              <w:rPr>
                <w:rFonts w:ascii="Calibri" w:cs="Calibri" w:eastAsia="Calibri" w:hAnsi="Calibri"/>
              </w:rPr>
            </w:pPr>
            <w:r w:rsidDel="00000000" w:rsidR="00000000" w:rsidRPr="00000000">
              <w:rPr>
                <w:rFonts w:ascii="Calibri" w:cs="Calibri" w:eastAsia="Calibri" w:hAnsi="Calibri"/>
                <w:color w:val="1a1a1a"/>
                <w:sz w:val="19"/>
                <w:szCs w:val="19"/>
                <w:rtl w:val="0"/>
              </w:rPr>
              <w:t xml:space="preserve">41 (37%)</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EC">
            <w:pPr>
              <w:spacing w:line="300" w:lineRule="auto"/>
              <w:jc w:val="right"/>
              <w:rPr>
                <w:rFonts w:ascii="Calibri" w:cs="Calibri" w:eastAsia="Calibri" w:hAnsi="Calibri"/>
              </w:rPr>
            </w:pPr>
            <w:r w:rsidDel="00000000" w:rsidR="00000000" w:rsidRPr="00000000">
              <w:rPr>
                <w:rFonts w:ascii="Calibri" w:cs="Calibri" w:eastAsia="Calibri" w:hAnsi="Calibri"/>
                <w:color w:val="1a1a1a"/>
                <w:sz w:val="19"/>
                <w:szCs w:val="19"/>
                <w:rtl w:val="0"/>
              </w:rPr>
              <w:t xml:space="preserve">12 (11%)</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ED">
            <w:pPr>
              <w:spacing w:line="300" w:lineRule="auto"/>
              <w:jc w:val="right"/>
              <w:rPr>
                <w:rFonts w:ascii="Calibri" w:cs="Calibri" w:eastAsia="Calibri" w:hAnsi="Calibri"/>
              </w:rPr>
            </w:pPr>
            <w:r w:rsidDel="00000000" w:rsidR="00000000" w:rsidRPr="00000000">
              <w:rPr>
                <w:rFonts w:ascii="Calibri" w:cs="Calibri" w:eastAsia="Calibri" w:hAnsi="Calibri"/>
                <w:color w:val="1a1a1a"/>
                <w:sz w:val="19"/>
                <w:szCs w:val="19"/>
                <w:rtl w:val="0"/>
              </w:rPr>
              <w:t xml:space="preserve">110</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EE">
            <w:pPr>
              <w:spacing w:line="300" w:lineRule="auto"/>
              <w:rPr>
                <w:rFonts w:ascii="Calibri" w:cs="Calibri" w:eastAsia="Calibri" w:hAnsi="Calibri"/>
              </w:rPr>
            </w:pPr>
            <w:r w:rsidDel="00000000" w:rsidR="00000000" w:rsidRPr="00000000">
              <w:rPr>
                <w:rFonts w:ascii="Calibri" w:cs="Calibri" w:eastAsia="Calibri" w:hAnsi="Calibri"/>
                <w:color w:val="1a1a1a"/>
                <w:sz w:val="19"/>
                <w:szCs w:val="19"/>
                <w:rtl w:val="0"/>
              </w:rPr>
              <w:t xml:space="preserve">Deyemi</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EF">
            <w:pPr>
              <w:spacing w:line="300" w:lineRule="auto"/>
              <w:rPr>
                <w:rFonts w:ascii="Calibri" w:cs="Calibri" w:eastAsia="Calibri" w:hAnsi="Calibri"/>
              </w:rPr>
            </w:pPr>
            <w:r w:rsidDel="00000000" w:rsidR="00000000" w:rsidRPr="00000000">
              <w:rPr>
                <w:rFonts w:ascii="Calibri" w:cs="Calibri" w:eastAsia="Calibri" w:hAnsi="Calibri"/>
                <w:color w:val="1a1a1a"/>
                <w:sz w:val="19"/>
                <w:szCs w:val="19"/>
                <w:rtl w:val="0"/>
              </w:rPr>
              <w:t xml:space="preserve">Nigeria</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F0">
            <w:pPr>
              <w:spacing w:line="300" w:lineRule="auto"/>
              <w:jc w:val="right"/>
              <w:rPr>
                <w:rFonts w:ascii="Calibri" w:cs="Calibri" w:eastAsia="Calibri" w:hAnsi="Calibri"/>
              </w:rPr>
            </w:pPr>
            <w:r w:rsidDel="00000000" w:rsidR="00000000" w:rsidRPr="00000000">
              <w:rPr>
                <w:rFonts w:ascii="Calibri" w:cs="Calibri" w:eastAsia="Calibri" w:hAnsi="Calibri"/>
                <w:color w:val="1a1a1a"/>
                <w:sz w:val="19"/>
                <w:szCs w:val="19"/>
                <w:rtl w:val="0"/>
              </w:rPr>
              <w:t xml:space="preserve">37 (46%)</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F1">
            <w:pPr>
              <w:spacing w:line="300" w:lineRule="auto"/>
              <w:jc w:val="right"/>
              <w:rPr>
                <w:rFonts w:ascii="Calibri" w:cs="Calibri" w:eastAsia="Calibri" w:hAnsi="Calibri"/>
              </w:rPr>
            </w:pPr>
            <w:r w:rsidDel="00000000" w:rsidR="00000000" w:rsidRPr="00000000">
              <w:rPr>
                <w:rFonts w:ascii="Calibri" w:cs="Calibri" w:eastAsia="Calibri" w:hAnsi="Calibri"/>
                <w:color w:val="1a1a1a"/>
                <w:sz w:val="19"/>
                <w:szCs w:val="19"/>
                <w:rtl w:val="0"/>
              </w:rPr>
              <w:t xml:space="preserve">2 (2%)</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F2">
            <w:pPr>
              <w:spacing w:line="300" w:lineRule="auto"/>
              <w:jc w:val="right"/>
              <w:rPr>
                <w:rFonts w:ascii="Calibri" w:cs="Calibri" w:eastAsia="Calibri" w:hAnsi="Calibri"/>
              </w:rPr>
            </w:pPr>
            <w:r w:rsidDel="00000000" w:rsidR="00000000" w:rsidRPr="00000000">
              <w:rPr>
                <w:rFonts w:ascii="Calibri" w:cs="Calibri" w:eastAsia="Calibri" w:hAnsi="Calibri"/>
                <w:color w:val="1a1a1a"/>
                <w:sz w:val="19"/>
                <w:szCs w:val="19"/>
                <w:rtl w:val="0"/>
              </w:rPr>
              <w:t xml:space="preserve">38 (48%)</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1F3">
            <w:pPr>
              <w:spacing w:line="300" w:lineRule="auto"/>
              <w:jc w:val="right"/>
              <w:rPr>
                <w:rFonts w:ascii="Calibri" w:cs="Calibri" w:eastAsia="Calibri" w:hAnsi="Calibri"/>
              </w:rPr>
            </w:pPr>
            <w:r w:rsidDel="00000000" w:rsidR="00000000" w:rsidRPr="00000000">
              <w:rPr>
                <w:rFonts w:ascii="Calibri" w:cs="Calibri" w:eastAsia="Calibri" w:hAnsi="Calibri"/>
                <w:color w:val="1a1a1a"/>
                <w:sz w:val="19"/>
                <w:szCs w:val="19"/>
                <w:rtl w:val="0"/>
              </w:rPr>
              <w:t xml:space="preserve">80</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F4">
            <w:pPr>
              <w:spacing w:line="300" w:lineRule="auto"/>
              <w:rPr>
                <w:rFonts w:ascii="Calibri" w:cs="Calibri" w:eastAsia="Calibri" w:hAnsi="Calibri"/>
              </w:rPr>
            </w:pPr>
            <w:r w:rsidDel="00000000" w:rsidR="00000000" w:rsidRPr="00000000">
              <w:rPr>
                <w:rFonts w:ascii="Calibri" w:cs="Calibri" w:eastAsia="Calibri" w:hAnsi="Calibri"/>
                <w:color w:val="1a1a1a"/>
                <w:sz w:val="19"/>
                <w:szCs w:val="19"/>
                <w:rtl w:val="0"/>
              </w:rPr>
              <w:t xml:space="preserve">Shola</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F5">
            <w:pPr>
              <w:spacing w:line="300" w:lineRule="auto"/>
              <w:rPr>
                <w:rFonts w:ascii="Calibri" w:cs="Calibri" w:eastAsia="Calibri" w:hAnsi="Calibri"/>
              </w:rPr>
            </w:pPr>
            <w:r w:rsidDel="00000000" w:rsidR="00000000" w:rsidRPr="00000000">
              <w:rPr>
                <w:rFonts w:ascii="Calibri" w:cs="Calibri" w:eastAsia="Calibri" w:hAnsi="Calibri"/>
                <w:color w:val="1a1a1a"/>
                <w:sz w:val="19"/>
                <w:szCs w:val="19"/>
                <w:rtl w:val="0"/>
              </w:rPr>
              <w:t xml:space="preserve">Nigeria</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F6">
            <w:pPr>
              <w:spacing w:line="300" w:lineRule="auto"/>
              <w:jc w:val="right"/>
              <w:rPr>
                <w:rFonts w:ascii="Calibri" w:cs="Calibri" w:eastAsia="Calibri" w:hAnsi="Calibri"/>
              </w:rPr>
            </w:pPr>
            <w:r w:rsidDel="00000000" w:rsidR="00000000" w:rsidRPr="00000000">
              <w:rPr>
                <w:rFonts w:ascii="Calibri" w:cs="Calibri" w:eastAsia="Calibri" w:hAnsi="Calibri"/>
                <w:color w:val="1a1a1a"/>
                <w:sz w:val="19"/>
                <w:szCs w:val="19"/>
                <w:rtl w:val="0"/>
              </w:rPr>
              <w:t xml:space="preserve">37 (56%)</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F7">
            <w:pPr>
              <w:spacing w:line="300" w:lineRule="auto"/>
              <w:jc w:val="right"/>
              <w:rPr>
                <w:rFonts w:ascii="Calibri" w:cs="Calibri" w:eastAsia="Calibri" w:hAnsi="Calibri"/>
              </w:rPr>
            </w:pPr>
            <w:r w:rsidDel="00000000" w:rsidR="00000000" w:rsidRPr="00000000">
              <w:rPr>
                <w:rFonts w:ascii="Calibri" w:cs="Calibri" w:eastAsia="Calibri" w:hAnsi="Calibri"/>
                <w:color w:val="1a1a1a"/>
                <w:sz w:val="19"/>
                <w:szCs w:val="19"/>
                <w:rtl w:val="0"/>
              </w:rPr>
              <w:t xml:space="preserve">4 (6%)</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F8">
            <w:pPr>
              <w:spacing w:line="300" w:lineRule="auto"/>
              <w:jc w:val="right"/>
              <w:rPr>
                <w:rFonts w:ascii="Calibri" w:cs="Calibri" w:eastAsia="Calibri" w:hAnsi="Calibri"/>
              </w:rPr>
            </w:pPr>
            <w:r w:rsidDel="00000000" w:rsidR="00000000" w:rsidRPr="00000000">
              <w:rPr>
                <w:rFonts w:ascii="Calibri" w:cs="Calibri" w:eastAsia="Calibri" w:hAnsi="Calibri"/>
                <w:color w:val="1a1a1a"/>
                <w:sz w:val="19"/>
                <w:szCs w:val="19"/>
                <w:rtl w:val="0"/>
              </w:rPr>
              <w:t xml:space="preserve">24 (36%)</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1F9">
            <w:pPr>
              <w:spacing w:line="300" w:lineRule="auto"/>
              <w:jc w:val="right"/>
              <w:rPr>
                <w:rFonts w:ascii="Calibri" w:cs="Calibri" w:eastAsia="Calibri" w:hAnsi="Calibri"/>
              </w:rPr>
            </w:pPr>
            <w:r w:rsidDel="00000000" w:rsidR="00000000" w:rsidRPr="00000000">
              <w:rPr>
                <w:rFonts w:ascii="Calibri" w:cs="Calibri" w:eastAsia="Calibri" w:hAnsi="Calibri"/>
                <w:color w:val="1a1a1a"/>
                <w:sz w:val="19"/>
                <w:szCs w:val="19"/>
                <w:rtl w:val="0"/>
              </w:rPr>
              <w:t xml:space="preserve">66</w:t>
            </w:r>
            <w:r w:rsidDel="00000000" w:rsidR="00000000" w:rsidRPr="00000000">
              <w:rPr>
                <w:rtl w:val="0"/>
              </w:rPr>
            </w:r>
          </w:p>
        </w:tc>
      </w:tr>
    </w:tbl>
    <w:p w:rsidR="00000000" w:rsidDel="00000000" w:rsidP="00000000" w:rsidRDefault="00000000" w:rsidRPr="00000000" w14:paraId="000001FA">
      <w:pPr>
        <w:spacing w:after="120" w:line="30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FB">
      <w:pPr>
        <w:pBdr>
          <w:bottom w:color="d6d3d1" w:space="0" w:sz="6" w:val="single"/>
        </w:pBdr>
        <w:spacing w:after="40" w:before="400" w:line="300" w:lineRule="auto"/>
        <w:rPr>
          <w:rFonts w:ascii="Calibri" w:cs="Calibri" w:eastAsia="Calibri" w:hAnsi="Calibri"/>
        </w:rPr>
      </w:pPr>
      <w:r w:rsidDel="00000000" w:rsidR="00000000" w:rsidRPr="00000000">
        <w:rPr>
          <w:rFonts w:ascii="Calibri" w:cs="Calibri" w:eastAsia="Calibri" w:hAnsi="Calibri"/>
          <w:b w:val="1"/>
          <w:bCs w:val="1"/>
          <w:color w:val="2563eb"/>
          <w:sz w:val="19"/>
          <w:szCs w:val="19"/>
          <w:rtl w:val="0"/>
        </w:rPr>
        <w:t xml:space="preserve">PART F · TOWARD THE PLAYBOOK (SCOPE COMPONENT 4 BRIDGE)</w:t>
      </w:r>
      <w:r w:rsidDel="00000000" w:rsidR="00000000" w:rsidRPr="00000000">
        <w:rPr>
          <w:rtl w:val="0"/>
        </w:rPr>
      </w:r>
    </w:p>
    <w:p w:rsidR="00000000" w:rsidDel="00000000" w:rsidP="00000000" w:rsidRDefault="00000000" w:rsidRPr="00000000" w14:paraId="000001FC">
      <w:pPr>
        <w:keepNext w:val="1"/>
        <w:spacing w:after="80" w:before="280" w:line="300" w:lineRule="auto"/>
        <w:rPr>
          <w:rFonts w:ascii="Calibri" w:cs="Calibri" w:eastAsia="Calibri" w:hAnsi="Calibri"/>
        </w:rPr>
      </w:pPr>
      <w:r w:rsidDel="00000000" w:rsidR="00000000" w:rsidRPr="00000000">
        <w:rPr>
          <w:rFonts w:ascii="Calibri" w:cs="Calibri" w:eastAsia="Calibri" w:hAnsi="Calibri"/>
          <w:b w:val="1"/>
          <w:bCs w:val="1"/>
          <w:color w:val="2563eb"/>
          <w:sz w:val="30"/>
          <w:szCs w:val="30"/>
          <w:rtl w:val="0"/>
        </w:rPr>
        <w:t xml:space="preserve">22.  </w:t>
      </w:r>
      <w:r w:rsidDel="00000000" w:rsidR="00000000" w:rsidRPr="00000000">
        <w:rPr>
          <w:rFonts w:ascii="Calibri" w:cs="Calibri" w:eastAsia="Calibri" w:hAnsi="Calibri"/>
          <w:b w:val="1"/>
          <w:bCs w:val="1"/>
          <w:color w:val="1a1a1a"/>
          <w:sz w:val="30"/>
          <w:szCs w:val="30"/>
          <w:rtl w:val="0"/>
        </w:rPr>
        <w:t xml:space="preserve">Counternarrative levers visible in the data</w:t>
      </w:r>
      <w:r w:rsidDel="00000000" w:rsidR="00000000" w:rsidRPr="00000000">
        <w:rPr>
          <w:rtl w:val="0"/>
        </w:rPr>
      </w:r>
    </w:p>
    <w:p w:rsidR="00000000" w:rsidDel="00000000" w:rsidP="00000000" w:rsidRDefault="00000000" w:rsidRPr="00000000" w14:paraId="000001FD">
      <w:pPr>
        <w:spacing w:after="160" w:line="300" w:lineRule="auto"/>
        <w:rPr>
          <w:rFonts w:ascii="Calibri" w:cs="Calibri" w:eastAsia="Calibri" w:hAnsi="Calibri"/>
        </w:rPr>
      </w:pPr>
      <w:r w:rsidDel="00000000" w:rsidR="00000000" w:rsidRPr="00000000">
        <w:rPr>
          <w:rFonts w:ascii="Calibri" w:cs="Calibri" w:eastAsia="Calibri" w:hAnsi="Calibri"/>
          <w:color w:val="525252"/>
          <w:sz w:val="21"/>
          <w:szCs w:val="21"/>
          <w:rtl w:val="0"/>
        </w:rPr>
        <w:t xml:space="preserve">These are the narrative + rhetorical bundles that already produce healthier engagement signatures in this sample. Each is a candidate the playbook can lean on.</w:t>
      </w:r>
      <w:r w:rsidDel="00000000" w:rsidR="00000000" w:rsidRPr="00000000">
        <w:rPr>
          <w:rtl w:val="0"/>
        </w:rPr>
      </w:r>
    </w:p>
    <w:tbl>
      <w:tblPr>
        <w:tblStyle w:val="Table31"/>
        <w:tblW w:w="9648.0" w:type="dxa"/>
        <w:jc w:val="center"/>
        <w:tblLayout w:type="fixed"/>
        <w:tblLook w:val="0400"/>
      </w:tblPr>
      <w:tblGrid>
        <w:gridCol w:w="9648"/>
        <w:tblGridChange w:id="0">
          <w:tblGrid>
            <w:gridCol w:w="9648"/>
          </w:tblGrid>
        </w:tblGridChange>
      </w:tblGrid>
      <w:tr>
        <w:trPr>
          <w:cantSplit w:val="0"/>
          <w:tblHeader w:val="0"/>
        </w:trPr>
        <w:tc>
          <w:tcPr>
            <w:tcBorders>
              <w:top w:color="166534" w:space="0" w:sz="4" w:val="single"/>
              <w:left w:color="166534" w:space="0" w:sz="4" w:val="single"/>
              <w:bottom w:color="166534" w:space="0" w:sz="4" w:val="single"/>
              <w:right w:color="166534" w:space="0" w:sz="4" w:val="single"/>
            </w:tcBorders>
            <w:shd w:fill="f0fdf4" w:val="clear"/>
          </w:tcPr>
          <w:p w:rsidR="00000000" w:rsidDel="00000000" w:rsidP="00000000" w:rsidRDefault="00000000" w:rsidRPr="00000000" w14:paraId="000001FE">
            <w:pPr>
              <w:spacing w:after="80" w:line="300" w:lineRule="auto"/>
              <w:rPr>
                <w:rFonts w:ascii="Calibri" w:cs="Calibri" w:eastAsia="Calibri" w:hAnsi="Calibri"/>
              </w:rPr>
            </w:pPr>
            <w:r w:rsidDel="00000000" w:rsidR="00000000" w:rsidRPr="00000000">
              <w:rPr>
                <w:rFonts w:ascii="Calibri" w:cs="Calibri" w:eastAsia="Calibri" w:hAnsi="Calibri"/>
                <w:b w:val="1"/>
                <w:bCs w:val="1"/>
                <w:color w:val="166534"/>
                <w:sz w:val="17"/>
                <w:szCs w:val="17"/>
                <w:rtl w:val="0"/>
              </w:rPr>
              <w:t xml:space="preserve">LEVER 1 — THE HEALING / TESTIMONY REGISTER</w:t>
            </w:r>
            <w:r w:rsidDel="00000000" w:rsidR="00000000" w:rsidRPr="00000000">
              <w:rPr>
                <w:rtl w:val="0"/>
              </w:rPr>
            </w:r>
          </w:p>
          <w:p w:rsidR="00000000" w:rsidDel="00000000" w:rsidP="00000000" w:rsidRDefault="00000000" w:rsidRPr="00000000" w14:paraId="000001FF">
            <w:pPr>
              <w:spacing w:after="80" w:line="300" w:lineRule="auto"/>
              <w:rPr>
                <w:rFonts w:ascii="Calibri" w:cs="Calibri" w:eastAsia="Calibri" w:hAnsi="Calibri"/>
              </w:rPr>
            </w:pPr>
            <w:r w:rsidDel="00000000" w:rsidR="00000000" w:rsidRPr="00000000">
              <w:rPr>
                <w:rFonts w:ascii="Calibri" w:cs="Calibri" w:eastAsia="Calibri" w:hAnsi="Calibri"/>
                <w:b w:val="1"/>
                <w:bCs w:val="1"/>
                <w:color w:val="333333"/>
                <w:sz w:val="21"/>
                <w:szCs w:val="21"/>
                <w:rtl w:val="0"/>
              </w:rPr>
              <w:t xml:space="preserve">Pattern: personal_story + testimony rhetoric </w:t>
            </w:r>
            <w:r w:rsidDel="00000000" w:rsidR="00000000" w:rsidRPr="00000000">
              <w:rPr>
                <w:rFonts w:ascii="Calibri" w:cs="Calibri" w:eastAsia="Calibri" w:hAnsi="Calibri"/>
                <w:color w:val="333333"/>
                <w:sz w:val="21"/>
                <w:szCs w:val="21"/>
                <w:rtl w:val="0"/>
              </w:rPr>
              <w:t xml:space="preserve">+ </w:t>
            </w:r>
            <w:r w:rsidDel="00000000" w:rsidR="00000000" w:rsidRPr="00000000">
              <w:rPr>
                <w:rFonts w:ascii="Calibri" w:cs="Calibri" w:eastAsia="Calibri" w:hAnsi="Calibri"/>
                <w:b w:val="1"/>
                <w:bCs w:val="1"/>
                <w:color w:val="333333"/>
                <w:sz w:val="21"/>
                <w:szCs w:val="21"/>
                <w:rtl w:val="0"/>
              </w:rPr>
              <w:t xml:space="preserve">trauma_healing frame </w:t>
            </w:r>
            <w:r w:rsidDel="00000000" w:rsidR="00000000" w:rsidRPr="00000000">
              <w:rPr>
                <w:rFonts w:ascii="Calibri" w:cs="Calibri" w:eastAsia="Calibri" w:hAnsi="Calibri"/>
                <w:color w:val="333333"/>
                <w:sz w:val="21"/>
                <w:szCs w:val="21"/>
                <w:rtl w:val="0"/>
              </w:rPr>
              <w:t xml:space="preserve">+ </w:t>
            </w:r>
            <w:r w:rsidDel="00000000" w:rsidR="00000000" w:rsidRPr="00000000">
              <w:rPr>
                <w:rFonts w:ascii="Calibri" w:cs="Calibri" w:eastAsia="Calibri" w:hAnsi="Calibri"/>
                <w:b w:val="1"/>
                <w:bCs w:val="1"/>
                <w:color w:val="333333"/>
                <w:sz w:val="21"/>
                <w:szCs w:val="21"/>
                <w:rtl w:val="0"/>
              </w:rPr>
              <w:t xml:space="preserve">“men should be emotionally open” narrative</w:t>
            </w:r>
            <w:r w:rsidDel="00000000" w:rsidR="00000000" w:rsidRPr="00000000">
              <w:rPr>
                <w:rFonts w:ascii="Calibri" w:cs="Calibri" w:eastAsia="Calibri" w:hAnsi="Calibri"/>
                <w:color w:val="333333"/>
                <w:sz w:val="21"/>
                <w:szCs w:val="21"/>
                <w:rtl w:val="0"/>
              </w:rPr>
              <w:t xml:space="preserve">.</w:t>
            </w:r>
            <w:r w:rsidDel="00000000" w:rsidR="00000000" w:rsidRPr="00000000">
              <w:rPr>
                <w:rtl w:val="0"/>
              </w:rPr>
            </w:r>
          </w:p>
          <w:p w:rsidR="00000000" w:rsidDel="00000000" w:rsidP="00000000" w:rsidRDefault="00000000" w:rsidRPr="00000000" w14:paraId="00000200">
            <w:pPr>
              <w:spacing w:after="80" w:line="300" w:lineRule="auto"/>
              <w:rPr>
                <w:rFonts w:ascii="Calibri" w:cs="Calibri" w:eastAsia="Calibri" w:hAnsi="Calibri"/>
              </w:rPr>
            </w:pPr>
            <w:r w:rsidDel="00000000" w:rsidR="00000000" w:rsidRPr="00000000">
              <w:rPr>
                <w:rFonts w:ascii="Calibri" w:cs="Calibri" w:eastAsia="Calibri" w:hAnsi="Calibri"/>
                <w:color w:val="333333"/>
                <w:sz w:val="21"/>
                <w:szCs w:val="21"/>
                <w:rtl w:val="0"/>
              </w:rPr>
              <w:t xml:space="preserve">Why: produces highest rates of audience </w:t>
            </w:r>
            <w:r w:rsidDel="00000000" w:rsidR="00000000" w:rsidRPr="00000000">
              <w:rPr>
                <w:rFonts w:ascii="Calibri" w:cs="Calibri" w:eastAsia="Calibri" w:hAnsi="Calibri"/>
                <w:b w:val="1"/>
                <w:bCs w:val="1"/>
                <w:color w:val="333333"/>
                <w:sz w:val="21"/>
                <w:szCs w:val="21"/>
                <w:rtl w:val="0"/>
              </w:rPr>
              <w:t xml:space="preserve">personal_disclosure</w:t>
            </w:r>
            <w:r w:rsidDel="00000000" w:rsidR="00000000" w:rsidRPr="00000000">
              <w:rPr>
                <w:rFonts w:ascii="Calibri" w:cs="Calibri" w:eastAsia="Calibri" w:hAnsi="Calibri"/>
                <w:color w:val="333333"/>
                <w:sz w:val="21"/>
                <w:szCs w:val="21"/>
                <w:rtl w:val="0"/>
              </w:rPr>
              <w:t xml:space="preserve"> and </w:t>
            </w:r>
            <w:r w:rsidDel="00000000" w:rsidR="00000000" w:rsidRPr="00000000">
              <w:rPr>
                <w:rFonts w:ascii="Calibri" w:cs="Calibri" w:eastAsia="Calibri" w:hAnsi="Calibri"/>
                <w:b w:val="1"/>
                <w:bCs w:val="1"/>
                <w:color w:val="333333"/>
                <w:sz w:val="21"/>
                <w:szCs w:val="21"/>
                <w:rtl w:val="0"/>
              </w:rPr>
              <w:t xml:space="preserve">learning_reflection</w:t>
            </w:r>
            <w:r w:rsidDel="00000000" w:rsidR="00000000" w:rsidRPr="00000000">
              <w:rPr>
                <w:rFonts w:ascii="Calibri" w:cs="Calibri" w:eastAsia="Calibri" w:hAnsi="Calibri"/>
                <w:color w:val="333333"/>
                <w:sz w:val="21"/>
                <w:szCs w:val="21"/>
                <w:rtl w:val="0"/>
              </w:rPr>
              <w:t xml:space="preserve"> in the dataset. Disarms male grievance without arguing against it.</w:t>
            </w:r>
            <w:r w:rsidDel="00000000" w:rsidR="00000000" w:rsidRPr="00000000">
              <w:rPr>
                <w:rtl w:val="0"/>
              </w:rPr>
            </w:r>
          </w:p>
          <w:p w:rsidR="00000000" w:rsidDel="00000000" w:rsidP="00000000" w:rsidRDefault="00000000" w:rsidRPr="00000000" w14:paraId="00000201">
            <w:pPr>
              <w:spacing w:after="80" w:line="300" w:lineRule="auto"/>
              <w:rPr>
                <w:rFonts w:ascii="Calibri" w:cs="Calibri" w:eastAsia="Calibri" w:hAnsi="Calibri"/>
              </w:rPr>
            </w:pPr>
            <w:r w:rsidDel="00000000" w:rsidR="00000000" w:rsidRPr="00000000">
              <w:rPr>
                <w:rFonts w:ascii="Calibri" w:cs="Calibri" w:eastAsia="Calibri" w:hAnsi="Calibri"/>
                <w:color w:val="333333"/>
                <w:sz w:val="21"/>
                <w:szCs w:val="21"/>
                <w:rtl w:val="0"/>
              </w:rPr>
              <w:t xml:space="preserve">Where it works now: Rixpoet (KE), Eddy Kimani (KE), Banky Wellington (NG).</w:t>
            </w:r>
            <w:r w:rsidDel="00000000" w:rsidR="00000000" w:rsidRPr="00000000">
              <w:rPr>
                <w:rtl w:val="0"/>
              </w:rPr>
            </w:r>
          </w:p>
          <w:p w:rsidR="00000000" w:rsidDel="00000000" w:rsidP="00000000" w:rsidRDefault="00000000" w:rsidRPr="00000000" w14:paraId="00000202">
            <w:pPr>
              <w:spacing w:after="80" w:line="300" w:lineRule="auto"/>
              <w:rPr>
                <w:rFonts w:ascii="Calibri" w:cs="Calibri" w:eastAsia="Calibri" w:hAnsi="Calibri"/>
              </w:rPr>
            </w:pPr>
            <w:r w:rsidDel="00000000" w:rsidR="00000000" w:rsidRPr="00000000">
              <w:rPr>
                <w:rFonts w:ascii="Calibri" w:cs="Calibri" w:eastAsia="Calibri" w:hAnsi="Calibri"/>
                <w:color w:val="333333"/>
                <w:sz w:val="21"/>
                <w:szCs w:val="21"/>
                <w:rtl w:val="0"/>
              </w:rPr>
              <w:t xml:space="preserve">Risk: thin Nigerian footprint — only Banky Wellington carries it. Playbook should multiply this register in Nigeria.</w:t>
            </w:r>
            <w:r w:rsidDel="00000000" w:rsidR="00000000" w:rsidRPr="00000000">
              <w:rPr>
                <w:rtl w:val="0"/>
              </w:rPr>
            </w:r>
          </w:p>
        </w:tc>
      </w:tr>
    </w:tbl>
    <w:p w:rsidR="00000000" w:rsidDel="00000000" w:rsidP="00000000" w:rsidRDefault="00000000" w:rsidRPr="00000000" w14:paraId="00000203">
      <w:pPr>
        <w:spacing w:line="300" w:lineRule="auto"/>
        <w:rPr>
          <w:rFonts w:ascii="Calibri" w:cs="Calibri" w:eastAsia="Calibri" w:hAnsi="Calibri"/>
        </w:rPr>
      </w:pPr>
      <w:r w:rsidDel="00000000" w:rsidR="00000000" w:rsidRPr="00000000">
        <w:rPr>
          <w:rtl w:val="0"/>
        </w:rPr>
      </w:r>
    </w:p>
    <w:tbl>
      <w:tblPr>
        <w:tblStyle w:val="Table32"/>
        <w:tblW w:w="9648.0" w:type="dxa"/>
        <w:jc w:val="center"/>
        <w:tblLayout w:type="fixed"/>
        <w:tblLook w:val="0400"/>
      </w:tblPr>
      <w:tblGrid>
        <w:gridCol w:w="9648"/>
        <w:tblGridChange w:id="0">
          <w:tblGrid>
            <w:gridCol w:w="9648"/>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eff6ff" w:val="clear"/>
          </w:tcPr>
          <w:p w:rsidR="00000000" w:rsidDel="00000000" w:rsidP="00000000" w:rsidRDefault="00000000" w:rsidRPr="00000000" w14:paraId="00000204">
            <w:pPr>
              <w:spacing w:after="80" w:line="300" w:lineRule="auto"/>
              <w:rPr>
                <w:rFonts w:ascii="Calibri" w:cs="Calibri" w:eastAsia="Calibri" w:hAnsi="Calibri"/>
              </w:rPr>
            </w:pPr>
            <w:r w:rsidDel="00000000" w:rsidR="00000000" w:rsidRPr="00000000">
              <w:rPr>
                <w:rFonts w:ascii="Calibri" w:cs="Calibri" w:eastAsia="Calibri" w:hAnsi="Calibri"/>
                <w:b w:val="1"/>
                <w:bCs w:val="1"/>
                <w:color w:val="2563eb"/>
                <w:sz w:val="17"/>
                <w:szCs w:val="17"/>
                <w:rtl w:val="0"/>
              </w:rPr>
              <w:t xml:space="preserve">LEVER 2 — FATHERHOOD-LED EQUALITY</w:t>
            </w:r>
            <w:r w:rsidDel="00000000" w:rsidR="00000000" w:rsidRPr="00000000">
              <w:rPr>
                <w:rtl w:val="0"/>
              </w:rPr>
            </w:r>
          </w:p>
          <w:p w:rsidR="00000000" w:rsidDel="00000000" w:rsidP="00000000" w:rsidRDefault="00000000" w:rsidRPr="00000000" w14:paraId="00000205">
            <w:pPr>
              <w:spacing w:after="80" w:line="300" w:lineRule="auto"/>
              <w:rPr>
                <w:rFonts w:ascii="Calibri" w:cs="Calibri" w:eastAsia="Calibri" w:hAnsi="Calibri"/>
              </w:rPr>
            </w:pPr>
            <w:r w:rsidDel="00000000" w:rsidR="00000000" w:rsidRPr="00000000">
              <w:rPr>
                <w:rFonts w:ascii="Calibri" w:cs="Calibri" w:eastAsia="Calibri" w:hAnsi="Calibri"/>
                <w:b w:val="1"/>
                <w:bCs w:val="1"/>
                <w:color w:val="333333"/>
                <w:sz w:val="21"/>
                <w:szCs w:val="21"/>
                <w:rtl w:val="0"/>
              </w:rPr>
              <w:t xml:space="preserve">Pattern: commentary + advice rhetoric </w:t>
            </w:r>
            <w:r w:rsidDel="00000000" w:rsidR="00000000" w:rsidRPr="00000000">
              <w:rPr>
                <w:rFonts w:ascii="Calibri" w:cs="Calibri" w:eastAsia="Calibri" w:hAnsi="Calibri"/>
                <w:color w:val="333333"/>
                <w:sz w:val="21"/>
                <w:szCs w:val="21"/>
                <w:rtl w:val="0"/>
              </w:rPr>
              <w:t xml:space="preserve">+ </w:t>
            </w:r>
            <w:r w:rsidDel="00000000" w:rsidR="00000000" w:rsidRPr="00000000">
              <w:rPr>
                <w:rFonts w:ascii="Calibri" w:cs="Calibri" w:eastAsia="Calibri" w:hAnsi="Calibri"/>
                <w:b w:val="1"/>
                <w:bCs w:val="1"/>
                <w:color w:val="333333"/>
                <w:sz w:val="21"/>
                <w:szCs w:val="21"/>
                <w:rtl w:val="0"/>
              </w:rPr>
              <w:t xml:space="preserve">fatherhood_responsibility frame </w:t>
            </w:r>
            <w:r w:rsidDel="00000000" w:rsidR="00000000" w:rsidRPr="00000000">
              <w:rPr>
                <w:rFonts w:ascii="Calibri" w:cs="Calibri" w:eastAsia="Calibri" w:hAnsi="Calibri"/>
                <w:color w:val="333333"/>
                <w:sz w:val="21"/>
                <w:szCs w:val="21"/>
                <w:rtl w:val="0"/>
              </w:rPr>
              <w:t xml:space="preserve">+ </w:t>
            </w:r>
            <w:r w:rsidDel="00000000" w:rsidR="00000000" w:rsidRPr="00000000">
              <w:rPr>
                <w:rFonts w:ascii="Calibri" w:cs="Calibri" w:eastAsia="Calibri" w:hAnsi="Calibri"/>
                <w:b w:val="1"/>
                <w:bCs w:val="1"/>
                <w:color w:val="333333"/>
                <w:sz w:val="21"/>
                <w:szCs w:val="21"/>
                <w:rtl w:val="0"/>
              </w:rPr>
              <w:t xml:space="preserve">“men should be equal partners” narrative</w:t>
            </w:r>
            <w:r w:rsidDel="00000000" w:rsidR="00000000" w:rsidRPr="00000000">
              <w:rPr>
                <w:rFonts w:ascii="Calibri" w:cs="Calibri" w:eastAsia="Calibri" w:hAnsi="Calibri"/>
                <w:color w:val="333333"/>
                <w:sz w:val="21"/>
                <w:szCs w:val="21"/>
                <w:rtl w:val="0"/>
              </w:rPr>
              <w:t xml:space="preserve">.</w:t>
            </w:r>
            <w:r w:rsidDel="00000000" w:rsidR="00000000" w:rsidRPr="00000000">
              <w:rPr>
                <w:rtl w:val="0"/>
              </w:rPr>
            </w:r>
          </w:p>
          <w:p w:rsidR="00000000" w:rsidDel="00000000" w:rsidP="00000000" w:rsidRDefault="00000000" w:rsidRPr="00000000" w14:paraId="00000206">
            <w:pPr>
              <w:spacing w:after="80" w:line="300" w:lineRule="auto"/>
              <w:rPr>
                <w:rFonts w:ascii="Calibri" w:cs="Calibri" w:eastAsia="Calibri" w:hAnsi="Calibri"/>
              </w:rPr>
            </w:pPr>
            <w:r w:rsidDel="00000000" w:rsidR="00000000" w:rsidRPr="00000000">
              <w:rPr>
                <w:rFonts w:ascii="Calibri" w:cs="Calibri" w:eastAsia="Calibri" w:hAnsi="Calibri"/>
                <w:color w:val="333333"/>
                <w:sz w:val="21"/>
                <w:szCs w:val="21"/>
                <w:rtl w:val="0"/>
              </w:rPr>
              <w:t xml:space="preserve">Why: positions equality not as concession but as the responsible-father identity. Audiences extend rather than intensify.</w:t>
            </w:r>
            <w:r w:rsidDel="00000000" w:rsidR="00000000" w:rsidRPr="00000000">
              <w:rPr>
                <w:rtl w:val="0"/>
              </w:rPr>
            </w:r>
          </w:p>
          <w:p w:rsidR="00000000" w:rsidDel="00000000" w:rsidP="00000000" w:rsidRDefault="00000000" w:rsidRPr="00000000" w14:paraId="00000207">
            <w:pPr>
              <w:spacing w:after="80" w:line="300" w:lineRule="auto"/>
              <w:rPr>
                <w:rFonts w:ascii="Calibri" w:cs="Calibri" w:eastAsia="Calibri" w:hAnsi="Calibri"/>
              </w:rPr>
            </w:pPr>
            <w:r w:rsidDel="00000000" w:rsidR="00000000" w:rsidRPr="00000000">
              <w:rPr>
                <w:rFonts w:ascii="Calibri" w:cs="Calibri" w:eastAsia="Calibri" w:hAnsi="Calibri"/>
                <w:color w:val="333333"/>
                <w:sz w:val="21"/>
                <w:szCs w:val="21"/>
                <w:rtl w:val="0"/>
              </w:rPr>
              <w:t xml:space="preserve">Where it works now: Banky Wellington, Philip Karanja, Deyemi Okanlawon (latter draws opposition — content needs to be paired with healing register to land).</w:t>
            </w:r>
            <w:r w:rsidDel="00000000" w:rsidR="00000000" w:rsidRPr="00000000">
              <w:rPr>
                <w:rtl w:val="0"/>
              </w:rPr>
            </w:r>
          </w:p>
        </w:tc>
      </w:tr>
    </w:tbl>
    <w:p w:rsidR="00000000" w:rsidDel="00000000" w:rsidP="00000000" w:rsidRDefault="00000000" w:rsidRPr="00000000" w14:paraId="00000208">
      <w:pPr>
        <w:spacing w:line="300" w:lineRule="auto"/>
        <w:rPr>
          <w:rFonts w:ascii="Calibri" w:cs="Calibri" w:eastAsia="Calibri" w:hAnsi="Calibri"/>
        </w:rPr>
      </w:pPr>
      <w:r w:rsidDel="00000000" w:rsidR="00000000" w:rsidRPr="00000000">
        <w:rPr>
          <w:rtl w:val="0"/>
        </w:rPr>
      </w:r>
    </w:p>
    <w:tbl>
      <w:tblPr>
        <w:tblStyle w:val="Table33"/>
        <w:tblW w:w="9648.0" w:type="dxa"/>
        <w:jc w:val="center"/>
        <w:tblLayout w:type="fixed"/>
        <w:tblLook w:val="0400"/>
      </w:tblPr>
      <w:tblGrid>
        <w:gridCol w:w="9648"/>
        <w:tblGridChange w:id="0">
          <w:tblGrid>
            <w:gridCol w:w="9648"/>
          </w:tblGrid>
        </w:tblGridChange>
      </w:tblGrid>
      <w:tr>
        <w:trPr>
          <w:cantSplit w:val="0"/>
          <w:tblHeader w:val="0"/>
        </w:trPr>
        <w:tc>
          <w:tcPr>
            <w:tcBorders>
              <w:top w:color="b45309" w:space="0" w:sz="4" w:val="single"/>
              <w:left w:color="b45309" w:space="0" w:sz="4" w:val="single"/>
              <w:bottom w:color="b45309" w:space="0" w:sz="4" w:val="single"/>
              <w:right w:color="b45309" w:space="0" w:sz="4" w:val="single"/>
            </w:tcBorders>
            <w:shd w:fill="fffbeb" w:val="clear"/>
          </w:tcPr>
          <w:p w:rsidR="00000000" w:rsidDel="00000000" w:rsidP="00000000" w:rsidRDefault="00000000" w:rsidRPr="00000000" w14:paraId="00000209">
            <w:pPr>
              <w:spacing w:after="80" w:line="300" w:lineRule="auto"/>
              <w:rPr>
                <w:rFonts w:ascii="Calibri" w:cs="Calibri" w:eastAsia="Calibri" w:hAnsi="Calibri"/>
              </w:rPr>
            </w:pPr>
            <w:r w:rsidDel="00000000" w:rsidR="00000000" w:rsidRPr="00000000">
              <w:rPr>
                <w:rFonts w:ascii="Calibri" w:cs="Calibri" w:eastAsia="Calibri" w:hAnsi="Calibri"/>
                <w:b w:val="1"/>
                <w:bCs w:val="1"/>
                <w:color w:val="b45309"/>
                <w:sz w:val="17"/>
                <w:szCs w:val="17"/>
                <w:rtl w:val="0"/>
              </w:rPr>
              <w:t xml:space="preserve">LEVER 3 — REFRAME THE PROVIDER STORY WITHOUT ABANDONING IT</w:t>
            </w:r>
            <w:r w:rsidDel="00000000" w:rsidR="00000000" w:rsidRPr="00000000">
              <w:rPr>
                <w:rtl w:val="0"/>
              </w:rPr>
            </w:r>
          </w:p>
          <w:p w:rsidR="00000000" w:rsidDel="00000000" w:rsidP="00000000" w:rsidRDefault="00000000" w:rsidRPr="00000000" w14:paraId="0000020A">
            <w:pPr>
              <w:spacing w:after="80" w:line="300" w:lineRule="auto"/>
              <w:rPr>
                <w:rFonts w:ascii="Calibri" w:cs="Calibri" w:eastAsia="Calibri" w:hAnsi="Calibri"/>
              </w:rPr>
            </w:pPr>
            <w:r w:rsidDel="00000000" w:rsidR="00000000" w:rsidRPr="00000000">
              <w:rPr>
                <w:rFonts w:ascii="Calibri" w:cs="Calibri" w:eastAsia="Calibri" w:hAnsi="Calibri"/>
                <w:color w:val="333333"/>
                <w:sz w:val="21"/>
                <w:szCs w:val="21"/>
                <w:rtl w:val="0"/>
              </w:rPr>
              <w:t xml:space="preserve">The dominant Nigerian regressive narrative is </w:t>
            </w:r>
            <w:r w:rsidDel="00000000" w:rsidR="00000000" w:rsidRPr="00000000">
              <w:rPr>
                <w:rFonts w:ascii="Calibri" w:cs="Calibri" w:eastAsia="Calibri" w:hAnsi="Calibri"/>
                <w:b w:val="1"/>
                <w:bCs w:val="1"/>
                <w:color w:val="333333"/>
                <w:sz w:val="21"/>
                <w:szCs w:val="21"/>
                <w:rtl w:val="0"/>
              </w:rPr>
              <w:t xml:space="preserve">“men should provide and succeed”</w:t>
            </w:r>
            <w:r w:rsidDel="00000000" w:rsidR="00000000" w:rsidRPr="00000000">
              <w:rPr>
                <w:rFonts w:ascii="Calibri" w:cs="Calibri" w:eastAsia="Calibri" w:hAnsi="Calibri"/>
                <w:color w:val="333333"/>
                <w:sz w:val="21"/>
                <w:szCs w:val="21"/>
                <w:rtl w:val="0"/>
              </w:rPr>
              <w:t xml:space="preserve">. Direct attack will not work; the provider-pressure frame is real for adolescent boys and young men. Counternarrative opportunity: </w:t>
            </w:r>
            <w:r w:rsidDel="00000000" w:rsidR="00000000" w:rsidRPr="00000000">
              <w:rPr>
                <w:rFonts w:ascii="Calibri" w:cs="Calibri" w:eastAsia="Calibri" w:hAnsi="Calibri"/>
                <w:b w:val="1"/>
                <w:bCs w:val="1"/>
                <w:color w:val="333333"/>
                <w:sz w:val="21"/>
                <w:szCs w:val="21"/>
                <w:rtl w:val="0"/>
              </w:rPr>
              <w:t xml:space="preserve">decouple </w:t>
            </w:r>
            <w:r w:rsidDel="00000000" w:rsidR="00000000" w:rsidRPr="00000000">
              <w:rPr>
                <w:rFonts w:ascii="Calibri" w:cs="Calibri" w:eastAsia="Calibri" w:hAnsi="Calibri"/>
                <w:color w:val="333333"/>
                <w:sz w:val="21"/>
                <w:szCs w:val="21"/>
                <w:rtl w:val="0"/>
              </w:rPr>
              <w:t xml:space="preserve">provider success from women's submission. Banky Wellington's content already does this; the playbook can scale that move.</w:t>
            </w:r>
            <w:r w:rsidDel="00000000" w:rsidR="00000000" w:rsidRPr="00000000">
              <w:rPr>
                <w:rtl w:val="0"/>
              </w:rPr>
            </w:r>
          </w:p>
        </w:tc>
      </w:tr>
    </w:tbl>
    <w:p w:rsidR="00000000" w:rsidDel="00000000" w:rsidP="00000000" w:rsidRDefault="00000000" w:rsidRPr="00000000" w14:paraId="0000020B">
      <w:pPr>
        <w:spacing w:line="300" w:lineRule="auto"/>
        <w:rPr>
          <w:rFonts w:ascii="Calibri" w:cs="Calibri" w:eastAsia="Calibri" w:hAnsi="Calibri"/>
        </w:rPr>
      </w:pPr>
      <w:r w:rsidDel="00000000" w:rsidR="00000000" w:rsidRPr="00000000">
        <w:rPr>
          <w:rtl w:val="0"/>
        </w:rPr>
      </w:r>
    </w:p>
    <w:tbl>
      <w:tblPr>
        <w:tblStyle w:val="Table34"/>
        <w:tblW w:w="9648.0" w:type="dxa"/>
        <w:jc w:val="center"/>
        <w:tblLayout w:type="fixed"/>
        <w:tblLook w:val="0400"/>
      </w:tblPr>
      <w:tblGrid>
        <w:gridCol w:w="9648"/>
        <w:tblGridChange w:id="0">
          <w:tblGrid>
            <w:gridCol w:w="9648"/>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eff6ff" w:val="clear"/>
          </w:tcPr>
          <w:p w:rsidR="00000000" w:rsidDel="00000000" w:rsidP="00000000" w:rsidRDefault="00000000" w:rsidRPr="00000000" w14:paraId="0000020C">
            <w:pPr>
              <w:spacing w:after="80" w:line="300" w:lineRule="auto"/>
              <w:rPr>
                <w:rFonts w:ascii="Calibri" w:cs="Calibri" w:eastAsia="Calibri" w:hAnsi="Calibri"/>
              </w:rPr>
            </w:pPr>
            <w:r w:rsidDel="00000000" w:rsidR="00000000" w:rsidRPr="00000000">
              <w:rPr>
                <w:rFonts w:ascii="Calibri" w:cs="Calibri" w:eastAsia="Calibri" w:hAnsi="Calibri"/>
                <w:b w:val="1"/>
                <w:bCs w:val="1"/>
                <w:color w:val="2563eb"/>
                <w:sz w:val="17"/>
                <w:szCs w:val="17"/>
                <w:rtl w:val="0"/>
              </w:rPr>
              <w:t xml:space="preserve">LEVER 4 — MEET THE UNMET DEMAND FOR GBV / SAFETY CONVERSATION</w:t>
            </w:r>
            <w:r w:rsidDel="00000000" w:rsidR="00000000" w:rsidRPr="00000000">
              <w:rPr>
                <w:rtl w:val="0"/>
              </w:rPr>
            </w:r>
          </w:p>
          <w:p w:rsidR="00000000" w:rsidDel="00000000" w:rsidP="00000000" w:rsidRDefault="00000000" w:rsidRPr="00000000" w14:paraId="0000020D">
            <w:pPr>
              <w:spacing w:after="80" w:line="300" w:lineRule="auto"/>
              <w:rPr>
                <w:rFonts w:ascii="Calibri" w:cs="Calibri" w:eastAsia="Calibri" w:hAnsi="Calibri"/>
              </w:rPr>
            </w:pPr>
            <w:r w:rsidDel="00000000" w:rsidR="00000000" w:rsidRPr="00000000">
              <w:rPr>
                <w:rFonts w:ascii="Calibri" w:cs="Calibri" w:eastAsia="Calibri" w:hAnsi="Calibri"/>
                <w:color w:val="333333"/>
                <w:sz w:val="21"/>
                <w:szCs w:val="21"/>
                <w:rtl w:val="0"/>
              </w:rPr>
              <w:t xml:space="preserve">In Nigeria, </w:t>
            </w:r>
            <w:r w:rsidDel="00000000" w:rsidR="00000000" w:rsidRPr="00000000">
              <w:rPr>
                <w:rFonts w:ascii="Calibri" w:cs="Calibri" w:eastAsia="Calibri" w:hAnsi="Calibri"/>
                <w:b w:val="1"/>
                <w:bCs w:val="1"/>
                <w:color w:val="333333"/>
                <w:sz w:val="21"/>
                <w:szCs w:val="21"/>
                <w:rtl w:val="0"/>
              </w:rPr>
              <w:t xml:space="preserve">violence_safety </w:t>
            </w:r>
            <w:r w:rsidDel="00000000" w:rsidR="00000000" w:rsidRPr="00000000">
              <w:rPr>
                <w:rFonts w:ascii="Calibri" w:cs="Calibri" w:eastAsia="Calibri" w:hAnsi="Calibri"/>
                <w:color w:val="333333"/>
                <w:sz w:val="21"/>
                <w:szCs w:val="21"/>
                <w:rtl w:val="0"/>
              </w:rPr>
              <w:t xml:space="preserve">appears in 39 audience comments but only 2 content snippets. Audiences are asking for this conversation; creators are not leading it. The playbook can occupy this gap directly via Male Changemakers and progressive creators.</w:t>
            </w:r>
            <w:r w:rsidDel="00000000" w:rsidR="00000000" w:rsidRPr="00000000">
              <w:rPr>
                <w:rtl w:val="0"/>
              </w:rPr>
            </w:r>
          </w:p>
        </w:tc>
      </w:tr>
    </w:tbl>
    <w:p w:rsidR="00000000" w:rsidDel="00000000" w:rsidP="00000000" w:rsidRDefault="00000000" w:rsidRPr="00000000" w14:paraId="0000020E">
      <w:pPr>
        <w:spacing w:line="300" w:lineRule="auto"/>
        <w:rPr>
          <w:rFonts w:ascii="Calibri" w:cs="Calibri" w:eastAsia="Calibri" w:hAnsi="Calibri"/>
        </w:rPr>
      </w:pPr>
      <w:r w:rsidDel="00000000" w:rsidR="00000000" w:rsidRPr="00000000">
        <w:rPr>
          <w:rtl w:val="0"/>
        </w:rPr>
      </w:r>
    </w:p>
    <w:p w:rsidR="00000000" w:rsidDel="00000000" w:rsidP="00000000" w:rsidRDefault="00000000" w:rsidRPr="00000000" w14:paraId="0000020F">
      <w:pPr>
        <w:spacing w:after="120" w:line="30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210">
      <w:pPr>
        <w:pBdr>
          <w:bottom w:color="d6d3d1" w:space="0" w:sz="6" w:val="single"/>
        </w:pBdr>
        <w:spacing w:after="40" w:before="400" w:line="300" w:lineRule="auto"/>
        <w:rPr>
          <w:rFonts w:ascii="Calibri" w:cs="Calibri" w:eastAsia="Calibri" w:hAnsi="Calibri"/>
        </w:rPr>
      </w:pPr>
      <w:r w:rsidDel="00000000" w:rsidR="00000000" w:rsidRPr="00000000">
        <w:rPr>
          <w:rFonts w:ascii="Calibri" w:cs="Calibri" w:eastAsia="Calibri" w:hAnsi="Calibri"/>
          <w:b w:val="1"/>
          <w:bCs w:val="1"/>
          <w:color w:val="2563eb"/>
          <w:sz w:val="19"/>
          <w:szCs w:val="19"/>
          <w:rtl w:val="0"/>
        </w:rPr>
        <w:t xml:space="preserve">PART G · APPENDICES</w:t>
      </w:r>
      <w:r w:rsidDel="00000000" w:rsidR="00000000" w:rsidRPr="00000000">
        <w:rPr>
          <w:rtl w:val="0"/>
        </w:rPr>
      </w:r>
    </w:p>
    <w:p w:rsidR="00000000" w:rsidDel="00000000" w:rsidP="00000000" w:rsidRDefault="00000000" w:rsidRPr="00000000" w14:paraId="00000211">
      <w:pPr>
        <w:keepNext w:val="1"/>
        <w:spacing w:after="80" w:before="280" w:line="300" w:lineRule="auto"/>
        <w:rPr>
          <w:rFonts w:ascii="Calibri" w:cs="Calibri" w:eastAsia="Calibri" w:hAnsi="Calibri"/>
        </w:rPr>
      </w:pPr>
      <w:r w:rsidDel="00000000" w:rsidR="00000000" w:rsidRPr="00000000">
        <w:rPr>
          <w:rFonts w:ascii="Calibri" w:cs="Calibri" w:eastAsia="Calibri" w:hAnsi="Calibri"/>
          <w:b w:val="1"/>
          <w:bCs w:val="1"/>
          <w:color w:val="2563eb"/>
          <w:sz w:val="30"/>
          <w:szCs w:val="30"/>
          <w:rtl w:val="0"/>
        </w:rPr>
        <w:t xml:space="preserve">23.  </w:t>
      </w:r>
      <w:r w:rsidDel="00000000" w:rsidR="00000000" w:rsidRPr="00000000">
        <w:rPr>
          <w:rFonts w:ascii="Calibri" w:cs="Calibri" w:eastAsia="Calibri" w:hAnsi="Calibri"/>
          <w:b w:val="1"/>
          <w:bCs w:val="1"/>
          <w:color w:val="1a1a1a"/>
          <w:sz w:val="30"/>
          <w:szCs w:val="30"/>
          <w:rtl w:val="0"/>
        </w:rPr>
        <w:t xml:space="preserve">Cross-country headline comparison</w:t>
      </w:r>
      <w:r w:rsidDel="00000000" w:rsidR="00000000" w:rsidRPr="00000000">
        <w:rPr>
          <w:rtl w:val="0"/>
        </w:rPr>
      </w:r>
    </w:p>
    <w:tbl>
      <w:tblPr>
        <w:tblStyle w:val="Table35"/>
        <w:tblW w:w="9648.0" w:type="dxa"/>
        <w:jc w:val="center"/>
        <w:tblLayout w:type="fixed"/>
        <w:tblLook w:val="0400"/>
      </w:tblPr>
      <w:tblGrid>
        <w:gridCol w:w="4752"/>
        <w:gridCol w:w="2448"/>
        <w:gridCol w:w="2448"/>
        <w:tblGridChange w:id="0">
          <w:tblGrid>
            <w:gridCol w:w="4752"/>
            <w:gridCol w:w="2448"/>
            <w:gridCol w:w="2448"/>
          </w:tblGrid>
        </w:tblGridChange>
      </w:tblGrid>
      <w:tr>
        <w:trPr>
          <w:cantSplit w:val="0"/>
          <w:tblHeader w:val="0"/>
        </w:trPr>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212">
            <w:pPr>
              <w:spacing w:line="300" w:lineRule="auto"/>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Metric</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213">
            <w:pPr>
              <w:spacing w:line="300" w:lineRule="auto"/>
              <w:jc w:val="right"/>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Kenya</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214">
            <w:pPr>
              <w:spacing w:line="300" w:lineRule="auto"/>
              <w:jc w:val="right"/>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Nigeria</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215">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Audience comments coded</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216">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412</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217">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417</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218">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Content snippets coded</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219">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394</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21A">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381</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21B">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Regressive content share</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21C">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43%</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21D">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43%</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21E">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Progressive content share</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21F">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35%</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220">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31%</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221">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Audience supports rate</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222">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58%</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223">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49%</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224">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Audience opposes rate</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225">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37%</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226">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44%</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227">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Hostile-sexism content rate</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228">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21%</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229">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20%</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22A">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Mental-health topic share</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22B">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29%</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22C">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4%</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22D">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Dating/relationships topic share</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22E">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16%</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22F">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37%</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230">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Top masculinity narrative</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231">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men are disadvantaged victims (92)</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232">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men should provide succeed (79)</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233">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Top rhetorical strategy</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234">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commentary opinion (179)</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235">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commentary opinion (237)</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236">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Top audience emotion</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237">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hope (84)</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238">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anger (103)</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239">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Top audience perceived impact</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23A">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validation (155)</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23B">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resistance pushback (150)</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23C">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Top audience uptake mode</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23D">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intensifies original message (163)</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23E">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intensifies original message (181)</w:t>
            </w:r>
            <w:r w:rsidDel="00000000" w:rsidR="00000000" w:rsidRPr="00000000">
              <w:rPr>
                <w:rtl w:val="0"/>
              </w:rPr>
            </w:r>
          </w:p>
        </w:tc>
      </w:tr>
    </w:tbl>
    <w:p w:rsidR="00000000" w:rsidDel="00000000" w:rsidP="00000000" w:rsidRDefault="00000000" w:rsidRPr="00000000" w14:paraId="0000023F">
      <w:pPr>
        <w:keepNext w:val="1"/>
        <w:spacing w:after="80" w:before="280" w:line="300" w:lineRule="auto"/>
        <w:rPr>
          <w:rFonts w:ascii="Calibri" w:cs="Calibri" w:eastAsia="Calibri" w:hAnsi="Calibri"/>
        </w:rPr>
      </w:pPr>
      <w:r w:rsidDel="00000000" w:rsidR="00000000" w:rsidRPr="00000000">
        <w:rPr>
          <w:rFonts w:ascii="Calibri" w:cs="Calibri" w:eastAsia="Calibri" w:hAnsi="Calibri"/>
          <w:b w:val="1"/>
          <w:bCs w:val="1"/>
          <w:color w:val="2563eb"/>
          <w:sz w:val="30"/>
          <w:szCs w:val="30"/>
          <w:rtl w:val="0"/>
        </w:rPr>
        <w:t xml:space="preserve">24.  </w:t>
      </w:r>
      <w:r w:rsidDel="00000000" w:rsidR="00000000" w:rsidRPr="00000000">
        <w:rPr>
          <w:rFonts w:ascii="Calibri" w:cs="Calibri" w:eastAsia="Calibri" w:hAnsi="Calibri"/>
          <w:b w:val="1"/>
          <w:bCs w:val="1"/>
          <w:color w:val="1a1a1a"/>
          <w:sz w:val="30"/>
          <w:szCs w:val="30"/>
          <w:rtl w:val="0"/>
        </w:rPr>
        <w:t xml:space="preserve">Methodology</w:t>
      </w:r>
      <w:r w:rsidDel="00000000" w:rsidR="00000000" w:rsidRPr="00000000">
        <w:rPr>
          <w:rtl w:val="0"/>
        </w:rPr>
      </w:r>
    </w:p>
    <w:p w:rsidR="00000000" w:rsidDel="00000000" w:rsidP="00000000" w:rsidRDefault="00000000" w:rsidRPr="00000000" w14:paraId="00000240">
      <w:pPr>
        <w:keepNext w:val="1"/>
        <w:spacing w:after="40" w:before="160" w:line="300" w:lineRule="auto"/>
        <w:rPr>
          <w:rFonts w:ascii="Calibri" w:cs="Calibri" w:eastAsia="Calibri" w:hAnsi="Calibri"/>
        </w:rPr>
      </w:pPr>
      <w:r w:rsidDel="00000000" w:rsidR="00000000" w:rsidRPr="00000000">
        <w:rPr>
          <w:rFonts w:ascii="Calibri" w:cs="Calibri" w:eastAsia="Calibri" w:hAnsi="Calibri"/>
          <w:b w:val="1"/>
          <w:bCs w:val="1"/>
          <w:color w:val="444444"/>
          <w:sz w:val="24"/>
          <w:szCs w:val="24"/>
          <w:rtl w:val="0"/>
        </w:rPr>
        <w:t xml:space="preserve">Coding pipeline</w:t>
      </w:r>
      <w:r w:rsidDel="00000000" w:rsidR="00000000" w:rsidRPr="00000000">
        <w:rPr>
          <w:rtl w:val="0"/>
        </w:rPr>
      </w:r>
    </w:p>
    <w:p w:rsidR="00000000" w:rsidDel="00000000" w:rsidP="00000000" w:rsidRDefault="00000000" w:rsidRPr="00000000" w14:paraId="00000241">
      <w:pPr>
        <w:spacing w:after="120" w:line="300" w:lineRule="auto"/>
        <w:rPr>
          <w:rFonts w:ascii="Calibri" w:cs="Calibri" w:eastAsia="Calibri" w:hAnsi="Calibri"/>
        </w:rPr>
      </w:pPr>
      <w:r w:rsidDel="00000000" w:rsidR="00000000" w:rsidRPr="00000000">
        <w:rPr>
          <w:rFonts w:ascii="Calibri" w:cs="Calibri" w:eastAsia="Calibri" w:hAnsi="Calibri"/>
          <w:rtl w:val="0"/>
        </w:rPr>
        <w:t xml:space="preserve">Every row was coded by </w:t>
      </w:r>
      <w:r w:rsidDel="00000000" w:rsidR="00000000" w:rsidRPr="00000000">
        <w:rPr>
          <w:rFonts w:ascii="Calibri" w:cs="Calibri" w:eastAsia="Calibri" w:hAnsi="Calibri"/>
          <w:b w:val="1"/>
          <w:bCs w:val="1"/>
          <w:rtl w:val="0"/>
        </w:rPr>
        <w:t xml:space="preserve">gpt-4o-mini </w:t>
      </w:r>
      <w:r w:rsidDel="00000000" w:rsidR="00000000" w:rsidRPr="00000000">
        <w:rPr>
          <w:rFonts w:ascii="Calibri" w:cs="Calibri" w:eastAsia="Calibri" w:hAnsi="Calibri"/>
          <w:rtl w:val="0"/>
        </w:rPr>
        <w:t xml:space="preserve">with OpenAI Structured Outputs — a strict JSON schema enumerates every allowed value. Temperature is 0; responses are cached on disk by SHA-256 of (model, schema, system, user) so reruns are free. Per-row uncertainty is captured by a </w:t>
      </w:r>
      <w:r w:rsidDel="00000000" w:rsidR="00000000" w:rsidRPr="00000000">
        <w:rPr>
          <w:rFonts w:ascii="Calibri" w:cs="Calibri" w:eastAsia="Calibri" w:hAnsi="Calibri"/>
          <w:b w:val="1"/>
          <w:bCs w:val="1"/>
          <w:rtl w:val="0"/>
        </w:rPr>
        <w:t xml:space="preserve">confidence </w:t>
      </w:r>
      <w:r w:rsidDel="00000000" w:rsidR="00000000" w:rsidRPr="00000000">
        <w:rPr>
          <w:rFonts w:ascii="Calibri" w:cs="Calibri" w:eastAsia="Calibri" w:hAnsi="Calibri"/>
          <w:rtl w:val="0"/>
        </w:rPr>
        <w:t xml:space="preserve">column (high / medium / low) and a verbatim </w:t>
      </w:r>
      <w:r w:rsidDel="00000000" w:rsidR="00000000" w:rsidRPr="00000000">
        <w:rPr>
          <w:rFonts w:ascii="Calibri" w:cs="Calibri" w:eastAsia="Calibri" w:hAnsi="Calibri"/>
          <w:b w:val="1"/>
          <w:bCs w:val="1"/>
          <w:rtl w:val="0"/>
        </w:rPr>
        <w:t xml:space="preserve">evidence_quote </w:t>
      </w:r>
      <w:r w:rsidDel="00000000" w:rsidR="00000000" w:rsidRPr="00000000">
        <w:rPr>
          <w:rFonts w:ascii="Calibri" w:cs="Calibri" w:eastAsia="Calibri" w:hAnsi="Calibri"/>
          <w:rtl w:val="0"/>
        </w:rPr>
        <w:t xml:space="preserve">.</w:t>
      </w:r>
    </w:p>
    <w:p w:rsidR="00000000" w:rsidDel="00000000" w:rsidP="00000000" w:rsidRDefault="00000000" w:rsidRPr="00000000" w14:paraId="00000242">
      <w:pPr>
        <w:spacing w:after="120" w:line="300" w:lineRule="auto"/>
        <w:rPr>
          <w:rFonts w:ascii="Calibri" w:cs="Calibri" w:eastAsia="Calibri" w:hAnsi="Calibri"/>
        </w:rPr>
      </w:pPr>
      <w:r w:rsidDel="00000000" w:rsidR="00000000" w:rsidRPr="00000000">
        <w:rPr>
          <w:rFonts w:ascii="Calibri" w:cs="Calibri" w:eastAsia="Calibri" w:hAnsi="Calibri"/>
          <w:rtl w:val="0"/>
        </w:rPr>
        <w:t xml:space="preserve">The sentiment enum is 4-valued (</w:t>
      </w:r>
      <w:r w:rsidDel="00000000" w:rsidR="00000000" w:rsidRPr="00000000">
        <w:rPr>
          <w:rFonts w:ascii="Calibri" w:cs="Calibri" w:eastAsia="Calibri" w:hAnsi="Calibri"/>
          <w:b w:val="1"/>
          <w:bCs w:val="1"/>
          <w:rtl w:val="0"/>
        </w:rPr>
        <w:t xml:space="preserve">positive · negative · neutral · unclear</w:t>
      </w:r>
      <w:r w:rsidDel="00000000" w:rsidR="00000000" w:rsidRPr="00000000">
        <w:rPr>
          <w:rFonts w:ascii="Calibri" w:cs="Calibri" w:eastAsia="Calibri" w:hAnsi="Calibri"/>
          <w:rtl w:val="0"/>
        </w:rPr>
        <w:t xml:space="preserve">). The LLM is the final coder.</w:t>
      </w:r>
    </w:p>
    <w:p w:rsidR="00000000" w:rsidDel="00000000" w:rsidP="00000000" w:rsidRDefault="00000000" w:rsidRPr="00000000" w14:paraId="00000243">
      <w:pPr>
        <w:keepNext w:val="1"/>
        <w:spacing w:after="40" w:before="160" w:line="300" w:lineRule="auto"/>
        <w:rPr>
          <w:rFonts w:ascii="Calibri" w:cs="Calibri" w:eastAsia="Calibri" w:hAnsi="Calibri"/>
        </w:rPr>
      </w:pPr>
      <w:r w:rsidDel="00000000" w:rsidR="00000000" w:rsidRPr="00000000">
        <w:rPr>
          <w:rFonts w:ascii="Calibri" w:cs="Calibri" w:eastAsia="Calibri" w:hAnsi="Calibri"/>
          <w:b w:val="1"/>
          <w:bCs w:val="1"/>
          <w:color w:val="444444"/>
          <w:sz w:val="24"/>
          <w:szCs w:val="24"/>
          <w:rtl w:val="0"/>
        </w:rPr>
        <w:t xml:space="preserve">Coding completeness</w:t>
      </w:r>
      <w:r w:rsidDel="00000000" w:rsidR="00000000" w:rsidRPr="00000000">
        <w:rPr>
          <w:rtl w:val="0"/>
        </w:rPr>
      </w:r>
    </w:p>
    <w:tbl>
      <w:tblPr>
        <w:tblStyle w:val="Table36"/>
        <w:tblW w:w="9648.0" w:type="dxa"/>
        <w:jc w:val="center"/>
        <w:tblLayout w:type="fixed"/>
        <w:tblLook w:val="0400"/>
      </w:tblPr>
      <w:tblGrid>
        <w:gridCol w:w="2448"/>
        <w:gridCol w:w="1800"/>
        <w:gridCol w:w="1800"/>
        <w:gridCol w:w="1800"/>
        <w:gridCol w:w="1800"/>
        <w:tblGridChange w:id="0">
          <w:tblGrid>
            <w:gridCol w:w="2448"/>
            <w:gridCol w:w="1800"/>
            <w:gridCol w:w="1800"/>
            <w:gridCol w:w="1800"/>
            <w:gridCol w:w="1800"/>
          </w:tblGrid>
        </w:tblGridChange>
      </w:tblGrid>
      <w:tr>
        <w:trPr>
          <w:cantSplit w:val="0"/>
          <w:tblHeader w:val="0"/>
        </w:trPr>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244">
            <w:pPr>
              <w:spacing w:line="300" w:lineRule="auto"/>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Layer</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245">
            <w:pPr>
              <w:spacing w:line="300" w:lineRule="auto"/>
              <w:jc w:val="right"/>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Kenya audience</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246">
            <w:pPr>
              <w:spacing w:line="300" w:lineRule="auto"/>
              <w:jc w:val="right"/>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Kenya content</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247">
            <w:pPr>
              <w:spacing w:line="300" w:lineRule="auto"/>
              <w:jc w:val="right"/>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Nigeria audience</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5f5f4" w:val="clear"/>
          </w:tcPr>
          <w:p w:rsidR="00000000" w:rsidDel="00000000" w:rsidP="00000000" w:rsidRDefault="00000000" w:rsidRPr="00000000" w14:paraId="00000248">
            <w:pPr>
              <w:spacing w:line="300" w:lineRule="auto"/>
              <w:jc w:val="right"/>
              <w:rPr>
                <w:rFonts w:ascii="Calibri" w:cs="Calibri" w:eastAsia="Calibri" w:hAnsi="Calibri"/>
              </w:rPr>
            </w:pPr>
            <w:r w:rsidDel="00000000" w:rsidR="00000000" w:rsidRPr="00000000">
              <w:rPr>
                <w:rFonts w:ascii="Calibri" w:cs="Calibri" w:eastAsia="Calibri" w:hAnsi="Calibri"/>
                <w:b w:val="1"/>
                <w:bCs w:val="1"/>
                <w:color w:val="525252"/>
                <w:sz w:val="18"/>
                <w:szCs w:val="18"/>
                <w:rtl w:val="0"/>
              </w:rPr>
              <w:t xml:space="preserve">Nigeria content</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249">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confidence = high</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24A">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321 (78%)</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24B">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365 (93%)</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24C">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335 (80%)</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24D">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340 (89%)</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24E">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confidence = medium</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24F">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88 (21%)</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250">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27 (7%)</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251">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82 (20%)</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252">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41 (11%)</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253">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confidence = low</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254">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3</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255">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2</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256">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0</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tcPr>
          <w:p w:rsidR="00000000" w:rsidDel="00000000" w:rsidP="00000000" w:rsidRDefault="00000000" w:rsidRPr="00000000" w14:paraId="00000257">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0</w:t>
            </w:r>
            <w:r w:rsidDel="00000000" w:rsidR="00000000" w:rsidRPr="00000000">
              <w:rPr>
                <w:rtl w:val="0"/>
              </w:rPr>
            </w:r>
          </w:p>
        </w:tc>
      </w:tr>
      <w:tr>
        <w:trPr>
          <w:cantSplit w:val="0"/>
          <w:tblHeader w:val="0"/>
        </w:trPr>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258">
            <w:pPr>
              <w:spacing w:line="30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coding errors / fallbacks</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259">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0</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25A">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0</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25B">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0</w:t>
            </w:r>
            <w:r w:rsidDel="00000000" w:rsidR="00000000" w:rsidRPr="00000000">
              <w:rPr>
                <w:rtl w:val="0"/>
              </w:rPr>
            </w:r>
          </w:p>
        </w:tc>
        <w:tc>
          <w:tcPr>
            <w:tcBorders>
              <w:top w:color="d6d3d1" w:space="0" w:sz="4" w:val="single"/>
              <w:left w:color="d6d3d1" w:space="0" w:sz="4" w:val="single"/>
              <w:bottom w:color="d6d3d1" w:space="0" w:sz="4" w:val="single"/>
              <w:right w:color="d6d3d1" w:space="0" w:sz="4" w:val="single"/>
            </w:tcBorders>
            <w:shd w:fill="fafaf9" w:val="clear"/>
          </w:tcPr>
          <w:p w:rsidR="00000000" w:rsidDel="00000000" w:rsidP="00000000" w:rsidRDefault="00000000" w:rsidRPr="00000000" w14:paraId="0000025C">
            <w:pPr>
              <w:spacing w:line="300" w:lineRule="auto"/>
              <w:jc w:val="right"/>
              <w:rPr>
                <w:rFonts w:ascii="Calibri" w:cs="Calibri" w:eastAsia="Calibri" w:hAnsi="Calibri"/>
              </w:rPr>
            </w:pPr>
            <w:r w:rsidDel="00000000" w:rsidR="00000000" w:rsidRPr="00000000">
              <w:rPr>
                <w:rFonts w:ascii="Calibri" w:cs="Calibri" w:eastAsia="Calibri" w:hAnsi="Calibri"/>
                <w:color w:val="1a1a1a"/>
                <w:sz w:val="20"/>
                <w:szCs w:val="20"/>
                <w:rtl w:val="0"/>
              </w:rPr>
              <w:t xml:space="preserve">0</w:t>
            </w:r>
            <w:r w:rsidDel="00000000" w:rsidR="00000000" w:rsidRPr="00000000">
              <w:rPr>
                <w:rtl w:val="0"/>
              </w:rPr>
            </w:r>
          </w:p>
        </w:tc>
      </w:tr>
    </w:tbl>
    <w:p w:rsidR="00000000" w:rsidDel="00000000" w:rsidP="00000000" w:rsidRDefault="00000000" w:rsidRPr="00000000" w14:paraId="0000025D">
      <w:pPr>
        <w:keepNext w:val="1"/>
        <w:spacing w:after="80" w:before="280" w:line="300" w:lineRule="auto"/>
        <w:rPr>
          <w:rFonts w:ascii="Calibri" w:cs="Calibri" w:eastAsia="Calibri" w:hAnsi="Calibri"/>
        </w:rPr>
      </w:pPr>
      <w:r w:rsidDel="00000000" w:rsidR="00000000" w:rsidRPr="00000000">
        <w:rPr>
          <w:rFonts w:ascii="Calibri" w:cs="Calibri" w:eastAsia="Calibri" w:hAnsi="Calibri"/>
          <w:b w:val="1"/>
          <w:bCs w:val="1"/>
          <w:color w:val="2563eb"/>
          <w:sz w:val="30"/>
          <w:szCs w:val="30"/>
          <w:rtl w:val="0"/>
        </w:rPr>
        <w:t xml:space="preserve">25.  </w:t>
      </w:r>
      <w:r w:rsidDel="00000000" w:rsidR="00000000" w:rsidRPr="00000000">
        <w:rPr>
          <w:rFonts w:ascii="Calibri" w:cs="Calibri" w:eastAsia="Calibri" w:hAnsi="Calibri"/>
          <w:b w:val="1"/>
          <w:bCs w:val="1"/>
          <w:color w:val="1a1a1a"/>
          <w:sz w:val="30"/>
          <w:szCs w:val="30"/>
          <w:rtl w:val="0"/>
        </w:rPr>
        <w:t xml:space="preserve">Limitations and validation</w:t>
      </w:r>
      <w:r w:rsidDel="00000000" w:rsidR="00000000" w:rsidRPr="00000000">
        <w:rPr>
          <w:rtl w:val="0"/>
        </w:rPr>
      </w:r>
    </w:p>
    <w:tbl>
      <w:tblPr>
        <w:tblStyle w:val="Table37"/>
        <w:tblW w:w="9648.0" w:type="dxa"/>
        <w:jc w:val="center"/>
        <w:tblLayout w:type="fixed"/>
        <w:tblLook w:val="0400"/>
      </w:tblPr>
      <w:tblGrid>
        <w:gridCol w:w="9648"/>
        <w:tblGridChange w:id="0">
          <w:tblGrid>
            <w:gridCol w:w="9648"/>
          </w:tblGrid>
        </w:tblGridChange>
      </w:tblGrid>
      <w:tr>
        <w:trPr>
          <w:cantSplit w:val="0"/>
          <w:tblHeader w:val="0"/>
        </w:trPr>
        <w:tc>
          <w:tcPr>
            <w:tcBorders>
              <w:top w:color="b45309" w:space="0" w:sz="4" w:val="single"/>
              <w:left w:color="b45309" w:space="0" w:sz="4" w:val="single"/>
              <w:bottom w:color="b45309" w:space="0" w:sz="4" w:val="single"/>
              <w:right w:color="b45309" w:space="0" w:sz="4" w:val="single"/>
            </w:tcBorders>
            <w:shd w:fill="fffbeb" w:val="clear"/>
          </w:tcPr>
          <w:p w:rsidR="00000000" w:rsidDel="00000000" w:rsidP="00000000" w:rsidRDefault="00000000" w:rsidRPr="00000000" w14:paraId="0000025E">
            <w:pPr>
              <w:spacing w:after="80" w:line="300" w:lineRule="auto"/>
              <w:rPr>
                <w:rFonts w:ascii="Calibri" w:cs="Calibri" w:eastAsia="Calibri" w:hAnsi="Calibri"/>
              </w:rPr>
            </w:pPr>
            <w:r w:rsidDel="00000000" w:rsidR="00000000" w:rsidRPr="00000000">
              <w:rPr>
                <w:rFonts w:ascii="Calibri" w:cs="Calibri" w:eastAsia="Calibri" w:hAnsi="Calibri"/>
                <w:b w:val="1"/>
                <w:bCs w:val="1"/>
                <w:color w:val="333333"/>
                <w:sz w:val="21"/>
                <w:szCs w:val="21"/>
                <w:rtl w:val="0"/>
              </w:rPr>
              <w:t xml:space="preserve">Not representative. </w:t>
            </w:r>
            <w:r w:rsidDel="00000000" w:rsidR="00000000" w:rsidRPr="00000000">
              <w:rPr>
                <w:rFonts w:ascii="Calibri" w:cs="Calibri" w:eastAsia="Calibri" w:hAnsi="Calibri"/>
                <w:color w:val="333333"/>
                <w:sz w:val="21"/>
                <w:szCs w:val="21"/>
                <w:rtl w:val="0"/>
              </w:rPr>
              <w:t xml:space="preserve">Per Scope, the sample is a high-signal selection (3-5 creators per country). Findings should be read at the </w:t>
            </w:r>
            <w:r w:rsidDel="00000000" w:rsidR="00000000" w:rsidRPr="00000000">
              <w:rPr>
                <w:rFonts w:ascii="Calibri" w:cs="Calibri" w:eastAsia="Calibri" w:hAnsi="Calibri"/>
                <w:b w:val="1"/>
                <w:bCs w:val="1"/>
                <w:color w:val="333333"/>
                <w:sz w:val="21"/>
                <w:szCs w:val="21"/>
                <w:rtl w:val="0"/>
              </w:rPr>
              <w:t xml:space="preserve">creator / post / archetype </w:t>
            </w:r>
            <w:r w:rsidDel="00000000" w:rsidR="00000000" w:rsidRPr="00000000">
              <w:rPr>
                <w:rFonts w:ascii="Calibri" w:cs="Calibri" w:eastAsia="Calibri" w:hAnsi="Calibri"/>
                <w:color w:val="333333"/>
                <w:sz w:val="21"/>
                <w:szCs w:val="21"/>
                <w:rtl w:val="0"/>
              </w:rPr>
              <w:t xml:space="preserve">level, not generalised to “Kenyan men” or “Nigerian men”.</w:t>
            </w:r>
            <w:r w:rsidDel="00000000" w:rsidR="00000000" w:rsidRPr="00000000">
              <w:rPr>
                <w:rtl w:val="0"/>
              </w:rPr>
            </w:r>
          </w:p>
          <w:p w:rsidR="00000000" w:rsidDel="00000000" w:rsidP="00000000" w:rsidRDefault="00000000" w:rsidRPr="00000000" w14:paraId="0000025F">
            <w:pPr>
              <w:spacing w:after="80" w:line="300" w:lineRule="auto"/>
              <w:rPr>
                <w:rFonts w:ascii="Calibri" w:cs="Calibri" w:eastAsia="Calibri" w:hAnsi="Calibri"/>
              </w:rPr>
            </w:pPr>
            <w:r w:rsidDel="00000000" w:rsidR="00000000" w:rsidRPr="00000000">
              <w:rPr>
                <w:rFonts w:ascii="Calibri" w:cs="Calibri" w:eastAsia="Calibri" w:hAnsi="Calibri"/>
                <w:b w:val="1"/>
                <w:bCs w:val="1"/>
                <w:color w:val="333333"/>
                <w:sz w:val="21"/>
                <w:szCs w:val="21"/>
                <w:rtl w:val="0"/>
              </w:rPr>
              <w:t xml:space="preserve">Sarcasm, slang, and code-switching </w:t>
            </w:r>
            <w:r w:rsidDel="00000000" w:rsidR="00000000" w:rsidRPr="00000000">
              <w:rPr>
                <w:rFonts w:ascii="Calibri" w:cs="Calibri" w:eastAsia="Calibri" w:hAnsi="Calibri"/>
                <w:color w:val="333333"/>
                <w:sz w:val="21"/>
                <w:szCs w:val="21"/>
                <w:rtl w:val="0"/>
              </w:rPr>
              <w:t xml:space="preserve">(English / Sheng / Swahili / Pidgin) carry confidence = low; flagged in the methodology table above.</w:t>
            </w:r>
            <w:r w:rsidDel="00000000" w:rsidR="00000000" w:rsidRPr="00000000">
              <w:rPr>
                <w:rtl w:val="0"/>
              </w:rPr>
            </w:r>
          </w:p>
        </w:tc>
      </w:tr>
    </w:tbl>
    <w:p w:rsidR="00000000" w:rsidDel="00000000" w:rsidP="00000000" w:rsidRDefault="00000000" w:rsidRPr="00000000" w14:paraId="00000260">
      <w:pPr>
        <w:spacing w:line="300" w:lineRule="auto"/>
        <w:rPr>
          <w:rFonts w:ascii="Calibri" w:cs="Calibri" w:eastAsia="Calibri" w:hAnsi="Calibri"/>
        </w:rPr>
      </w:pPr>
      <w:r w:rsidDel="00000000" w:rsidR="00000000" w:rsidRPr="00000000">
        <w:rPr>
          <w:rtl w:val="0"/>
        </w:rPr>
      </w:r>
    </w:p>
    <w:p w:rsidR="00000000" w:rsidDel="00000000" w:rsidP="00000000" w:rsidRDefault="00000000" w:rsidRPr="00000000" w14:paraId="00000261">
      <w:pPr>
        <w:keepNext w:val="1"/>
        <w:spacing w:after="80" w:before="280" w:line="300" w:lineRule="auto"/>
        <w:rPr>
          <w:rFonts w:ascii="Calibri" w:cs="Calibri" w:eastAsia="Calibri" w:hAnsi="Calibri"/>
        </w:rPr>
      </w:pPr>
      <w:r w:rsidDel="00000000" w:rsidR="00000000" w:rsidRPr="00000000">
        <w:rPr>
          <w:rFonts w:ascii="Calibri" w:cs="Calibri" w:eastAsia="Calibri" w:hAnsi="Calibri"/>
          <w:b w:val="1"/>
          <w:bCs w:val="1"/>
          <w:color w:val="2563eb"/>
          <w:sz w:val="30"/>
          <w:szCs w:val="30"/>
          <w:rtl w:val="0"/>
        </w:rPr>
        <w:t xml:space="preserve">26.  </w:t>
      </w:r>
      <w:r w:rsidDel="00000000" w:rsidR="00000000" w:rsidRPr="00000000">
        <w:rPr>
          <w:rFonts w:ascii="Calibri" w:cs="Calibri" w:eastAsia="Calibri" w:hAnsi="Calibri"/>
          <w:b w:val="1"/>
          <w:bCs w:val="1"/>
          <w:color w:val="1a1a1a"/>
          <w:sz w:val="30"/>
          <w:szCs w:val="30"/>
          <w:rtl w:val="0"/>
        </w:rPr>
        <w:t xml:space="preserve">Representative quotes</w:t>
      </w:r>
      <w:r w:rsidDel="00000000" w:rsidR="00000000" w:rsidRPr="00000000">
        <w:rPr>
          <w:rtl w:val="0"/>
        </w:rPr>
      </w:r>
    </w:p>
    <w:p w:rsidR="00000000" w:rsidDel="00000000" w:rsidP="00000000" w:rsidRDefault="00000000" w:rsidRPr="00000000" w14:paraId="00000262">
      <w:pPr>
        <w:keepNext w:val="1"/>
        <w:spacing w:after="40" w:before="160" w:line="300" w:lineRule="auto"/>
        <w:rPr>
          <w:rFonts w:ascii="Calibri" w:cs="Calibri" w:eastAsia="Calibri" w:hAnsi="Calibri"/>
        </w:rPr>
      </w:pPr>
      <w:r w:rsidDel="00000000" w:rsidR="00000000" w:rsidRPr="00000000">
        <w:rPr>
          <w:rFonts w:ascii="Calibri" w:cs="Calibri" w:eastAsia="Calibri" w:hAnsi="Calibri"/>
          <w:b w:val="1"/>
          <w:bCs w:val="1"/>
          <w:color w:val="444444"/>
          <w:sz w:val="24"/>
          <w:szCs w:val="24"/>
          <w:rtl w:val="0"/>
        </w:rPr>
        <w:t xml:space="preserve">Content side — Kenya</w:t>
      </w:r>
      <w:r w:rsidDel="00000000" w:rsidR="00000000" w:rsidRPr="00000000">
        <w:rPr>
          <w:rtl w:val="0"/>
        </w:rPr>
      </w:r>
    </w:p>
    <w:tbl>
      <w:tblPr>
        <w:tblStyle w:val="Table38"/>
        <w:tblW w:w="9648.0" w:type="dxa"/>
        <w:jc w:val="center"/>
        <w:tblLayout w:type="fixed"/>
        <w:tblLook w:val="0400"/>
      </w:tblPr>
      <w:tblGrid>
        <w:gridCol w:w="9648"/>
        <w:tblGridChange w:id="0">
          <w:tblGrid>
            <w:gridCol w:w="9648"/>
          </w:tblGrid>
        </w:tblGridChange>
      </w:tblGrid>
      <w:tr>
        <w:trPr>
          <w:cantSplit w:val="0"/>
          <w:tblHeader w:val="0"/>
        </w:trPr>
        <w:tc>
          <w:tcPr>
            <w:tcBorders>
              <w:top w:color="dc2626" w:space="0" w:sz="4" w:val="single"/>
              <w:left w:color="dc2626" w:space="0" w:sz="4" w:val="single"/>
              <w:bottom w:color="dc2626" w:space="0" w:sz="4" w:val="single"/>
              <w:right w:color="dc2626" w:space="0" w:sz="4" w:val="single"/>
            </w:tcBorders>
            <w:shd w:fill="fef2f2" w:val="clear"/>
          </w:tcPr>
          <w:p w:rsidR="00000000" w:rsidDel="00000000" w:rsidP="00000000" w:rsidRDefault="00000000" w:rsidRPr="00000000" w14:paraId="00000263">
            <w:pPr>
              <w:spacing w:after="40" w:line="300" w:lineRule="auto"/>
              <w:rPr>
                <w:rFonts w:ascii="Calibri" w:cs="Calibri" w:eastAsia="Calibri" w:hAnsi="Calibri"/>
              </w:rPr>
            </w:pPr>
            <w:r w:rsidDel="00000000" w:rsidR="00000000" w:rsidRPr="00000000">
              <w:rPr>
                <w:rFonts w:ascii="Calibri" w:cs="Calibri" w:eastAsia="Calibri" w:hAnsi="Calibri"/>
                <w:b w:val="1"/>
                <w:bCs w:val="1"/>
                <w:color w:val="dc2626"/>
                <w:sz w:val="17"/>
                <w:szCs w:val="17"/>
                <w:rtl w:val="0"/>
              </w:rPr>
              <w:t xml:space="preserve">regressive · social accountability</w:t>
            </w:r>
            <w:r w:rsidDel="00000000" w:rsidR="00000000" w:rsidRPr="00000000">
              <w:rPr>
                <w:rFonts w:ascii="Calibri" w:cs="Calibri" w:eastAsia="Calibri" w:hAnsi="Calibri"/>
                <w:color w:val="737373"/>
                <w:sz w:val="17"/>
                <w:szCs w:val="17"/>
                <w:rtl w:val="0"/>
              </w:rPr>
              <w:t xml:space="preserve">   ·   Eric Amunga (Amerix)</w:t>
            </w:r>
            <w:r w:rsidDel="00000000" w:rsidR="00000000" w:rsidRPr="00000000">
              <w:rPr>
                <w:rtl w:val="0"/>
              </w:rPr>
            </w:r>
          </w:p>
          <w:p w:rsidR="00000000" w:rsidDel="00000000" w:rsidP="00000000" w:rsidRDefault="00000000" w:rsidRPr="00000000" w14:paraId="00000264">
            <w:pPr>
              <w:spacing w:line="300" w:lineRule="auto"/>
              <w:rPr>
                <w:rFonts w:ascii="Calibri" w:cs="Calibri" w:eastAsia="Calibri" w:hAnsi="Calibri"/>
              </w:rPr>
            </w:pPr>
            <w:r w:rsidDel="00000000" w:rsidR="00000000" w:rsidRPr="00000000">
              <w:rPr>
                <w:rFonts w:ascii="Calibri" w:cs="Calibri" w:eastAsia="Calibri" w:hAnsi="Calibri"/>
                <w:i w:val="1"/>
                <w:iCs w:val="1"/>
                <w:color w:val="1a1a1a"/>
                <w:rtl w:val="0"/>
              </w:rPr>
              <w:t xml:space="preserve">“This woman had been assaulted by her husband after an evening quarrel because of food.”</w:t>
            </w:r>
            <w:r w:rsidDel="00000000" w:rsidR="00000000" w:rsidRPr="00000000">
              <w:rPr>
                <w:rtl w:val="0"/>
              </w:rPr>
            </w:r>
          </w:p>
        </w:tc>
      </w:tr>
      <w:tr>
        <w:trPr>
          <w:cantSplit w:val="0"/>
          <w:tblHeader w:val="0"/>
        </w:trPr>
        <w:tc>
          <w:tcPr>
            <w:tcBorders>
              <w:top w:color="dc2626" w:space="0" w:sz="4" w:val="single"/>
              <w:left w:color="dc2626" w:space="0" w:sz="4" w:val="single"/>
              <w:bottom w:color="dc2626" w:space="0" w:sz="4" w:val="single"/>
              <w:right w:color="dc2626" w:space="0" w:sz="4" w:val="single"/>
            </w:tcBorders>
            <w:shd w:fill="fef2f2" w:val="clear"/>
          </w:tcPr>
          <w:p w:rsidR="00000000" w:rsidDel="00000000" w:rsidP="00000000" w:rsidRDefault="00000000" w:rsidRPr="00000000" w14:paraId="00000265">
            <w:pPr>
              <w:spacing w:after="40" w:line="300" w:lineRule="auto"/>
              <w:rPr>
                <w:rFonts w:ascii="Calibri" w:cs="Calibri" w:eastAsia="Calibri" w:hAnsi="Calibri"/>
              </w:rPr>
            </w:pPr>
            <w:r w:rsidDel="00000000" w:rsidR="00000000" w:rsidRPr="00000000">
              <w:rPr>
                <w:rFonts w:ascii="Calibri" w:cs="Calibri" w:eastAsia="Calibri" w:hAnsi="Calibri"/>
                <w:b w:val="1"/>
                <w:bCs w:val="1"/>
                <w:color w:val="dc2626"/>
                <w:sz w:val="17"/>
                <w:szCs w:val="17"/>
                <w:rtl w:val="0"/>
              </w:rPr>
              <w:t xml:space="preserve">regressive · female blame</w:t>
            </w:r>
            <w:r w:rsidDel="00000000" w:rsidR="00000000" w:rsidRPr="00000000">
              <w:rPr>
                <w:rFonts w:ascii="Calibri" w:cs="Calibri" w:eastAsia="Calibri" w:hAnsi="Calibri"/>
                <w:color w:val="737373"/>
                <w:sz w:val="17"/>
                <w:szCs w:val="17"/>
                <w:rtl w:val="0"/>
              </w:rPr>
              <w:t xml:space="preserve">   ·   Eric Amunga (Amerix)</w:t>
            </w:r>
            <w:r w:rsidDel="00000000" w:rsidR="00000000" w:rsidRPr="00000000">
              <w:rPr>
                <w:rtl w:val="0"/>
              </w:rPr>
            </w:r>
          </w:p>
          <w:p w:rsidR="00000000" w:rsidDel="00000000" w:rsidP="00000000" w:rsidRDefault="00000000" w:rsidRPr="00000000" w14:paraId="00000266">
            <w:pPr>
              <w:spacing w:line="300" w:lineRule="auto"/>
              <w:rPr>
                <w:rFonts w:ascii="Calibri" w:cs="Calibri" w:eastAsia="Calibri" w:hAnsi="Calibri"/>
              </w:rPr>
            </w:pPr>
            <w:r w:rsidDel="00000000" w:rsidR="00000000" w:rsidRPr="00000000">
              <w:rPr>
                <w:rFonts w:ascii="Calibri" w:cs="Calibri" w:eastAsia="Calibri" w:hAnsi="Calibri"/>
                <w:i w:val="1"/>
                <w:iCs w:val="1"/>
                <w:color w:val="1a1a1a"/>
                <w:rtl w:val="0"/>
              </w:rPr>
              <w:t xml:space="preserve">“Women are performers, and you, the man, are the audience.”</w:t>
            </w:r>
            <w:r w:rsidDel="00000000" w:rsidR="00000000" w:rsidRPr="00000000">
              <w:rPr>
                <w:rtl w:val="0"/>
              </w:rPr>
            </w:r>
          </w:p>
        </w:tc>
      </w:tr>
      <w:tr>
        <w:trPr>
          <w:cantSplit w:val="0"/>
          <w:tblHeader w:val="0"/>
        </w:trPr>
        <w:tc>
          <w:tcPr>
            <w:tcBorders>
              <w:top w:color="16a34a" w:space="0" w:sz="4" w:val="single"/>
              <w:left w:color="16a34a" w:space="0" w:sz="4" w:val="single"/>
              <w:bottom w:color="16a34a" w:space="0" w:sz="4" w:val="single"/>
              <w:right w:color="16a34a" w:space="0" w:sz="4" w:val="single"/>
            </w:tcBorders>
            <w:shd w:fill="f0fdf4" w:val="clear"/>
          </w:tcPr>
          <w:p w:rsidR="00000000" w:rsidDel="00000000" w:rsidP="00000000" w:rsidRDefault="00000000" w:rsidRPr="00000000" w14:paraId="00000267">
            <w:pPr>
              <w:spacing w:after="40" w:line="300" w:lineRule="auto"/>
              <w:rPr>
                <w:rFonts w:ascii="Calibri" w:cs="Calibri" w:eastAsia="Calibri" w:hAnsi="Calibri"/>
              </w:rPr>
            </w:pPr>
            <w:r w:rsidDel="00000000" w:rsidR="00000000" w:rsidRPr="00000000">
              <w:rPr>
                <w:rFonts w:ascii="Calibri" w:cs="Calibri" w:eastAsia="Calibri" w:hAnsi="Calibri"/>
                <w:b w:val="1"/>
                <w:bCs w:val="1"/>
                <w:color w:val="16a34a"/>
                <w:sz w:val="17"/>
                <w:szCs w:val="17"/>
                <w:rtl w:val="0"/>
              </w:rPr>
              <w:t xml:space="preserve">progressive · trauma healing</w:t>
            </w:r>
            <w:r w:rsidDel="00000000" w:rsidR="00000000" w:rsidRPr="00000000">
              <w:rPr>
                <w:rFonts w:ascii="Calibri" w:cs="Calibri" w:eastAsia="Calibri" w:hAnsi="Calibri"/>
                <w:color w:val="737373"/>
                <w:sz w:val="17"/>
                <w:szCs w:val="17"/>
                <w:rtl w:val="0"/>
              </w:rPr>
              <w:t xml:space="preserve">   ·   Onyango Otieno (Rixpoet)</w:t>
            </w:r>
            <w:r w:rsidDel="00000000" w:rsidR="00000000" w:rsidRPr="00000000">
              <w:rPr>
                <w:rtl w:val="0"/>
              </w:rPr>
            </w:r>
          </w:p>
          <w:p w:rsidR="00000000" w:rsidDel="00000000" w:rsidP="00000000" w:rsidRDefault="00000000" w:rsidRPr="00000000" w14:paraId="00000268">
            <w:pPr>
              <w:spacing w:line="300" w:lineRule="auto"/>
              <w:rPr>
                <w:rFonts w:ascii="Calibri" w:cs="Calibri" w:eastAsia="Calibri" w:hAnsi="Calibri"/>
              </w:rPr>
            </w:pPr>
            <w:r w:rsidDel="00000000" w:rsidR="00000000" w:rsidRPr="00000000">
              <w:rPr>
                <w:rFonts w:ascii="Calibri" w:cs="Calibri" w:eastAsia="Calibri" w:hAnsi="Calibri"/>
                <w:i w:val="1"/>
                <w:iCs w:val="1"/>
                <w:color w:val="1a1a1a"/>
                <w:rtl w:val="0"/>
              </w:rPr>
              <w:t xml:space="preserve">“the world out there people are struggling the same way we are struggling.”</w:t>
            </w:r>
            <w:r w:rsidDel="00000000" w:rsidR="00000000" w:rsidRPr="00000000">
              <w:rPr>
                <w:rtl w:val="0"/>
              </w:rPr>
            </w:r>
          </w:p>
        </w:tc>
      </w:tr>
      <w:tr>
        <w:trPr>
          <w:cantSplit w:val="0"/>
          <w:tblHeader w:val="0"/>
        </w:trPr>
        <w:tc>
          <w:tcPr>
            <w:tcBorders>
              <w:top w:color="16a34a" w:space="0" w:sz="4" w:val="single"/>
              <w:left w:color="16a34a" w:space="0" w:sz="4" w:val="single"/>
              <w:bottom w:color="16a34a" w:space="0" w:sz="4" w:val="single"/>
              <w:right w:color="16a34a" w:space="0" w:sz="4" w:val="single"/>
            </w:tcBorders>
            <w:shd w:fill="f0fdf4" w:val="clear"/>
          </w:tcPr>
          <w:p w:rsidR="00000000" w:rsidDel="00000000" w:rsidP="00000000" w:rsidRDefault="00000000" w:rsidRPr="00000000" w14:paraId="00000269">
            <w:pPr>
              <w:spacing w:after="40" w:line="300" w:lineRule="auto"/>
              <w:rPr>
                <w:rFonts w:ascii="Calibri" w:cs="Calibri" w:eastAsia="Calibri" w:hAnsi="Calibri"/>
              </w:rPr>
            </w:pPr>
            <w:r w:rsidDel="00000000" w:rsidR="00000000" w:rsidRPr="00000000">
              <w:rPr>
                <w:rFonts w:ascii="Calibri" w:cs="Calibri" w:eastAsia="Calibri" w:hAnsi="Calibri"/>
                <w:b w:val="1"/>
                <w:bCs w:val="1"/>
                <w:color w:val="16a34a"/>
                <w:sz w:val="17"/>
                <w:szCs w:val="17"/>
                <w:rtl w:val="0"/>
              </w:rPr>
              <w:t xml:space="preserve">progressive · male victimhood</w:t>
            </w:r>
            <w:r w:rsidDel="00000000" w:rsidR="00000000" w:rsidRPr="00000000">
              <w:rPr>
                <w:rFonts w:ascii="Calibri" w:cs="Calibri" w:eastAsia="Calibri" w:hAnsi="Calibri"/>
                <w:color w:val="737373"/>
                <w:sz w:val="17"/>
                <w:szCs w:val="17"/>
                <w:rtl w:val="0"/>
              </w:rPr>
              <w:t xml:space="preserve">   ·   Onyango Otieno (Rixpoet)</w:t>
            </w:r>
            <w:r w:rsidDel="00000000" w:rsidR="00000000" w:rsidRPr="00000000">
              <w:rPr>
                <w:rtl w:val="0"/>
              </w:rPr>
            </w:r>
          </w:p>
          <w:p w:rsidR="00000000" w:rsidDel="00000000" w:rsidP="00000000" w:rsidRDefault="00000000" w:rsidRPr="00000000" w14:paraId="0000026A">
            <w:pPr>
              <w:spacing w:line="300" w:lineRule="auto"/>
              <w:rPr>
                <w:rFonts w:ascii="Calibri" w:cs="Calibri" w:eastAsia="Calibri" w:hAnsi="Calibri"/>
              </w:rPr>
            </w:pPr>
            <w:r w:rsidDel="00000000" w:rsidR="00000000" w:rsidRPr="00000000">
              <w:rPr>
                <w:rFonts w:ascii="Calibri" w:cs="Calibri" w:eastAsia="Calibri" w:hAnsi="Calibri"/>
                <w:i w:val="1"/>
                <w:iCs w:val="1"/>
                <w:color w:val="1a1a1a"/>
                <w:rtl w:val="0"/>
              </w:rPr>
              <w:t xml:space="preserve">“these are symptoms of trauma that you you are exhibiting in your behavior”</w:t>
            </w:r>
            <w:r w:rsidDel="00000000" w:rsidR="00000000" w:rsidRPr="00000000">
              <w:rPr>
                <w:rtl w:val="0"/>
              </w:rPr>
            </w:r>
          </w:p>
        </w:tc>
      </w:tr>
      <w:tr>
        <w:trPr>
          <w:cantSplit w:val="0"/>
          <w:tblHeader w:val="0"/>
        </w:trPr>
        <w:tc>
          <w:tcPr>
            <w:tcBorders>
              <w:top w:color="dc2626" w:space="0" w:sz="4" w:val="single"/>
              <w:left w:color="dc2626" w:space="0" w:sz="4" w:val="single"/>
              <w:bottom w:color="dc2626" w:space="0" w:sz="4" w:val="single"/>
              <w:right w:color="dc2626" w:space="0" w:sz="4" w:val="single"/>
            </w:tcBorders>
            <w:shd w:fill="fef2f2" w:val="clear"/>
          </w:tcPr>
          <w:p w:rsidR="00000000" w:rsidDel="00000000" w:rsidP="00000000" w:rsidRDefault="00000000" w:rsidRPr="00000000" w14:paraId="0000026B">
            <w:pPr>
              <w:spacing w:after="40" w:line="300" w:lineRule="auto"/>
              <w:rPr>
                <w:rFonts w:ascii="Calibri" w:cs="Calibri" w:eastAsia="Calibri" w:hAnsi="Calibri"/>
              </w:rPr>
            </w:pPr>
            <w:r w:rsidDel="00000000" w:rsidR="00000000" w:rsidRPr="00000000">
              <w:rPr>
                <w:rFonts w:ascii="Calibri" w:cs="Calibri" w:eastAsia="Calibri" w:hAnsi="Calibri"/>
                <w:b w:val="1"/>
                <w:bCs w:val="1"/>
                <w:color w:val="dc2626"/>
                <w:sz w:val="17"/>
                <w:szCs w:val="17"/>
                <w:rtl w:val="0"/>
              </w:rPr>
              <w:t xml:space="preserve">regressive · self improvement</w:t>
            </w:r>
            <w:r w:rsidDel="00000000" w:rsidR="00000000" w:rsidRPr="00000000">
              <w:rPr>
                <w:rFonts w:ascii="Calibri" w:cs="Calibri" w:eastAsia="Calibri" w:hAnsi="Calibri"/>
                <w:color w:val="737373"/>
                <w:sz w:val="17"/>
                <w:szCs w:val="17"/>
                <w:rtl w:val="0"/>
              </w:rPr>
              <w:t xml:space="preserve">   ·   Eddy Kimani</w:t>
            </w:r>
            <w:r w:rsidDel="00000000" w:rsidR="00000000" w:rsidRPr="00000000">
              <w:rPr>
                <w:rtl w:val="0"/>
              </w:rPr>
            </w:r>
          </w:p>
          <w:p w:rsidR="00000000" w:rsidDel="00000000" w:rsidP="00000000" w:rsidRDefault="00000000" w:rsidRPr="00000000" w14:paraId="0000026C">
            <w:pPr>
              <w:spacing w:line="300" w:lineRule="auto"/>
              <w:rPr>
                <w:rFonts w:ascii="Calibri" w:cs="Calibri" w:eastAsia="Calibri" w:hAnsi="Calibri"/>
              </w:rPr>
            </w:pPr>
            <w:r w:rsidDel="00000000" w:rsidR="00000000" w:rsidRPr="00000000">
              <w:rPr>
                <w:rFonts w:ascii="Calibri" w:cs="Calibri" w:eastAsia="Calibri" w:hAnsi="Calibri"/>
                <w:i w:val="1"/>
                <w:iCs w:val="1"/>
                <w:color w:val="1a1a1a"/>
                <w:rtl w:val="0"/>
              </w:rPr>
              <w:t xml:space="preserve">“Because I'm the man. That was my thinking at the time.”</w:t>
            </w:r>
            <w:r w:rsidDel="00000000" w:rsidR="00000000" w:rsidRPr="00000000">
              <w:rPr>
                <w:rtl w:val="0"/>
              </w:rPr>
            </w:r>
          </w:p>
        </w:tc>
      </w:tr>
      <w:tr>
        <w:trPr>
          <w:cantSplit w:val="0"/>
          <w:tblHeader w:val="0"/>
        </w:trPr>
        <w:tc>
          <w:tcPr>
            <w:tcBorders>
              <w:top w:color="dc2626" w:space="0" w:sz="4" w:val="single"/>
              <w:left w:color="dc2626" w:space="0" w:sz="4" w:val="single"/>
              <w:bottom w:color="dc2626" w:space="0" w:sz="4" w:val="single"/>
              <w:right w:color="dc2626" w:space="0" w:sz="4" w:val="single"/>
            </w:tcBorders>
            <w:shd w:fill="fef2f2" w:val="clear"/>
          </w:tcPr>
          <w:p w:rsidR="00000000" w:rsidDel="00000000" w:rsidP="00000000" w:rsidRDefault="00000000" w:rsidRPr="00000000" w14:paraId="0000026D">
            <w:pPr>
              <w:spacing w:after="40" w:line="300" w:lineRule="auto"/>
              <w:rPr>
                <w:rFonts w:ascii="Calibri" w:cs="Calibri" w:eastAsia="Calibri" w:hAnsi="Calibri"/>
              </w:rPr>
            </w:pPr>
            <w:r w:rsidDel="00000000" w:rsidR="00000000" w:rsidRPr="00000000">
              <w:rPr>
                <w:rFonts w:ascii="Calibri" w:cs="Calibri" w:eastAsia="Calibri" w:hAnsi="Calibri"/>
                <w:b w:val="1"/>
                <w:bCs w:val="1"/>
                <w:color w:val="dc2626"/>
                <w:sz w:val="17"/>
                <w:szCs w:val="17"/>
                <w:rtl w:val="0"/>
              </w:rPr>
              <w:t xml:space="preserve">regressive · male victimhood</w:t>
            </w:r>
            <w:r w:rsidDel="00000000" w:rsidR="00000000" w:rsidRPr="00000000">
              <w:rPr>
                <w:rFonts w:ascii="Calibri" w:cs="Calibri" w:eastAsia="Calibri" w:hAnsi="Calibri"/>
                <w:color w:val="737373"/>
                <w:sz w:val="17"/>
                <w:szCs w:val="17"/>
                <w:rtl w:val="0"/>
              </w:rPr>
              <w:t xml:space="preserve">   ·   Andrew Kibe</w:t>
            </w:r>
            <w:r w:rsidDel="00000000" w:rsidR="00000000" w:rsidRPr="00000000">
              <w:rPr>
                <w:rtl w:val="0"/>
              </w:rPr>
            </w:r>
          </w:p>
          <w:p w:rsidR="00000000" w:rsidDel="00000000" w:rsidP="00000000" w:rsidRDefault="00000000" w:rsidRPr="00000000" w14:paraId="0000026E">
            <w:pPr>
              <w:spacing w:line="300" w:lineRule="auto"/>
              <w:rPr>
                <w:rFonts w:ascii="Calibri" w:cs="Calibri" w:eastAsia="Calibri" w:hAnsi="Calibri"/>
              </w:rPr>
            </w:pPr>
            <w:r w:rsidDel="00000000" w:rsidR="00000000" w:rsidRPr="00000000">
              <w:rPr>
                <w:rFonts w:ascii="Calibri" w:cs="Calibri" w:eastAsia="Calibri" w:hAnsi="Calibri"/>
                <w:i w:val="1"/>
                <w:iCs w:val="1"/>
                <w:color w:val="1a1a1a"/>
                <w:rtl w:val="0"/>
              </w:rPr>
              <w:t xml:space="preserve">“your biggest bully was your mother.”</w:t>
            </w:r>
            <w:r w:rsidDel="00000000" w:rsidR="00000000" w:rsidRPr="00000000">
              <w:rPr>
                <w:rtl w:val="0"/>
              </w:rPr>
            </w:r>
          </w:p>
        </w:tc>
      </w:tr>
    </w:tbl>
    <w:p w:rsidR="00000000" w:rsidDel="00000000" w:rsidP="00000000" w:rsidRDefault="00000000" w:rsidRPr="00000000" w14:paraId="0000026F">
      <w:pPr>
        <w:keepNext w:val="1"/>
        <w:spacing w:after="40" w:before="160" w:line="300" w:lineRule="auto"/>
        <w:rPr>
          <w:rFonts w:ascii="Calibri" w:cs="Calibri" w:eastAsia="Calibri" w:hAnsi="Calibri"/>
        </w:rPr>
      </w:pPr>
      <w:r w:rsidDel="00000000" w:rsidR="00000000" w:rsidRPr="00000000">
        <w:rPr>
          <w:rFonts w:ascii="Calibri" w:cs="Calibri" w:eastAsia="Calibri" w:hAnsi="Calibri"/>
          <w:b w:val="1"/>
          <w:bCs w:val="1"/>
          <w:color w:val="444444"/>
          <w:sz w:val="24"/>
          <w:szCs w:val="24"/>
          <w:rtl w:val="0"/>
        </w:rPr>
        <w:t xml:space="preserve">Content side — Nigeria</w:t>
      </w:r>
      <w:r w:rsidDel="00000000" w:rsidR="00000000" w:rsidRPr="00000000">
        <w:rPr>
          <w:rtl w:val="0"/>
        </w:rPr>
      </w:r>
    </w:p>
    <w:tbl>
      <w:tblPr>
        <w:tblStyle w:val="Table39"/>
        <w:tblW w:w="9648.0" w:type="dxa"/>
        <w:jc w:val="center"/>
        <w:tblLayout w:type="fixed"/>
        <w:tblLook w:val="0400"/>
      </w:tblPr>
      <w:tblGrid>
        <w:gridCol w:w="9648"/>
        <w:tblGridChange w:id="0">
          <w:tblGrid>
            <w:gridCol w:w="9648"/>
          </w:tblGrid>
        </w:tblGridChange>
      </w:tblGrid>
      <w:tr>
        <w:trPr>
          <w:cantSplit w:val="0"/>
          <w:tblHeader w:val="0"/>
        </w:trPr>
        <w:tc>
          <w:tcPr>
            <w:tcBorders>
              <w:top w:color="dc2626" w:space="0" w:sz="4" w:val="single"/>
              <w:left w:color="dc2626" w:space="0" w:sz="4" w:val="single"/>
              <w:bottom w:color="dc2626" w:space="0" w:sz="4" w:val="single"/>
              <w:right w:color="dc2626" w:space="0" w:sz="4" w:val="single"/>
            </w:tcBorders>
            <w:shd w:fill="fef2f2" w:val="clear"/>
          </w:tcPr>
          <w:p w:rsidR="00000000" w:rsidDel="00000000" w:rsidP="00000000" w:rsidRDefault="00000000" w:rsidRPr="00000000" w14:paraId="00000270">
            <w:pPr>
              <w:spacing w:after="40" w:line="300" w:lineRule="auto"/>
              <w:rPr>
                <w:rFonts w:ascii="Calibri" w:cs="Calibri" w:eastAsia="Calibri" w:hAnsi="Calibri"/>
              </w:rPr>
            </w:pPr>
            <w:r w:rsidDel="00000000" w:rsidR="00000000" w:rsidRPr="00000000">
              <w:rPr>
                <w:rFonts w:ascii="Calibri" w:cs="Calibri" w:eastAsia="Calibri" w:hAnsi="Calibri"/>
                <w:b w:val="1"/>
                <w:bCs w:val="1"/>
                <w:color w:val="dc2626"/>
                <w:sz w:val="17"/>
                <w:szCs w:val="17"/>
                <w:rtl w:val="0"/>
              </w:rPr>
              <w:t xml:space="preserve">regressive · trauma healing</w:t>
            </w:r>
            <w:r w:rsidDel="00000000" w:rsidR="00000000" w:rsidRPr="00000000">
              <w:rPr>
                <w:rFonts w:ascii="Calibri" w:cs="Calibri" w:eastAsia="Calibri" w:hAnsi="Calibri"/>
                <w:color w:val="737373"/>
                <w:sz w:val="17"/>
                <w:szCs w:val="17"/>
                <w:rtl w:val="0"/>
              </w:rPr>
              <w:t xml:space="preserve">   ·   Banky Wellington</w:t>
            </w:r>
            <w:r w:rsidDel="00000000" w:rsidR="00000000" w:rsidRPr="00000000">
              <w:rPr>
                <w:rtl w:val="0"/>
              </w:rPr>
            </w:r>
          </w:p>
          <w:p w:rsidR="00000000" w:rsidDel="00000000" w:rsidP="00000000" w:rsidRDefault="00000000" w:rsidRPr="00000000" w14:paraId="00000271">
            <w:pPr>
              <w:spacing w:line="300" w:lineRule="auto"/>
              <w:rPr>
                <w:rFonts w:ascii="Calibri" w:cs="Calibri" w:eastAsia="Calibri" w:hAnsi="Calibri"/>
              </w:rPr>
            </w:pPr>
            <w:r w:rsidDel="00000000" w:rsidR="00000000" w:rsidRPr="00000000">
              <w:rPr>
                <w:rFonts w:ascii="Calibri" w:cs="Calibri" w:eastAsia="Calibri" w:hAnsi="Calibri"/>
                <w:i w:val="1"/>
                <w:iCs w:val="1"/>
                <w:color w:val="1a1a1a"/>
                <w:rtl w:val="0"/>
              </w:rPr>
              <w:t xml:space="preserve">“I would never allow a woman... to put me in that position again.”</w:t>
            </w:r>
            <w:r w:rsidDel="00000000" w:rsidR="00000000" w:rsidRPr="00000000">
              <w:rPr>
                <w:rtl w:val="0"/>
              </w:rPr>
            </w:r>
          </w:p>
        </w:tc>
      </w:tr>
      <w:tr>
        <w:trPr>
          <w:cantSplit w:val="0"/>
          <w:tblHeader w:val="0"/>
        </w:trPr>
        <w:tc>
          <w:tcPr>
            <w:tcBorders>
              <w:top w:color="16a34a" w:space="0" w:sz="4" w:val="single"/>
              <w:left w:color="16a34a" w:space="0" w:sz="4" w:val="single"/>
              <w:bottom w:color="16a34a" w:space="0" w:sz="4" w:val="single"/>
              <w:right w:color="16a34a" w:space="0" w:sz="4" w:val="single"/>
            </w:tcBorders>
            <w:shd w:fill="f0fdf4" w:val="clear"/>
          </w:tcPr>
          <w:p w:rsidR="00000000" w:rsidDel="00000000" w:rsidP="00000000" w:rsidRDefault="00000000" w:rsidRPr="00000000" w14:paraId="00000272">
            <w:pPr>
              <w:spacing w:after="40" w:line="300" w:lineRule="auto"/>
              <w:rPr>
                <w:rFonts w:ascii="Calibri" w:cs="Calibri" w:eastAsia="Calibri" w:hAnsi="Calibri"/>
              </w:rPr>
            </w:pPr>
            <w:r w:rsidDel="00000000" w:rsidR="00000000" w:rsidRPr="00000000">
              <w:rPr>
                <w:rFonts w:ascii="Calibri" w:cs="Calibri" w:eastAsia="Calibri" w:hAnsi="Calibri"/>
                <w:b w:val="1"/>
                <w:bCs w:val="1"/>
                <w:color w:val="16a34a"/>
                <w:sz w:val="17"/>
                <w:szCs w:val="17"/>
                <w:rtl w:val="0"/>
              </w:rPr>
              <w:t xml:space="preserve">progressive · fatherhood responsibility</w:t>
            </w:r>
            <w:r w:rsidDel="00000000" w:rsidR="00000000" w:rsidRPr="00000000">
              <w:rPr>
                <w:rFonts w:ascii="Calibri" w:cs="Calibri" w:eastAsia="Calibri" w:hAnsi="Calibri"/>
                <w:color w:val="737373"/>
                <w:sz w:val="17"/>
                <w:szCs w:val="17"/>
                <w:rtl w:val="0"/>
              </w:rPr>
              <w:t xml:space="preserve">   ·   Banky Wellington</w:t>
            </w:r>
            <w:r w:rsidDel="00000000" w:rsidR="00000000" w:rsidRPr="00000000">
              <w:rPr>
                <w:rtl w:val="0"/>
              </w:rPr>
            </w:r>
          </w:p>
          <w:p w:rsidR="00000000" w:rsidDel="00000000" w:rsidP="00000000" w:rsidRDefault="00000000" w:rsidRPr="00000000" w14:paraId="00000273">
            <w:pPr>
              <w:spacing w:line="300" w:lineRule="auto"/>
              <w:rPr>
                <w:rFonts w:ascii="Calibri" w:cs="Calibri" w:eastAsia="Calibri" w:hAnsi="Calibri"/>
              </w:rPr>
            </w:pPr>
            <w:r w:rsidDel="00000000" w:rsidR="00000000" w:rsidRPr="00000000">
              <w:rPr>
                <w:rFonts w:ascii="Calibri" w:cs="Calibri" w:eastAsia="Calibri" w:hAnsi="Calibri"/>
                <w:i w:val="1"/>
                <w:iCs w:val="1"/>
                <w:color w:val="1a1a1a"/>
                <w:rtl w:val="0"/>
              </w:rPr>
              <w:t xml:space="preserve">“fathers are supposed to give love and discipline, right?”</w:t>
            </w:r>
            <w:r w:rsidDel="00000000" w:rsidR="00000000" w:rsidRPr="00000000">
              <w:rPr>
                <w:rtl w:val="0"/>
              </w:rPr>
            </w:r>
          </w:p>
        </w:tc>
      </w:tr>
      <w:tr>
        <w:trPr>
          <w:cantSplit w:val="0"/>
          <w:tblHeader w:val="0"/>
        </w:trPr>
        <w:tc>
          <w:tcPr>
            <w:tcBorders>
              <w:top w:color="d97706" w:space="0" w:sz="4" w:val="single"/>
              <w:left w:color="d97706" w:space="0" w:sz="4" w:val="single"/>
              <w:bottom w:color="d97706" w:space="0" w:sz="4" w:val="single"/>
              <w:right w:color="d97706" w:space="0" w:sz="4" w:val="single"/>
            </w:tcBorders>
            <w:shd w:fill="fffbeb" w:val="clear"/>
          </w:tcPr>
          <w:p w:rsidR="00000000" w:rsidDel="00000000" w:rsidP="00000000" w:rsidRDefault="00000000" w:rsidRPr="00000000" w14:paraId="00000274">
            <w:pPr>
              <w:spacing w:after="40" w:line="300" w:lineRule="auto"/>
              <w:rPr>
                <w:rFonts w:ascii="Calibri" w:cs="Calibri" w:eastAsia="Calibri" w:hAnsi="Calibri"/>
              </w:rPr>
            </w:pPr>
            <w:r w:rsidDel="00000000" w:rsidR="00000000" w:rsidRPr="00000000">
              <w:rPr>
                <w:rFonts w:ascii="Calibri" w:cs="Calibri" w:eastAsia="Calibri" w:hAnsi="Calibri"/>
                <w:b w:val="1"/>
                <w:bCs w:val="1"/>
                <w:color w:val="d97706"/>
                <w:sz w:val="17"/>
                <w:szCs w:val="17"/>
                <w:rtl w:val="0"/>
              </w:rPr>
              <w:t xml:space="preserve">mixed · mixed unclear</w:t>
            </w:r>
            <w:r w:rsidDel="00000000" w:rsidR="00000000" w:rsidRPr="00000000">
              <w:rPr>
                <w:rFonts w:ascii="Calibri" w:cs="Calibri" w:eastAsia="Calibri" w:hAnsi="Calibri"/>
                <w:color w:val="737373"/>
                <w:sz w:val="17"/>
                <w:szCs w:val="17"/>
                <w:rtl w:val="0"/>
              </w:rPr>
              <w:t xml:space="preserve">   ·   Ebuka Obi-Uchendu</w:t>
            </w:r>
            <w:r w:rsidDel="00000000" w:rsidR="00000000" w:rsidRPr="00000000">
              <w:rPr>
                <w:rtl w:val="0"/>
              </w:rPr>
            </w:r>
          </w:p>
          <w:p w:rsidR="00000000" w:rsidDel="00000000" w:rsidP="00000000" w:rsidRDefault="00000000" w:rsidRPr="00000000" w14:paraId="00000275">
            <w:pPr>
              <w:spacing w:line="300" w:lineRule="auto"/>
              <w:rPr>
                <w:rFonts w:ascii="Calibri" w:cs="Calibri" w:eastAsia="Calibri" w:hAnsi="Calibri"/>
              </w:rPr>
            </w:pPr>
            <w:r w:rsidDel="00000000" w:rsidR="00000000" w:rsidRPr="00000000">
              <w:rPr>
                <w:rFonts w:ascii="Calibri" w:cs="Calibri" w:eastAsia="Calibri" w:hAnsi="Calibri"/>
                <w:i w:val="1"/>
                <w:iCs w:val="1"/>
                <w:color w:val="1a1a1a"/>
                <w:rtl w:val="0"/>
              </w:rPr>
              <w:t xml:space="preserve">“the general perception, and I use general very strongly, is that Nigerian men are not that way.”</w:t>
            </w:r>
            <w:r w:rsidDel="00000000" w:rsidR="00000000" w:rsidRPr="00000000">
              <w:rPr>
                <w:rtl w:val="0"/>
              </w:rPr>
            </w:r>
          </w:p>
        </w:tc>
      </w:tr>
      <w:tr>
        <w:trPr>
          <w:cantSplit w:val="0"/>
          <w:tblHeader w:val="0"/>
        </w:trPr>
        <w:tc>
          <w:tcPr>
            <w:tcBorders>
              <w:top w:color="16a34a" w:space="0" w:sz="4" w:val="single"/>
              <w:left w:color="16a34a" w:space="0" w:sz="4" w:val="single"/>
              <w:bottom w:color="16a34a" w:space="0" w:sz="4" w:val="single"/>
              <w:right w:color="16a34a" w:space="0" w:sz="4" w:val="single"/>
            </w:tcBorders>
            <w:shd w:fill="f0fdf4" w:val="clear"/>
          </w:tcPr>
          <w:p w:rsidR="00000000" w:rsidDel="00000000" w:rsidP="00000000" w:rsidRDefault="00000000" w:rsidRPr="00000000" w14:paraId="00000276">
            <w:pPr>
              <w:spacing w:after="40" w:line="300" w:lineRule="auto"/>
              <w:rPr>
                <w:rFonts w:ascii="Calibri" w:cs="Calibri" w:eastAsia="Calibri" w:hAnsi="Calibri"/>
              </w:rPr>
            </w:pPr>
            <w:r w:rsidDel="00000000" w:rsidR="00000000" w:rsidRPr="00000000">
              <w:rPr>
                <w:rFonts w:ascii="Calibri" w:cs="Calibri" w:eastAsia="Calibri" w:hAnsi="Calibri"/>
                <w:b w:val="1"/>
                <w:bCs w:val="1"/>
                <w:color w:val="16a34a"/>
                <w:sz w:val="17"/>
                <w:szCs w:val="17"/>
                <w:rtl w:val="0"/>
              </w:rPr>
              <w:t xml:space="preserve">progressive · traditional gender order</w:t>
            </w:r>
            <w:r w:rsidDel="00000000" w:rsidR="00000000" w:rsidRPr="00000000">
              <w:rPr>
                <w:rFonts w:ascii="Calibri" w:cs="Calibri" w:eastAsia="Calibri" w:hAnsi="Calibri"/>
                <w:color w:val="737373"/>
                <w:sz w:val="17"/>
                <w:szCs w:val="17"/>
                <w:rtl w:val="0"/>
              </w:rPr>
              <w:t xml:space="preserve">   ·   Ebuka Obi-Uchendu</w:t>
            </w:r>
            <w:r w:rsidDel="00000000" w:rsidR="00000000" w:rsidRPr="00000000">
              <w:rPr>
                <w:rtl w:val="0"/>
              </w:rPr>
            </w:r>
          </w:p>
          <w:p w:rsidR="00000000" w:rsidDel="00000000" w:rsidP="00000000" w:rsidRDefault="00000000" w:rsidRPr="00000000" w14:paraId="00000277">
            <w:pPr>
              <w:spacing w:line="300" w:lineRule="auto"/>
              <w:rPr>
                <w:rFonts w:ascii="Calibri" w:cs="Calibri" w:eastAsia="Calibri" w:hAnsi="Calibri"/>
              </w:rPr>
            </w:pPr>
            <w:r w:rsidDel="00000000" w:rsidR="00000000" w:rsidRPr="00000000">
              <w:rPr>
                <w:rFonts w:ascii="Calibri" w:cs="Calibri" w:eastAsia="Calibri" w:hAnsi="Calibri"/>
                <w:i w:val="1"/>
                <w:iCs w:val="1"/>
                <w:color w:val="1a1a1a"/>
                <w:rtl w:val="0"/>
              </w:rPr>
              <w:t xml:space="preserve">“45% of men today aged 18 to 26 report that they've never approached a woman in person for dating.”</w:t>
            </w:r>
            <w:r w:rsidDel="00000000" w:rsidR="00000000" w:rsidRPr="00000000">
              <w:rPr>
                <w:rtl w:val="0"/>
              </w:rPr>
            </w:r>
          </w:p>
        </w:tc>
      </w:tr>
      <w:tr>
        <w:trPr>
          <w:cantSplit w:val="0"/>
          <w:tblHeader w:val="0"/>
        </w:trPr>
        <w:tc>
          <w:tcPr>
            <w:tcBorders>
              <w:top w:color="dc2626" w:space="0" w:sz="4" w:val="single"/>
              <w:left w:color="dc2626" w:space="0" w:sz="4" w:val="single"/>
              <w:bottom w:color="dc2626" w:space="0" w:sz="4" w:val="single"/>
              <w:right w:color="dc2626" w:space="0" w:sz="4" w:val="single"/>
            </w:tcBorders>
            <w:shd w:fill="fef2f2" w:val="clear"/>
          </w:tcPr>
          <w:p w:rsidR="00000000" w:rsidDel="00000000" w:rsidP="00000000" w:rsidRDefault="00000000" w:rsidRPr="00000000" w14:paraId="00000278">
            <w:pPr>
              <w:spacing w:after="40" w:line="300" w:lineRule="auto"/>
              <w:rPr>
                <w:rFonts w:ascii="Calibri" w:cs="Calibri" w:eastAsia="Calibri" w:hAnsi="Calibri"/>
              </w:rPr>
            </w:pPr>
            <w:r w:rsidDel="00000000" w:rsidR="00000000" w:rsidRPr="00000000">
              <w:rPr>
                <w:rFonts w:ascii="Calibri" w:cs="Calibri" w:eastAsia="Calibri" w:hAnsi="Calibri"/>
                <w:b w:val="1"/>
                <w:bCs w:val="1"/>
                <w:color w:val="dc2626"/>
                <w:sz w:val="17"/>
                <w:szCs w:val="17"/>
                <w:rtl w:val="0"/>
              </w:rPr>
              <w:t xml:space="preserve">regressive · female blame</w:t>
            </w:r>
            <w:r w:rsidDel="00000000" w:rsidR="00000000" w:rsidRPr="00000000">
              <w:rPr>
                <w:rFonts w:ascii="Calibri" w:cs="Calibri" w:eastAsia="Calibri" w:hAnsi="Calibri"/>
                <w:color w:val="737373"/>
                <w:sz w:val="17"/>
                <w:szCs w:val="17"/>
                <w:rtl w:val="0"/>
              </w:rPr>
              <w:t xml:space="preserve">   ·   Wizarab</w:t>
            </w:r>
            <w:r w:rsidDel="00000000" w:rsidR="00000000" w:rsidRPr="00000000">
              <w:rPr>
                <w:rtl w:val="0"/>
              </w:rPr>
            </w:r>
          </w:p>
          <w:p w:rsidR="00000000" w:rsidDel="00000000" w:rsidP="00000000" w:rsidRDefault="00000000" w:rsidRPr="00000000" w14:paraId="00000279">
            <w:pPr>
              <w:spacing w:line="300" w:lineRule="auto"/>
              <w:rPr>
                <w:rFonts w:ascii="Calibri" w:cs="Calibri" w:eastAsia="Calibri" w:hAnsi="Calibri"/>
              </w:rPr>
            </w:pPr>
            <w:r w:rsidDel="00000000" w:rsidR="00000000" w:rsidRPr="00000000">
              <w:rPr>
                <w:rFonts w:ascii="Calibri" w:cs="Calibri" w:eastAsia="Calibri" w:hAnsi="Calibri"/>
                <w:i w:val="1"/>
                <w:iCs w:val="1"/>
                <w:color w:val="1a1a1a"/>
                <w:rtl w:val="0"/>
              </w:rPr>
              <w:t xml:space="preserve">“You are hoping he leaves his girlfriend for you one day. Keep dreaming”</w:t>
            </w:r>
            <w:r w:rsidDel="00000000" w:rsidR="00000000" w:rsidRPr="00000000">
              <w:rPr>
                <w:rtl w:val="0"/>
              </w:rPr>
            </w:r>
          </w:p>
        </w:tc>
      </w:tr>
      <w:tr>
        <w:trPr>
          <w:cantSplit w:val="0"/>
          <w:tblHeader w:val="0"/>
        </w:trPr>
        <w:tc>
          <w:tcPr>
            <w:tcBorders>
              <w:top w:color="16a34a" w:space="0" w:sz="4" w:val="single"/>
              <w:left w:color="16a34a" w:space="0" w:sz="4" w:val="single"/>
              <w:bottom w:color="16a34a" w:space="0" w:sz="4" w:val="single"/>
              <w:right w:color="16a34a" w:space="0" w:sz="4" w:val="single"/>
            </w:tcBorders>
            <w:shd w:fill="f0fdf4" w:val="clear"/>
          </w:tcPr>
          <w:p w:rsidR="00000000" w:rsidDel="00000000" w:rsidP="00000000" w:rsidRDefault="00000000" w:rsidRPr="00000000" w14:paraId="0000027A">
            <w:pPr>
              <w:spacing w:after="40" w:line="300" w:lineRule="auto"/>
              <w:rPr>
                <w:rFonts w:ascii="Calibri" w:cs="Calibri" w:eastAsia="Calibri" w:hAnsi="Calibri"/>
              </w:rPr>
            </w:pPr>
            <w:r w:rsidDel="00000000" w:rsidR="00000000" w:rsidRPr="00000000">
              <w:rPr>
                <w:rFonts w:ascii="Calibri" w:cs="Calibri" w:eastAsia="Calibri" w:hAnsi="Calibri"/>
                <w:b w:val="1"/>
                <w:bCs w:val="1"/>
                <w:color w:val="16a34a"/>
                <w:sz w:val="17"/>
                <w:szCs w:val="17"/>
                <w:rtl w:val="0"/>
              </w:rPr>
              <w:t xml:space="preserve">progressive · equality partnership</w:t>
            </w:r>
            <w:r w:rsidDel="00000000" w:rsidR="00000000" w:rsidRPr="00000000">
              <w:rPr>
                <w:rFonts w:ascii="Calibri" w:cs="Calibri" w:eastAsia="Calibri" w:hAnsi="Calibri"/>
                <w:color w:val="737373"/>
                <w:sz w:val="17"/>
                <w:szCs w:val="17"/>
                <w:rtl w:val="0"/>
              </w:rPr>
              <w:t xml:space="preserve">   ·   Wizarab</w:t>
            </w:r>
            <w:r w:rsidDel="00000000" w:rsidR="00000000" w:rsidRPr="00000000">
              <w:rPr>
                <w:rtl w:val="0"/>
              </w:rPr>
            </w:r>
          </w:p>
          <w:p w:rsidR="00000000" w:rsidDel="00000000" w:rsidP="00000000" w:rsidRDefault="00000000" w:rsidRPr="00000000" w14:paraId="0000027B">
            <w:pPr>
              <w:spacing w:line="300" w:lineRule="auto"/>
              <w:rPr>
                <w:rFonts w:ascii="Calibri" w:cs="Calibri" w:eastAsia="Calibri" w:hAnsi="Calibri"/>
              </w:rPr>
            </w:pPr>
            <w:r w:rsidDel="00000000" w:rsidR="00000000" w:rsidRPr="00000000">
              <w:rPr>
                <w:rFonts w:ascii="Calibri" w:cs="Calibri" w:eastAsia="Calibri" w:hAnsi="Calibri"/>
                <w:i w:val="1"/>
                <w:iCs w:val="1"/>
                <w:color w:val="1a1a1a"/>
                <w:rtl w:val="0"/>
              </w:rPr>
              <w:t xml:space="preserve">“Tell her you're are shy and smile.”</w:t>
            </w:r>
            <w:r w:rsidDel="00000000" w:rsidR="00000000" w:rsidRPr="00000000">
              <w:rPr>
                <w:rtl w:val="0"/>
              </w:rPr>
            </w:r>
          </w:p>
        </w:tc>
      </w:tr>
    </w:tbl>
    <w:p w:rsidR="00000000" w:rsidDel="00000000" w:rsidP="00000000" w:rsidRDefault="00000000" w:rsidRPr="00000000" w14:paraId="0000027C">
      <w:pPr>
        <w:keepNext w:val="1"/>
        <w:spacing w:after="40" w:before="160" w:line="300" w:lineRule="auto"/>
        <w:rPr>
          <w:rFonts w:ascii="Calibri" w:cs="Calibri" w:eastAsia="Calibri" w:hAnsi="Calibri"/>
        </w:rPr>
      </w:pPr>
      <w:r w:rsidDel="00000000" w:rsidR="00000000" w:rsidRPr="00000000">
        <w:rPr>
          <w:rFonts w:ascii="Calibri" w:cs="Calibri" w:eastAsia="Calibri" w:hAnsi="Calibri"/>
          <w:b w:val="1"/>
          <w:bCs w:val="1"/>
          <w:color w:val="444444"/>
          <w:sz w:val="24"/>
          <w:szCs w:val="24"/>
          <w:rtl w:val="0"/>
        </w:rPr>
        <w:t xml:space="preserve">Audience side — Kenya</w:t>
      </w:r>
      <w:r w:rsidDel="00000000" w:rsidR="00000000" w:rsidRPr="00000000">
        <w:rPr>
          <w:rtl w:val="0"/>
        </w:rPr>
      </w:r>
    </w:p>
    <w:tbl>
      <w:tblPr>
        <w:tblStyle w:val="Table40"/>
        <w:tblW w:w="9648.0" w:type="dxa"/>
        <w:jc w:val="center"/>
        <w:tblLayout w:type="fixed"/>
        <w:tblLook w:val="0400"/>
      </w:tblPr>
      <w:tblGrid>
        <w:gridCol w:w="9648"/>
        <w:tblGridChange w:id="0">
          <w:tblGrid>
            <w:gridCol w:w="9648"/>
          </w:tblGrid>
        </w:tblGridChange>
      </w:tblGrid>
      <w:tr>
        <w:trPr>
          <w:cantSplit w:val="0"/>
          <w:tblHeader w:val="0"/>
        </w:trPr>
        <w:tc>
          <w:tcPr>
            <w:tcBorders>
              <w:top w:color="dc2626" w:space="0" w:sz="4" w:val="single"/>
              <w:left w:color="dc2626" w:space="0" w:sz="4" w:val="single"/>
              <w:bottom w:color="dc2626" w:space="0" w:sz="4" w:val="single"/>
              <w:right w:color="dc2626" w:space="0" w:sz="4" w:val="single"/>
            </w:tcBorders>
            <w:shd w:fill="fef2f2" w:val="clear"/>
          </w:tcPr>
          <w:p w:rsidR="00000000" w:rsidDel="00000000" w:rsidP="00000000" w:rsidRDefault="00000000" w:rsidRPr="00000000" w14:paraId="0000027D">
            <w:pPr>
              <w:spacing w:after="40" w:line="300" w:lineRule="auto"/>
              <w:rPr>
                <w:rFonts w:ascii="Calibri" w:cs="Calibri" w:eastAsia="Calibri" w:hAnsi="Calibri"/>
              </w:rPr>
            </w:pPr>
            <w:r w:rsidDel="00000000" w:rsidR="00000000" w:rsidRPr="00000000">
              <w:rPr>
                <w:rFonts w:ascii="Calibri" w:cs="Calibri" w:eastAsia="Calibri" w:hAnsi="Calibri"/>
                <w:b w:val="1"/>
                <w:bCs w:val="1"/>
                <w:color w:val="dc2626"/>
                <w:sz w:val="17"/>
                <w:szCs w:val="17"/>
                <w:rtl w:val="0"/>
              </w:rPr>
              <w:t xml:space="preserve">opposes · female blame</w:t>
            </w:r>
            <w:r w:rsidDel="00000000" w:rsidR="00000000" w:rsidRPr="00000000">
              <w:rPr>
                <w:rFonts w:ascii="Calibri" w:cs="Calibri" w:eastAsia="Calibri" w:hAnsi="Calibri"/>
                <w:color w:val="737373"/>
                <w:sz w:val="17"/>
                <w:szCs w:val="17"/>
                <w:rtl w:val="0"/>
              </w:rPr>
              <w:t xml:space="preserve">   ·   Eddy Kimani</w:t>
            </w:r>
            <w:r w:rsidDel="00000000" w:rsidR="00000000" w:rsidRPr="00000000">
              <w:rPr>
                <w:rtl w:val="0"/>
              </w:rPr>
            </w:r>
          </w:p>
          <w:p w:rsidR="00000000" w:rsidDel="00000000" w:rsidP="00000000" w:rsidRDefault="00000000" w:rsidRPr="00000000" w14:paraId="0000027E">
            <w:pPr>
              <w:spacing w:line="300" w:lineRule="auto"/>
              <w:rPr>
                <w:rFonts w:ascii="Calibri" w:cs="Calibri" w:eastAsia="Calibri" w:hAnsi="Calibri"/>
              </w:rPr>
            </w:pPr>
            <w:r w:rsidDel="00000000" w:rsidR="00000000" w:rsidRPr="00000000">
              <w:rPr>
                <w:rFonts w:ascii="Calibri" w:cs="Calibri" w:eastAsia="Calibri" w:hAnsi="Calibri"/>
                <w:i w:val="1"/>
                <w:iCs w:val="1"/>
                <w:color w:val="1a1a1a"/>
                <w:rtl w:val="0"/>
              </w:rPr>
              <w:t xml:space="preserve">“this empowerment of women, has challenged the men, and men have nothing left to challenge women with”</w:t>
            </w:r>
            <w:r w:rsidDel="00000000" w:rsidR="00000000" w:rsidRPr="00000000">
              <w:rPr>
                <w:rtl w:val="0"/>
              </w:rPr>
            </w:r>
          </w:p>
        </w:tc>
      </w:tr>
      <w:tr>
        <w:trPr>
          <w:cantSplit w:val="0"/>
          <w:tblHeader w:val="0"/>
        </w:trPr>
        <w:tc>
          <w:tcPr>
            <w:tcBorders>
              <w:top w:color="2563eb" w:space="0" w:sz="4" w:val="single"/>
              <w:left w:color="2563eb" w:space="0" w:sz="4" w:val="single"/>
              <w:bottom w:color="2563eb" w:space="0" w:sz="4" w:val="single"/>
              <w:right w:color="2563eb" w:space="0" w:sz="4" w:val="single"/>
            </w:tcBorders>
            <w:shd w:fill="eff6ff" w:val="clear"/>
          </w:tcPr>
          <w:p w:rsidR="00000000" w:rsidDel="00000000" w:rsidP="00000000" w:rsidRDefault="00000000" w:rsidRPr="00000000" w14:paraId="0000027F">
            <w:pPr>
              <w:spacing w:after="40" w:line="300" w:lineRule="auto"/>
              <w:rPr>
                <w:rFonts w:ascii="Calibri" w:cs="Calibri" w:eastAsia="Calibri" w:hAnsi="Calibri"/>
              </w:rPr>
            </w:pPr>
            <w:r w:rsidDel="00000000" w:rsidR="00000000" w:rsidRPr="00000000">
              <w:rPr>
                <w:rFonts w:ascii="Calibri" w:cs="Calibri" w:eastAsia="Calibri" w:hAnsi="Calibri"/>
                <w:b w:val="1"/>
                <w:bCs w:val="1"/>
                <w:color w:val="2563eb"/>
                <w:sz w:val="17"/>
                <w:szCs w:val="17"/>
                <w:rtl w:val="0"/>
              </w:rPr>
              <w:t xml:space="preserve">supports · trauma healing</w:t>
            </w:r>
            <w:r w:rsidDel="00000000" w:rsidR="00000000" w:rsidRPr="00000000">
              <w:rPr>
                <w:rFonts w:ascii="Calibri" w:cs="Calibri" w:eastAsia="Calibri" w:hAnsi="Calibri"/>
                <w:color w:val="737373"/>
                <w:sz w:val="17"/>
                <w:szCs w:val="17"/>
                <w:rtl w:val="0"/>
              </w:rPr>
              <w:t xml:space="preserve">   ·   Onyango Otieno (Rixpoet)</w:t>
            </w:r>
            <w:r w:rsidDel="00000000" w:rsidR="00000000" w:rsidRPr="00000000">
              <w:rPr>
                <w:rtl w:val="0"/>
              </w:rPr>
            </w:r>
          </w:p>
          <w:p w:rsidR="00000000" w:rsidDel="00000000" w:rsidP="00000000" w:rsidRDefault="00000000" w:rsidRPr="00000000" w14:paraId="00000280">
            <w:pPr>
              <w:spacing w:line="300" w:lineRule="auto"/>
              <w:rPr>
                <w:rFonts w:ascii="Calibri" w:cs="Calibri" w:eastAsia="Calibri" w:hAnsi="Calibri"/>
              </w:rPr>
            </w:pPr>
            <w:r w:rsidDel="00000000" w:rsidR="00000000" w:rsidRPr="00000000">
              <w:rPr>
                <w:rFonts w:ascii="Calibri" w:cs="Calibri" w:eastAsia="Calibri" w:hAnsi="Calibri"/>
                <w:i w:val="1"/>
                <w:iCs w:val="1"/>
                <w:color w:val="1a1a1a"/>
                <w:rtl w:val="0"/>
              </w:rPr>
              <w:t xml:space="preserve">“I try everyday to think positive about myself and after I get some money am planning to at least try counseling.”</w:t>
            </w:r>
            <w:r w:rsidDel="00000000" w:rsidR="00000000" w:rsidRPr="00000000">
              <w:rPr>
                <w:rtl w:val="0"/>
              </w:rPr>
            </w:r>
          </w:p>
        </w:tc>
      </w:tr>
      <w:tr>
        <w:trPr>
          <w:cantSplit w:val="0"/>
          <w:tblHeader w:val="0"/>
        </w:trPr>
        <w:tc>
          <w:tcPr>
            <w:tcBorders>
              <w:top w:color="2563eb" w:space="0" w:sz="4" w:val="single"/>
              <w:left w:color="2563eb" w:space="0" w:sz="4" w:val="single"/>
              <w:bottom w:color="2563eb" w:space="0" w:sz="4" w:val="single"/>
              <w:right w:color="2563eb" w:space="0" w:sz="4" w:val="single"/>
            </w:tcBorders>
            <w:shd w:fill="eff6ff" w:val="clear"/>
          </w:tcPr>
          <w:p w:rsidR="00000000" w:rsidDel="00000000" w:rsidP="00000000" w:rsidRDefault="00000000" w:rsidRPr="00000000" w14:paraId="00000281">
            <w:pPr>
              <w:spacing w:after="40" w:line="300" w:lineRule="auto"/>
              <w:rPr>
                <w:rFonts w:ascii="Calibri" w:cs="Calibri" w:eastAsia="Calibri" w:hAnsi="Calibri"/>
              </w:rPr>
            </w:pPr>
            <w:r w:rsidDel="00000000" w:rsidR="00000000" w:rsidRPr="00000000">
              <w:rPr>
                <w:rFonts w:ascii="Calibri" w:cs="Calibri" w:eastAsia="Calibri" w:hAnsi="Calibri"/>
                <w:b w:val="1"/>
                <w:bCs w:val="1"/>
                <w:color w:val="2563eb"/>
                <w:sz w:val="17"/>
                <w:szCs w:val="17"/>
                <w:rtl w:val="0"/>
              </w:rPr>
              <w:t xml:space="preserve">supports · trauma healing</w:t>
            </w:r>
            <w:r w:rsidDel="00000000" w:rsidR="00000000" w:rsidRPr="00000000">
              <w:rPr>
                <w:rFonts w:ascii="Calibri" w:cs="Calibri" w:eastAsia="Calibri" w:hAnsi="Calibri"/>
                <w:color w:val="737373"/>
                <w:sz w:val="17"/>
                <w:szCs w:val="17"/>
                <w:rtl w:val="0"/>
              </w:rPr>
              <w:t xml:space="preserve">   ·   Onyango Otieno (Rixpoet)</w:t>
            </w:r>
            <w:r w:rsidDel="00000000" w:rsidR="00000000" w:rsidRPr="00000000">
              <w:rPr>
                <w:rtl w:val="0"/>
              </w:rPr>
            </w:r>
          </w:p>
          <w:p w:rsidR="00000000" w:rsidDel="00000000" w:rsidP="00000000" w:rsidRDefault="00000000" w:rsidRPr="00000000" w14:paraId="00000282">
            <w:pPr>
              <w:spacing w:line="300" w:lineRule="auto"/>
              <w:rPr>
                <w:rFonts w:ascii="Calibri" w:cs="Calibri" w:eastAsia="Calibri" w:hAnsi="Calibri"/>
              </w:rPr>
            </w:pPr>
            <w:r w:rsidDel="00000000" w:rsidR="00000000" w:rsidRPr="00000000">
              <w:rPr>
                <w:rFonts w:ascii="Calibri" w:cs="Calibri" w:eastAsia="Calibri" w:hAnsi="Calibri"/>
                <w:i w:val="1"/>
                <w:iCs w:val="1"/>
                <w:color w:val="1a1a1a"/>
                <w:rtl w:val="0"/>
              </w:rPr>
              <w:t xml:space="preserve">“I have been on the healing path for 15 years now and am glad am free!!”</w:t>
            </w:r>
            <w:r w:rsidDel="00000000" w:rsidR="00000000" w:rsidRPr="00000000">
              <w:rPr>
                <w:rtl w:val="0"/>
              </w:rPr>
            </w:r>
          </w:p>
        </w:tc>
      </w:tr>
      <w:tr>
        <w:trPr>
          <w:cantSplit w:val="0"/>
          <w:tblHeader w:val="0"/>
        </w:trPr>
        <w:tc>
          <w:tcPr>
            <w:tcBorders>
              <w:top w:color="2563eb" w:space="0" w:sz="4" w:val="single"/>
              <w:left w:color="2563eb" w:space="0" w:sz="4" w:val="single"/>
              <w:bottom w:color="2563eb" w:space="0" w:sz="4" w:val="single"/>
              <w:right w:color="2563eb" w:space="0" w:sz="4" w:val="single"/>
            </w:tcBorders>
            <w:shd w:fill="eff6ff" w:val="clear"/>
          </w:tcPr>
          <w:p w:rsidR="00000000" w:rsidDel="00000000" w:rsidP="00000000" w:rsidRDefault="00000000" w:rsidRPr="00000000" w14:paraId="00000283">
            <w:pPr>
              <w:spacing w:after="40" w:line="300" w:lineRule="auto"/>
              <w:rPr>
                <w:rFonts w:ascii="Calibri" w:cs="Calibri" w:eastAsia="Calibri" w:hAnsi="Calibri"/>
              </w:rPr>
            </w:pPr>
            <w:r w:rsidDel="00000000" w:rsidR="00000000" w:rsidRPr="00000000">
              <w:rPr>
                <w:rFonts w:ascii="Calibri" w:cs="Calibri" w:eastAsia="Calibri" w:hAnsi="Calibri"/>
                <w:b w:val="1"/>
                <w:bCs w:val="1"/>
                <w:color w:val="2563eb"/>
                <w:sz w:val="17"/>
                <w:szCs w:val="17"/>
                <w:rtl w:val="0"/>
              </w:rPr>
              <w:t xml:space="preserve">supports · self improvement</w:t>
            </w:r>
            <w:r w:rsidDel="00000000" w:rsidR="00000000" w:rsidRPr="00000000">
              <w:rPr>
                <w:rFonts w:ascii="Calibri" w:cs="Calibri" w:eastAsia="Calibri" w:hAnsi="Calibri"/>
                <w:color w:val="737373"/>
                <w:sz w:val="17"/>
                <w:szCs w:val="17"/>
                <w:rtl w:val="0"/>
              </w:rPr>
              <w:t xml:space="preserve">   ·   Eddy Kimani</w:t>
            </w:r>
            <w:r w:rsidDel="00000000" w:rsidR="00000000" w:rsidRPr="00000000">
              <w:rPr>
                <w:rtl w:val="0"/>
              </w:rPr>
            </w:r>
          </w:p>
          <w:p w:rsidR="00000000" w:rsidDel="00000000" w:rsidP="00000000" w:rsidRDefault="00000000" w:rsidRPr="00000000" w14:paraId="00000284">
            <w:pPr>
              <w:spacing w:line="300" w:lineRule="auto"/>
              <w:rPr>
                <w:rFonts w:ascii="Calibri" w:cs="Calibri" w:eastAsia="Calibri" w:hAnsi="Calibri"/>
              </w:rPr>
            </w:pPr>
            <w:r w:rsidDel="00000000" w:rsidR="00000000" w:rsidRPr="00000000">
              <w:rPr>
                <w:rFonts w:ascii="Calibri" w:cs="Calibri" w:eastAsia="Calibri" w:hAnsi="Calibri"/>
                <w:i w:val="1"/>
                <w:iCs w:val="1"/>
                <w:color w:val="1a1a1a"/>
                <w:rtl w:val="0"/>
              </w:rPr>
              <w:t xml:space="preserve">“peace is priceless to me now.”</w:t>
            </w:r>
            <w:r w:rsidDel="00000000" w:rsidR="00000000" w:rsidRPr="00000000">
              <w:rPr>
                <w:rtl w:val="0"/>
              </w:rPr>
            </w:r>
          </w:p>
        </w:tc>
      </w:tr>
      <w:tr>
        <w:trPr>
          <w:cantSplit w:val="0"/>
          <w:tblHeader w:val="0"/>
        </w:trPr>
        <w:tc>
          <w:tcPr>
            <w:tcBorders>
              <w:top w:color="2563eb" w:space="0" w:sz="4" w:val="single"/>
              <w:left w:color="2563eb" w:space="0" w:sz="4" w:val="single"/>
              <w:bottom w:color="2563eb" w:space="0" w:sz="4" w:val="single"/>
              <w:right w:color="2563eb" w:space="0" w:sz="4" w:val="single"/>
            </w:tcBorders>
            <w:shd w:fill="eff6ff" w:val="clear"/>
          </w:tcPr>
          <w:p w:rsidR="00000000" w:rsidDel="00000000" w:rsidP="00000000" w:rsidRDefault="00000000" w:rsidRPr="00000000" w14:paraId="00000285">
            <w:pPr>
              <w:spacing w:after="40" w:line="300" w:lineRule="auto"/>
              <w:rPr>
                <w:rFonts w:ascii="Calibri" w:cs="Calibri" w:eastAsia="Calibri" w:hAnsi="Calibri"/>
              </w:rPr>
            </w:pPr>
            <w:r w:rsidDel="00000000" w:rsidR="00000000" w:rsidRPr="00000000">
              <w:rPr>
                <w:rFonts w:ascii="Calibri" w:cs="Calibri" w:eastAsia="Calibri" w:hAnsi="Calibri"/>
                <w:b w:val="1"/>
                <w:bCs w:val="1"/>
                <w:color w:val="2563eb"/>
                <w:sz w:val="17"/>
                <w:szCs w:val="17"/>
                <w:rtl w:val="0"/>
              </w:rPr>
              <w:t xml:space="preserve">supports · self improvement</w:t>
            </w:r>
            <w:r w:rsidDel="00000000" w:rsidR="00000000" w:rsidRPr="00000000">
              <w:rPr>
                <w:rFonts w:ascii="Calibri" w:cs="Calibri" w:eastAsia="Calibri" w:hAnsi="Calibri"/>
                <w:color w:val="737373"/>
                <w:sz w:val="17"/>
                <w:szCs w:val="17"/>
                <w:rtl w:val="0"/>
              </w:rPr>
              <w:t xml:space="preserve">   ·   Eric Amunga (Amerix)</w:t>
            </w:r>
            <w:r w:rsidDel="00000000" w:rsidR="00000000" w:rsidRPr="00000000">
              <w:rPr>
                <w:rtl w:val="0"/>
              </w:rPr>
            </w:r>
          </w:p>
          <w:p w:rsidR="00000000" w:rsidDel="00000000" w:rsidP="00000000" w:rsidRDefault="00000000" w:rsidRPr="00000000" w14:paraId="00000286">
            <w:pPr>
              <w:spacing w:line="300" w:lineRule="auto"/>
              <w:rPr>
                <w:rFonts w:ascii="Calibri" w:cs="Calibri" w:eastAsia="Calibri" w:hAnsi="Calibri"/>
              </w:rPr>
            </w:pPr>
            <w:r w:rsidDel="00000000" w:rsidR="00000000" w:rsidRPr="00000000">
              <w:rPr>
                <w:rFonts w:ascii="Calibri" w:cs="Calibri" w:eastAsia="Calibri" w:hAnsi="Calibri"/>
                <w:i w:val="1"/>
                <w:iCs w:val="1"/>
                <w:color w:val="1a1a1a"/>
                <w:rtl w:val="0"/>
              </w:rPr>
              <w:t xml:space="preserve">“A man's desire for greatness is so strong that he will attempt to experience it through someone else.”</w:t>
            </w:r>
            <w:r w:rsidDel="00000000" w:rsidR="00000000" w:rsidRPr="00000000">
              <w:rPr>
                <w:rtl w:val="0"/>
              </w:rPr>
            </w:r>
          </w:p>
        </w:tc>
      </w:tr>
      <w:tr>
        <w:trPr>
          <w:cantSplit w:val="0"/>
          <w:tblHeader w:val="0"/>
        </w:trPr>
        <w:tc>
          <w:tcPr>
            <w:tcBorders>
              <w:top w:color="2563eb" w:space="0" w:sz="4" w:val="single"/>
              <w:left w:color="2563eb" w:space="0" w:sz="4" w:val="single"/>
              <w:bottom w:color="2563eb" w:space="0" w:sz="4" w:val="single"/>
              <w:right w:color="2563eb" w:space="0" w:sz="4" w:val="single"/>
            </w:tcBorders>
            <w:shd w:fill="eff6ff" w:val="clear"/>
          </w:tcPr>
          <w:p w:rsidR="00000000" w:rsidDel="00000000" w:rsidP="00000000" w:rsidRDefault="00000000" w:rsidRPr="00000000" w14:paraId="00000287">
            <w:pPr>
              <w:spacing w:after="40" w:line="300" w:lineRule="auto"/>
              <w:rPr>
                <w:rFonts w:ascii="Calibri" w:cs="Calibri" w:eastAsia="Calibri" w:hAnsi="Calibri"/>
              </w:rPr>
            </w:pPr>
            <w:r w:rsidDel="00000000" w:rsidR="00000000" w:rsidRPr="00000000">
              <w:rPr>
                <w:rFonts w:ascii="Calibri" w:cs="Calibri" w:eastAsia="Calibri" w:hAnsi="Calibri"/>
                <w:b w:val="1"/>
                <w:bCs w:val="1"/>
                <w:color w:val="2563eb"/>
                <w:sz w:val="17"/>
                <w:szCs w:val="17"/>
                <w:rtl w:val="0"/>
              </w:rPr>
              <w:t xml:space="preserve">supports · provider pressure</w:t>
            </w:r>
            <w:r w:rsidDel="00000000" w:rsidR="00000000" w:rsidRPr="00000000">
              <w:rPr>
                <w:rFonts w:ascii="Calibri" w:cs="Calibri" w:eastAsia="Calibri" w:hAnsi="Calibri"/>
                <w:color w:val="737373"/>
                <w:sz w:val="17"/>
                <w:szCs w:val="17"/>
                <w:rtl w:val="0"/>
              </w:rPr>
              <w:t xml:space="preserve">   ·   Andrew Kibe</w:t>
            </w:r>
            <w:r w:rsidDel="00000000" w:rsidR="00000000" w:rsidRPr="00000000">
              <w:rPr>
                <w:rtl w:val="0"/>
              </w:rPr>
            </w:r>
          </w:p>
          <w:p w:rsidR="00000000" w:rsidDel="00000000" w:rsidP="00000000" w:rsidRDefault="00000000" w:rsidRPr="00000000" w14:paraId="00000288">
            <w:pPr>
              <w:spacing w:line="300" w:lineRule="auto"/>
              <w:rPr>
                <w:rFonts w:ascii="Calibri" w:cs="Calibri" w:eastAsia="Calibri" w:hAnsi="Calibri"/>
              </w:rPr>
            </w:pPr>
            <w:r w:rsidDel="00000000" w:rsidR="00000000" w:rsidRPr="00000000">
              <w:rPr>
                <w:rFonts w:ascii="Calibri" w:cs="Calibri" w:eastAsia="Calibri" w:hAnsi="Calibri"/>
                <w:i w:val="1"/>
                <w:iCs w:val="1"/>
                <w:color w:val="1a1a1a"/>
                <w:rtl w:val="0"/>
              </w:rPr>
              <w:t xml:space="preserve">“If you love cars, you don’t park one in the garage for life and act like the showroom doesn’t exist.”</w:t>
            </w:r>
            <w:r w:rsidDel="00000000" w:rsidR="00000000" w:rsidRPr="00000000">
              <w:rPr>
                <w:rtl w:val="0"/>
              </w:rPr>
            </w:r>
          </w:p>
        </w:tc>
      </w:tr>
    </w:tbl>
    <w:p w:rsidR="00000000" w:rsidDel="00000000" w:rsidP="00000000" w:rsidRDefault="00000000" w:rsidRPr="00000000" w14:paraId="00000289">
      <w:pPr>
        <w:keepNext w:val="1"/>
        <w:spacing w:after="40" w:before="160" w:line="300" w:lineRule="auto"/>
        <w:rPr>
          <w:rFonts w:ascii="Calibri" w:cs="Calibri" w:eastAsia="Calibri" w:hAnsi="Calibri"/>
        </w:rPr>
      </w:pPr>
      <w:r w:rsidDel="00000000" w:rsidR="00000000" w:rsidRPr="00000000">
        <w:rPr>
          <w:rFonts w:ascii="Calibri" w:cs="Calibri" w:eastAsia="Calibri" w:hAnsi="Calibri"/>
          <w:b w:val="1"/>
          <w:bCs w:val="1"/>
          <w:color w:val="444444"/>
          <w:sz w:val="24"/>
          <w:szCs w:val="24"/>
          <w:rtl w:val="0"/>
        </w:rPr>
        <w:t xml:space="preserve">Audience side — Nigeria</w:t>
      </w:r>
      <w:r w:rsidDel="00000000" w:rsidR="00000000" w:rsidRPr="00000000">
        <w:rPr>
          <w:rtl w:val="0"/>
        </w:rPr>
      </w:r>
    </w:p>
    <w:tbl>
      <w:tblPr>
        <w:tblStyle w:val="Table41"/>
        <w:tblW w:w="9648.0" w:type="dxa"/>
        <w:jc w:val="center"/>
        <w:tblLayout w:type="fixed"/>
        <w:tblLook w:val="0400"/>
      </w:tblPr>
      <w:tblGrid>
        <w:gridCol w:w="9648"/>
        <w:tblGridChange w:id="0">
          <w:tblGrid>
            <w:gridCol w:w="9648"/>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eff6ff" w:val="clear"/>
          </w:tcPr>
          <w:p w:rsidR="00000000" w:rsidDel="00000000" w:rsidP="00000000" w:rsidRDefault="00000000" w:rsidRPr="00000000" w14:paraId="0000028A">
            <w:pPr>
              <w:spacing w:after="40" w:line="300" w:lineRule="auto"/>
              <w:rPr>
                <w:rFonts w:ascii="Calibri" w:cs="Calibri" w:eastAsia="Calibri" w:hAnsi="Calibri"/>
              </w:rPr>
            </w:pPr>
            <w:r w:rsidDel="00000000" w:rsidR="00000000" w:rsidRPr="00000000">
              <w:rPr>
                <w:rFonts w:ascii="Calibri" w:cs="Calibri" w:eastAsia="Calibri" w:hAnsi="Calibri"/>
                <w:b w:val="1"/>
                <w:bCs w:val="1"/>
                <w:color w:val="2563eb"/>
                <w:sz w:val="17"/>
                <w:szCs w:val="17"/>
                <w:rtl w:val="0"/>
              </w:rPr>
              <w:t xml:space="preserve">supports · self improvement</w:t>
            </w:r>
            <w:r w:rsidDel="00000000" w:rsidR="00000000" w:rsidRPr="00000000">
              <w:rPr>
                <w:rFonts w:ascii="Calibri" w:cs="Calibri" w:eastAsia="Calibri" w:hAnsi="Calibri"/>
                <w:color w:val="737373"/>
                <w:sz w:val="17"/>
                <w:szCs w:val="17"/>
                <w:rtl w:val="0"/>
              </w:rPr>
              <w:t xml:space="preserve">   ·   Banky Wellington</w:t>
            </w:r>
            <w:r w:rsidDel="00000000" w:rsidR="00000000" w:rsidRPr="00000000">
              <w:rPr>
                <w:rtl w:val="0"/>
              </w:rPr>
            </w:r>
          </w:p>
          <w:p w:rsidR="00000000" w:rsidDel="00000000" w:rsidP="00000000" w:rsidRDefault="00000000" w:rsidRPr="00000000" w14:paraId="0000028B">
            <w:pPr>
              <w:spacing w:line="300" w:lineRule="auto"/>
              <w:rPr>
                <w:rFonts w:ascii="Calibri" w:cs="Calibri" w:eastAsia="Calibri" w:hAnsi="Calibri"/>
              </w:rPr>
            </w:pPr>
            <w:r w:rsidDel="00000000" w:rsidR="00000000" w:rsidRPr="00000000">
              <w:rPr>
                <w:rFonts w:ascii="Calibri" w:cs="Calibri" w:eastAsia="Calibri" w:hAnsi="Calibri"/>
                <w:i w:val="1"/>
                <w:iCs w:val="1"/>
                <w:color w:val="1a1a1a"/>
                <w:rtl w:val="0"/>
              </w:rPr>
              <w:t xml:space="preserve">“the shame didn't just come from outside. They were already ashamed inside.”</w:t>
            </w:r>
            <w:r w:rsidDel="00000000" w:rsidR="00000000" w:rsidRPr="00000000">
              <w:rPr>
                <w:rtl w:val="0"/>
              </w:rPr>
            </w:r>
          </w:p>
        </w:tc>
      </w:tr>
      <w:tr>
        <w:trPr>
          <w:cantSplit w:val="0"/>
          <w:tblHeader w:val="0"/>
        </w:trPr>
        <w:tc>
          <w:tcPr>
            <w:tcBorders>
              <w:top w:color="2563eb" w:space="0" w:sz="4" w:val="single"/>
              <w:left w:color="2563eb" w:space="0" w:sz="4" w:val="single"/>
              <w:bottom w:color="2563eb" w:space="0" w:sz="4" w:val="single"/>
              <w:right w:color="2563eb" w:space="0" w:sz="4" w:val="single"/>
            </w:tcBorders>
            <w:shd w:fill="eff6ff" w:val="clear"/>
          </w:tcPr>
          <w:p w:rsidR="00000000" w:rsidDel="00000000" w:rsidP="00000000" w:rsidRDefault="00000000" w:rsidRPr="00000000" w14:paraId="0000028C">
            <w:pPr>
              <w:spacing w:after="40" w:line="300" w:lineRule="auto"/>
              <w:rPr>
                <w:rFonts w:ascii="Calibri" w:cs="Calibri" w:eastAsia="Calibri" w:hAnsi="Calibri"/>
              </w:rPr>
            </w:pPr>
            <w:r w:rsidDel="00000000" w:rsidR="00000000" w:rsidRPr="00000000">
              <w:rPr>
                <w:rFonts w:ascii="Calibri" w:cs="Calibri" w:eastAsia="Calibri" w:hAnsi="Calibri"/>
                <w:b w:val="1"/>
                <w:bCs w:val="1"/>
                <w:color w:val="2563eb"/>
                <w:sz w:val="17"/>
                <w:szCs w:val="17"/>
                <w:rtl w:val="0"/>
              </w:rPr>
              <w:t xml:space="preserve">supports · traditional gender order</w:t>
            </w:r>
            <w:r w:rsidDel="00000000" w:rsidR="00000000" w:rsidRPr="00000000">
              <w:rPr>
                <w:rFonts w:ascii="Calibri" w:cs="Calibri" w:eastAsia="Calibri" w:hAnsi="Calibri"/>
                <w:color w:val="737373"/>
                <w:sz w:val="17"/>
                <w:szCs w:val="17"/>
                <w:rtl w:val="0"/>
              </w:rPr>
              <w:t xml:space="preserve">   ·   Banky Wellington</w:t>
            </w:r>
            <w:r w:rsidDel="00000000" w:rsidR="00000000" w:rsidRPr="00000000">
              <w:rPr>
                <w:rtl w:val="0"/>
              </w:rPr>
            </w:r>
          </w:p>
          <w:p w:rsidR="00000000" w:rsidDel="00000000" w:rsidP="00000000" w:rsidRDefault="00000000" w:rsidRPr="00000000" w14:paraId="0000028D">
            <w:pPr>
              <w:spacing w:line="300" w:lineRule="auto"/>
              <w:rPr>
                <w:rFonts w:ascii="Calibri" w:cs="Calibri" w:eastAsia="Calibri" w:hAnsi="Calibri"/>
              </w:rPr>
            </w:pPr>
            <w:r w:rsidDel="00000000" w:rsidR="00000000" w:rsidRPr="00000000">
              <w:rPr>
                <w:rFonts w:ascii="Calibri" w:cs="Calibri" w:eastAsia="Calibri" w:hAnsi="Calibri"/>
                <w:i w:val="1"/>
                <w:iCs w:val="1"/>
                <w:color w:val="1a1a1a"/>
                <w:rtl w:val="0"/>
              </w:rPr>
              <w:t xml:space="preserve">“Loving Banky's push back on many aspects of this conversation that was sliding into lazy generalizing mindsets.”</w:t>
            </w:r>
            <w:r w:rsidDel="00000000" w:rsidR="00000000" w:rsidRPr="00000000">
              <w:rPr>
                <w:rtl w:val="0"/>
              </w:rPr>
            </w:r>
          </w:p>
        </w:tc>
      </w:tr>
      <w:tr>
        <w:trPr>
          <w:cantSplit w:val="0"/>
          <w:tblHeader w:val="0"/>
        </w:trPr>
        <w:tc>
          <w:tcPr>
            <w:tcBorders>
              <w:top w:color="dc2626" w:space="0" w:sz="4" w:val="single"/>
              <w:left w:color="dc2626" w:space="0" w:sz="4" w:val="single"/>
              <w:bottom w:color="dc2626" w:space="0" w:sz="4" w:val="single"/>
              <w:right w:color="dc2626" w:space="0" w:sz="4" w:val="single"/>
            </w:tcBorders>
            <w:shd w:fill="fef2f2" w:val="clear"/>
          </w:tcPr>
          <w:p w:rsidR="00000000" w:rsidDel="00000000" w:rsidP="00000000" w:rsidRDefault="00000000" w:rsidRPr="00000000" w14:paraId="0000028E">
            <w:pPr>
              <w:spacing w:after="40" w:line="300" w:lineRule="auto"/>
              <w:rPr>
                <w:rFonts w:ascii="Calibri" w:cs="Calibri" w:eastAsia="Calibri" w:hAnsi="Calibri"/>
              </w:rPr>
            </w:pPr>
            <w:r w:rsidDel="00000000" w:rsidR="00000000" w:rsidRPr="00000000">
              <w:rPr>
                <w:rFonts w:ascii="Calibri" w:cs="Calibri" w:eastAsia="Calibri" w:hAnsi="Calibri"/>
                <w:b w:val="1"/>
                <w:bCs w:val="1"/>
                <w:color w:val="dc2626"/>
                <w:sz w:val="17"/>
                <w:szCs w:val="17"/>
                <w:rtl w:val="0"/>
              </w:rPr>
              <w:t xml:space="preserve">opposes · violence safety</w:t>
            </w:r>
            <w:r w:rsidDel="00000000" w:rsidR="00000000" w:rsidRPr="00000000">
              <w:rPr>
                <w:rFonts w:ascii="Calibri" w:cs="Calibri" w:eastAsia="Calibri" w:hAnsi="Calibri"/>
                <w:color w:val="737373"/>
                <w:sz w:val="17"/>
                <w:szCs w:val="17"/>
                <w:rtl w:val="0"/>
              </w:rPr>
              <w:t xml:space="preserve">   ·   Deyemi Okanlawon</w:t>
            </w:r>
            <w:r w:rsidDel="00000000" w:rsidR="00000000" w:rsidRPr="00000000">
              <w:rPr>
                <w:rtl w:val="0"/>
              </w:rPr>
            </w:r>
          </w:p>
          <w:p w:rsidR="00000000" w:rsidDel="00000000" w:rsidP="00000000" w:rsidRDefault="00000000" w:rsidRPr="00000000" w14:paraId="0000028F">
            <w:pPr>
              <w:spacing w:line="300" w:lineRule="auto"/>
              <w:rPr>
                <w:rFonts w:ascii="Calibri" w:cs="Calibri" w:eastAsia="Calibri" w:hAnsi="Calibri"/>
              </w:rPr>
            </w:pPr>
            <w:r w:rsidDel="00000000" w:rsidR="00000000" w:rsidRPr="00000000">
              <w:rPr>
                <w:rFonts w:ascii="Calibri" w:cs="Calibri" w:eastAsia="Calibri" w:hAnsi="Calibri"/>
                <w:i w:val="1"/>
                <w:iCs w:val="1"/>
                <w:color w:val="1a1a1a"/>
                <w:rtl w:val="0"/>
              </w:rPr>
              <w:t xml:space="preserve">“You can't talk about rapists without talking about the accusers.”</w:t>
            </w:r>
            <w:r w:rsidDel="00000000" w:rsidR="00000000" w:rsidRPr="00000000">
              <w:rPr>
                <w:rtl w:val="0"/>
              </w:rPr>
            </w:r>
          </w:p>
        </w:tc>
      </w:tr>
      <w:tr>
        <w:trPr>
          <w:cantSplit w:val="0"/>
          <w:tblHeader w:val="0"/>
        </w:trPr>
        <w:tc>
          <w:tcPr>
            <w:tcBorders>
              <w:top w:color="dc2626" w:space="0" w:sz="4" w:val="single"/>
              <w:left w:color="dc2626" w:space="0" w:sz="4" w:val="single"/>
              <w:bottom w:color="dc2626" w:space="0" w:sz="4" w:val="single"/>
              <w:right w:color="dc2626" w:space="0" w:sz="4" w:val="single"/>
            </w:tcBorders>
            <w:shd w:fill="fef2f2" w:val="clear"/>
          </w:tcPr>
          <w:p w:rsidR="00000000" w:rsidDel="00000000" w:rsidP="00000000" w:rsidRDefault="00000000" w:rsidRPr="00000000" w14:paraId="00000290">
            <w:pPr>
              <w:spacing w:after="40" w:line="300" w:lineRule="auto"/>
              <w:rPr>
                <w:rFonts w:ascii="Calibri" w:cs="Calibri" w:eastAsia="Calibri" w:hAnsi="Calibri"/>
              </w:rPr>
            </w:pPr>
            <w:r w:rsidDel="00000000" w:rsidR="00000000" w:rsidRPr="00000000">
              <w:rPr>
                <w:rFonts w:ascii="Calibri" w:cs="Calibri" w:eastAsia="Calibri" w:hAnsi="Calibri"/>
                <w:b w:val="1"/>
                <w:bCs w:val="1"/>
                <w:color w:val="dc2626"/>
                <w:sz w:val="17"/>
                <w:szCs w:val="17"/>
                <w:rtl w:val="0"/>
              </w:rPr>
              <w:t xml:space="preserve">opposes · male victimhood</w:t>
            </w:r>
            <w:r w:rsidDel="00000000" w:rsidR="00000000" w:rsidRPr="00000000">
              <w:rPr>
                <w:rFonts w:ascii="Calibri" w:cs="Calibri" w:eastAsia="Calibri" w:hAnsi="Calibri"/>
                <w:color w:val="737373"/>
                <w:sz w:val="17"/>
                <w:szCs w:val="17"/>
                <w:rtl w:val="0"/>
              </w:rPr>
              <w:t xml:space="preserve">   ·   Deyemi Okanlawon</w:t>
            </w:r>
            <w:r w:rsidDel="00000000" w:rsidR="00000000" w:rsidRPr="00000000">
              <w:rPr>
                <w:rtl w:val="0"/>
              </w:rPr>
            </w:r>
          </w:p>
          <w:p w:rsidR="00000000" w:rsidDel="00000000" w:rsidP="00000000" w:rsidRDefault="00000000" w:rsidRPr="00000000" w14:paraId="00000291">
            <w:pPr>
              <w:spacing w:line="300" w:lineRule="auto"/>
              <w:rPr>
                <w:rFonts w:ascii="Calibri" w:cs="Calibri" w:eastAsia="Calibri" w:hAnsi="Calibri"/>
              </w:rPr>
            </w:pPr>
            <w:r w:rsidDel="00000000" w:rsidR="00000000" w:rsidRPr="00000000">
              <w:rPr>
                <w:rFonts w:ascii="Calibri" w:cs="Calibri" w:eastAsia="Calibri" w:hAnsi="Calibri"/>
                <w:i w:val="1"/>
                <w:iCs w:val="1"/>
                <w:color w:val="1a1a1a"/>
                <w:rtl w:val="0"/>
              </w:rPr>
              <w:t xml:space="preserve">“you hopeless, horny degenerates calling yourselves men are the reason innocent boys have no say”</w:t>
            </w:r>
            <w:r w:rsidDel="00000000" w:rsidR="00000000" w:rsidRPr="00000000">
              <w:rPr>
                <w:rtl w:val="0"/>
              </w:rPr>
            </w:r>
          </w:p>
        </w:tc>
      </w:tr>
      <w:tr>
        <w:trPr>
          <w:cantSplit w:val="0"/>
          <w:tblHeader w:val="0"/>
        </w:trPr>
        <w:tc>
          <w:tcPr>
            <w:tcBorders>
              <w:top w:color="dc2626" w:space="0" w:sz="4" w:val="single"/>
              <w:left w:color="dc2626" w:space="0" w:sz="4" w:val="single"/>
              <w:bottom w:color="dc2626" w:space="0" w:sz="4" w:val="single"/>
              <w:right w:color="dc2626" w:space="0" w:sz="4" w:val="single"/>
            </w:tcBorders>
            <w:shd w:fill="fef2f2" w:val="clear"/>
          </w:tcPr>
          <w:p w:rsidR="00000000" w:rsidDel="00000000" w:rsidP="00000000" w:rsidRDefault="00000000" w:rsidRPr="00000000" w14:paraId="00000292">
            <w:pPr>
              <w:spacing w:after="40" w:line="300" w:lineRule="auto"/>
              <w:rPr>
                <w:rFonts w:ascii="Calibri" w:cs="Calibri" w:eastAsia="Calibri" w:hAnsi="Calibri"/>
              </w:rPr>
            </w:pPr>
            <w:r w:rsidDel="00000000" w:rsidR="00000000" w:rsidRPr="00000000">
              <w:rPr>
                <w:rFonts w:ascii="Calibri" w:cs="Calibri" w:eastAsia="Calibri" w:hAnsi="Calibri"/>
                <w:b w:val="1"/>
                <w:bCs w:val="1"/>
                <w:color w:val="dc2626"/>
                <w:sz w:val="17"/>
                <w:szCs w:val="17"/>
                <w:rtl w:val="0"/>
              </w:rPr>
              <w:t xml:space="preserve">opposes · female blame</w:t>
            </w:r>
            <w:r w:rsidDel="00000000" w:rsidR="00000000" w:rsidRPr="00000000">
              <w:rPr>
                <w:rFonts w:ascii="Calibri" w:cs="Calibri" w:eastAsia="Calibri" w:hAnsi="Calibri"/>
                <w:color w:val="737373"/>
                <w:sz w:val="17"/>
                <w:szCs w:val="17"/>
                <w:rtl w:val="0"/>
              </w:rPr>
              <w:t xml:space="preserve">   ·   Shola</w:t>
            </w:r>
            <w:r w:rsidDel="00000000" w:rsidR="00000000" w:rsidRPr="00000000">
              <w:rPr>
                <w:rtl w:val="0"/>
              </w:rPr>
            </w:r>
          </w:p>
          <w:p w:rsidR="00000000" w:rsidDel="00000000" w:rsidP="00000000" w:rsidRDefault="00000000" w:rsidRPr="00000000" w14:paraId="00000293">
            <w:pPr>
              <w:spacing w:line="300" w:lineRule="auto"/>
              <w:rPr>
                <w:rFonts w:ascii="Calibri" w:cs="Calibri" w:eastAsia="Calibri" w:hAnsi="Calibri"/>
              </w:rPr>
            </w:pPr>
            <w:r w:rsidDel="00000000" w:rsidR="00000000" w:rsidRPr="00000000">
              <w:rPr>
                <w:rFonts w:ascii="Calibri" w:cs="Calibri" w:eastAsia="Calibri" w:hAnsi="Calibri"/>
                <w:i w:val="1"/>
                <w:iCs w:val="1"/>
                <w:color w:val="1a1a1a"/>
                <w:rtl w:val="0"/>
              </w:rPr>
              <w:t xml:space="preserve">“They are never, ever satisfied even when given everything”</w:t>
            </w:r>
            <w:r w:rsidDel="00000000" w:rsidR="00000000" w:rsidRPr="00000000">
              <w:rPr>
                <w:rtl w:val="0"/>
              </w:rPr>
            </w:r>
          </w:p>
        </w:tc>
      </w:tr>
      <w:tr>
        <w:trPr>
          <w:cantSplit w:val="0"/>
          <w:tblHeader w:val="0"/>
        </w:trPr>
        <w:tc>
          <w:tcPr>
            <w:tcBorders>
              <w:top w:color="dc2626" w:space="0" w:sz="4" w:val="single"/>
              <w:left w:color="dc2626" w:space="0" w:sz="4" w:val="single"/>
              <w:bottom w:color="dc2626" w:space="0" w:sz="4" w:val="single"/>
              <w:right w:color="dc2626" w:space="0" w:sz="4" w:val="single"/>
            </w:tcBorders>
            <w:shd w:fill="fef2f2" w:val="clear"/>
          </w:tcPr>
          <w:p w:rsidR="00000000" w:rsidDel="00000000" w:rsidP="00000000" w:rsidRDefault="00000000" w:rsidRPr="00000000" w14:paraId="00000294">
            <w:pPr>
              <w:spacing w:after="40" w:line="300" w:lineRule="auto"/>
              <w:rPr>
                <w:rFonts w:ascii="Calibri" w:cs="Calibri" w:eastAsia="Calibri" w:hAnsi="Calibri"/>
              </w:rPr>
            </w:pPr>
            <w:r w:rsidDel="00000000" w:rsidR="00000000" w:rsidRPr="00000000">
              <w:rPr>
                <w:rFonts w:ascii="Calibri" w:cs="Calibri" w:eastAsia="Calibri" w:hAnsi="Calibri"/>
                <w:b w:val="1"/>
                <w:bCs w:val="1"/>
                <w:color w:val="dc2626"/>
                <w:sz w:val="17"/>
                <w:szCs w:val="17"/>
                <w:rtl w:val="0"/>
              </w:rPr>
              <w:t xml:space="preserve">opposes · female blame</w:t>
            </w:r>
            <w:r w:rsidDel="00000000" w:rsidR="00000000" w:rsidRPr="00000000">
              <w:rPr>
                <w:rFonts w:ascii="Calibri" w:cs="Calibri" w:eastAsia="Calibri" w:hAnsi="Calibri"/>
                <w:color w:val="737373"/>
                <w:sz w:val="17"/>
                <w:szCs w:val="17"/>
                <w:rtl w:val="0"/>
              </w:rPr>
              <w:t xml:space="preserve">   ·   Shola</w:t>
            </w:r>
            <w:r w:rsidDel="00000000" w:rsidR="00000000" w:rsidRPr="00000000">
              <w:rPr>
                <w:rtl w:val="0"/>
              </w:rPr>
            </w:r>
          </w:p>
          <w:p w:rsidR="00000000" w:rsidDel="00000000" w:rsidP="00000000" w:rsidRDefault="00000000" w:rsidRPr="00000000" w14:paraId="00000295">
            <w:pPr>
              <w:spacing w:line="300" w:lineRule="auto"/>
              <w:rPr>
                <w:rFonts w:ascii="Calibri" w:cs="Calibri" w:eastAsia="Calibri" w:hAnsi="Calibri"/>
              </w:rPr>
            </w:pPr>
            <w:r w:rsidDel="00000000" w:rsidR="00000000" w:rsidRPr="00000000">
              <w:rPr>
                <w:rFonts w:ascii="Calibri" w:cs="Calibri" w:eastAsia="Calibri" w:hAnsi="Calibri"/>
                <w:i w:val="1"/>
                <w:iCs w:val="1"/>
                <w:color w:val="1a1a1a"/>
                <w:rtl w:val="0"/>
              </w:rPr>
              <w:t xml:space="preserve">“women are then perceived to age faster, they often become desperate for marriage”</w:t>
            </w:r>
            <w:r w:rsidDel="00000000" w:rsidR="00000000" w:rsidRPr="00000000">
              <w:rPr>
                <w:rtl w:val="0"/>
              </w:rPr>
            </w:r>
          </w:p>
        </w:tc>
      </w:tr>
    </w:tbl>
    <w:p w:rsidR="00000000" w:rsidDel="00000000" w:rsidP="00000000" w:rsidRDefault="00000000" w:rsidRPr="00000000" w14:paraId="00000296">
      <w:pPr>
        <w:pBdr>
          <w:bottom w:color="d6d3d1" w:space="0" w:sz="6" w:val="single"/>
        </w:pBdr>
        <w:spacing w:after="120" w:before="400" w:line="300" w:lineRule="auto"/>
        <w:rPr>
          <w:rFonts w:ascii="Calibri" w:cs="Calibri" w:eastAsia="Calibri" w:hAnsi="Calibri"/>
        </w:rPr>
      </w:pPr>
      <w:r w:rsidDel="00000000" w:rsidR="00000000" w:rsidRPr="00000000">
        <w:rPr>
          <w:rtl w:val="0"/>
        </w:rPr>
      </w:r>
    </w:p>
    <w:p w:rsidR="00000000" w:rsidDel="00000000" w:rsidP="00000000" w:rsidRDefault="00000000" w:rsidRPr="00000000" w14:paraId="00000297">
      <w:pPr>
        <w:spacing w:after="120" w:line="300" w:lineRule="auto"/>
        <w:rPr>
          <w:rFonts w:ascii="Calibri" w:cs="Calibri" w:eastAsia="Calibri" w:hAnsi="Calibri"/>
        </w:rPr>
      </w:pPr>
      <w:r w:rsidDel="00000000" w:rsidR="00000000" w:rsidRPr="00000000">
        <w:rPr>
          <w:rFonts w:ascii="Calibri" w:cs="Calibri" w:eastAsia="Calibri" w:hAnsi="Calibri"/>
          <w:i w:val="1"/>
          <w:iCs w:val="1"/>
          <w:color w:val="737373"/>
          <w:sz w:val="17"/>
          <w:szCs w:val="17"/>
          <w:rtl w:val="0"/>
        </w:rPr>
        <w:t xml:space="preserve">Generated from outputs_llm_eda/ (Kenya) and outputs_llm_eda_nigeria/ (Nigeria) coded CSVs. Coder: gpt-4o-mini, schema v2 (sentiment 4-valued). All section numbers map to the Gates Masculinity Project Scope of Work.</w:t>
      </w: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senia Korobkova" w:id="0" w:date="2026-05-11T19:44:04Z">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types of findings will need to be contextualized and normalized (we selected x more progressive and y more regressive influencers via these methods)</w:t>
      </w:r>
    </w:p>
  </w:comment>
  <w:comment w:author="Dhruvkumar Mukesh Bhanderi" w:id="1" w:date="2026-05-11T20:16:44Z">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detailed table for each influencer in 2. Sample composition. It shows snippets and comments used per influencer and its breakdown of progressive and regressive.</w:t>
      </w:r>
    </w:p>
  </w:comment>
  <w:comment w:author="Ksenia Korobkova" w:id="2" w:date="2026-05-11T20:29:07Z">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should figures be interpreted?</w:t>
      </w:r>
    </w:p>
  </w:comment>
  <w:comment w:author="Dhruvkumar Mukesh Bhanderi" w:id="3" w:date="2026-05-11T20:43:41Z">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considered all snippets and all comments of every influencer for each country, then divided those into regressive, progressive and not sure. These figures shows those numbers.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120.0" w:type="dxa"/>
        <w:left w:w="200.0" w:type="dxa"/>
        <w:bottom w:w="120.0" w:type="dxa"/>
        <w:right w:w="200.0" w:type="dxa"/>
      </w:tblCellMar>
    </w:tblPr>
  </w:style>
  <w:style w:type="table" w:styleId="Table3">
    <w:basedOn w:val="TableNormal"/>
    <w:tblPr>
      <w:tblStyleRowBandSize w:val="1"/>
      <w:tblStyleColBandSize w:val="1"/>
      <w:tblCellMar>
        <w:top w:w="120.0" w:type="dxa"/>
        <w:left w:w="200.0" w:type="dxa"/>
        <w:bottom w:w="120.0" w:type="dxa"/>
        <w:right w:w="200.0" w:type="dxa"/>
      </w:tblCellMar>
    </w:tblPr>
  </w:style>
  <w:style w:type="table" w:styleId="Table4">
    <w:basedOn w:val="TableNormal"/>
    <w:tblPr>
      <w:tblStyleRowBandSize w:val="1"/>
      <w:tblStyleColBandSize w:val="1"/>
      <w:tblCellMar>
        <w:top w:w="60.0" w:type="dxa"/>
        <w:left w:w="120.0" w:type="dxa"/>
        <w:bottom w:w="60.0" w:type="dxa"/>
        <w:right w:w="120.0" w:type="dxa"/>
      </w:tblCellMar>
    </w:tblPr>
  </w:style>
  <w:style w:type="table" w:styleId="Table5">
    <w:basedOn w:val="TableNormal"/>
    <w:tblPr>
      <w:tblStyleRowBandSize w:val="1"/>
      <w:tblStyleColBandSize w:val="1"/>
      <w:tblCellMar>
        <w:top w:w="20.0" w:type="dxa"/>
        <w:left w:w="20.0" w:type="dxa"/>
        <w:bottom w:w="20.0" w:type="dxa"/>
        <w:right w:w="20.0" w:type="dxa"/>
      </w:tblCellMar>
    </w:tblPr>
  </w:style>
  <w:style w:type="table" w:styleId="Table6">
    <w:basedOn w:val="TableNormal"/>
    <w:tblPr>
      <w:tblStyleRowBandSize w:val="1"/>
      <w:tblStyleColBandSize w:val="1"/>
      <w:tblCellMar>
        <w:top w:w="120.0" w:type="dxa"/>
        <w:left w:w="200.0" w:type="dxa"/>
        <w:bottom w:w="120.0" w:type="dxa"/>
        <w:right w:w="200.0" w:type="dxa"/>
      </w:tblCellMar>
    </w:tblPr>
  </w:style>
  <w:style w:type="table" w:styleId="Table7">
    <w:basedOn w:val="TableNormal"/>
    <w:tblPr>
      <w:tblStyleRowBandSize w:val="1"/>
      <w:tblStyleColBandSize w:val="1"/>
      <w:tblCellMar>
        <w:top w:w="20.0" w:type="dxa"/>
        <w:left w:w="20.0" w:type="dxa"/>
        <w:bottom w:w="20.0" w:type="dxa"/>
        <w:right w:w="20.0" w:type="dxa"/>
      </w:tblCellMar>
    </w:tblPr>
  </w:style>
  <w:style w:type="table" w:styleId="Table8">
    <w:basedOn w:val="TableNormal"/>
    <w:tblPr>
      <w:tblStyleRowBandSize w:val="1"/>
      <w:tblStyleColBandSize w:val="1"/>
      <w:tblCellMar>
        <w:top w:w="20.0" w:type="dxa"/>
        <w:left w:w="20.0" w:type="dxa"/>
        <w:bottom w:w="20.0" w:type="dxa"/>
        <w:right w:w="20.0" w:type="dxa"/>
      </w:tblCellMar>
    </w:tblPr>
  </w:style>
  <w:style w:type="table" w:styleId="Table9">
    <w:basedOn w:val="TableNormal"/>
    <w:tblPr>
      <w:tblStyleRowBandSize w:val="1"/>
      <w:tblStyleColBandSize w:val="1"/>
      <w:tblCellMar>
        <w:top w:w="120.0" w:type="dxa"/>
        <w:left w:w="200.0" w:type="dxa"/>
        <w:bottom w:w="120.0" w:type="dxa"/>
        <w:right w:w="200.0" w:type="dxa"/>
      </w:tblCellMar>
    </w:tblPr>
  </w:style>
  <w:style w:type="table" w:styleId="Table10">
    <w:basedOn w:val="TableNormal"/>
    <w:tblPr>
      <w:tblStyleRowBandSize w:val="1"/>
      <w:tblStyleColBandSize w:val="1"/>
      <w:tblCellMar>
        <w:top w:w="60.0" w:type="dxa"/>
        <w:left w:w="120.0" w:type="dxa"/>
        <w:bottom w:w="60.0" w:type="dxa"/>
        <w:right w:w="120.0" w:type="dxa"/>
      </w:tblCellMar>
    </w:tblPr>
  </w:style>
  <w:style w:type="table" w:styleId="Table11">
    <w:basedOn w:val="TableNormal"/>
    <w:tblPr>
      <w:tblStyleRowBandSize w:val="1"/>
      <w:tblStyleColBandSize w:val="1"/>
      <w:tblCellMar>
        <w:top w:w="60.0" w:type="dxa"/>
        <w:left w:w="120.0" w:type="dxa"/>
        <w:bottom w:w="60.0" w:type="dxa"/>
        <w:right w:w="120.0" w:type="dxa"/>
      </w:tblCellMar>
    </w:tblPr>
  </w:style>
  <w:style w:type="table" w:styleId="Table12">
    <w:basedOn w:val="TableNormal"/>
    <w:tblPr>
      <w:tblStyleRowBandSize w:val="1"/>
      <w:tblStyleColBandSize w:val="1"/>
      <w:tblCellMar>
        <w:top w:w="20.0" w:type="dxa"/>
        <w:left w:w="20.0" w:type="dxa"/>
        <w:bottom w:w="20.0" w:type="dxa"/>
        <w:right w:w="20.0" w:type="dxa"/>
      </w:tblCellMar>
    </w:tblPr>
  </w:style>
  <w:style w:type="table" w:styleId="Table13">
    <w:basedOn w:val="TableNormal"/>
    <w:tblPr>
      <w:tblStyleRowBandSize w:val="1"/>
      <w:tblStyleColBandSize w:val="1"/>
      <w:tblCellMar>
        <w:top w:w="120.0" w:type="dxa"/>
        <w:left w:w="200.0" w:type="dxa"/>
        <w:bottom w:w="120.0" w:type="dxa"/>
        <w:right w:w="200.0" w:type="dxa"/>
      </w:tblCellMar>
    </w:tblPr>
  </w:style>
  <w:style w:type="table" w:styleId="Table14">
    <w:basedOn w:val="TableNormal"/>
    <w:tblPr>
      <w:tblStyleRowBandSize w:val="1"/>
      <w:tblStyleColBandSize w:val="1"/>
      <w:tblCellMar>
        <w:top w:w="20.0" w:type="dxa"/>
        <w:left w:w="20.0" w:type="dxa"/>
        <w:bottom w:w="20.0" w:type="dxa"/>
        <w:right w:w="20.0" w:type="dxa"/>
      </w:tblCellMar>
    </w:tblPr>
  </w:style>
  <w:style w:type="table" w:styleId="Table15">
    <w:basedOn w:val="TableNormal"/>
    <w:tblPr>
      <w:tblStyleRowBandSize w:val="1"/>
      <w:tblStyleColBandSize w:val="1"/>
      <w:tblCellMar>
        <w:top w:w="20.0" w:type="dxa"/>
        <w:left w:w="20.0" w:type="dxa"/>
        <w:bottom w:w="20.0" w:type="dxa"/>
        <w:right w:w="20.0" w:type="dxa"/>
      </w:tblCellMar>
    </w:tblPr>
  </w:style>
  <w:style w:type="table" w:styleId="Table16">
    <w:basedOn w:val="TableNormal"/>
    <w:tblPr>
      <w:tblStyleRowBandSize w:val="1"/>
      <w:tblStyleColBandSize w:val="1"/>
      <w:tblCellMar>
        <w:top w:w="20.0" w:type="dxa"/>
        <w:left w:w="20.0" w:type="dxa"/>
        <w:bottom w:w="20.0" w:type="dxa"/>
        <w:right w:w="20.0" w:type="dxa"/>
      </w:tblCellMar>
    </w:tblPr>
  </w:style>
  <w:style w:type="table" w:styleId="Table17">
    <w:basedOn w:val="TableNormal"/>
    <w:tblPr>
      <w:tblStyleRowBandSize w:val="1"/>
      <w:tblStyleColBandSize w:val="1"/>
      <w:tblCellMar>
        <w:top w:w="60.0" w:type="dxa"/>
        <w:left w:w="120.0" w:type="dxa"/>
        <w:bottom w:w="60.0" w:type="dxa"/>
        <w:right w:w="120.0" w:type="dxa"/>
      </w:tblCellMar>
    </w:tblPr>
  </w:style>
  <w:style w:type="table" w:styleId="Table18">
    <w:basedOn w:val="TableNormal"/>
    <w:tblPr>
      <w:tblStyleRowBandSize w:val="1"/>
      <w:tblStyleColBandSize w:val="1"/>
      <w:tblCellMar>
        <w:top w:w="60.0" w:type="dxa"/>
        <w:left w:w="120.0" w:type="dxa"/>
        <w:bottom w:w="60.0" w:type="dxa"/>
        <w:right w:w="120.0" w:type="dxa"/>
      </w:tblCellMar>
    </w:tblPr>
  </w:style>
  <w:style w:type="table" w:styleId="Table19">
    <w:basedOn w:val="TableNormal"/>
    <w:tblPr>
      <w:tblStyleRowBandSize w:val="1"/>
      <w:tblStyleColBandSize w:val="1"/>
      <w:tblCellMar>
        <w:top w:w="120.0" w:type="dxa"/>
        <w:left w:w="200.0" w:type="dxa"/>
        <w:bottom w:w="120.0" w:type="dxa"/>
        <w:right w:w="200.0" w:type="dxa"/>
      </w:tblCellMar>
    </w:tblPr>
  </w:style>
  <w:style w:type="table" w:styleId="Table20">
    <w:basedOn w:val="TableNormal"/>
    <w:tblPr>
      <w:tblStyleRowBandSize w:val="1"/>
      <w:tblStyleColBandSize w:val="1"/>
      <w:tblCellMar>
        <w:top w:w="120.0" w:type="dxa"/>
        <w:left w:w="200.0" w:type="dxa"/>
        <w:bottom w:w="120.0" w:type="dxa"/>
        <w:right w:w="200.0" w:type="dxa"/>
      </w:tblCellMar>
    </w:tblPr>
  </w:style>
  <w:style w:type="table" w:styleId="Table21">
    <w:basedOn w:val="TableNormal"/>
    <w:tblPr>
      <w:tblStyleRowBandSize w:val="1"/>
      <w:tblStyleColBandSize w:val="1"/>
      <w:tblCellMar>
        <w:top w:w="120.0" w:type="dxa"/>
        <w:left w:w="200.0" w:type="dxa"/>
        <w:bottom w:w="120.0" w:type="dxa"/>
        <w:right w:w="200.0" w:type="dxa"/>
      </w:tblCellMar>
    </w:tblPr>
  </w:style>
  <w:style w:type="table" w:styleId="Table22">
    <w:basedOn w:val="TableNormal"/>
    <w:tblPr>
      <w:tblStyleRowBandSize w:val="1"/>
      <w:tblStyleColBandSize w:val="1"/>
      <w:tblCellMar>
        <w:top w:w="120.0" w:type="dxa"/>
        <w:left w:w="200.0" w:type="dxa"/>
        <w:bottom w:w="120.0" w:type="dxa"/>
        <w:right w:w="200.0" w:type="dxa"/>
      </w:tblCellMar>
    </w:tblPr>
  </w:style>
  <w:style w:type="table" w:styleId="Table23">
    <w:basedOn w:val="TableNormal"/>
    <w:tblPr>
      <w:tblStyleRowBandSize w:val="1"/>
      <w:tblStyleColBandSize w:val="1"/>
      <w:tblCellMar>
        <w:top w:w="20.0" w:type="dxa"/>
        <w:left w:w="20.0" w:type="dxa"/>
        <w:bottom w:w="20.0" w:type="dxa"/>
        <w:right w:w="20.0" w:type="dxa"/>
      </w:tblCellMar>
    </w:tblPr>
  </w:style>
  <w:style w:type="table" w:styleId="Table24">
    <w:basedOn w:val="TableNormal"/>
    <w:tblPr>
      <w:tblStyleRowBandSize w:val="1"/>
      <w:tblStyleColBandSize w:val="1"/>
      <w:tblCellMar>
        <w:top w:w="20.0" w:type="dxa"/>
        <w:left w:w="20.0" w:type="dxa"/>
        <w:bottom w:w="20.0" w:type="dxa"/>
        <w:right w:w="20.0" w:type="dxa"/>
      </w:tblCellMar>
    </w:tblPr>
  </w:style>
  <w:style w:type="table" w:styleId="Table25">
    <w:basedOn w:val="TableNormal"/>
    <w:tblPr>
      <w:tblStyleRowBandSize w:val="1"/>
      <w:tblStyleColBandSize w:val="1"/>
      <w:tblCellMar>
        <w:top w:w="20.0" w:type="dxa"/>
        <w:left w:w="20.0" w:type="dxa"/>
        <w:bottom w:w="20.0" w:type="dxa"/>
        <w:right w:w="20.0" w:type="dxa"/>
      </w:tblCellMar>
    </w:tblPr>
  </w:style>
  <w:style w:type="table" w:styleId="Table26">
    <w:basedOn w:val="TableNormal"/>
    <w:tblPr>
      <w:tblStyleRowBandSize w:val="1"/>
      <w:tblStyleColBandSize w:val="1"/>
      <w:tblCellMar>
        <w:top w:w="120.0" w:type="dxa"/>
        <w:left w:w="200.0" w:type="dxa"/>
        <w:bottom w:w="120.0" w:type="dxa"/>
        <w:right w:w="200.0" w:type="dxa"/>
      </w:tblCellMar>
    </w:tblPr>
  </w:style>
  <w:style w:type="table" w:styleId="Table27">
    <w:basedOn w:val="TableNormal"/>
    <w:tblPr>
      <w:tblStyleRowBandSize w:val="1"/>
      <w:tblStyleColBandSize w:val="1"/>
      <w:tblCellMar>
        <w:top w:w="20.0" w:type="dxa"/>
        <w:left w:w="20.0" w:type="dxa"/>
        <w:bottom w:w="20.0" w:type="dxa"/>
        <w:right w:w="20.0" w:type="dxa"/>
      </w:tblCellMar>
    </w:tblPr>
  </w:style>
  <w:style w:type="table" w:styleId="Table28">
    <w:basedOn w:val="TableNormal"/>
    <w:tblPr>
      <w:tblStyleRowBandSize w:val="1"/>
      <w:tblStyleColBandSize w:val="1"/>
      <w:tblCellMar>
        <w:top w:w="20.0" w:type="dxa"/>
        <w:left w:w="20.0" w:type="dxa"/>
        <w:bottom w:w="20.0" w:type="dxa"/>
        <w:right w:w="20.0" w:type="dxa"/>
      </w:tblCellMar>
    </w:tblPr>
  </w:style>
  <w:style w:type="table" w:styleId="Table29">
    <w:basedOn w:val="TableNormal"/>
    <w:tblPr>
      <w:tblStyleRowBandSize w:val="1"/>
      <w:tblStyleColBandSize w:val="1"/>
      <w:tblCellMar>
        <w:top w:w="20.0" w:type="dxa"/>
        <w:left w:w="20.0" w:type="dxa"/>
        <w:bottom w:w="20.0" w:type="dxa"/>
        <w:right w:w="20.0" w:type="dxa"/>
      </w:tblCellMar>
    </w:tblPr>
  </w:style>
  <w:style w:type="table" w:styleId="Table30">
    <w:basedOn w:val="TableNormal"/>
    <w:tblPr>
      <w:tblStyleRowBandSize w:val="1"/>
      <w:tblStyleColBandSize w:val="1"/>
      <w:tblCellMar>
        <w:top w:w="60.0" w:type="dxa"/>
        <w:left w:w="120.0" w:type="dxa"/>
        <w:bottom w:w="60.0" w:type="dxa"/>
        <w:right w:w="120.0" w:type="dxa"/>
      </w:tblCellMar>
    </w:tblPr>
  </w:style>
  <w:style w:type="table" w:styleId="Table31">
    <w:basedOn w:val="TableNormal"/>
    <w:tblPr>
      <w:tblStyleRowBandSize w:val="1"/>
      <w:tblStyleColBandSize w:val="1"/>
      <w:tblCellMar>
        <w:top w:w="120.0" w:type="dxa"/>
        <w:left w:w="200.0" w:type="dxa"/>
        <w:bottom w:w="120.0" w:type="dxa"/>
        <w:right w:w="200.0" w:type="dxa"/>
      </w:tblCellMar>
    </w:tblPr>
  </w:style>
  <w:style w:type="table" w:styleId="Table32">
    <w:basedOn w:val="TableNormal"/>
    <w:tblPr>
      <w:tblStyleRowBandSize w:val="1"/>
      <w:tblStyleColBandSize w:val="1"/>
      <w:tblCellMar>
        <w:top w:w="120.0" w:type="dxa"/>
        <w:left w:w="200.0" w:type="dxa"/>
        <w:bottom w:w="120.0" w:type="dxa"/>
        <w:right w:w="200.0" w:type="dxa"/>
      </w:tblCellMar>
    </w:tblPr>
  </w:style>
  <w:style w:type="table" w:styleId="Table33">
    <w:basedOn w:val="TableNormal"/>
    <w:tblPr>
      <w:tblStyleRowBandSize w:val="1"/>
      <w:tblStyleColBandSize w:val="1"/>
      <w:tblCellMar>
        <w:top w:w="120.0" w:type="dxa"/>
        <w:left w:w="200.0" w:type="dxa"/>
        <w:bottom w:w="120.0" w:type="dxa"/>
        <w:right w:w="200.0" w:type="dxa"/>
      </w:tblCellMar>
    </w:tblPr>
  </w:style>
  <w:style w:type="table" w:styleId="Table34">
    <w:basedOn w:val="TableNormal"/>
    <w:tblPr>
      <w:tblStyleRowBandSize w:val="1"/>
      <w:tblStyleColBandSize w:val="1"/>
      <w:tblCellMar>
        <w:top w:w="120.0" w:type="dxa"/>
        <w:left w:w="200.0" w:type="dxa"/>
        <w:bottom w:w="120.0" w:type="dxa"/>
        <w:right w:w="200.0" w:type="dxa"/>
      </w:tblCellMar>
    </w:tblPr>
  </w:style>
  <w:style w:type="table" w:styleId="Table35">
    <w:basedOn w:val="TableNormal"/>
    <w:tblPr>
      <w:tblStyleRowBandSize w:val="1"/>
      <w:tblStyleColBandSize w:val="1"/>
      <w:tblCellMar>
        <w:top w:w="60.0" w:type="dxa"/>
        <w:left w:w="120.0" w:type="dxa"/>
        <w:bottom w:w="60.0" w:type="dxa"/>
        <w:right w:w="120.0" w:type="dxa"/>
      </w:tblCellMar>
    </w:tblPr>
  </w:style>
  <w:style w:type="table" w:styleId="Table36">
    <w:basedOn w:val="TableNormal"/>
    <w:tblPr>
      <w:tblStyleRowBandSize w:val="1"/>
      <w:tblStyleColBandSize w:val="1"/>
      <w:tblCellMar>
        <w:top w:w="60.0" w:type="dxa"/>
        <w:left w:w="120.0" w:type="dxa"/>
        <w:bottom w:w="60.0" w:type="dxa"/>
        <w:right w:w="120.0" w:type="dxa"/>
      </w:tblCellMar>
    </w:tblPr>
  </w:style>
  <w:style w:type="table" w:styleId="Table37">
    <w:basedOn w:val="TableNormal"/>
    <w:tblPr>
      <w:tblStyleRowBandSize w:val="1"/>
      <w:tblStyleColBandSize w:val="1"/>
      <w:tblCellMar>
        <w:top w:w="120.0" w:type="dxa"/>
        <w:left w:w="200.0" w:type="dxa"/>
        <w:bottom w:w="120.0" w:type="dxa"/>
        <w:right w:w="200.0" w:type="dxa"/>
      </w:tblCellMar>
    </w:tblPr>
  </w:style>
  <w:style w:type="table" w:styleId="Table38">
    <w:basedOn w:val="TableNormal"/>
    <w:tblPr>
      <w:tblStyleRowBandSize w:val="1"/>
      <w:tblStyleColBandSize w:val="1"/>
      <w:tblCellMar>
        <w:top w:w="80.0" w:type="dxa"/>
        <w:left w:w="180.0" w:type="dxa"/>
        <w:bottom w:w="80.0" w:type="dxa"/>
        <w:right w:w="180.0" w:type="dxa"/>
      </w:tblCellMar>
    </w:tblPr>
  </w:style>
  <w:style w:type="table" w:styleId="Table39">
    <w:basedOn w:val="TableNormal"/>
    <w:tblPr>
      <w:tblStyleRowBandSize w:val="1"/>
      <w:tblStyleColBandSize w:val="1"/>
      <w:tblCellMar>
        <w:top w:w="80.0" w:type="dxa"/>
        <w:left w:w="180.0" w:type="dxa"/>
        <w:bottom w:w="80.0" w:type="dxa"/>
        <w:right w:w="180.0" w:type="dxa"/>
      </w:tblCellMar>
    </w:tblPr>
  </w:style>
  <w:style w:type="table" w:styleId="Table40">
    <w:basedOn w:val="TableNormal"/>
    <w:tblPr>
      <w:tblStyleRowBandSize w:val="1"/>
      <w:tblStyleColBandSize w:val="1"/>
      <w:tblCellMar>
        <w:top w:w="80.0" w:type="dxa"/>
        <w:left w:w="180.0" w:type="dxa"/>
        <w:bottom w:w="80.0" w:type="dxa"/>
        <w:right w:w="180.0" w:type="dxa"/>
      </w:tblCellMar>
    </w:tblPr>
  </w:style>
  <w:style w:type="table" w:styleId="Table41">
    <w:basedOn w:val="TableNormal"/>
    <w:tblPr>
      <w:tblStyleRowBandSize w:val="1"/>
      <w:tblStyleColBandSize w:val="1"/>
      <w:tblCellMar>
        <w:top w:w="80.0" w:type="dxa"/>
        <w:left w:w="180.0" w:type="dxa"/>
        <w:bottom w:w="80.0" w:type="dxa"/>
        <w:right w:w="18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21.png"/><Relationship Id="rId21" Type="http://schemas.openxmlformats.org/officeDocument/2006/relationships/image" Target="media/image24.png"/><Relationship Id="rId24" Type="http://schemas.openxmlformats.org/officeDocument/2006/relationships/image" Target="media/image9.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6.png"/><Relationship Id="rId26" Type="http://schemas.openxmlformats.org/officeDocument/2006/relationships/image" Target="media/image10.png"/><Relationship Id="rId25" Type="http://schemas.openxmlformats.org/officeDocument/2006/relationships/image" Target="media/image19.png"/><Relationship Id="rId28" Type="http://schemas.openxmlformats.org/officeDocument/2006/relationships/image" Target="media/image16.png"/><Relationship Id="rId27" Type="http://schemas.openxmlformats.org/officeDocument/2006/relationships/image" Target="media/image6.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png"/><Relationship Id="rId7" Type="http://schemas.openxmlformats.org/officeDocument/2006/relationships/image" Target="media/image27.png"/><Relationship Id="rId8" Type="http://schemas.openxmlformats.org/officeDocument/2006/relationships/image" Target="media/image13.png"/><Relationship Id="rId31" Type="http://schemas.openxmlformats.org/officeDocument/2006/relationships/image" Target="media/image29.png"/><Relationship Id="rId30" Type="http://schemas.openxmlformats.org/officeDocument/2006/relationships/image" Target="media/image7.png"/><Relationship Id="rId11" Type="http://schemas.openxmlformats.org/officeDocument/2006/relationships/image" Target="media/image30.png"/><Relationship Id="rId33" Type="http://schemas.openxmlformats.org/officeDocument/2006/relationships/image" Target="media/image11.png"/><Relationship Id="rId10" Type="http://schemas.openxmlformats.org/officeDocument/2006/relationships/image" Target="media/image15.png"/><Relationship Id="rId32" Type="http://schemas.openxmlformats.org/officeDocument/2006/relationships/image" Target="media/image18.png"/><Relationship Id="rId13" Type="http://schemas.openxmlformats.org/officeDocument/2006/relationships/image" Target="media/image28.png"/><Relationship Id="rId35" Type="http://schemas.openxmlformats.org/officeDocument/2006/relationships/image" Target="media/image8.png"/><Relationship Id="rId12" Type="http://schemas.openxmlformats.org/officeDocument/2006/relationships/image" Target="media/image3.png"/><Relationship Id="rId34" Type="http://schemas.openxmlformats.org/officeDocument/2006/relationships/image" Target="media/image25.png"/><Relationship Id="rId15" Type="http://schemas.openxmlformats.org/officeDocument/2006/relationships/image" Target="media/image5.png"/><Relationship Id="rId14" Type="http://schemas.openxmlformats.org/officeDocument/2006/relationships/image" Target="media/image4.png"/><Relationship Id="rId36" Type="http://schemas.openxmlformats.org/officeDocument/2006/relationships/image" Target="media/image17.png"/><Relationship Id="rId17" Type="http://schemas.openxmlformats.org/officeDocument/2006/relationships/image" Target="media/image22.png"/><Relationship Id="rId16" Type="http://schemas.openxmlformats.org/officeDocument/2006/relationships/image" Target="media/image14.png"/><Relationship Id="rId19" Type="http://schemas.openxmlformats.org/officeDocument/2006/relationships/image" Target="media/image20.png"/><Relationship Id="rId1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