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A8D7B" w14:textId="77777777" w:rsidR="00D3535C" w:rsidRPr="00A2283E" w:rsidRDefault="00D3535C" w:rsidP="00F169BF">
      <w:pPr>
        <w:rPr>
          <w:sz w:val="36"/>
        </w:rPr>
      </w:pPr>
      <w:r w:rsidRPr="00A2283E">
        <w:rPr>
          <w:sz w:val="36"/>
        </w:rPr>
        <w:t>WQU Master’s in Financial Engineering</w:t>
      </w:r>
    </w:p>
    <w:p w14:paraId="41529A8D" w14:textId="77777777" w:rsidR="00D3535C" w:rsidRDefault="00D3535C" w:rsidP="00D3535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Course: Computational Finance</w:t>
      </w:r>
    </w:p>
    <w:p w14:paraId="18FFD829" w14:textId="0A287739" w:rsidR="00D3535C" w:rsidRPr="00801291" w:rsidRDefault="00D3535C" w:rsidP="00D3535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1291">
        <w:rPr>
          <w:rFonts w:ascii="Times New Roman" w:eastAsia="Times New Roman" w:hAnsi="Times New Roman" w:cs="Times New Roman"/>
          <w:b/>
          <w:bCs/>
          <w:sz w:val="36"/>
          <w:szCs w:val="36"/>
        </w:rPr>
        <w:t>Group work</w:t>
      </w:r>
      <w:r w:rsidR="00F467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Submission 3 M 7</w:t>
      </w:r>
    </w:p>
    <w:p w14:paraId="2A145491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D16F0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03FA0B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9C53C8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470D0D" w14:textId="77777777" w:rsidR="00D3535C" w:rsidRPr="00C013D4" w:rsidRDefault="00D3535C" w:rsidP="00D3535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G</w:t>
      </w:r>
      <w:r w:rsidRPr="00C013D4">
        <w:rPr>
          <w:rFonts w:ascii="Times New Roman" w:eastAsia="Times New Roman" w:hAnsi="Times New Roman" w:cs="Times New Roman"/>
          <w:b/>
          <w:sz w:val="28"/>
          <w:szCs w:val="24"/>
        </w:rPr>
        <w:t>roup members</w:t>
      </w:r>
      <w:r w:rsidRPr="00F153E6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C013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358FCA1" w14:textId="6CF1D3AD" w:rsidR="00C7040A" w:rsidRDefault="00854859" w:rsidP="00C7040A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hyperlink r:id="rId9" w:history="1"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Tewodros Ayalew (ttaayyll32@gmail.com)</w:t>
        </w:r>
      </w:hyperlink>
      <w:r w:rsidR="00D3535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10" w:history="1">
        <w:r w:rsidR="0040107A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Nishan A</w:t>
        </w:r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garwal (agarwalnishan5@gmail.com)</w:t>
        </w:r>
      </w:hyperlink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11" w:history="1"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Dhruv Agrawal (dhruva1@stanfordalumni.org)</w:t>
        </w:r>
      </w:hyperlink>
    </w:p>
    <w:p w14:paraId="3F5FD654" w14:textId="59893E3D" w:rsidR="005315E6" w:rsidRPr="0030190A" w:rsidRDefault="005315E6" w:rsidP="00C7040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Nicholas Munu (</w:t>
      </w:r>
      <w:hyperlink r:id="rId12" w:history="1">
        <w:r w:rsidR="0030190A" w:rsidRPr="0030190A">
          <w:rPr>
            <w:b/>
            <w:color w:val="000000" w:themeColor="text1"/>
          </w:rPr>
          <w:t>nicholasmunu@yahoo.com</w:t>
        </w:r>
      </w:hyperlink>
      <w:r w:rsidRPr="0030190A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0B942481" w14:textId="13E29A25" w:rsidR="0030190A" w:rsidRPr="00F153E6" w:rsidRDefault="0030190A" w:rsidP="00C7040A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Akshay Kulkarni (</w:t>
      </w:r>
      <w:r w:rsidRPr="0030190A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akshaypk2012@gmail.com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644C2A0D" w14:textId="77777777" w:rsidR="00D3535C" w:rsidRDefault="00D3535C" w:rsidP="00D353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779FB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037845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CDD4C1C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0BD98B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498E725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8E84C8A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2CCF24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B780EE0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7DF62DE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FE0C107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01850E1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FE37EE3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5879852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DEB3857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3DD1E13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24D788C9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C5A1656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AC7FFAF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BA73E3D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A0BA557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8F61800" w14:textId="77777777" w:rsidR="00D3535C" w:rsidRPr="00F640A6" w:rsidRDefault="00D3535C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32"/>
          <w:szCs w:val="24"/>
        </w:rPr>
        <w:t>Contents</w:t>
      </w:r>
    </w:p>
    <w:p w14:paraId="7403ABB0" w14:textId="7B3FF30C" w:rsidR="00D3535C" w:rsidRPr="00F640A6" w:rsidRDefault="00D3535C" w:rsidP="00D3535C">
      <w:pPr>
        <w:tabs>
          <w:tab w:val="left" w:pos="720"/>
        </w:tabs>
        <w:spacing w:after="0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                      </w:t>
      </w:r>
    </w:p>
    <w:p w14:paraId="4BDE6A29" w14:textId="497E6007" w:rsidR="00D3535C" w:rsidRPr="00F640A6" w:rsidRDefault="00B46E95" w:rsidP="00D3535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28"/>
          <w:szCs w:val="24"/>
        </w:rPr>
        <w:t>1. Introduction</w:t>
      </w:r>
      <w:r w:rsidR="00D3535C" w:rsidRPr="00F640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D556FA6" w14:textId="72548C00" w:rsidR="007B6A5C" w:rsidRDefault="007B6A5C" w:rsidP="007B6A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2. Task 1</w:t>
      </w:r>
    </w:p>
    <w:p w14:paraId="71A8F5D7" w14:textId="77777777" w:rsidR="007B6A5C" w:rsidRDefault="007B6A5C" w:rsidP="007B6A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3. Task 2</w:t>
      </w:r>
    </w:p>
    <w:p w14:paraId="300257F9" w14:textId="06CC66F2" w:rsidR="00D3535C" w:rsidRPr="00F640A6" w:rsidRDefault="00B218F5" w:rsidP="00D3535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D3535C" w:rsidRPr="00F640A6">
        <w:rPr>
          <w:rFonts w:ascii="Times New Roman" w:eastAsia="Times New Roman" w:hAnsi="Times New Roman" w:cs="Times New Roman"/>
          <w:b/>
          <w:sz w:val="28"/>
          <w:szCs w:val="24"/>
        </w:rPr>
        <w:t>. Summary and Conclusion</w:t>
      </w:r>
    </w:p>
    <w:p w14:paraId="64F5C2E5" w14:textId="18FA97C3" w:rsidR="00D3535C" w:rsidRPr="00F153E6" w:rsidRDefault="00B218F5" w:rsidP="00D353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5"/>
        </w:rPr>
        <w:t>5</w:t>
      </w:r>
      <w:r w:rsidR="007B6A5C">
        <w:rPr>
          <w:rFonts w:ascii="Times New Roman" w:hAnsi="Times New Roman" w:cs="Times New Roman"/>
          <w:b/>
          <w:sz w:val="28"/>
          <w:szCs w:val="35"/>
        </w:rPr>
        <w:t>.</w:t>
      </w:r>
      <w:r w:rsidR="00D3535C" w:rsidRPr="00F153E6">
        <w:rPr>
          <w:rFonts w:ascii="Times New Roman" w:hAnsi="Times New Roman" w:cs="Times New Roman"/>
          <w:b/>
          <w:sz w:val="28"/>
          <w:szCs w:val="35"/>
        </w:rPr>
        <w:t xml:space="preserve"> References </w:t>
      </w:r>
    </w:p>
    <w:p w14:paraId="4342CA6B" w14:textId="77777777" w:rsidR="00D3535C" w:rsidRDefault="00D3535C" w:rsidP="00D3535C">
      <w:pPr>
        <w:spacing w:after="200"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345E82C1" w14:textId="1BC84241" w:rsidR="00E47BB2" w:rsidRDefault="00755E17" w:rsidP="00E47BB2">
      <w:pPr>
        <w:tabs>
          <w:tab w:val="left" w:pos="72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1. </w:t>
      </w:r>
      <w:r w:rsidR="00E47BB2" w:rsidRPr="00F640A6">
        <w:rPr>
          <w:rFonts w:ascii="Times New Roman" w:eastAsia="Times New Roman" w:hAnsi="Times New Roman" w:cs="Times New Roman"/>
          <w:b/>
          <w:sz w:val="28"/>
          <w:szCs w:val="24"/>
        </w:rPr>
        <w:t>Introduction</w:t>
      </w:r>
      <w:r w:rsidR="00E47BB2" w:rsidRPr="00F640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34377E6" w14:textId="3593E87F" w:rsidR="00E47BB2" w:rsidRDefault="005A739B" w:rsidP="00896908">
      <w:pPr>
        <w:tabs>
          <w:tab w:val="left" w:pos="720"/>
        </w:tabs>
      </w:pPr>
      <w:r>
        <w:t>In this project we aim to :</w:t>
      </w:r>
    </w:p>
    <w:p w14:paraId="5E531D32" w14:textId="77777777" w:rsidR="005A739B" w:rsidRDefault="005A739B" w:rsidP="00896908">
      <w:pPr>
        <w:tabs>
          <w:tab w:val="left" w:pos="720"/>
        </w:tabs>
      </w:pPr>
    </w:p>
    <w:p w14:paraId="1DDB1890" w14:textId="7D55E56C" w:rsidR="005A739B" w:rsidRPr="005A739B" w:rsidRDefault="005A739B" w:rsidP="005A739B">
      <w:pPr>
        <w:pStyle w:val="Default"/>
        <w:numPr>
          <w:ilvl w:val="0"/>
          <w:numId w:val="2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5A739B">
        <w:rPr>
          <w:rFonts w:asciiTheme="minorHAnsi" w:hAnsiTheme="minorHAnsi" w:cstheme="minorBidi"/>
          <w:color w:val="auto"/>
          <w:sz w:val="22"/>
          <w:szCs w:val="22"/>
        </w:rPr>
        <w:t xml:space="preserve">Using a sample size of 100000, jointly simulate LIBOR forward rates, stock paths, and counterparty firm values. </w:t>
      </w:r>
    </w:p>
    <w:p w14:paraId="064B281B" w14:textId="0AE0D127" w:rsidR="005A739B" w:rsidRPr="005A739B" w:rsidRDefault="005A739B" w:rsidP="005A73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lang w:val="en-IN"/>
        </w:rPr>
      </w:pPr>
      <w:r w:rsidRPr="005A739B">
        <w:rPr>
          <w:lang w:val="en-IN"/>
        </w:rPr>
        <w:t>Calculate the one year discount factor which applies for each simulation, and use this to find first the value of the</w:t>
      </w:r>
      <w:r w:rsidR="00AE392F">
        <w:rPr>
          <w:lang w:val="en-IN"/>
        </w:rPr>
        <w:t xml:space="preserve"> barrier call</w:t>
      </w:r>
      <w:r w:rsidRPr="005A739B">
        <w:rPr>
          <w:lang w:val="en-IN"/>
        </w:rPr>
        <w:t xml:space="preserve"> option for the jointly simulated stock and firm paths with no default risk, and then the value of the </w:t>
      </w:r>
      <w:r w:rsidR="00AE392F">
        <w:rPr>
          <w:lang w:val="en-IN"/>
        </w:rPr>
        <w:t xml:space="preserve">barrier call </w:t>
      </w:r>
      <w:r w:rsidRPr="005A739B">
        <w:rPr>
          <w:lang w:val="en-IN"/>
        </w:rPr>
        <w:t xml:space="preserve">option with counterparty default risk. </w:t>
      </w:r>
    </w:p>
    <w:p w14:paraId="5E5BA113" w14:textId="539A32CA" w:rsidR="00E47BB2" w:rsidRPr="00235E71" w:rsidRDefault="00E47BB2" w:rsidP="00896908">
      <w:pPr>
        <w:tabs>
          <w:tab w:val="left" w:pos="720"/>
        </w:tabs>
      </w:pPr>
    </w:p>
    <w:p w14:paraId="5D9B4446" w14:textId="386903B1" w:rsidR="00235E71" w:rsidRPr="00235E71" w:rsidRDefault="00235E71" w:rsidP="00896908">
      <w:pPr>
        <w:tabs>
          <w:tab w:val="left" w:pos="720"/>
        </w:tabs>
      </w:pPr>
      <w:r w:rsidRPr="00235E71">
        <w:t>With the given parameters</w:t>
      </w:r>
      <w:r w:rsidR="007C621A">
        <w:t xml:space="preserve"> in the assignment </w:t>
      </w:r>
    </w:p>
    <w:p w14:paraId="7C3F2CAA" w14:textId="77777777" w:rsidR="00E47BB2" w:rsidRDefault="00E47BB2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1EA18300" w14:textId="318AF9A5" w:rsidR="00E47BB2" w:rsidRDefault="00755E17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 Task 1</w:t>
      </w:r>
    </w:p>
    <w:p w14:paraId="18989D5E" w14:textId="77777777" w:rsidR="001E4E78" w:rsidRDefault="001E4E78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07A35" w:rsidRPr="00012F49" w14:paraId="78792CB5" w14:textId="77777777" w:rsidTr="00BF6A02">
        <w:tc>
          <w:tcPr>
            <w:tcW w:w="907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68D2" w14:textId="77777777" w:rsidR="00707A35" w:rsidRPr="00012F49" w:rsidRDefault="00707A35" w:rsidP="00BF6A0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import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matplotlib.pyplot </w:t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as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plt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import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numpy </w:t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as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np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from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scipy.stats </w:t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import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norm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import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math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012F49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import</w:t>
            </w:r>
            <w:r w:rsidRPr="00012F49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random</w:t>
            </w:r>
          </w:p>
        </w:tc>
      </w:tr>
    </w:tbl>
    <w:p w14:paraId="31D9E0F0" w14:textId="77777777" w:rsidR="001E4E78" w:rsidRDefault="001E4E78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4D0A02D1" w14:textId="141AF846" w:rsidR="00707A35" w:rsidRDefault="00707A35" w:rsidP="00896908">
      <w:pPr>
        <w:tabs>
          <w:tab w:val="left" w:pos="720"/>
        </w:tabs>
        <w:rPr>
          <w:rFonts w:cstheme="minorHAnsi"/>
        </w:rPr>
      </w:pPr>
      <w:r w:rsidRPr="00AF6A78">
        <w:rPr>
          <w:rFonts w:cstheme="minorHAnsi"/>
        </w:rPr>
        <w:t>We import the necessary packages</w:t>
      </w:r>
    </w:p>
    <w:p w14:paraId="3C6B8BDB" w14:textId="77777777" w:rsidR="00707A35" w:rsidRDefault="00707A35" w:rsidP="00896908">
      <w:pPr>
        <w:tabs>
          <w:tab w:val="left" w:pos="720"/>
        </w:tabs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9"/>
      </w:tblGrid>
      <w:tr w:rsidR="00707A35" w:rsidRPr="004F615B" w14:paraId="72D5C31C" w14:textId="77777777" w:rsidTr="00BF6A0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9E45" w14:textId="77777777" w:rsidR="00707A35" w:rsidRPr="004F615B" w:rsidRDefault="00707A35" w:rsidP="00BF6A0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F615B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def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4F615B">
              <w:rPr>
                <w:rFonts w:eastAsia="Times New Roman" w:cstheme="minorHAnsi"/>
                <w:color w:val="FFFFAA"/>
                <w:shd w:val="clear" w:color="auto" w:fill="333333"/>
                <w:lang w:eastAsia="en-IN"/>
              </w:rPr>
              <w:t>terminal_value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(St, r, sigma, Z,T, gamma):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sigmat = sigma*((St)**(gamma - </w:t>
            </w:r>
            <w:r w:rsidRPr="004F615B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))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4F615B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return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St*np.exp((r  - sigmat**</w:t>
            </w:r>
            <w:r w:rsidRPr="004F615B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4F615B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)*T + sigmat*np.sqrt(T)*Z)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#Calculating next month's stock value using previous month's stock value, 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#risk free rate, sigma,simulated matrix of N(0,1) random variables, 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#time frame of 1 month (from the previos month), and gamma </w:t>
            </w:r>
          </w:p>
        </w:tc>
      </w:tr>
    </w:tbl>
    <w:p w14:paraId="04E12981" w14:textId="77777777" w:rsidR="00707A35" w:rsidRDefault="00707A35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49361AD8" w14:textId="77777777" w:rsidR="00707A35" w:rsidRPr="004F615B" w:rsidRDefault="00707A35" w:rsidP="00707A3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F6A78">
        <w:rPr>
          <w:rFonts w:asciiTheme="minorHAnsi" w:hAnsiTheme="minorHAnsi" w:cstheme="minorHAnsi"/>
          <w:color w:val="auto"/>
          <w:sz w:val="22"/>
          <w:szCs w:val="22"/>
        </w:rPr>
        <w:t xml:space="preserve">We need to define the above functions so that we can create a function (based on these functions) for the characteristic function. </w:t>
      </w:r>
      <w:r w:rsidRPr="004F615B">
        <w:rPr>
          <w:rFonts w:asciiTheme="minorHAnsi" w:hAnsiTheme="minorHAnsi" w:cstheme="minorHAnsi"/>
          <w:sz w:val="22"/>
          <w:szCs w:val="22"/>
        </w:rPr>
        <w:t xml:space="preserve">The function terminal_value() is used to calculate the share price value for the underlying share using the value at the previous time step after updating the value of volatility for this time step. </w:t>
      </w:r>
    </w:p>
    <w:p w14:paraId="3BB0AEBB" w14:textId="77777777" w:rsidR="00707A35" w:rsidRPr="00AF6A78" w:rsidRDefault="00707A35" w:rsidP="00707A35">
      <w:pPr>
        <w:jc w:val="both"/>
        <w:rPr>
          <w:rFonts w:cstheme="minorHAnsi"/>
        </w:rPr>
      </w:pPr>
      <w:r w:rsidRPr="00AF6A78">
        <w:rPr>
          <w:rFonts w:cstheme="minorHAnsi"/>
        </w:rPr>
        <w:t xml:space="preserve">The equation for volatility is given by </w:t>
      </w:r>
    </w:p>
    <w:p w14:paraId="042C02BF" w14:textId="77777777" w:rsidR="00707A35" w:rsidRPr="00AF6A78" w:rsidRDefault="00707A35" w:rsidP="00707A35">
      <w:pPr>
        <w:rPr>
          <w:rFonts w:cstheme="minorHAnsi"/>
        </w:rPr>
      </w:pPr>
      <w:r w:rsidRPr="00AF6A78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F196159" wp14:editId="6BB87E2D">
            <wp:simplePos x="0" y="0"/>
            <wp:positionH relativeFrom="column">
              <wp:posOffset>1714500</wp:posOffset>
            </wp:positionH>
            <wp:positionV relativeFrom="paragraph">
              <wp:posOffset>119380</wp:posOffset>
            </wp:positionV>
            <wp:extent cx="1401309" cy="3524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0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1FF74" w14:textId="77777777" w:rsidR="00707A35" w:rsidRPr="00AF6A78" w:rsidRDefault="00707A35" w:rsidP="00707A3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B61C31B" w14:textId="77777777" w:rsidR="00707A35" w:rsidRPr="00AF6A78" w:rsidRDefault="00707A35" w:rsidP="00707A35">
      <w:pPr>
        <w:rPr>
          <w:rFonts w:cstheme="minorHAnsi"/>
        </w:rPr>
      </w:pPr>
      <w:r w:rsidRPr="00AF6A78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1FCD854D" wp14:editId="2A7FA5AE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619625" cy="69248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6A78">
        <w:rPr>
          <w:rFonts w:cstheme="minorHAnsi"/>
        </w:rPr>
        <w:t>We return the stock value for the next month using the value in the previous month with the equation below :</w:t>
      </w:r>
    </w:p>
    <w:p w14:paraId="5086C4F7" w14:textId="77777777" w:rsidR="00707A35" w:rsidRPr="00AF6A78" w:rsidRDefault="00707A35" w:rsidP="00707A35">
      <w:pPr>
        <w:spacing w:after="0" w:line="240" w:lineRule="auto"/>
        <w:rPr>
          <w:rFonts w:cstheme="minorHAnsi"/>
        </w:rPr>
      </w:pPr>
    </w:p>
    <w:p w14:paraId="5D3F0F9F" w14:textId="77777777" w:rsidR="00707A35" w:rsidRPr="00AF6A78" w:rsidRDefault="00707A35" w:rsidP="00707A35">
      <w:pPr>
        <w:spacing w:after="0" w:line="240" w:lineRule="auto"/>
        <w:rPr>
          <w:rFonts w:cstheme="minorHAnsi"/>
        </w:rPr>
      </w:pPr>
    </w:p>
    <w:p w14:paraId="57472313" w14:textId="77777777" w:rsidR="00707A35" w:rsidRPr="00AF6A78" w:rsidRDefault="00707A35" w:rsidP="00707A35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7"/>
      </w:tblGrid>
      <w:tr w:rsidR="00707A35" w:rsidRPr="004F615B" w14:paraId="1877CB9B" w14:textId="77777777" w:rsidTr="00BF6A0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7983B" w14:textId="77777777" w:rsidR="00707A35" w:rsidRPr="004F615B" w:rsidRDefault="00707A35" w:rsidP="00BF6A0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4F615B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def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4F615B">
              <w:rPr>
                <w:rFonts w:eastAsia="Times New Roman" w:cstheme="minorHAnsi"/>
                <w:color w:val="FFFFAA"/>
                <w:shd w:val="clear" w:color="auto" w:fill="333333"/>
                <w:lang w:eastAsia="en-IN"/>
              </w:rPr>
              <w:t>option_payoff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(S_T,K):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4F615B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return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np.maximum(S_T - K,</w:t>
            </w:r>
            <w:r w:rsidRPr="004F615B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#The option_payoff function finds the payoff for a call option at terminal </w:t>
            </w:r>
            <w:r w:rsidRPr="004F615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4F615B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#time for given terminal stock price and strike price</w:t>
            </w:r>
          </w:p>
        </w:tc>
      </w:tr>
    </w:tbl>
    <w:p w14:paraId="46CAA751" w14:textId="77777777" w:rsidR="00707A35" w:rsidRPr="00AF6A78" w:rsidRDefault="00707A35" w:rsidP="00707A35">
      <w:pPr>
        <w:rPr>
          <w:rFonts w:cstheme="minorHAnsi"/>
        </w:rPr>
      </w:pPr>
    </w:p>
    <w:p w14:paraId="6781A1A2" w14:textId="77777777" w:rsidR="00707A35" w:rsidRPr="00AF6A78" w:rsidRDefault="00707A35" w:rsidP="00707A35">
      <w:pPr>
        <w:rPr>
          <w:rFonts w:cstheme="minorHAnsi"/>
        </w:rPr>
      </w:pPr>
      <w:r w:rsidRPr="004F615B">
        <w:rPr>
          <w:rFonts w:cstheme="minorHAnsi"/>
        </w:rPr>
        <w:t xml:space="preserve">The function option_payoff() defines the payoff for a call option at a terminal share price for a given strike price. </w:t>
      </w:r>
    </w:p>
    <w:p w14:paraId="53002FC9" w14:textId="77777777" w:rsidR="00707A35" w:rsidRDefault="00707A35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77ACE895" w14:textId="77777777" w:rsidR="00BF6A02" w:rsidRPr="00820320" w:rsidRDefault="00BF6A02" w:rsidP="00BF6A02">
      <w:pPr>
        <w:spacing w:after="0" w:line="240" w:lineRule="auto"/>
        <w:rPr>
          <w:rFonts w:eastAsia="Times New Roman" w:cstheme="minorHAnsi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BF6A02" w:rsidRPr="00820320" w14:paraId="6B31FD78" w14:textId="77777777" w:rsidTr="00BF6A0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9AAF" w14:textId="25D4F970" w:rsidR="00BF6A02" w:rsidRPr="00820320" w:rsidRDefault="00BF6A02" w:rsidP="000F087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#Initializing the variables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T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      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Time to maturity of option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strike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ab/>
              <w:t>Strike price of option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S0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    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#Initial stock value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BarrierLevel=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150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#up and out barrier level for the option is 150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debt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175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      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#Counterparty Firm debt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recovery_rate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0.25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#Recovery rate from counterparty in event of default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correlation = 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0.2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  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#Counterparty firm and stock correlation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V0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the firm value of the counterparty in the beginning is 200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sigma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0.3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    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ab/>
              <w:t>Stock and firm volatility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gamma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0.75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delta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#it is the time step difference (1 month or 1/12 years) between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      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#two bond prices of closest maturity dates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bond_prices = [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99.38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98.76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98.15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97.54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96.94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96.34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95.74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95.16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94.57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93.99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93.42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92.85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#zero coupon bond prices with maturities 1 month, 2 months, 3 months, .......12 months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M1r = np.log(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/bond_prices[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])/delta</w:t>
            </w:r>
            <w:r w:rsidR="00071326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#risk free rate for month 1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r = M1r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dummy initial value for risk free rate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np.random.seed(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)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#fixing the seed for result replication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moption_estimates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#monte carlo option estimates not incorporating default risk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moption_std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#standard deviation of monte carlo option estimates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cva_estimates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#cva estimates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cva_std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       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standard deviation of cva estimates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CVAadjustedOptionval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#Option value incorporating default risk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CVAadjustedOptionval_std = [</w:t>
            </w:r>
            <w:r w:rsidRPr="00820320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None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#standard deviation of Option value incorporating default risk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AF6A78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size=10000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prevstock_val = S0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prevfirm_val = V0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lastRenderedPageBreak/>
              <w:br/>
              <w:t xml:space="preserve">n_steps = </w:t>
            </w:r>
            <w:r w:rsidRPr="00820320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#number of steps - different bond prices that are there (12 in this case)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n_simulations = </w:t>
            </w:r>
            <w:r w:rsidRPr="00AF6A78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10000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number of simulations is equal to sample size in this case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 The value of stock, firm, maxST ( maximum stock value for each simulation path)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and option value without default risk of counterparty is initialized to zero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maxST = np.zeros(size)   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stock_val = np.zeros(size)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firm_val = np.zeros(size)                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option_val = np.zeros(size)</w:t>
            </w:r>
            <w:r w:rsidRPr="00820320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</w:p>
        </w:tc>
      </w:tr>
      <w:tr w:rsidR="00071326" w:rsidRPr="00820320" w14:paraId="1CE26F6E" w14:textId="77777777" w:rsidTr="00BF6A0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85F2" w14:textId="77777777" w:rsidR="00071326" w:rsidRPr="00820320" w:rsidRDefault="00071326" w:rsidP="00BF6A02">
            <w:pPr>
              <w:spacing w:after="0" w:line="240" w:lineRule="auto"/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</w:pPr>
          </w:p>
        </w:tc>
      </w:tr>
    </w:tbl>
    <w:p w14:paraId="77D5D2E3" w14:textId="77777777" w:rsidR="00BF6A02" w:rsidRPr="004F615B" w:rsidRDefault="00BF6A02" w:rsidP="00BF6A02">
      <w:pPr>
        <w:jc w:val="both"/>
        <w:rPr>
          <w:rFonts w:cstheme="minorHAnsi"/>
        </w:rPr>
      </w:pPr>
    </w:p>
    <w:p w14:paraId="2808E103" w14:textId="4AF04063" w:rsidR="00BF6A02" w:rsidRDefault="00071326" w:rsidP="00896908">
      <w:pPr>
        <w:tabs>
          <w:tab w:val="left" w:pos="720"/>
        </w:tabs>
        <w:rPr>
          <w:rFonts w:cstheme="minorHAnsi"/>
        </w:rPr>
      </w:pPr>
      <w:r>
        <w:rPr>
          <w:rFonts w:cstheme="minorHAnsi"/>
        </w:rPr>
        <w:t>In the above code, we initialize the relevant variables for stock, firm value, and consequently option value simulation. We also fix the seed for random number generation to enable result replication.</w:t>
      </w:r>
    </w:p>
    <w:p w14:paraId="19A17FDE" w14:textId="77777777" w:rsidR="00071326" w:rsidRDefault="00071326" w:rsidP="00896908">
      <w:pPr>
        <w:tabs>
          <w:tab w:val="left" w:pos="720"/>
        </w:tabs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071326" w:rsidRPr="001264AA" w14:paraId="2E186860" w14:textId="77777777" w:rsidTr="00080099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C88D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1264AA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#Initializing variables for the  predictor corrector method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mc_forward = np.ones([n_simulations,n_steps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])* np.divide(np.subtract(bond_prices[: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],bond_prices[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:]), np.multiply(delta,bond_prices[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:]))</w:t>
            </w:r>
          </w:p>
          <w:p w14:paraId="4538C6CD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</w:p>
          <w:p w14:paraId="2E2F90CC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predcorr_forward = np.ones([n_simulations,n_steps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])* np.divide(np.subtract(bond_prices[: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],bond_prices[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:]), np.multiply(delta,bond_prices[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:]))</w:t>
            </w:r>
          </w:p>
          <w:p w14:paraId="71D2B248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</w:p>
          <w:p w14:paraId="3B0E5BA2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predcorr_capfac = np.ones([n_simulations,n_steps])</w:t>
            </w:r>
          </w:p>
          <w:p w14:paraId="30DE29D9" w14:textId="77777777" w:rsidR="00071326" w:rsidRPr="00AF6A78" w:rsidRDefault="00071326" w:rsidP="00080099">
            <w:pPr>
              <w:spacing w:after="0" w:line="240" w:lineRule="auto"/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</w:pP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mc_capfac = np.ones([n_simulations,n_steps])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Delta = np.ones([n_simulations,n_steps - 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])*(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1264AA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</w:t>
            </w:r>
            <w:r w:rsidRPr="001264AA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) </w:t>
            </w:r>
            <w:r w:rsidRPr="001264AA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#Vectorizing Delta</w:t>
            </w:r>
          </w:p>
          <w:p w14:paraId="55F8350F" w14:textId="208746BD" w:rsidR="00071326" w:rsidRPr="001264AA" w:rsidRDefault="00071326" w:rsidP="0008009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AF6A78">
              <w:rPr>
                <w:rFonts w:eastAsia="Times New Roman" w:cstheme="minorHAnsi"/>
                <w:lang w:eastAsia="en-IN"/>
              </w:rPr>
              <w:t xml:space="preserve">sigmaj =0.2 </w:t>
            </w:r>
            <w:r w:rsidR="00B144D2">
              <w:rPr>
                <w:rFonts w:eastAsia="Times New Roman" w:cstheme="minorHAnsi"/>
                <w:lang w:eastAsia="en-IN"/>
              </w:rPr>
              <w:t xml:space="preserve"> </w:t>
            </w:r>
            <w:r w:rsidR="00B144D2" w:rsidRPr="00B144D2">
              <w:rPr>
                <w:rFonts w:eastAsia="Times New Roman" w:cstheme="minorHAnsi"/>
                <w:lang w:eastAsia="en-IN"/>
              </w:rPr>
              <w:t>#Using value of sigmaj = 0.2 from notes</w:t>
            </w:r>
          </w:p>
        </w:tc>
      </w:tr>
    </w:tbl>
    <w:p w14:paraId="3F4C076E" w14:textId="77777777" w:rsidR="00071326" w:rsidRPr="00071326" w:rsidRDefault="00071326" w:rsidP="00896908">
      <w:pPr>
        <w:tabs>
          <w:tab w:val="left" w:pos="720"/>
        </w:tabs>
        <w:rPr>
          <w:rFonts w:cstheme="minorHAnsi"/>
        </w:rPr>
      </w:pPr>
    </w:p>
    <w:p w14:paraId="6CA28310" w14:textId="19A088CD" w:rsidR="00755E17" w:rsidRDefault="00080099" w:rsidP="00896908">
      <w:pPr>
        <w:tabs>
          <w:tab w:val="left" w:pos="720"/>
        </w:tabs>
        <w:rPr>
          <w:rFonts w:cstheme="minorHAnsi"/>
        </w:rPr>
      </w:pPr>
      <w:r w:rsidRPr="00080099">
        <w:rPr>
          <w:rFonts w:cstheme="minorHAnsi"/>
        </w:rPr>
        <w:t xml:space="preserve">In the </w:t>
      </w:r>
      <w:r>
        <w:rPr>
          <w:rFonts w:cstheme="minorHAnsi"/>
        </w:rPr>
        <w:t xml:space="preserve">above code we initialize the relevant variables </w:t>
      </w:r>
      <w:r w:rsidR="00B144D2">
        <w:rPr>
          <w:rFonts w:cstheme="minorHAnsi"/>
        </w:rPr>
        <w:t>for the predictor corrector method for simulating LIBOR forward rates.</w:t>
      </w:r>
    </w:p>
    <w:p w14:paraId="00B196FB" w14:textId="77777777" w:rsidR="00B144D2" w:rsidRDefault="00B144D2" w:rsidP="00896908">
      <w:pPr>
        <w:tabs>
          <w:tab w:val="left" w:pos="720"/>
        </w:tabs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B144D2" w:rsidRPr="00B36C13" w14:paraId="7ED167D7" w14:textId="77777777" w:rsidTr="00B144D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C04E" w14:textId="77777777" w:rsidR="00B144D2" w:rsidRPr="00AF6A78" w:rsidRDefault="00B144D2" w:rsidP="00B144D2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for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i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,n_steps):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Z = norm.rvs(size = [n_simulations,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Explicit Monte Carlo simulation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muhat = np.cumsum(Delta[:,i:]*mc_forward[:,i:]*sigmaj**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+Delta[:,i:]*mc_forward[:,i:]),axis = 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</w:t>
            </w:r>
          </w:p>
          <w:p w14:paraId="38242E01" w14:textId="77777777" w:rsidR="00B144D2" w:rsidRPr="00AF6A78" w:rsidRDefault="00B144D2" w:rsidP="00B144D2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</w:p>
          <w:p w14:paraId="5F05A2A5" w14:textId="77777777" w:rsidR="00B144D2" w:rsidRPr="00AF6A78" w:rsidRDefault="00B144D2" w:rsidP="00B144D2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lastRenderedPageBreak/>
              <w:br/>
              <w:t>    mc_forward[:,i:] = mc_forward[:,i:]*np.exp((muhat-sigmaj**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)*Delta[:,i:]+sigmaj*np.sqrt(Delta[:,i:])*Z)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Predictor-Corrector Montecarlo simulation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mu_initial = np.cumsum(Delta[:,i:]*predcorr_forward[:,i:]*sigmaj**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+Delta[:,i:]*predcorr_forward[:,i:]),axis = 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</w:t>
            </w:r>
          </w:p>
          <w:p w14:paraId="763D7C50" w14:textId="77777777" w:rsidR="00B144D2" w:rsidRPr="00AF6A78" w:rsidRDefault="00B144D2" w:rsidP="00B144D2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</w:p>
          <w:p w14:paraId="2FD70A3D" w14:textId="77777777" w:rsidR="00B144D2" w:rsidRPr="00AF6A78" w:rsidRDefault="00B144D2" w:rsidP="00B144D2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for_temp = predcorr_forward[:,i:]*np.exp((mu_initial-sigmaj**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)*Delta[:,i:]+sigmaj*np.sqrt(Delta[:,i:])*Z)</w:t>
            </w:r>
          </w:p>
          <w:p w14:paraId="67B0A5B1" w14:textId="77777777" w:rsidR="00B144D2" w:rsidRPr="00B36C13" w:rsidRDefault="00B144D2" w:rsidP="00B144D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mu_term = np.cumsum(Delta[:,i:]*for_temp*sigmaj**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+Delta[:,i:]*for_temp),axis = 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predcorr_forward[:,i:] = predcorr_forward[:,i:]*np.exp((mu_initial+mu_term-sigmaj**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)*Delta[:,i:]/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+sigmaj*np.sqrt(Delta[:,i:])*Z)</w:t>
            </w:r>
          </w:p>
        </w:tc>
      </w:tr>
    </w:tbl>
    <w:p w14:paraId="37F9D840" w14:textId="77777777" w:rsidR="00B144D2" w:rsidRDefault="00B144D2" w:rsidP="00896908">
      <w:pPr>
        <w:tabs>
          <w:tab w:val="left" w:pos="720"/>
        </w:tabs>
        <w:rPr>
          <w:rFonts w:cstheme="minorHAnsi"/>
        </w:rPr>
      </w:pPr>
    </w:p>
    <w:p w14:paraId="42899C90" w14:textId="77777777" w:rsidR="00B144D2" w:rsidRDefault="00B144D2" w:rsidP="00896908">
      <w:pPr>
        <w:tabs>
          <w:tab w:val="left" w:pos="720"/>
        </w:tabs>
        <w:rPr>
          <w:rFonts w:cstheme="minorHAnsi"/>
        </w:rPr>
      </w:pPr>
    </w:p>
    <w:p w14:paraId="2C157AEF" w14:textId="68896E1D" w:rsidR="00A93E01" w:rsidRPr="00AF6A78" w:rsidRDefault="00A93E01" w:rsidP="00A93E01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1264AA">
        <w:rPr>
          <w:rFonts w:eastAsia="Times New Roman" w:cstheme="minorHAnsi"/>
          <w:color w:val="000000"/>
          <w:lang w:eastAsia="en-IN"/>
        </w:rPr>
        <w:t xml:space="preserve">For each time step, </w:t>
      </w:r>
      <w:r>
        <w:rPr>
          <w:rFonts w:eastAsia="Times New Roman" w:cstheme="minorHAnsi"/>
          <w:color w:val="000000"/>
          <w:lang w:eastAsia="en-IN"/>
        </w:rPr>
        <w:t>w</w:t>
      </w:r>
      <w:r w:rsidRPr="001264AA">
        <w:rPr>
          <w:rFonts w:eastAsia="Times New Roman" w:cstheme="minorHAnsi"/>
          <w:color w:val="000000"/>
          <w:lang w:eastAsia="en-IN"/>
        </w:rPr>
        <w:t>e set our initial forward rates to the previous times’ forward rates, and create temporary simulated forward rates using our first drift estimate. We then use these new rates to create a second drift estimate. Finally, we use the average of these drift estimates to simulate the next time step forward rates from our previous forward rates</w:t>
      </w:r>
      <w:r w:rsidRPr="00AF6A78">
        <w:rPr>
          <w:rFonts w:eastAsia="Times New Roman" w:cstheme="minorHAnsi"/>
          <w:color w:val="000000"/>
          <w:lang w:eastAsia="en-IN"/>
        </w:rPr>
        <w:t>.</w:t>
      </w:r>
    </w:p>
    <w:p w14:paraId="34482B16" w14:textId="77777777" w:rsidR="00B144D2" w:rsidRDefault="00B144D2" w:rsidP="00896908">
      <w:pPr>
        <w:tabs>
          <w:tab w:val="left" w:pos="720"/>
        </w:tabs>
        <w:rPr>
          <w:rFonts w:cstheme="minorHAnsi"/>
        </w:rPr>
      </w:pPr>
    </w:p>
    <w:p w14:paraId="7B6D8FD8" w14:textId="35345D10" w:rsidR="00511F72" w:rsidRDefault="00511F72" w:rsidP="00896908">
      <w:pPr>
        <w:tabs>
          <w:tab w:val="left" w:pos="720"/>
        </w:tabs>
        <w:rPr>
          <w:rFonts w:cstheme="minorHAnsi"/>
        </w:rPr>
      </w:pPr>
      <w:r w:rsidRPr="00591EBC">
        <w:rPr>
          <w:rFonts w:cstheme="minorHAnsi"/>
        </w:rPr>
        <w:t>The np.cumsum function returns the cumulative sum of the elements in a matrix. For example, if we have a vector, then the second element of the returned vector is the sum of the first and second element in the original vector</w:t>
      </w:r>
      <w:r>
        <w:rPr>
          <w:rFonts w:cstheme="minorHAnsi"/>
        </w:rPr>
        <w:t xml:space="preserve">, the third element </w:t>
      </w:r>
      <w:r w:rsidRPr="00591EBC">
        <w:rPr>
          <w:rFonts w:cstheme="minorHAnsi"/>
        </w:rPr>
        <w:t>of the returned ve</w:t>
      </w:r>
      <w:r>
        <w:rPr>
          <w:rFonts w:cstheme="minorHAnsi"/>
        </w:rPr>
        <w:t>ctor is the sum of the first,</w:t>
      </w:r>
      <w:r w:rsidRPr="00591EBC">
        <w:rPr>
          <w:rFonts w:cstheme="minorHAnsi"/>
        </w:rPr>
        <w:t xml:space="preserve"> second</w:t>
      </w:r>
      <w:r>
        <w:rPr>
          <w:rFonts w:cstheme="minorHAnsi"/>
        </w:rPr>
        <w:t>, and third</w:t>
      </w:r>
      <w:r w:rsidRPr="00591EBC">
        <w:rPr>
          <w:rFonts w:cstheme="minorHAnsi"/>
        </w:rPr>
        <w:t xml:space="preserve"> element</w:t>
      </w:r>
      <w:r>
        <w:rPr>
          <w:rFonts w:cstheme="minorHAnsi"/>
        </w:rPr>
        <w:t>s</w:t>
      </w:r>
      <w:r w:rsidRPr="00591EBC">
        <w:rPr>
          <w:rFonts w:cstheme="minorHAnsi"/>
        </w:rPr>
        <w:t xml:space="preserve"> in the original vector</w:t>
      </w:r>
      <w:r>
        <w:rPr>
          <w:rFonts w:cstheme="minorHAnsi"/>
        </w:rPr>
        <w:t xml:space="preserve"> and so on</w:t>
      </w:r>
      <w:r w:rsidRPr="00591EBC">
        <w:rPr>
          <w:rFonts w:cstheme="minorHAnsi"/>
        </w:rPr>
        <w:t>. The axis = 1 command results in the np.cum</w:t>
      </w:r>
      <w:r>
        <w:rPr>
          <w:rFonts w:cstheme="minorHAnsi"/>
        </w:rPr>
        <w:t>sum</w:t>
      </w:r>
      <w:r w:rsidRPr="00591EBC">
        <w:rPr>
          <w:rFonts w:cstheme="minorHAnsi"/>
        </w:rPr>
        <w:t xml:space="preserve"> function returning the cumulative</w:t>
      </w:r>
      <w:r>
        <w:rPr>
          <w:rFonts w:cstheme="minorHAnsi"/>
        </w:rPr>
        <w:t xml:space="preserve"> sum</w:t>
      </w:r>
      <w:r w:rsidRPr="00591EBC">
        <w:rPr>
          <w:rFonts w:cstheme="minorHAnsi"/>
        </w:rPr>
        <w:t xml:space="preserve"> </w:t>
      </w:r>
      <w:r>
        <w:rPr>
          <w:rFonts w:cstheme="minorHAnsi"/>
        </w:rPr>
        <w:t xml:space="preserve"> over columns for </w:t>
      </w:r>
      <w:r w:rsidRPr="00591EBC">
        <w:rPr>
          <w:rFonts w:cstheme="minorHAnsi"/>
        </w:rPr>
        <w:t>each row in the matrix.</w:t>
      </w:r>
    </w:p>
    <w:p w14:paraId="34E2F193" w14:textId="77777777" w:rsidR="00511F72" w:rsidRDefault="00511F72" w:rsidP="00896908">
      <w:pPr>
        <w:tabs>
          <w:tab w:val="left" w:pos="720"/>
        </w:tabs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6"/>
      </w:tblGrid>
      <w:tr w:rsidR="00511F72" w:rsidRPr="00B36C13" w14:paraId="54F64A97" w14:textId="77777777" w:rsidTr="00511F72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D5BC5" w14:textId="77777777" w:rsidR="00511F72" w:rsidRPr="00B36C13" w:rsidRDefault="00511F72" w:rsidP="00511F72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for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month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*T+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):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#simulation from month 1 to month 12*T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                           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#where T is number of years (here T = 1)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if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month == 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    r = M1r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else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    r = np.log(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+(predcorr_forward[:, (month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)])*delta)/delta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corr_matrix = np.array([[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,correlation],[correlation,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]])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norm_matrix = norm.rvs(size = np.array([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,size]))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corr_norm_matrix = np.matmul(np.linalg.cholesky(corr_matrix),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                                norm_matrix)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#The statement above creates a 2 × size array of standard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#normal random variables with a given correlation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lastRenderedPageBreak/>
              <w:t>    stock_val = terminal_value(prevstock_val,r, sigma,corr_norm_matrix[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,],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12.0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 gamma)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#We calculate the stock's value for this month using previous month's stock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#value, risk free rate, sigma, simulated matrix of N(0,1) random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variables, time frame of 1 month (from the previous month), and gamma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              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firm_val = terminal_value(prevfirm_val,r, sigma, corr_norm_matrix[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,],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12.0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 gamma)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                  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#We calculate the counterparty firm's value for this month using a similar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#mechanism that we employed for calculating the stock's value for this month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prevstock_val = stock_val     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prevfirm_val = firm_val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#Values of stock and firm for the prior month are initialized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for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j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,size):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if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(stock_val[j] &gt; maxST[j]):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                maxST[j] = stock_val[j]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#updating maxST to the max value of the respective stock price path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#(in case this month's value is higher than the maxST on record)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</w:p>
        </w:tc>
      </w:tr>
    </w:tbl>
    <w:p w14:paraId="015A682D" w14:textId="77777777" w:rsidR="00511F72" w:rsidRDefault="00511F72" w:rsidP="00896908">
      <w:pPr>
        <w:tabs>
          <w:tab w:val="left" w:pos="720"/>
        </w:tabs>
        <w:rPr>
          <w:rFonts w:cstheme="minorHAnsi"/>
        </w:rPr>
      </w:pPr>
    </w:p>
    <w:p w14:paraId="4A8C9ADE" w14:textId="33231C2F" w:rsidR="00F13C78" w:rsidRDefault="00F13C78" w:rsidP="00F13C78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 w:rsidRPr="00070A36">
        <w:rPr>
          <w:rFonts w:ascii="Times New Roman" w:hAnsi="Times New Roman" w:cs="Times New Roman"/>
          <w:sz w:val="24"/>
          <w:szCs w:val="24"/>
        </w:rPr>
        <w:t xml:space="preserve">We will simulate paths for the underlying share using sample size of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70A36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,0</w:t>
      </w:r>
      <w:r w:rsidRPr="00070A36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over one year period for month over month</w:t>
      </w:r>
      <w:r w:rsidRPr="00070A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We set the relevant risk free rate to be be month 1 risk free rate if it’s the first mont</w:t>
      </w:r>
      <w:r w:rsidR="00C200E8">
        <w:rPr>
          <w:rFonts w:ascii="Times New Roman" w:hAnsi="Times New Roman" w:cs="Times New Roman"/>
          <w:sz w:val="24"/>
          <w:szCs w:val="24"/>
        </w:rPr>
        <w:t xml:space="preserve">h and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00E8">
        <w:rPr>
          <w:rFonts w:ascii="Times New Roman" w:hAnsi="Times New Roman" w:cs="Times New Roman"/>
          <w:sz w:val="24"/>
          <w:szCs w:val="24"/>
        </w:rPr>
        <w:t>r</w:t>
      </w:r>
      <w:r w:rsidR="00C200E8" w:rsidRPr="00C200E8">
        <w:rPr>
          <w:rFonts w:ascii="Times New Roman" w:hAnsi="Times New Roman" w:cs="Times New Roman"/>
          <w:sz w:val="24"/>
          <w:szCs w:val="24"/>
          <w:vertAlign w:val="subscript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imputed from </w:t>
      </w:r>
    </w:p>
    <w:p w14:paraId="6D66EE0B" w14:textId="01D70843" w:rsidR="00C200E8" w:rsidRDefault="00C200E8" w:rsidP="00F13C78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C6720E" wp14:editId="1C1F8FA9">
            <wp:extent cx="31750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93C3" w14:textId="5F6F6E08" w:rsidR="00F13C78" w:rsidRDefault="00C200E8" w:rsidP="00F13C78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(Where L(t</w:t>
      </w:r>
      <w:r w:rsidRPr="00C200E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C200E8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) is the LIBOR forward rate calculated using predictor corrector method)</w:t>
      </w:r>
    </w:p>
    <w:p w14:paraId="50DD2044" w14:textId="5F83F138" w:rsidR="00C200E8" w:rsidRPr="00C200E8" w:rsidRDefault="00C200E8" w:rsidP="00F13C78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when its not the first month .</w:t>
      </w:r>
    </w:p>
    <w:p w14:paraId="4CDCB806" w14:textId="4FC96BC3" w:rsidR="00F13C78" w:rsidRPr="00AF6A78" w:rsidRDefault="00F13C78" w:rsidP="00F13C78">
      <w:pPr>
        <w:tabs>
          <w:tab w:val="left" w:pos="720"/>
        </w:tabs>
        <w:spacing w:before="240" w:after="200" w:line="360" w:lineRule="auto"/>
        <w:rPr>
          <w:rFonts w:cstheme="minorHAnsi"/>
        </w:rPr>
      </w:pPr>
      <w:r w:rsidRPr="00070A36"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Pr="00070A36">
        <w:rPr>
          <w:rFonts w:ascii="Times New Roman" w:hAnsi="Times New Roman" w:cs="Times New Roman"/>
          <w:sz w:val="24"/>
          <w:szCs w:val="24"/>
        </w:rPr>
        <w:t xml:space="preserve"> we will simulate the stock price for a year using monthly simulations. Storing the previous value of the stock price on this path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70A3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70A36">
        <w:rPr>
          <w:rFonts w:ascii="Times New Roman" w:hAnsi="Times New Roman" w:cs="Times New Roman"/>
          <w:sz w:val="24"/>
          <w:szCs w:val="24"/>
        </w:rPr>
        <w:t>the random normal variable that has been generated for that particular path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0A36">
        <w:rPr>
          <w:rFonts w:ascii="Times New Roman" w:hAnsi="Times New Roman" w:cs="Times New Roman"/>
          <w:sz w:val="24"/>
          <w:szCs w:val="24"/>
        </w:rPr>
        <w:t xml:space="preserve"> we calculate the next period value of the stock price using the terminal_value()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4C62">
        <w:rPr>
          <w:rFonts w:ascii="Times New Roman" w:hAnsi="Times New Roman" w:cs="Times New Roman"/>
          <w:sz w:val="24"/>
          <w:szCs w:val="24"/>
        </w:rPr>
        <w:t xml:space="preserve"> A similar technique is utilized to simulate firm values. We also update maxST to the max value of the stock price path in each simulation (</w:t>
      </w:r>
      <w:r w:rsidR="007C4C62" w:rsidRPr="007C4C62">
        <w:rPr>
          <w:rFonts w:ascii="Times New Roman" w:hAnsi="Times New Roman" w:cs="Times New Roman"/>
          <w:sz w:val="24"/>
          <w:szCs w:val="24"/>
        </w:rPr>
        <w:t xml:space="preserve">in case this month's value is </w:t>
      </w:r>
      <w:r w:rsidR="007C4C62">
        <w:rPr>
          <w:rFonts w:ascii="Times New Roman" w:hAnsi="Times New Roman" w:cs="Times New Roman"/>
          <w:sz w:val="24"/>
          <w:szCs w:val="24"/>
        </w:rPr>
        <w:t>higher than the maxST on record).</w:t>
      </w:r>
    </w:p>
    <w:p w14:paraId="07985B46" w14:textId="77777777" w:rsidR="00511F72" w:rsidRDefault="00511F72" w:rsidP="00896908">
      <w:pPr>
        <w:tabs>
          <w:tab w:val="left" w:pos="720"/>
        </w:tabs>
        <w:rPr>
          <w:rFonts w:cstheme="minorHAnsi"/>
        </w:rPr>
      </w:pPr>
    </w:p>
    <w:p w14:paraId="3D182A9B" w14:textId="77777777" w:rsidR="00511F72" w:rsidRPr="00080099" w:rsidRDefault="00511F72" w:rsidP="00896908">
      <w:pPr>
        <w:tabs>
          <w:tab w:val="left" w:pos="720"/>
        </w:tabs>
        <w:rPr>
          <w:rFonts w:cstheme="minorHAnsi"/>
        </w:rPr>
      </w:pPr>
    </w:p>
    <w:p w14:paraId="3B97FA18" w14:textId="50624BAD" w:rsidR="00755E17" w:rsidRDefault="00755E17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Task 2</w:t>
      </w:r>
    </w:p>
    <w:p w14:paraId="1DEBA581" w14:textId="171F2059" w:rsidR="0036671B" w:rsidRPr="00B36C13" w:rsidRDefault="0036671B" w:rsidP="0036671B">
      <w:pPr>
        <w:rPr>
          <w:rFonts w:eastAsia="Times New Roman" w:cstheme="minorHAnsi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36671B" w:rsidRPr="00B36C13" w14:paraId="48A87171" w14:textId="77777777" w:rsidTr="0036671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DF056" w14:textId="1033085F" w:rsidR="0036671B" w:rsidRDefault="0036671B" w:rsidP="0036671B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  <w:bookmarkStart w:id="0" w:name="_Hlk23067885"/>
            <w:r w:rsidRPr="0036671B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DF = bond_prices[12*T-1]/100 #one year discount factor </w:t>
            </w:r>
          </w:p>
          <w:p w14:paraId="5A59DA93" w14:textId="77777777" w:rsidR="0036671B" w:rsidRDefault="0036671B" w:rsidP="0036671B">
            <w:pPr>
              <w:spacing w:after="0" w:line="240" w:lineRule="auto"/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</w:pPr>
          </w:p>
          <w:p w14:paraId="7438F8A9" w14:textId="77777777" w:rsidR="0036671B" w:rsidRPr="00B36C13" w:rsidRDefault="0036671B" w:rsidP="0036671B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M0M12r =  np.log(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100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/bond_prices[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*T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-1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])/T </w:t>
            </w:r>
            <w:bookmarkEnd w:id="0"/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 calculating risk free rate continuously compounded from month 0 to month 12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r = M0M12r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#updating r for calculation of option value and CVA</w:t>
            </w:r>
          </w:p>
        </w:tc>
      </w:tr>
    </w:tbl>
    <w:p w14:paraId="4175CB81" w14:textId="77777777" w:rsidR="0036671B" w:rsidRDefault="0036671B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5B19A1DE" w14:textId="44604681" w:rsidR="00E47BB2" w:rsidRPr="0036671B" w:rsidRDefault="0036671B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36671B">
        <w:rPr>
          <w:rFonts w:ascii="Times New Roman" w:hAnsi="Times New Roman" w:cs="Times New Roman"/>
          <w:sz w:val="24"/>
          <w:szCs w:val="24"/>
        </w:rPr>
        <w:t>We calculate the one year discount factor to be 0.9285 above</w:t>
      </w:r>
    </w:p>
    <w:p w14:paraId="2DE29118" w14:textId="77777777" w:rsidR="000C0C4F" w:rsidRDefault="0036671B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36671B">
        <w:rPr>
          <w:rFonts w:ascii="Times New Roman" w:hAnsi="Times New Roman" w:cs="Times New Roman"/>
          <w:sz w:val="24"/>
          <w:szCs w:val="24"/>
        </w:rPr>
        <w:t xml:space="preserve">We calculate the continuously compounded risk free rate from month 0 to month 12 and set r  equal to it for calculating CVA and </w:t>
      </w:r>
      <w:r w:rsidR="000C0C4F">
        <w:rPr>
          <w:rFonts w:ascii="Times New Roman" w:hAnsi="Times New Roman" w:cs="Times New Roman"/>
          <w:sz w:val="24"/>
          <w:szCs w:val="24"/>
        </w:rPr>
        <w:t>option value</w:t>
      </w:r>
      <w:r w:rsidRPr="0036671B">
        <w:rPr>
          <w:rFonts w:ascii="Times New Roman" w:hAnsi="Times New Roman" w:cs="Times New Roman"/>
          <w:sz w:val="24"/>
          <w:szCs w:val="24"/>
        </w:rPr>
        <w:t>.</w:t>
      </w:r>
    </w:p>
    <w:p w14:paraId="5A2117D4" w14:textId="77777777" w:rsidR="000C0C4F" w:rsidRDefault="000C0C4F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</w:tblGrid>
      <w:tr w:rsidR="000C0C4F" w:rsidRPr="00B36C13" w14:paraId="7283A1BA" w14:textId="77777777" w:rsidTr="000C0C4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8BB6" w14:textId="77777777" w:rsidR="000C0C4F" w:rsidRPr="00B36C13" w:rsidRDefault="000C0C4F" w:rsidP="000C0C4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for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j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in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,size):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if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(maxST[j] &gt; BarrierLevel):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option_val[j] = 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0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    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</w:t>
            </w:r>
            <w:bookmarkStart w:id="1" w:name="_Hlk23067376"/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if stock price has exceeded the barrier level then option value is 0    </w:t>
            </w:r>
            <w:bookmarkEnd w:id="1"/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CC28C"/>
                <w:shd w:val="clear" w:color="auto" w:fill="333333"/>
                <w:lang w:eastAsia="en-IN"/>
              </w:rPr>
              <w:t>else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: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        option_val[j] = np.exp(-r*T)*option_payoff(stock_val[j],strike)   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    </w:t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#finds the discounted call payoff</w:t>
            </w:r>
          </w:p>
        </w:tc>
      </w:tr>
    </w:tbl>
    <w:p w14:paraId="3EE049E4" w14:textId="77777777" w:rsidR="000C0C4F" w:rsidRDefault="000C0C4F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3ABE6AD3" w14:textId="5711F23F" w:rsidR="000C0C4F" w:rsidRDefault="000C0C4F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go through each simulation, check if maxST has </w:t>
      </w:r>
      <w:r w:rsidRPr="000C0C4F">
        <w:rPr>
          <w:rFonts w:ascii="Times New Roman" w:hAnsi="Times New Roman" w:cs="Times New Roman"/>
          <w:sz w:val="24"/>
          <w:szCs w:val="24"/>
        </w:rPr>
        <w:t>exceeded the barrier level and if so then set the option value to 0</w:t>
      </w:r>
      <w:r>
        <w:rPr>
          <w:rFonts w:ascii="Times New Roman" w:hAnsi="Times New Roman" w:cs="Times New Roman"/>
          <w:sz w:val="24"/>
          <w:szCs w:val="24"/>
        </w:rPr>
        <w:t>. Otherwise we set the option value to the discounted call payoff using the given terminal stock value and strike price.</w:t>
      </w:r>
    </w:p>
    <w:p w14:paraId="3D7F8A44" w14:textId="0AAAD74A" w:rsidR="000C0C4F" w:rsidRDefault="000C0C4F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way, barrier option logic is implemented. </w:t>
      </w:r>
      <w:r w:rsidRPr="000C0C4F">
        <w:rPr>
          <w:rFonts w:ascii="Times New Roman" w:hAnsi="Times New Roman" w:cs="Times New Roman"/>
          <w:sz w:val="24"/>
          <w:szCs w:val="24"/>
        </w:rPr>
        <w:t>   </w:t>
      </w:r>
    </w:p>
    <w:p w14:paraId="65B3B521" w14:textId="77777777" w:rsidR="000C0C4F" w:rsidRPr="0036671B" w:rsidRDefault="0036671B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36671B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0C0C4F" w:rsidRPr="00B36C13" w14:paraId="29C10D2F" w14:textId="77777777" w:rsidTr="000C0C4F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A28F" w14:textId="77777777" w:rsidR="000C0C4F" w:rsidRPr="00B36C13" w:rsidRDefault="000C0C4F" w:rsidP="000C0C4F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amount_lost = np.exp(-r*T)*(</w:t>
            </w:r>
            <w:r w:rsidRPr="00B36C13">
              <w:rPr>
                <w:rFonts w:eastAsia="Times New Roman" w:cstheme="minorHAnsi"/>
                <w:color w:val="D36363"/>
                <w:shd w:val="clear" w:color="auto" w:fill="333333"/>
                <w:lang w:eastAsia="en-IN"/>
              </w:rPr>
              <w:t>1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t>-recovery_rate)*(firm_val &lt; debt)*option_val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#estimates for </w:t>
            </w:r>
            <w:bookmarkStart w:id="2" w:name="_Hlk23022294"/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CVA based on firm value </w:t>
            </w:r>
            <w:bookmarkEnd w:id="2"/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cva_estimates = np.mean(amount_lost)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 We calculate the CVA estimate to be the mean of the amount_lost across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 xml:space="preserve"># simulations and also calculate its standard deviation.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cva_std = np.std(amount_lost)/np.sqrt(size)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</w:t>
            </w:r>
            <w:bookmarkStart w:id="3" w:name="_Hlk23022315"/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default-free value of the option</w:t>
            </w:r>
            <w:bookmarkEnd w:id="3"/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moption_estimates = np.mean(option_val)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moption_std = np.std(option_val)/np.sqrt(size)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lastRenderedPageBreak/>
              <w:t>#Monte Carlo estimates for the price of the option incorporating counterparty risk, given by the default-free price less the CVA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</w:r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#</w:t>
            </w:r>
            <w:bookmarkStart w:id="4" w:name="_Hlk23022274"/>
            <w:r w:rsidRPr="00B36C13">
              <w:rPr>
                <w:rFonts w:eastAsia="Times New Roman" w:cstheme="minorHAnsi"/>
                <w:color w:val="888888"/>
                <w:shd w:val="clear" w:color="auto" w:fill="333333"/>
                <w:lang w:eastAsia="en-IN"/>
              </w:rPr>
              <w:t>We calculate CVA Adjusted option value to be the default free value of the option minus the CVA estimate</w:t>
            </w:r>
            <w:bookmarkEnd w:id="4"/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CVAadjustedOptionval = moption_estimates - cva_estimates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36C13">
              <w:rPr>
                <w:rFonts w:eastAsia="Times New Roman" w:cstheme="minorHAnsi"/>
                <w:color w:val="FFFFFF"/>
                <w:shd w:val="clear" w:color="auto" w:fill="333333"/>
                <w:lang w:eastAsia="en-IN"/>
              </w:rPr>
              <w:br/>
              <w:t>CVAadjustedOptionval_std = np.std(option_val - amount_lost)/np.sqrt(size)</w:t>
            </w:r>
          </w:p>
        </w:tc>
      </w:tr>
    </w:tbl>
    <w:p w14:paraId="0163A695" w14:textId="0567444B" w:rsidR="00E47BB2" w:rsidRDefault="00E47BB2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6E23979E" w14:textId="77777777" w:rsidR="000C0C4F" w:rsidRPr="0036671B" w:rsidRDefault="000C0C4F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161B2A74" w14:textId="77777777" w:rsidR="00942FA7" w:rsidRPr="00236462" w:rsidRDefault="00942FA7" w:rsidP="00942FA7">
      <w:pPr>
        <w:rPr>
          <w:sz w:val="24"/>
          <w:szCs w:val="24"/>
        </w:rPr>
      </w:pPr>
      <w:r w:rsidRPr="00236462">
        <w:rPr>
          <w:sz w:val="24"/>
          <w:szCs w:val="24"/>
        </w:rPr>
        <w:t xml:space="preserve">In amount_lost we calculate the CVA estimate for that particular simulation using the formula </w:t>
      </w:r>
    </w:p>
    <w:p w14:paraId="2B3863E8" w14:textId="77777777" w:rsidR="00942FA7" w:rsidRPr="00236462" w:rsidRDefault="00942FA7" w:rsidP="00942FA7">
      <w:pPr>
        <w:spacing w:after="240"/>
        <w:rPr>
          <w:sz w:val="24"/>
          <w:szCs w:val="24"/>
        </w:rPr>
      </w:pPr>
      <w:r w:rsidRPr="00236462">
        <w:rPr>
          <w:rFonts w:ascii="Cambria Math" w:hAnsi="Cambria Math" w:cs="Cambria Math"/>
          <w:sz w:val="24"/>
          <w:szCs w:val="24"/>
        </w:rPr>
        <w:t>𝔼</w:t>
      </w:r>
      <w:r w:rsidRPr="00236462">
        <w:rPr>
          <w:rFonts w:ascii="Cambria Math" w:hAnsi="Cambria Math" w:cs="Cambria Math"/>
          <w:sz w:val="24"/>
          <w:szCs w:val="24"/>
          <w:vertAlign w:val="superscript"/>
        </w:rPr>
        <w:t>Q</w:t>
      </w:r>
      <w:r w:rsidRPr="00236462">
        <w:rPr>
          <w:sz w:val="24"/>
          <w:szCs w:val="24"/>
        </w:rPr>
        <w:t>[</w:t>
      </w:r>
      <w:r w:rsidRPr="00236462">
        <w:rPr>
          <w:rFonts w:ascii="Cambria Math" w:hAnsi="Cambria Math" w:cs="Cambria Math"/>
          <w:sz w:val="24"/>
          <w:szCs w:val="24"/>
        </w:rPr>
        <w:t>𝑒</w:t>
      </w:r>
      <w:r w:rsidRPr="00236462">
        <w:rPr>
          <w:sz w:val="24"/>
          <w:szCs w:val="24"/>
          <w:vertAlign w:val="superscript"/>
        </w:rPr>
        <w:t>−</w:t>
      </w:r>
      <w:r w:rsidRPr="00236462">
        <w:rPr>
          <w:rFonts w:ascii="Cambria Math" w:hAnsi="Cambria Math" w:cs="Cambria Math"/>
          <w:sz w:val="24"/>
          <w:szCs w:val="24"/>
          <w:vertAlign w:val="superscript"/>
        </w:rPr>
        <w:t>𝑟𝑇</w:t>
      </w:r>
      <w:r w:rsidRPr="00236462">
        <w:rPr>
          <w:sz w:val="24"/>
          <w:szCs w:val="24"/>
        </w:rPr>
        <w:t>(1−δ)</w:t>
      </w:r>
      <w:r w:rsidRPr="00236462">
        <w:rPr>
          <w:rFonts w:ascii="Cambria Math" w:hAnsi="Cambria Math" w:cs="Cambria Math"/>
          <w:sz w:val="24"/>
          <w:szCs w:val="24"/>
        </w:rPr>
        <w:t>𝑋</w:t>
      </w:r>
      <w:r w:rsidRPr="00236462">
        <w:rPr>
          <w:rFonts w:ascii="Cambria Math" w:hAnsi="Cambria Math" w:cs="Cambria Math"/>
          <w:sz w:val="24"/>
          <w:szCs w:val="24"/>
          <w:vertAlign w:val="subscript"/>
        </w:rPr>
        <w:t>T</w:t>
      </w:r>
      <w:r w:rsidRPr="00236462">
        <w:rPr>
          <w:rFonts w:ascii="Cambria Math" w:hAnsi="Cambria Math" w:cs="Cambria Math"/>
          <w:sz w:val="24"/>
          <w:szCs w:val="24"/>
        </w:rPr>
        <w:t>𝕀</w:t>
      </w:r>
      <w:r w:rsidRPr="00236462">
        <w:rPr>
          <w:sz w:val="24"/>
          <w:szCs w:val="24"/>
        </w:rPr>
        <w:t>{</w:t>
      </w:r>
      <w:r w:rsidRPr="00236462">
        <w:rPr>
          <w:rFonts w:ascii="Cambria Math" w:hAnsi="Cambria Math" w:cs="Cambria Math"/>
          <w:sz w:val="24"/>
          <w:szCs w:val="24"/>
        </w:rPr>
        <w:t>𝑉</w:t>
      </w:r>
      <w:r w:rsidRPr="00236462">
        <w:rPr>
          <w:rFonts w:ascii="Cambria Math" w:hAnsi="Cambria Math" w:cs="Cambria Math"/>
          <w:sz w:val="24"/>
          <w:szCs w:val="24"/>
          <w:vertAlign w:val="subscript"/>
        </w:rPr>
        <w:t>T</w:t>
      </w:r>
      <w:r w:rsidRPr="00236462">
        <w:rPr>
          <w:sz w:val="24"/>
          <w:szCs w:val="24"/>
        </w:rPr>
        <w:t>&lt;</w:t>
      </w:r>
      <w:r w:rsidRPr="00236462">
        <w:rPr>
          <w:rFonts w:ascii="Cambria Math" w:hAnsi="Cambria Math" w:cs="Cambria Math"/>
          <w:sz w:val="24"/>
          <w:szCs w:val="24"/>
        </w:rPr>
        <w:t>𝐷</w:t>
      </w:r>
      <w:r w:rsidRPr="00236462">
        <w:rPr>
          <w:sz w:val="24"/>
          <w:szCs w:val="24"/>
        </w:rPr>
        <w:t xml:space="preserve">}]  </w:t>
      </w:r>
    </w:p>
    <w:p w14:paraId="2D5D84DD" w14:textId="77777777" w:rsidR="00942FA7" w:rsidRPr="00236462" w:rsidRDefault="00942FA7" w:rsidP="00942FA7">
      <w:pPr>
        <w:rPr>
          <w:sz w:val="24"/>
          <w:szCs w:val="24"/>
        </w:rPr>
      </w:pPr>
      <w:r w:rsidRPr="00236462">
        <w:rPr>
          <w:sz w:val="24"/>
          <w:szCs w:val="24"/>
        </w:rPr>
        <w:t xml:space="preserve">Where r is risk free rate, T is time to maturity,  </w:t>
      </w:r>
      <w:r w:rsidRPr="00236462">
        <w:rPr>
          <w:rFonts w:ascii="Cambria Math" w:hAnsi="Cambria Math" w:cs="Cambria Math"/>
          <w:sz w:val="24"/>
          <w:szCs w:val="24"/>
        </w:rPr>
        <w:t xml:space="preserve">𝑋𝑇 </w:t>
      </w:r>
      <w:r w:rsidRPr="00236462">
        <w:rPr>
          <w:sz w:val="24"/>
          <w:szCs w:val="24"/>
        </w:rPr>
        <w:t xml:space="preserve">is the value of our portfolio at time </w:t>
      </w:r>
      <w:r w:rsidRPr="00236462">
        <w:rPr>
          <w:rFonts w:ascii="Cambria Math" w:hAnsi="Cambria Math" w:cs="Cambria Math"/>
          <w:sz w:val="24"/>
          <w:szCs w:val="24"/>
        </w:rPr>
        <w:t>𝑇(here portfolio is call option), and 𝕀</w:t>
      </w:r>
      <w:r w:rsidRPr="00236462">
        <w:rPr>
          <w:sz w:val="24"/>
          <w:szCs w:val="24"/>
        </w:rPr>
        <w:t>{</w:t>
      </w:r>
      <w:r w:rsidRPr="00236462">
        <w:rPr>
          <w:rFonts w:ascii="Cambria Math" w:hAnsi="Cambria Math" w:cs="Cambria Math"/>
          <w:sz w:val="24"/>
          <w:szCs w:val="24"/>
        </w:rPr>
        <w:t>𝑉</w:t>
      </w:r>
      <w:r w:rsidRPr="00236462">
        <w:rPr>
          <w:rFonts w:ascii="Cambria Math" w:hAnsi="Cambria Math" w:cs="Cambria Math"/>
          <w:sz w:val="24"/>
          <w:szCs w:val="24"/>
          <w:vertAlign w:val="subscript"/>
        </w:rPr>
        <w:t>T</w:t>
      </w:r>
      <w:r w:rsidRPr="00236462">
        <w:rPr>
          <w:sz w:val="24"/>
          <w:szCs w:val="24"/>
        </w:rPr>
        <w:t>&lt;</w:t>
      </w:r>
      <w:r w:rsidRPr="00236462">
        <w:rPr>
          <w:rFonts w:ascii="Cambria Math" w:hAnsi="Cambria Math" w:cs="Cambria Math"/>
          <w:sz w:val="24"/>
          <w:szCs w:val="24"/>
        </w:rPr>
        <w:t>𝐷</w:t>
      </w:r>
      <w:r w:rsidRPr="00236462">
        <w:rPr>
          <w:sz w:val="24"/>
          <w:szCs w:val="24"/>
        </w:rPr>
        <w:t xml:space="preserve">}]  is </w:t>
      </w:r>
      <w:r w:rsidRPr="00236462">
        <w:rPr>
          <w:rFonts w:ascii="Cambria Math" w:hAnsi="Cambria Math" w:cs="Cambria Math"/>
          <w:sz w:val="24"/>
          <w:szCs w:val="24"/>
        </w:rPr>
        <w:t>an indicator which is 1 if value of firm at time T is less than debt and zero otherwise</w:t>
      </w:r>
      <w:r w:rsidRPr="00236462">
        <w:rPr>
          <w:sz w:val="24"/>
          <w:szCs w:val="24"/>
        </w:rPr>
        <w:t xml:space="preserve">. (This is essentially our original CVA equation, but with all the </w:t>
      </w:r>
      <w:r w:rsidRPr="00236462">
        <w:rPr>
          <w:rFonts w:ascii="Cambria Math" w:hAnsi="Cambria Math" w:cs="Cambria Math"/>
          <w:sz w:val="24"/>
          <w:szCs w:val="24"/>
        </w:rPr>
        <w:t>τ</w:t>
      </w:r>
      <w:r w:rsidRPr="00236462">
        <w:rPr>
          <w:sz w:val="24"/>
          <w:szCs w:val="24"/>
        </w:rPr>
        <w:t xml:space="preserve">'s replaced by capital </w:t>
      </w:r>
      <w:r w:rsidRPr="00236462">
        <w:rPr>
          <w:rFonts w:ascii="Cambria Math" w:hAnsi="Cambria Math" w:cs="Cambria Math"/>
          <w:sz w:val="24"/>
          <w:szCs w:val="24"/>
        </w:rPr>
        <w:t>𝑇</w:t>
      </w:r>
      <w:r w:rsidRPr="00236462">
        <w:rPr>
          <w:sz w:val="24"/>
          <w:szCs w:val="24"/>
        </w:rPr>
        <w:t xml:space="preserve">'s, since we are assuming that the only possible default time is capital </w:t>
      </w:r>
      <w:r w:rsidRPr="00236462">
        <w:rPr>
          <w:rFonts w:ascii="Cambria Math" w:hAnsi="Cambria Math" w:cs="Cambria Math"/>
          <w:sz w:val="24"/>
          <w:szCs w:val="24"/>
        </w:rPr>
        <w:t>𝑇)</w:t>
      </w:r>
      <w:r w:rsidRPr="00236462">
        <w:rPr>
          <w:sz w:val="24"/>
          <w:szCs w:val="24"/>
        </w:rPr>
        <w:t xml:space="preserve">. We calculate the </w:t>
      </w:r>
      <w:r w:rsidRPr="00236462">
        <w:rPr>
          <w:b/>
          <w:sz w:val="24"/>
          <w:szCs w:val="24"/>
        </w:rPr>
        <w:t>CVA estimate</w:t>
      </w:r>
      <w:r w:rsidRPr="00236462">
        <w:rPr>
          <w:sz w:val="24"/>
          <w:szCs w:val="24"/>
        </w:rPr>
        <w:t xml:space="preserve"> to be the mean of the amount_lost across simulations and also calculate its standard deviation. </w:t>
      </w:r>
    </w:p>
    <w:p w14:paraId="6ED7C2F0" w14:textId="77777777" w:rsidR="00942FA7" w:rsidRPr="001E2176" w:rsidRDefault="00942FA7" w:rsidP="00942FA7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 xml:space="preserve">We calculate </w:t>
      </w:r>
      <w:r w:rsidRPr="001E2176">
        <w:rPr>
          <w:rFonts w:ascii="Times New Roman" w:hAnsi="Times New Roman" w:cs="Times New Roman"/>
          <w:b/>
          <w:sz w:val="24"/>
          <w:szCs w:val="24"/>
        </w:rPr>
        <w:t>the estimate of the default free value of the option</w:t>
      </w:r>
      <w:r w:rsidRPr="001E2176">
        <w:rPr>
          <w:rFonts w:ascii="Times New Roman" w:hAnsi="Times New Roman" w:cs="Times New Roman"/>
          <w:sz w:val="24"/>
          <w:szCs w:val="24"/>
        </w:rPr>
        <w:t xml:space="preserve"> to be the mean of the default free value of the option for each simulation and also calculate its standard deviation.</w:t>
      </w:r>
    </w:p>
    <w:p w14:paraId="66FA48F1" w14:textId="37A05862" w:rsidR="00E47BB2" w:rsidRDefault="00236462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finally </w:t>
      </w:r>
      <w:r w:rsidRPr="00236462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36462">
        <w:rPr>
          <w:rFonts w:ascii="Times New Roman" w:hAnsi="Times New Roman" w:cs="Times New Roman"/>
          <w:b/>
          <w:sz w:val="24"/>
          <w:szCs w:val="24"/>
        </w:rPr>
        <w:t>CVA Adjusted option value</w:t>
      </w:r>
      <w:r w:rsidRPr="00236462">
        <w:rPr>
          <w:rFonts w:ascii="Times New Roman" w:hAnsi="Times New Roman" w:cs="Times New Roman"/>
          <w:sz w:val="24"/>
          <w:szCs w:val="24"/>
        </w:rPr>
        <w:t xml:space="preserve"> to be the default free value of the option minus the CVA estimate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5DA070" w14:textId="77777777" w:rsidR="00854859" w:rsidRDefault="00854859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3"/>
      </w:tblGrid>
      <w:tr w:rsidR="00854859" w:rsidRPr="00B36C13" w14:paraId="15D973FE" w14:textId="77777777" w:rsidTr="00854859">
        <w:trPr>
          <w:trHeight w:val="1077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CE90" w14:textId="77777777" w:rsidR="00854859" w:rsidRDefault="00854859" w:rsidP="00AE165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854859">
              <w:rPr>
                <w:rFonts w:eastAsia="Times New Roman" w:cstheme="minorHAnsi"/>
                <w:lang w:eastAsia="en-IN"/>
              </w:rPr>
              <w:t xml:space="preserve">print("The CVA based on firm value is ",cva_estimates)
</w:t>
            </w:r>
          </w:p>
          <w:p w14:paraId="3F5CB10B" w14:textId="77777777" w:rsidR="00854859" w:rsidRDefault="00854859" w:rsidP="00AE165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854859">
              <w:rPr>
                <w:rFonts w:eastAsia="Times New Roman" w:cstheme="minorHAnsi"/>
                <w:lang w:eastAsia="en-IN"/>
              </w:rPr>
              <w:t xml:space="preserve">print("The option value with no default risk is ",moption_estimates)
</w:t>
            </w:r>
          </w:p>
          <w:p w14:paraId="0EACCA4C" w14:textId="6200B741" w:rsidR="00854859" w:rsidRPr="00B36C13" w:rsidRDefault="00854859" w:rsidP="00AE165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bookmarkStart w:id="5" w:name="_GoBack"/>
            <w:bookmarkEnd w:id="5"/>
            <w:r w:rsidRPr="00854859">
              <w:rPr>
                <w:rFonts w:eastAsia="Times New Roman" w:cstheme="minorHAnsi"/>
                <w:lang w:eastAsia="en-IN"/>
              </w:rPr>
              <w:t xml:space="preserve">print("The option value with counterparty default risk is ",CVAadjustedOptionval)
</w:t>
            </w:r>
          </w:p>
        </w:tc>
      </w:tr>
    </w:tbl>
    <w:p w14:paraId="21E0A169" w14:textId="77777777" w:rsidR="00854859" w:rsidRPr="0036671B" w:rsidRDefault="00854859" w:rsidP="0089690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14:paraId="2ACD22D7" w14:textId="77777777" w:rsidR="00E47BB2" w:rsidRDefault="00E47BB2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141D68B7" w14:textId="77777777" w:rsidR="00236462" w:rsidRPr="000C0C4F" w:rsidRDefault="00236462" w:rsidP="002364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0C0C4F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r>
        <w:rPr>
          <w:rFonts w:ascii="Times New Roman" w:eastAsia="Times New Roman" w:hAnsi="Times New Roman" w:cs="Times New Roman"/>
          <w:sz w:val="24"/>
          <w:szCs w:val="24"/>
        </w:rPr>
        <w:t>estimates a</w:t>
      </w:r>
      <w:r w:rsidRPr="000C0C4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below:</w:t>
      </w:r>
      <w:r w:rsidRPr="000C0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46F239" w14:textId="77777777" w:rsidR="00236462" w:rsidRPr="000C0C4F" w:rsidRDefault="00236462" w:rsidP="00236462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CVA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-</w:t>
      </w: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0.01927577225387991</w:t>
      </w:r>
    </w:p>
    <w:p w14:paraId="07C741F6" w14:textId="77777777" w:rsidR="00236462" w:rsidRPr="000C0C4F" w:rsidRDefault="00236462" w:rsidP="00236462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Option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value assuming no default risk of counterparty - </w:t>
      </w: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8.294279264008892</w:t>
      </w:r>
    </w:p>
    <w:p w14:paraId="023A3843" w14:textId="77777777" w:rsidR="00236462" w:rsidRPr="00461468" w:rsidRDefault="00236462" w:rsidP="00236462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Option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value assuming default risk of counterparty -</w:t>
      </w: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8.275003491755012</w:t>
      </w:r>
    </w:p>
    <w:p w14:paraId="416ECD56" w14:textId="77777777" w:rsidR="00E47BB2" w:rsidRDefault="00E47BB2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3E2765E4" w14:textId="5D6C3FC3" w:rsidR="00896908" w:rsidRDefault="00755E17" w:rsidP="00896908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</w:t>
      </w:r>
      <w:r w:rsidR="00896908">
        <w:rPr>
          <w:rFonts w:ascii="Times New Roman" w:hAnsi="Times New Roman" w:cs="Times New Roman"/>
          <w:b/>
          <w:sz w:val="32"/>
        </w:rPr>
        <w:t xml:space="preserve">. </w:t>
      </w:r>
      <w:r w:rsidR="00896908" w:rsidRPr="00FF6B9A">
        <w:rPr>
          <w:rFonts w:ascii="Times New Roman" w:hAnsi="Times New Roman" w:cs="Times New Roman"/>
          <w:b/>
          <w:sz w:val="32"/>
        </w:rPr>
        <w:t>Conclusion</w:t>
      </w:r>
      <w:r w:rsidR="00896908">
        <w:rPr>
          <w:rFonts w:ascii="Times New Roman" w:hAnsi="Times New Roman" w:cs="Times New Roman"/>
          <w:b/>
          <w:sz w:val="32"/>
        </w:rPr>
        <w:t xml:space="preserve"> and Summary</w:t>
      </w:r>
    </w:p>
    <w:p w14:paraId="5B178FE1" w14:textId="5A93E636" w:rsidR="000C0C4F" w:rsidRPr="00B021D9" w:rsidRDefault="000C0C4F" w:rsidP="000C0C4F">
      <w:pPr>
        <w:tabs>
          <w:tab w:val="left" w:pos="720"/>
        </w:tabs>
        <w:jc w:val="both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exercise we priced a call option considering time varying volatility and interest rates. We </w:t>
      </w:r>
      <w:r w:rsidRPr="00DE1631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E1631">
        <w:rPr>
          <w:rFonts w:ascii="Times New Roman" w:eastAsia="Times New Roman" w:hAnsi="Times New Roman" w:cs="Times New Roman"/>
          <w:sz w:val="24"/>
          <w:szCs w:val="24"/>
        </w:rPr>
        <w:t xml:space="preserve"> LIBOR forward rate model to simulate interest rates</w:t>
      </w:r>
      <w:r w:rsidR="000D086A">
        <w:rPr>
          <w:rFonts w:ascii="Times New Roman" w:eastAsia="Times New Roman" w:hAnsi="Times New Roman" w:cs="Times New Roman"/>
          <w:sz w:val="24"/>
          <w:szCs w:val="24"/>
        </w:rPr>
        <w:t xml:space="preserve"> and CEV model to simulate volatility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0B0E4A" w14:textId="4878132C" w:rsidR="00896908" w:rsidRPr="000C0C4F" w:rsidRDefault="007D6E68" w:rsidP="007D6E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C0C4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simulate</w:t>
      </w:r>
      <w:r w:rsidR="000C0C4F">
        <w:rPr>
          <w:rFonts w:ascii="Times New Roman" w:eastAsia="Times New Roman" w:hAnsi="Times New Roman" w:cs="Times New Roman"/>
          <w:sz w:val="24"/>
          <w:szCs w:val="24"/>
        </w:rPr>
        <w:t xml:space="preserve"> the s</w:t>
      </w:r>
      <w:r w:rsidR="000C0C4F" w:rsidRPr="000C0C4F">
        <w:rPr>
          <w:rFonts w:ascii="Times New Roman" w:eastAsia="Times New Roman" w:hAnsi="Times New Roman" w:cs="Times New Roman"/>
          <w:sz w:val="24"/>
          <w:szCs w:val="24"/>
        </w:rPr>
        <w:t xml:space="preserve">tock price and counterparty firm value assuming they do not have any correlation with the LIBOR rate. </w:t>
      </w:r>
    </w:p>
    <w:p w14:paraId="655E4106" w14:textId="6BF179DD" w:rsidR="00032E38" w:rsidRPr="000C0C4F" w:rsidRDefault="00032E38" w:rsidP="00896908">
      <w:pPr>
        <w:rPr>
          <w:rFonts w:ascii="Times New Roman" w:eastAsia="Times New Roman" w:hAnsi="Times New Roman" w:cs="Times New Roman"/>
          <w:sz w:val="24"/>
          <w:szCs w:val="24"/>
        </w:rPr>
      </w:pPr>
      <w:r w:rsidRPr="000C0C4F">
        <w:rPr>
          <w:rFonts w:ascii="Times New Roman" w:eastAsia="Times New Roman" w:hAnsi="Times New Roman" w:cs="Times New Roman"/>
          <w:sz w:val="24"/>
          <w:szCs w:val="24"/>
        </w:rPr>
        <w:t>The one year discount factor is 0.9285</w:t>
      </w:r>
    </w:p>
    <w:p w14:paraId="561C57D1" w14:textId="786EED18" w:rsidR="005346F8" w:rsidRPr="000C0C4F" w:rsidRDefault="007D6E68" w:rsidP="005346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="005346F8" w:rsidRPr="000C0C4F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r>
        <w:rPr>
          <w:rFonts w:ascii="Times New Roman" w:eastAsia="Times New Roman" w:hAnsi="Times New Roman" w:cs="Times New Roman"/>
          <w:sz w:val="24"/>
          <w:szCs w:val="24"/>
        </w:rPr>
        <w:t>estimates a</w:t>
      </w:r>
      <w:r w:rsidR="005346F8" w:rsidRPr="000C0C4F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below:</w:t>
      </w:r>
      <w:r w:rsidR="005346F8" w:rsidRPr="000C0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61C305" w14:textId="61808FE4" w:rsidR="005346F8" w:rsidRPr="000C0C4F" w:rsidRDefault="005346F8" w:rsidP="005346F8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CVA </w:t>
      </w:r>
      <w:r w:rsidR="007D6E68">
        <w:rPr>
          <w:rFonts w:ascii="Times New Roman" w:eastAsia="Times New Roman" w:hAnsi="Times New Roman" w:cs="Times New Roman"/>
          <w:sz w:val="24"/>
          <w:szCs w:val="24"/>
          <w:lang w:val="en-IN"/>
        </w:rPr>
        <w:t>-</w:t>
      </w: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0.01927577225387991</w:t>
      </w:r>
    </w:p>
    <w:p w14:paraId="79836557" w14:textId="78FE8F9B" w:rsidR="005346F8" w:rsidRPr="000C0C4F" w:rsidRDefault="005346F8" w:rsidP="005346F8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Option </w:t>
      </w:r>
      <w:r w:rsidR="007D6E6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value assuming no default risk of counterparty - </w:t>
      </w: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8.294279264008892</w:t>
      </w:r>
    </w:p>
    <w:p w14:paraId="2030113F" w14:textId="33B4509F" w:rsidR="00E47BB2" w:rsidRPr="00461468" w:rsidRDefault="007D6E68" w:rsidP="00461468">
      <w:pPr>
        <w:pStyle w:val="ListParagraph"/>
        <w:numPr>
          <w:ilvl w:val="0"/>
          <w:numId w:val="3"/>
        </w:num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Option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value assuming default risk of counterparty </w:t>
      </w:r>
      <w:r w:rsidR="001D270E">
        <w:rPr>
          <w:rFonts w:ascii="Times New Roman" w:eastAsia="Times New Roman" w:hAnsi="Times New Roman" w:cs="Times New Roman"/>
          <w:sz w:val="24"/>
          <w:szCs w:val="24"/>
          <w:lang w:val="en-IN"/>
        </w:rPr>
        <w:t>-</w:t>
      </w:r>
      <w:r w:rsidR="005346F8" w:rsidRPr="000C0C4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8.275003491755012</w:t>
      </w:r>
    </w:p>
    <w:p w14:paraId="6F125E2C" w14:textId="77777777" w:rsidR="00E47BB2" w:rsidRDefault="00E47BB2" w:rsidP="00E47BB2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3E85A729" w14:textId="1CD70DA9" w:rsidR="00D3535C" w:rsidRDefault="00755E17" w:rsidP="00E47BB2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5. </w:t>
      </w:r>
      <w:r w:rsidR="00D3535C">
        <w:rPr>
          <w:rFonts w:ascii="Times New Roman" w:hAnsi="Times New Roman" w:cs="Times New Roman"/>
          <w:b/>
          <w:sz w:val="32"/>
        </w:rPr>
        <w:t>Reference</w:t>
      </w:r>
      <w:r w:rsidR="00365FC9">
        <w:rPr>
          <w:rFonts w:ascii="Times New Roman" w:hAnsi="Times New Roman" w:cs="Times New Roman"/>
          <w:b/>
          <w:sz w:val="32"/>
        </w:rPr>
        <w:t>s</w:t>
      </w:r>
    </w:p>
    <w:p w14:paraId="7AA8CC47" w14:textId="6F9BADD0" w:rsidR="00E47BB2" w:rsidRPr="00E47BB2" w:rsidRDefault="00E47BB2" w:rsidP="00E47BB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32"/>
          <w:szCs w:val="24"/>
        </w:rPr>
      </w:pPr>
      <w:r>
        <w:rPr>
          <w:rFonts w:ascii="Times New Roman" w:hAnsi="Times New Roman" w:cs="Times New Roman"/>
          <w:b/>
          <w:sz w:val="32"/>
        </w:rPr>
        <w:fldChar w:fldCharType="begin" w:fldLock="1"/>
      </w:r>
      <w:r>
        <w:rPr>
          <w:rFonts w:ascii="Times New Roman" w:hAnsi="Times New Roman" w:cs="Times New Roman"/>
          <w:b/>
          <w:sz w:val="32"/>
        </w:rPr>
        <w:instrText xml:space="preserve">ADDIN Mendeley Bibliography CSL_BIBLIOGRAPHY </w:instrText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755E17" w:rsidRPr="00755E17">
        <w:rPr>
          <w:rFonts w:ascii="Times New Roman" w:hAnsi="Times New Roman" w:cs="Times New Roman"/>
          <w:noProof/>
          <w:sz w:val="32"/>
          <w:szCs w:val="24"/>
        </w:rPr>
        <w:t>1)</w:t>
      </w:r>
      <w:r w:rsidR="00755E17">
        <w:rPr>
          <w:rFonts w:ascii="Times New Roman" w:hAnsi="Times New Roman" w:cs="Times New Roman"/>
          <w:b/>
          <w:sz w:val="32"/>
        </w:rPr>
        <w:t xml:space="preserve"> </w:t>
      </w:r>
      <w:r w:rsidRPr="00E47BB2">
        <w:rPr>
          <w:rFonts w:ascii="Times New Roman" w:hAnsi="Times New Roman" w:cs="Times New Roman"/>
          <w:noProof/>
          <w:sz w:val="32"/>
          <w:szCs w:val="24"/>
        </w:rPr>
        <w:t xml:space="preserve">Boyd, D. W. (2001) </w:t>
      </w:r>
      <w:r w:rsidRPr="00E47BB2">
        <w:rPr>
          <w:rFonts w:ascii="Times New Roman" w:hAnsi="Times New Roman" w:cs="Times New Roman"/>
          <w:i/>
          <w:iCs/>
          <w:noProof/>
          <w:sz w:val="32"/>
          <w:szCs w:val="24"/>
        </w:rPr>
        <w:t>Model Calibration - an overview | ScienceDirect Topics</w:t>
      </w:r>
      <w:r w:rsidRPr="00E47BB2">
        <w:rPr>
          <w:rFonts w:ascii="Times New Roman" w:hAnsi="Times New Roman" w:cs="Times New Roman"/>
          <w:noProof/>
          <w:sz w:val="32"/>
          <w:szCs w:val="24"/>
        </w:rPr>
        <w:t xml:space="preserve">, </w:t>
      </w:r>
      <w:r w:rsidRPr="00E47BB2">
        <w:rPr>
          <w:rFonts w:ascii="Times New Roman" w:hAnsi="Times New Roman" w:cs="Times New Roman"/>
          <w:i/>
          <w:iCs/>
          <w:noProof/>
          <w:sz w:val="32"/>
          <w:szCs w:val="24"/>
        </w:rPr>
        <w:t>System Analysis and Modeling</w:t>
      </w:r>
      <w:r w:rsidRPr="00E47BB2">
        <w:rPr>
          <w:rFonts w:ascii="Times New Roman" w:hAnsi="Times New Roman" w:cs="Times New Roman"/>
          <w:noProof/>
          <w:sz w:val="32"/>
          <w:szCs w:val="24"/>
        </w:rPr>
        <w:t>. Available at: https://www.sciencedirect.com/topics/engineering/model-calibration (Accessed: 26 October 2019).</w:t>
      </w:r>
    </w:p>
    <w:p w14:paraId="38B1C265" w14:textId="42680092" w:rsidR="00E47BB2" w:rsidRPr="00E47BB2" w:rsidRDefault="00755E17" w:rsidP="00E47BB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t xml:space="preserve">2) </w:t>
      </w:r>
      <w:r w:rsidR="00E47BB2" w:rsidRPr="00E47BB2">
        <w:rPr>
          <w:rFonts w:ascii="Times New Roman" w:hAnsi="Times New Roman" w:cs="Times New Roman"/>
          <w:noProof/>
          <w:sz w:val="32"/>
          <w:szCs w:val="24"/>
        </w:rPr>
        <w:t xml:space="preserve">Brigo, D. (2007) ‘Interest Rate Models : Paradigm shifts in recent years’, </w:t>
      </w:r>
      <w:r w:rsidR="00E47BB2" w:rsidRPr="00E47BB2">
        <w:rPr>
          <w:rFonts w:ascii="Times New Roman" w:hAnsi="Times New Roman" w:cs="Times New Roman"/>
          <w:i/>
          <w:iCs/>
          <w:noProof/>
          <w:sz w:val="32"/>
          <w:szCs w:val="24"/>
        </w:rPr>
        <w:t>Theory and Practice</w:t>
      </w:r>
      <w:r w:rsidR="00E47BB2" w:rsidRPr="00E47BB2">
        <w:rPr>
          <w:rFonts w:ascii="Times New Roman" w:hAnsi="Times New Roman" w:cs="Times New Roman"/>
          <w:noProof/>
          <w:sz w:val="32"/>
          <w:szCs w:val="24"/>
        </w:rPr>
        <w:t>, 2001.</w:t>
      </w:r>
    </w:p>
    <w:p w14:paraId="167B673F" w14:textId="4A0EEE08" w:rsidR="00E47BB2" w:rsidRPr="00E47BB2" w:rsidRDefault="00755E17" w:rsidP="00E47BB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  <w:szCs w:val="24"/>
        </w:rPr>
        <w:t xml:space="preserve">3) </w:t>
      </w:r>
      <w:r w:rsidR="00E47BB2" w:rsidRPr="00E47BB2">
        <w:rPr>
          <w:rFonts w:ascii="Times New Roman" w:hAnsi="Times New Roman" w:cs="Times New Roman"/>
          <w:noProof/>
          <w:sz w:val="32"/>
          <w:szCs w:val="24"/>
        </w:rPr>
        <w:t>Geng, J. (2013) ‘Calibration of Local Volatility Models andProper Orthogonal Decomposition Reduced Order Modeling for Stochastic Volatility</w:t>
      </w:r>
      <w:r w:rsidR="00461468">
        <w:rPr>
          <w:rFonts w:ascii="Times New Roman" w:hAnsi="Times New Roman" w:cs="Times New Roman"/>
          <w:noProof/>
          <w:sz w:val="32"/>
          <w:szCs w:val="24"/>
        </w:rPr>
        <w:t xml:space="preserve"> </w:t>
      </w:r>
      <w:r w:rsidR="00E47BB2" w:rsidRPr="00E47BB2">
        <w:rPr>
          <w:rFonts w:ascii="Times New Roman" w:hAnsi="Times New Roman" w:cs="Times New Roman"/>
          <w:noProof/>
          <w:sz w:val="32"/>
          <w:szCs w:val="24"/>
        </w:rPr>
        <w:t>Models’.</w:t>
      </w:r>
    </w:p>
    <w:p w14:paraId="27B7C223" w14:textId="0C95166F" w:rsidR="00E47BB2" w:rsidRPr="00E47BB2" w:rsidRDefault="00E47BB2" w:rsidP="00E47BB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fldChar w:fldCharType="end"/>
      </w:r>
    </w:p>
    <w:sectPr w:rsidR="00E47BB2" w:rsidRPr="00E4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09D0C" w16cid:durableId="214AB006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5DACE" w14:textId="77777777" w:rsidR="007C621A" w:rsidRDefault="007C621A" w:rsidP="00C84A51">
      <w:pPr>
        <w:spacing w:after="0" w:line="240" w:lineRule="auto"/>
      </w:pPr>
      <w:r>
        <w:separator/>
      </w:r>
    </w:p>
  </w:endnote>
  <w:endnote w:type="continuationSeparator" w:id="0">
    <w:p w14:paraId="790A8254" w14:textId="77777777" w:rsidR="007C621A" w:rsidRDefault="007C621A" w:rsidP="00C8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Roboto Slab">
    <w:altName w:val="Roboto Slopedanteda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77620" w14:textId="77777777" w:rsidR="007C621A" w:rsidRDefault="007C621A" w:rsidP="00C84A51">
      <w:pPr>
        <w:spacing w:after="0" w:line="240" w:lineRule="auto"/>
      </w:pPr>
      <w:r>
        <w:separator/>
      </w:r>
    </w:p>
  </w:footnote>
  <w:footnote w:type="continuationSeparator" w:id="0">
    <w:p w14:paraId="7C129A26" w14:textId="77777777" w:rsidR="007C621A" w:rsidRDefault="007C621A" w:rsidP="00C8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7FE0"/>
    <w:multiLevelType w:val="hybridMultilevel"/>
    <w:tmpl w:val="A816E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E569F"/>
    <w:multiLevelType w:val="hybridMultilevel"/>
    <w:tmpl w:val="B808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418BB"/>
    <w:multiLevelType w:val="hybridMultilevel"/>
    <w:tmpl w:val="60647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D6"/>
    <w:rsid w:val="000019AA"/>
    <w:rsid w:val="0001222C"/>
    <w:rsid w:val="000223D9"/>
    <w:rsid w:val="00032E38"/>
    <w:rsid w:val="00034368"/>
    <w:rsid w:val="00066E77"/>
    <w:rsid w:val="00071326"/>
    <w:rsid w:val="00080099"/>
    <w:rsid w:val="000B7BC5"/>
    <w:rsid w:val="000C0C4F"/>
    <w:rsid w:val="000C7531"/>
    <w:rsid w:val="000D086A"/>
    <w:rsid w:val="000D7D8F"/>
    <w:rsid w:val="000F0879"/>
    <w:rsid w:val="000F2F3F"/>
    <w:rsid w:val="0011201E"/>
    <w:rsid w:val="00170A5A"/>
    <w:rsid w:val="0017783C"/>
    <w:rsid w:val="001A430A"/>
    <w:rsid w:val="001D270E"/>
    <w:rsid w:val="001D7F23"/>
    <w:rsid w:val="001E4E78"/>
    <w:rsid w:val="001F6F59"/>
    <w:rsid w:val="00235E71"/>
    <w:rsid w:val="00236462"/>
    <w:rsid w:val="002C379E"/>
    <w:rsid w:val="002C6F7F"/>
    <w:rsid w:val="002E2787"/>
    <w:rsid w:val="0030190A"/>
    <w:rsid w:val="00313B11"/>
    <w:rsid w:val="00326C84"/>
    <w:rsid w:val="003621CF"/>
    <w:rsid w:val="00365FC9"/>
    <w:rsid w:val="0036671B"/>
    <w:rsid w:val="00381C06"/>
    <w:rsid w:val="003A01EE"/>
    <w:rsid w:val="0040107A"/>
    <w:rsid w:val="00401E15"/>
    <w:rsid w:val="004177C7"/>
    <w:rsid w:val="00434F70"/>
    <w:rsid w:val="00461468"/>
    <w:rsid w:val="004C607F"/>
    <w:rsid w:val="00511F72"/>
    <w:rsid w:val="005315E6"/>
    <w:rsid w:val="005346F8"/>
    <w:rsid w:val="005623F2"/>
    <w:rsid w:val="005A739B"/>
    <w:rsid w:val="005D52D0"/>
    <w:rsid w:val="005F6C5E"/>
    <w:rsid w:val="006002EA"/>
    <w:rsid w:val="00613F65"/>
    <w:rsid w:val="00616A4C"/>
    <w:rsid w:val="00670E4E"/>
    <w:rsid w:val="00701E84"/>
    <w:rsid w:val="00707A35"/>
    <w:rsid w:val="007215C7"/>
    <w:rsid w:val="00723006"/>
    <w:rsid w:val="00755E17"/>
    <w:rsid w:val="00760398"/>
    <w:rsid w:val="0077349D"/>
    <w:rsid w:val="007B6A5C"/>
    <w:rsid w:val="007C4C62"/>
    <w:rsid w:val="007C621A"/>
    <w:rsid w:val="007D6E68"/>
    <w:rsid w:val="008233B4"/>
    <w:rsid w:val="00854859"/>
    <w:rsid w:val="00896908"/>
    <w:rsid w:val="008B50BE"/>
    <w:rsid w:val="008E5DAC"/>
    <w:rsid w:val="00942FA7"/>
    <w:rsid w:val="00985E0C"/>
    <w:rsid w:val="00A11514"/>
    <w:rsid w:val="00A2283E"/>
    <w:rsid w:val="00A22DA8"/>
    <w:rsid w:val="00A43341"/>
    <w:rsid w:val="00A6523B"/>
    <w:rsid w:val="00A764CA"/>
    <w:rsid w:val="00A93E01"/>
    <w:rsid w:val="00AB3674"/>
    <w:rsid w:val="00AE392F"/>
    <w:rsid w:val="00B0635D"/>
    <w:rsid w:val="00B112F5"/>
    <w:rsid w:val="00B144D2"/>
    <w:rsid w:val="00B21175"/>
    <w:rsid w:val="00B218F5"/>
    <w:rsid w:val="00B46E95"/>
    <w:rsid w:val="00B71729"/>
    <w:rsid w:val="00B7757B"/>
    <w:rsid w:val="00BA3A3E"/>
    <w:rsid w:val="00BC4D10"/>
    <w:rsid w:val="00BF5D63"/>
    <w:rsid w:val="00BF6A02"/>
    <w:rsid w:val="00C200E8"/>
    <w:rsid w:val="00C30C33"/>
    <w:rsid w:val="00C31020"/>
    <w:rsid w:val="00C36A0C"/>
    <w:rsid w:val="00C40CFA"/>
    <w:rsid w:val="00C43704"/>
    <w:rsid w:val="00C60FE0"/>
    <w:rsid w:val="00C7040A"/>
    <w:rsid w:val="00C84A51"/>
    <w:rsid w:val="00C87B6B"/>
    <w:rsid w:val="00CB1AB8"/>
    <w:rsid w:val="00D11F80"/>
    <w:rsid w:val="00D16A7B"/>
    <w:rsid w:val="00D3535C"/>
    <w:rsid w:val="00D54060"/>
    <w:rsid w:val="00E32447"/>
    <w:rsid w:val="00E35F81"/>
    <w:rsid w:val="00E47BB2"/>
    <w:rsid w:val="00E769E9"/>
    <w:rsid w:val="00E95CEA"/>
    <w:rsid w:val="00E9646F"/>
    <w:rsid w:val="00EC6833"/>
    <w:rsid w:val="00F028A2"/>
    <w:rsid w:val="00F13C78"/>
    <w:rsid w:val="00F169BF"/>
    <w:rsid w:val="00F32EC1"/>
    <w:rsid w:val="00F46735"/>
    <w:rsid w:val="00F479D6"/>
    <w:rsid w:val="00F8644C"/>
    <w:rsid w:val="00FB7969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9F1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D52D0"/>
    <w:pPr>
      <w:autoSpaceDE w:val="0"/>
      <w:autoSpaceDN w:val="0"/>
      <w:adjustRightInd w:val="0"/>
      <w:spacing w:after="0" w:line="240" w:lineRule="auto"/>
    </w:pPr>
    <w:rPr>
      <w:rFonts w:ascii="Roboto Slab" w:hAnsi="Roboto Slab" w:cs="Roboto Slab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D52D0"/>
  </w:style>
  <w:style w:type="paragraph" w:styleId="ListParagraph">
    <w:name w:val="List Paragraph"/>
    <w:basedOn w:val="Normal"/>
    <w:uiPriority w:val="34"/>
    <w:qFormat/>
    <w:rsid w:val="00D11F80"/>
    <w:pPr>
      <w:spacing w:before="480" w:after="480" w:line="240" w:lineRule="auto"/>
      <w:contextualSpacing/>
      <w:jc w:val="both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0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06"/>
    <w:pPr>
      <w:spacing w:before="480" w:after="480" w:line="240" w:lineRule="auto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06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51"/>
  </w:style>
  <w:style w:type="paragraph" w:styleId="Footer">
    <w:name w:val="footer"/>
    <w:basedOn w:val="Normal"/>
    <w:link w:val="FooterChar"/>
    <w:uiPriority w:val="99"/>
    <w:unhideWhenUsed/>
    <w:rsid w:val="00C8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51"/>
  </w:style>
  <w:style w:type="character" w:styleId="Emphasis">
    <w:name w:val="Emphasis"/>
    <w:basedOn w:val="DefaultParagraphFont"/>
    <w:uiPriority w:val="20"/>
    <w:qFormat/>
    <w:rsid w:val="00E47BB2"/>
    <w:rPr>
      <w:i/>
      <w:iCs/>
    </w:rPr>
  </w:style>
  <w:style w:type="character" w:styleId="Hyperlink">
    <w:name w:val="Hyperlink"/>
    <w:basedOn w:val="DefaultParagraphFont"/>
    <w:uiPriority w:val="99"/>
    <w:unhideWhenUsed/>
    <w:rsid w:val="00E47B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D52D0"/>
    <w:pPr>
      <w:autoSpaceDE w:val="0"/>
      <w:autoSpaceDN w:val="0"/>
      <w:adjustRightInd w:val="0"/>
      <w:spacing w:after="0" w:line="240" w:lineRule="auto"/>
    </w:pPr>
    <w:rPr>
      <w:rFonts w:ascii="Roboto Slab" w:hAnsi="Roboto Slab" w:cs="Roboto Slab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D52D0"/>
  </w:style>
  <w:style w:type="paragraph" w:styleId="ListParagraph">
    <w:name w:val="List Paragraph"/>
    <w:basedOn w:val="Normal"/>
    <w:uiPriority w:val="34"/>
    <w:qFormat/>
    <w:rsid w:val="00D11F80"/>
    <w:pPr>
      <w:spacing w:before="480" w:after="480" w:line="240" w:lineRule="auto"/>
      <w:contextualSpacing/>
      <w:jc w:val="both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0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06"/>
    <w:pPr>
      <w:spacing w:before="480" w:after="480" w:line="240" w:lineRule="auto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06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51"/>
  </w:style>
  <w:style w:type="paragraph" w:styleId="Footer">
    <w:name w:val="footer"/>
    <w:basedOn w:val="Normal"/>
    <w:link w:val="FooterChar"/>
    <w:uiPriority w:val="99"/>
    <w:unhideWhenUsed/>
    <w:rsid w:val="00C8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51"/>
  </w:style>
  <w:style w:type="character" w:styleId="Emphasis">
    <w:name w:val="Emphasis"/>
    <w:basedOn w:val="DefaultParagraphFont"/>
    <w:uiPriority w:val="20"/>
    <w:qFormat/>
    <w:rsid w:val="00E47BB2"/>
    <w:rPr>
      <w:i/>
      <w:iCs/>
    </w:rPr>
  </w:style>
  <w:style w:type="character" w:styleId="Hyperlink">
    <w:name w:val="Hyperlink"/>
    <w:basedOn w:val="DefaultParagraphFont"/>
    <w:uiPriority w:val="99"/>
    <w:unhideWhenUsed/>
    <w:rsid w:val="00E47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sters.wqu.org/user/view.php?id=21612&amp;course=99" TargetMode="External"/><Relationship Id="rId12" Type="http://schemas.openxmlformats.org/officeDocument/2006/relationships/hyperlink" Target="mailto:nicholasmunu@yahoo.com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masters.wqu.org/user/view.php?id=2308&amp;course=99" TargetMode="External"/><Relationship Id="rId30" Type="http://schemas.microsoft.com/office/2016/09/relationships/commentsIds" Target="commentsIds.xml"/><Relationship Id="rId10" Type="http://schemas.openxmlformats.org/officeDocument/2006/relationships/hyperlink" Target="https://masters.wqu.org/user/view.php?id=14514&amp;course=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080C-C79A-1D41-95C1-98499277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2121</Words>
  <Characters>12091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 Agarwal</dc:creator>
  <cp:lastModifiedBy>Dhruv Agrawal</cp:lastModifiedBy>
  <cp:revision>23</cp:revision>
  <dcterms:created xsi:type="dcterms:W3CDTF">2019-10-27T04:00:00Z</dcterms:created>
  <dcterms:modified xsi:type="dcterms:W3CDTF">2019-10-28T06:51:00Z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758a1957-1988-31f5-9ec0-f4067cbc9609</vt:lpwstr>
  </property>
  <property fmtid="{D5CDD505-2E9C-101B-9397-08002B2CF9AE}" pid="24" name="Mendeley Citation Style_1">
    <vt:lpwstr>http://www.zotero.org/styles/harvard1</vt:lpwstr>
  </property>
</Properties>
</file>