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Analytics, 2e, 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(Evans)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Descriptive Statistical Measures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Which of the following is an example of a subset?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number of individuals who have a Ford car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number of IT employees out of all employees working in an office of Google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number of members in the Democratic Party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population of Canada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population and a sample.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the fundamentals of sampling methods, experiment designs, and sampling distributions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purpose of sampling is to ________.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enumerate all the values in the population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measure all items of interest for a particular interest or investigation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obtain sufficient information to draw a valid inference about a population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calculate all variables and observations within a population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population and a sample.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the fundamentals of sampling methods, experiment designs, and sampling distributions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statistical notation, the elements of a data set are typically labeled as ________.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summation operators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letters in capitals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Greek letters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subscripted variables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Understand statistical notation.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According to statistical notations, what does Σ stand for?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 act as a summation operator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 represent sample statistics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 represent population measures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 represent the number of items in a population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Understand statistical notation.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Which of the following measures of location is calculated using the formula</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observations?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midrange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sample mean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median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Which of the following is true from the equation: </w:t>
      </w:r>
      <m:oMath>
        <m:nary>
          <m:naryPr>
            <m:chr m:val="∑"/>
          </m:naryPr>
          <m:sub/>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of the sample?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sum of the deviations above the mean are the same as the sum of the deviations below the mean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Half the data lie above the mean of the values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specific set of values does not have any outliers affecting the mean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Half the data lie below the mean of the values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table below to answer the following question(s).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table showing the costs per order of items bought by a computer hardware store.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640.0" w:type="dxa"/>
        <w:jc w:val="left"/>
        <w:tblInd w:w="6.0" w:type="dxa"/>
        <w:tblLayout w:type="fixed"/>
        <w:tblLook w:val="0000"/>
      </w:tblPr>
      <w:tblGrid>
        <w:gridCol w:w="2600"/>
        <w:gridCol w:w="2160"/>
        <w:gridCol w:w="1880"/>
        <w:tblGridChange w:id="0">
          <w:tblGrid>
            <w:gridCol w:w="2600"/>
            <w:gridCol w:w="2160"/>
            <w:gridCol w:w="18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Supplier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Description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Supply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Card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Flashdrive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Card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CD-ROM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Bluetooth Device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80</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Calculate the mean cost per order.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$220.54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$174.70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$159</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Calculate the mode for the cost per order data.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$174.17</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$325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$206.5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Calculate the median for the cost per order data.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$325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$154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$174.17</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One of the measures of location is calculated as 88. Which of the following measures of location corresponds to this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median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midrange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The measure of location that specifies the middle value when the data are arranged from least to greatest is the ________.</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outlier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median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Which of the following is true for a median?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median is only meaningful for interval or ordinal data and not for ratio data.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Medians can be calculated no matter how the data is arranged.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Medians are affected by outliers.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For an even number of observations, the median is the mean of the two middle numbers.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Which of the following is a difference between a mean and a median?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mean divides the data half above it and half below it; a median does not.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median is not affected by outliers; a mean is affected by outliers.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mean is an observation that occurs most frequently; a median is the average of all observations.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median is not meaningful for ratio data; a mean is meaningful to ratio data.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The ________ is the observation that occurs most frequently.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outlier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median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Which of the following is true for a mode?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Modes are the mid values of data arranged from least to greatest.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Modes are affected by outliers.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Modes cannot be used in data having repetitious values.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highest bar in a histogram is its mode.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The ________ is the average of the greatest and least values in the data set.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median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midrange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mode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Which of the following types of conditions is most likely to render a midrange value useless?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having repetitious values in the data set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having the data arranged from least to greatest in value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having a small sample size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having extreme values in a data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Which of the following is a similarity between a midrange and a mean?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Both measures are calculated using all the values in a data set.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Both measures are affected by outliers.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Both measures divide the data into two equal halves.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Both measures can only be used for small sample sizes.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Which of the following is an example of a measure of dispersion?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median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variance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midrange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Which of the following describes dispersion in statistics?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degree of variation in the 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central value in the data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frequency of values in the data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measure of outliers in the data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The difference between the first and third quartiles is referred to as the ________.</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standard deviation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variance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interquartile range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midrange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Which of the following is true of midspread?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an example of a measure of location.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calculated by finding the difference between the highest and lowest values in the data set.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is affected by extreme values.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calculated using only the middle 50% of the data.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Which of the following describes variance?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the difference between the maximum value and the minimum value in the data set.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the difference between the first and third quartiles of a data set.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is the average of the squared deviations of the observations from the mean.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the average of the greatest and least values in the data set.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Which of the following is true of variance?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formula to calculate variance of a population is not the same as the formula to calculate variance of a sample.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Its value is inversely proportional to the degree to which the data is spread from the mean.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only requires the middle 50% of data to be calculated.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the square root of standard deviation.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Which of the following describes standard deviation?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the average of the greatest and least values in the data set.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the square root of the variance.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is the difference between the first and third quartiles of a data set.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the average of the squared deviations of the observations from the mean.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________ states that for any set of data, the proportion of values that lie within k standard deviations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&gt;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mean is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1 - 1/k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Prime number theorem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Bertrand's postulate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Oppermann's conjecture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Chebyshev's theorem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Chebyshev's theorem.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Using Chebyshev's theorem for standard deviation, calculate the percentage of data that lie within five standard deviations of the mean.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89%</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75%</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96%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50%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Chebyshev's theorem.37) Which of the following describes a positively skewed histogram?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histogram that tails off toward the right</w:t>
      </w:r>
      <w:r w:rsidDel="00000000" w:rsidR="00000000" w:rsidRPr="00000000">
        <w:rPr>
          <w:rtl w:val="0"/>
        </w:rPr>
      </w:r>
    </w:p>
    <w:p w:rsidR="00000000" w:rsidDel="00000000" w:rsidP="00000000" w:rsidRDefault="00000000" w:rsidRPr="00000000" w14:paraId="000001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28) In the equation </w:t>
      </w:r>
      <w:r w:rsidDel="00000000" w:rsidR="00000000" w:rsidRPr="00000000">
        <w:rPr>
          <w:rFonts w:ascii="Times New Roman" w:cs="Times New Roman" w:eastAsia="Times New Roman" w:hAnsi="Times New Roman"/>
          <w:i w:val="1"/>
          <w:sz w:val="24"/>
          <w:szCs w:val="24"/>
          <w:rtl w:val="0"/>
        </w:rPr>
        <w:t xml:space="preserve">Cp = (upper specification - lower specification)/total variation</w:t>
      </w:r>
      <w:r w:rsidDel="00000000" w:rsidR="00000000" w:rsidRPr="00000000">
        <w:rPr>
          <w:rFonts w:ascii="Times New Roman" w:cs="Times New Roman" w:eastAsia="Times New Roman" w:hAnsi="Times New Roman"/>
          <w:sz w:val="24"/>
          <w:szCs w:val="24"/>
          <w:rtl w:val="0"/>
        </w:rPr>
        <w:t xml:space="preserve">, what does </w:t>
      </w:r>
      <w:r w:rsidDel="00000000" w:rsidR="00000000" w:rsidRPr="00000000">
        <w:rPr>
          <w:rFonts w:ascii="Times New Roman" w:cs="Times New Roman" w:eastAsia="Times New Roman" w:hAnsi="Times New Roman"/>
          <w:i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denote?</w:t>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capacity variation index</w:t>
      </w:r>
    </w:p>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capability pattern</w:t>
      </w:r>
    </w:p>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process capability index</w:t>
      </w:r>
    </w:p>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capability push</w:t>
      </w:r>
    </w:p>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w:t>
      </w:r>
    </w:p>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Remember</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List different measures of dispersion.</w:t>
      </w:r>
    </w:p>
    <w:p w:rsidR="00000000" w:rsidDel="00000000" w:rsidP="00000000" w:rsidRDefault="00000000" w:rsidRPr="00000000" w14:paraId="00000177">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Which of the following is the z-score equation for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observation?</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Zt =</w:t>
      </w:r>
      <m:oMath>
        <m:rad>
          <m:radPr>
            <m:degHide m:val="1"/>
          </m:radPr>
          <m:e>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num>
              <m:den>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s</m:t>
                    </m:r>
                  </m:e>
                  <m:sup>
                    <m:r>
                      <w:rPr>
                        <w:rFonts w:ascii="Cambria Math" w:cs="Cambria Math" w:eastAsia="Cambria Math" w:hAnsi="Cambria Math"/>
                        <w:sz w:val="28"/>
                        <w:szCs w:val="28"/>
                      </w:rPr>
                      <m:t xml:space="preserve">2</m:t>
                    </m:r>
                  </m:sup>
                </m:sSup>
              </m:den>
            </m:f>
          </m:e>
        </m:rad>
      </m:oMath>
      <w:r w:rsidDel="00000000" w:rsidR="00000000" w:rsidRPr="00000000">
        <w:rPr>
          <w:rtl w:val="0"/>
        </w:rPr>
      </w:r>
    </w:p>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Zi = </w:t>
      </w:r>
      <m:oMath>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num>
          <m:den>
            <m:r>
              <w:rPr>
                <w:rFonts w:ascii="Cambria Math" w:cs="Cambria Math" w:eastAsia="Cambria Math" w:hAnsi="Cambria Math"/>
                <w:sz w:val="28"/>
                <w:szCs w:val="28"/>
              </w:rPr>
              <m:t xml:space="preserve">S</m:t>
            </m:r>
          </m:den>
        </m:f>
      </m:oMath>
      <w:r w:rsidDel="00000000" w:rsidR="00000000" w:rsidRPr="00000000">
        <w:rPr>
          <w:rtl w:val="0"/>
        </w:rPr>
      </w:r>
    </w:p>
    <w:p w:rsidR="00000000" w:rsidDel="00000000" w:rsidP="00000000" w:rsidRDefault="00000000" w:rsidRPr="00000000" w14:paraId="0000017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rtl w:val="0"/>
        </w:rPr>
        <w:t xml:space="preserve">Z1=</w:t>
      </w:r>
      <m:oMath>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d>
        <m:r>
          <w:rPr>
            <w:rFonts w:ascii="Cambria Math" w:cs="Cambria Math" w:eastAsia="Cambria Math" w:hAnsi="Cambria Math"/>
            <w:sz w:val="24"/>
            <w:szCs w:val="24"/>
          </w:rPr>
          <m:t xml:space="preserve">S</m:t>
        </m:r>
      </m:oMath>
      <w:r w:rsidDel="00000000" w:rsidR="00000000" w:rsidRPr="00000000">
        <w:rPr>
          <w:rtl w:val="0"/>
        </w:rPr>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 Z</w:t>
      </w:r>
      <w:r w:rsidDel="00000000" w:rsidR="00000000" w:rsidRPr="00000000">
        <w:rPr>
          <w:rFonts w:ascii="Times New Roman" w:cs="Times New Roman" w:eastAsia="Times New Roman" w:hAnsi="Times New Roman"/>
          <w:i w:val="1"/>
          <w:sz w:val="24"/>
          <w:szCs w:val="24"/>
          <w:rtl w:val="0"/>
        </w:rPr>
        <w:t xml:space="preserve">i=</w:t>
      </w:r>
      <m:oMath>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j</m:t>
                </m:r>
              </m:sub>
            </m:sSub>
          </m:num>
          <m:den>
            <m:r>
              <w:rPr>
                <w:rFonts w:ascii="Cambria Math" w:cs="Cambria Math" w:eastAsia="Cambria Math" w:hAnsi="Cambria Math"/>
                <w:sz w:val="28"/>
                <w:szCs w:val="28"/>
              </w:rPr>
              <m:t xml:space="preserve">s</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e>
            </m:d>
          </m:den>
        </m:f>
      </m:oMath>
      <w:r w:rsidDel="00000000" w:rsidR="00000000" w:rsidRPr="00000000">
        <w:rPr>
          <w:rtl w:val="0"/>
        </w:rPr>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w:t>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Remember</w:t>
      </w:r>
    </w:p>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Compute a standardized value (z-score) for observations in a data set.</w:t>
      </w:r>
    </w:p>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In the z-score formula, which of the following is true if the value in the numerator is a negative value?</w:t>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that the </w:t>
      </w:r>
      <w:r w:rsidDel="00000000" w:rsidR="00000000" w:rsidRPr="00000000">
        <w:rPr>
          <w:rFonts w:ascii="Times New Roman" w:cs="Times New Roman" w:eastAsia="Times New Roman" w:hAnsi="Times New Roman"/>
          <w:i w:val="1"/>
          <w:sz w:val="24"/>
          <w:szCs w:val="24"/>
          <w:rtl w:val="0"/>
        </w:rPr>
        <w:t xml:space="preserve">xi</w:t>
      </w:r>
      <w:r w:rsidDel="00000000" w:rsidR="00000000" w:rsidRPr="00000000">
        <w:rPr>
          <w:rFonts w:ascii="Times New Roman" w:cs="Times New Roman" w:eastAsia="Times New Roman" w:hAnsi="Times New Roman"/>
          <w:sz w:val="24"/>
          <w:szCs w:val="24"/>
          <w:rtl w:val="0"/>
        </w:rPr>
        <w:t xml:space="preserve"> value lies to the left of the mean</w:t>
      </w:r>
    </w:p>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that the mean is of lesser value than the </w:t>
      </w:r>
      <w:r w:rsidDel="00000000" w:rsidR="00000000" w:rsidRPr="00000000">
        <w:rPr>
          <w:rFonts w:ascii="Times New Roman" w:cs="Times New Roman" w:eastAsia="Times New Roman" w:hAnsi="Times New Roman"/>
          <w:i w:val="1"/>
          <w:sz w:val="24"/>
          <w:szCs w:val="24"/>
          <w:rtl w:val="0"/>
        </w:rPr>
        <w:t xml:space="preserve">xi</w:t>
      </w:r>
      <w:r w:rsidDel="00000000" w:rsidR="00000000" w:rsidRPr="00000000">
        <w:rPr>
          <w:rFonts w:ascii="Times New Roman" w:cs="Times New Roman" w:eastAsia="Times New Roman" w:hAnsi="Times New Roman"/>
          <w:sz w:val="24"/>
          <w:szCs w:val="24"/>
          <w:rtl w:val="0"/>
        </w:rPr>
        <w:t xml:space="preserve"> value</w:t>
      </w:r>
    </w:p>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that the mean is of negative value</w:t>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that the numerator value cannot be divided by the standard deviation</w:t>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w:t>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Compute a standardized value (z-score) for observations in a data set.</w:t>
      </w:r>
    </w:p>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31) A z-score of 1.0 means that ________.</w:t>
      </w:r>
    </w:p>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observation is -1.0 standard deviation to the right of the mean</w:t>
      </w:r>
    </w:p>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observation is -1.0 standard deviation to the left of the mean</w:t>
      </w:r>
    </w:p>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observation has no deviation from the mean</w:t>
      </w:r>
    </w:p>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observation is 1.0 standard deviation to the right of the mean</w:t>
      </w:r>
    </w:p>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w:t>
      </w:r>
    </w:p>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Compute a standardized value (z-score) for observations in a data set.</w:t>
      </w:r>
    </w:p>
    <w:p w:rsidR="00000000" w:rsidDel="00000000" w:rsidP="00000000" w:rsidRDefault="00000000" w:rsidRPr="00000000" w14:paraId="0000019A">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Which of the following is the equation for calculating the coefficient of variation (CV)?</w:t>
      </w:r>
    </w:p>
    <w:p w:rsidR="00000000" w:rsidDel="00000000" w:rsidP="00000000" w:rsidRDefault="00000000" w:rsidRPr="00000000" w14:paraId="000001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CV = standard deviation/mean</w:t>
      </w:r>
    </w:p>
    <w:p w:rsidR="00000000" w:rsidDel="00000000" w:rsidP="00000000" w:rsidRDefault="00000000" w:rsidRPr="00000000" w14:paraId="000001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CV = standard deviation - z-score/mean (total variation)</w:t>
      </w:r>
    </w:p>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CV = value of observation's distance from mean/standard deviation</w:t>
      </w:r>
    </w:p>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CV = mean/(standard deviation)2</w:t>
      </w:r>
    </w:p>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w:t>
      </w:r>
    </w:p>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How is the return to risk described in financial statistics?</w:t>
      </w:r>
    </w:p>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the relative measure of the distance an observation is from the mean</w:t>
      </w:r>
    </w:p>
    <w:p w:rsidR="00000000" w:rsidDel="00000000" w:rsidP="00000000" w:rsidRDefault="00000000" w:rsidRPr="00000000" w14:paraId="000001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 the reciprocal of coefficient of variation</w:t>
      </w:r>
    </w:p>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 the square root of variance</w:t>
      </w:r>
    </w:p>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 the ratio of excess returns to its standard deviation</w:t>
      </w:r>
    </w:p>
    <w:p w:rsidR="00000000" w:rsidDel="00000000" w:rsidP="00000000" w:rsidRDefault="00000000" w:rsidRPr="00000000" w14:paraId="000001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w:t>
      </w:r>
    </w:p>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34) In finance, the ________ is the ratio of a fund's excess returns (annualized total returns minus Treasury bill returns) to its standard deviation.</w:t>
      </w:r>
    </w:p>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field ratio</w:t>
      </w:r>
    </w:p>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Sortino ratio</w:t>
      </w:r>
    </w:p>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Calmar ratio</w:t>
      </w:r>
    </w:p>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Sharpe ratio</w:t>
      </w:r>
    </w:p>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w:t>
      </w:r>
    </w:p>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Remember</w:t>
      </w:r>
    </w:p>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Calculate the coefficient of variation from the following data:</w:t>
      </w:r>
    </w:p>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 1.32; standard deviation = 0.173; mean = 4.7; total variation = 0.6</w:t>
      </w:r>
    </w:p>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27.16</w:t>
      </w:r>
    </w:p>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156.66</w:t>
      </w:r>
    </w:p>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0.04</w:t>
      </w:r>
    </w:p>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w:t>
      </w:r>
    </w:p>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w:t>
      </w:r>
    </w:p>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Apply</w:t>
      </w:r>
    </w:p>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AACSB:  Analytic Skills</w:t>
      </w:r>
    </w:p>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CB">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Which of the following values of the coefficients of variation of stocks represents the least risky stock?</w:t>
      </w:r>
    </w:p>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w:t>
      </w:r>
    </w:p>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0.005</w:t>
      </w:r>
    </w:p>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0.5</w:t>
      </w:r>
    </w:p>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0.045</w:t>
      </w:r>
    </w:p>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w:t>
      </w:r>
    </w:p>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histogram that has no fluctuation in mass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histogram where mass is only concentrated in the middle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The ________ measures the degree of asymmetry of observations around the mean.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coefficient of variation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return to risk factor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coefficient of skewness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coefficient of kurtosis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The coefficient of skewness is computed as ________.</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85"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66775" cy="733425"/>
            <wp:effectExtent b="0" l="0" r="0" t="0"/>
            <wp:docPr id="87"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8667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62000" cy="714375"/>
            <wp:effectExtent b="0" l="0" r="0" t="0"/>
            <wp:docPr id="86"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762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95350" cy="714375"/>
            <wp:effectExtent b="0" l="0" r="0" t="0"/>
            <wp:docPr id="89"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8953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Interpret the coefficients of skewness and kurtosis.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Which of the following is true of the coefficient of skewness (CS)?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the CS is positive, the distribution of values tails off to the left.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the CS value is between 0.5 and 1, the skewness is considered to be moderate.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If the CS is closer to zero, the degree of skewness is considered to be high.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If the CS value is between -0.5 and -1, the skewness is considered negligible.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Interpret the coefficients of skewness and kurtosis.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 statistics, ________ refers to the peakedness or flatness of a histogram.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Sharpe ratio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entropy rate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Markov chain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kurtosis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Which of the following cases require the mean of a sample to be calculated using the formula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88"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95300" cy="733425"/>
            <wp:effectExtent b="0" l="0" r="0" t="0"/>
            <wp:docPr id="91" name="image22.jpg"/>
            <a:graphic>
              <a:graphicData uri="http://schemas.openxmlformats.org/drawingml/2006/picture">
                <pic:pic>
                  <pic:nvPicPr>
                    <pic:cNvPr id="0" name="image22.jpg"/>
                    <pic:cNvPicPr preferRelativeResize="0"/>
                  </pic:nvPicPr>
                  <pic:blipFill>
                    <a:blip r:embed="rId12"/>
                    <a:srcRect b="0" l="0" r="0" t="0"/>
                    <a:stretch>
                      <a:fillRect/>
                    </a:stretch>
                  </pic:blipFill>
                  <pic:spPr>
                    <a:xfrm>
                      <a:off x="0" y="0"/>
                      <a:ext cx="495300"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represents the sample size?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sample has no mode value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there is direct access to the raw data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sample data are grouped in a frequency distribution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coefficient of skewness is 1 or less than -1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Grouped Data</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the mean, variance, and standard deviation for grouped data.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The ________ is a formal statistical measure for categorical data, such as defects or errors in quality control applications or consumer preferences in market research.</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variance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proportion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mean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skewness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Categorical Data: The Proportion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a proportion.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________ is a measure of the linear association between two variables, X and 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Kurtosis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Proportion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Skewness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Covariance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Which of the following formula is used to compute covariance between two variables X and 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1219200" cy="685800"/>
            <wp:effectExtent b="0" l="0" r="0" t="0"/>
            <wp:docPr id="90"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28675" cy="685800"/>
            <wp:effectExtent b="0" l="0" r="0" t="0"/>
            <wp:docPr id="93" name="image30.jpg"/>
            <a:graphic>
              <a:graphicData uri="http://schemas.openxmlformats.org/drawingml/2006/picture">
                <pic:pic>
                  <pic:nvPicPr>
                    <pic:cNvPr id="0" name="image30.jpg"/>
                    <pic:cNvPicPr preferRelativeResize="0"/>
                  </pic:nvPicPr>
                  <pic:blipFill>
                    <a:blip r:embed="rId14"/>
                    <a:srcRect b="0" l="0" r="0" t="0"/>
                    <a:stretch>
                      <a:fillRect/>
                    </a:stretch>
                  </pic:blipFill>
                  <pic:spPr>
                    <a:xfrm>
                      <a:off x="0" y="0"/>
                      <a:ext cx="8286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28675" cy="485775"/>
            <wp:effectExtent b="0" l="0" r="0" t="0"/>
            <wp:docPr id="92" name="image24.jpg"/>
            <a:graphic>
              <a:graphicData uri="http://schemas.openxmlformats.org/drawingml/2006/picture">
                <pic:pic>
                  <pic:nvPicPr>
                    <pic:cNvPr id="0" name="image24.jpg"/>
                    <pic:cNvPicPr preferRelativeResize="0"/>
                  </pic:nvPicPr>
                  <pic:blipFill>
                    <a:blip r:embed="rId15"/>
                    <a:srcRect b="0" l="0" r="0" t="0"/>
                    <a:stretch>
                      <a:fillRect/>
                    </a:stretch>
                  </pic:blipFill>
                  <pic:spPr>
                    <a:xfrm>
                      <a:off x="0" y="0"/>
                      <a:ext cx="828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33450" cy="733425"/>
            <wp:effectExtent b="0" l="0" r="0" t="0"/>
            <wp:docPr id="96"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933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Which of the following is true of covariance, between two variables, when one of the deviations from the mean is positive and the other is negative?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degree of linear association is high between the two variables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there is no covariance between the two variables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covariance will be negative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covariance will be positive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________ is a measure of the linear relationship between two variables, X and Y, which does not depend on the units of measurement.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Kurtosis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Proportion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Skewness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Correlation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Which of the following is the equation used for computing the sample correlation coefficient?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sxsy)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504825" cy="390525"/>
            <wp:effectExtent b="0" l="0" r="0" t="0"/>
            <wp:docPr id="94"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5048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09575" cy="447675"/>
            <wp:effectExtent b="0" l="0" r="0" t="0"/>
            <wp:docPr id="95" name="image27.jpg"/>
            <a:graphic>
              <a:graphicData uri="http://schemas.openxmlformats.org/drawingml/2006/picture">
                <pic:pic>
                  <pic:nvPicPr>
                    <pic:cNvPr id="0" name="image27.jpg"/>
                    <pic:cNvPicPr preferRelativeResize="0"/>
                  </pic:nvPicPr>
                  <pic:blipFill>
                    <a:blip r:embed="rId18"/>
                    <a:srcRect b="0" l="0" r="0" t="0"/>
                    <a:stretch>
                      <a:fillRect/>
                    </a:stretch>
                  </pic:blipFill>
                  <pic:spPr>
                    <a:xfrm>
                      <a:off x="0" y="0"/>
                      <a:ext cx="4095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514350" cy="466725"/>
            <wp:effectExtent b="0" l="0" r="0" t="0"/>
            <wp:docPr id="97" name="image28.jpg"/>
            <a:graphic>
              <a:graphicData uri="http://schemas.openxmlformats.org/drawingml/2006/picture">
                <pic:pic>
                  <pic:nvPicPr>
                    <pic:cNvPr id="0" name="image28.jpg"/>
                    <pic:cNvPicPr preferRelativeResize="0"/>
                  </pic:nvPicPr>
                  <pic:blipFill>
                    <a:blip r:embed="rId19"/>
                    <a:srcRect b="0" l="0" r="0" t="0"/>
                    <a:stretch>
                      <a:fillRect/>
                    </a:stretch>
                  </pic:blipFill>
                  <pic:spPr>
                    <a:xfrm>
                      <a:off x="0" y="0"/>
                      <a:ext cx="514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For two variables, a positive correlation coefficient indicates ________.</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linear relationship exists for which one variable increases as the other also increases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linear relationship exists for one variable that increases while the other decreases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that the two variables have no linear relationship with each other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nonlinear relationship with no linear correlation between the two variables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spreadsheet below to answer the following question(s).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table showing rate of shoes sold per day and the highest-priced shoe sold that day for a one-week period. The rate of shoes sold per day (X) and the price of the shoes (Y).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2160.0" w:type="dxa"/>
        <w:jc w:val="left"/>
        <w:tblInd w:w="6.0" w:type="dxa"/>
        <w:tblLayout w:type="fixed"/>
        <w:tblLook w:val="0000"/>
      </w:tblPr>
      <w:tblGrid>
        <w:gridCol w:w="1080"/>
        <w:gridCol w:w="1080"/>
        <w:tblGridChange w:id="0">
          <w:tblGrid>
            <w:gridCol w:w="1080"/>
            <w:gridCol w:w="1080"/>
          </w:tblGrid>
        </w:tblGridChange>
      </w:tblGrid>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Shoes sold in %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(Y)</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Use Excel to calculate the mean for X.</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16.71</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7.04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2.67</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0.02</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 Excel to calculate the variance of X.</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271.33</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16.47</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49.57</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7.04</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Use Excel to calculate the standard deviation for 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49.57</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16.47</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7.04</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2.6</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Use Excel to calculate the covariance between variables X and 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2.67</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0.02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16.71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7.04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Use Excel to calculate the z-score of X observation 27.</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-0.24</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0.18</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1.46</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a standardized value (z-score) for observations in a data set.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Use Excel to calculate the coefficient of variation of X.</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0.42</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0.31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7.04</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16.47</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compute the coefficient of variation.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Use Excel to calculate the correlation between variables X and 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16.47</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0.02</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16.71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7.04</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Calculate the standard deviation for cost per order in the following table.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3180.0" w:type="dxa"/>
        <w:jc w:val="left"/>
        <w:tblInd w:w="6.0" w:type="dxa"/>
        <w:tblLayout w:type="fixed"/>
        <w:tblLook w:val="0000"/>
      </w:tblPr>
      <w:tblGrid>
        <w:gridCol w:w="1600"/>
        <w:gridCol w:w="1580"/>
        <w:tblGridChange w:id="0">
          <w:tblGrid>
            <w:gridCol w:w="1600"/>
            <w:gridCol w:w="15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$ 1345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$ 1768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$ 2278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$ 2984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$ 3326</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formula for standard deviation,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57250" cy="704850"/>
            <wp:effectExtent b="0" l="0" r="0" t="0"/>
            <wp:docPr id="98" name="image26.jpg"/>
            <a:graphic>
              <a:graphicData uri="http://schemas.openxmlformats.org/drawingml/2006/picture">
                <pic:pic>
                  <pic:nvPicPr>
                    <pic:cNvPr id="0" name="image26.jpg"/>
                    <pic:cNvPicPr preferRelativeResize="0"/>
                  </pic:nvPicPr>
                  <pic:blipFill>
                    <a:blip r:embed="rId20"/>
                    <a:srcRect b="0" l="0" r="0" t="0"/>
                    <a:stretch>
                      <a:fillRect/>
                    </a:stretch>
                  </pic:blipFill>
                  <pic:spPr>
                    <a:xfrm>
                      <a:off x="0" y="0"/>
                      <a:ext cx="857250" cy="7048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is the number of observations.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675" cy="190500"/>
            <wp:effectExtent b="0" l="0" r="0" t="0"/>
            <wp:docPr id="99"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is the square of the difference between each observation minus the mean.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calculate the standard deviation, we must first calculate the mean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675" cy="190500"/>
            <wp:effectExtent b="0" l="0" r="0" t="0"/>
            <wp:docPr id="10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all the cost per order.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101"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19100" cy="685800"/>
            <wp:effectExtent b="0" l="0" r="0" t="0"/>
            <wp:docPr id="102"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4191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381000" cy="485775"/>
            <wp:effectExtent b="0" l="0" r="0" t="0"/>
            <wp:docPr id="103" name="image25.jpg"/>
            <a:graphic>
              <a:graphicData uri="http://schemas.openxmlformats.org/drawingml/2006/picture">
                <pic:pic>
                  <pic:nvPicPr>
                    <pic:cNvPr id="0" name="image25.jpg"/>
                    <pic:cNvPicPr preferRelativeResize="0"/>
                  </pic:nvPicPr>
                  <pic:blipFill>
                    <a:blip r:embed="rId23"/>
                    <a:srcRect b="0" l="0" r="0" t="0"/>
                    <a:stretch>
                      <a:fillRect/>
                    </a:stretch>
                  </pic:blipFill>
                  <pic:spPr>
                    <a:xfrm>
                      <a:off x="0" y="0"/>
                      <a:ext cx="3810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sum of observations,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observations.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104"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20397 / 7 = 2913.86.</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to calculate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75"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calculated by adding all the squares of each observation minus the mean.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160.0" w:type="dxa"/>
        <w:jc w:val="left"/>
        <w:tblInd w:w="6.0" w:type="dxa"/>
        <w:tblLayout w:type="fixed"/>
        <w:tblLook w:val="0000"/>
      </w:tblPr>
      <w:tblGrid>
        <w:gridCol w:w="1800"/>
        <w:gridCol w:w="1840"/>
        <w:gridCol w:w="1800"/>
        <w:gridCol w:w="1720"/>
        <w:tblGridChange w:id="0">
          <w:tblGrid>
            <w:gridCol w:w="1800"/>
            <w:gridCol w:w="1840"/>
            <w:gridCol w:w="1800"/>
            <w:gridCol w:w="17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-1568.86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2461312.73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2102914.31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1768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-1145.86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1312988.59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-635.86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404314.31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1418.14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2011129.16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2984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4920.02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169861.73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20397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8467440.86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2913.86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1411240.14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1187.96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76" name="image21.jpg"/>
            <a:graphic>
              <a:graphicData uri="http://schemas.openxmlformats.org/drawingml/2006/picture">
                <pic:pic>
                  <pic:nvPicPr>
                    <pic:cNvPr id="0" name="image21.jpg"/>
                    <pic:cNvPicPr preferRelativeResize="0"/>
                  </pic:nvPicPr>
                  <pic:blipFill>
                    <a:blip r:embed="rId24"/>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8467440.86</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variance can be calculated using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52475" cy="685800"/>
            <wp:effectExtent b="0" l="0" r="0" t="0"/>
            <wp:docPr id="77"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752475"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8467440.86 / 6 = 1411240.14</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is the square root of variance, therefore, standard deviation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95325" cy="180975"/>
            <wp:effectExtent b="0" l="0" r="0" t="0"/>
            <wp:docPr id="78"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6953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1187.96.</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Below is the data collected from a manufacturing process for a part whose dimensions are specified as 4.00 ± 0.1 centimeters. Calculate the process capability index within three standard deviations of the mean.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800.0" w:type="dxa"/>
        <w:jc w:val="left"/>
        <w:tblInd w:w="6.0" w:type="dxa"/>
        <w:tblLayout w:type="fixed"/>
        <w:tblLook w:val="0000"/>
      </w:tblPr>
      <w:tblGrid>
        <w:gridCol w:w="1800"/>
        <w:tblGridChange w:id="0">
          <w:tblGrid>
            <w:gridCol w:w="180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Manufacturing Measurements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w:t>
            </w:r>
          </w:p>
        </w:tc>
      </w:tr>
    </w:tb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process capability index, denoted as Cp = upper specification - lower specification / total variation.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620.0" w:type="dxa"/>
        <w:jc w:val="left"/>
        <w:tblInd w:w="6.0" w:type="dxa"/>
        <w:tblLayout w:type="fixed"/>
        <w:tblLook w:val="0000"/>
      </w:tblPr>
      <w:tblGrid>
        <w:gridCol w:w="1720"/>
        <w:gridCol w:w="1740"/>
        <w:gridCol w:w="1720"/>
        <w:gridCol w:w="1720"/>
        <w:gridCol w:w="720"/>
        <w:tblGridChange w:id="0">
          <w:tblGrid>
            <w:gridCol w:w="1720"/>
            <w:gridCol w:w="1740"/>
            <w:gridCol w:w="1720"/>
            <w:gridCol w:w="1720"/>
            <w:gridCol w:w="7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Manufacturing Measurements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 {X})2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Deviation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-3*Stdev</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+3*Stdev</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Variation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Lower Specification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Upper Specification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 Range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calculate the process capability index, the mean of the measurements should be first calculated using the formula: sum of all measurements / number of measurements.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is found to be: 4.6.</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mean, we calculate variation using the formula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81050" cy="685800"/>
            <wp:effectExtent b="0" l="0" r="0" t="0"/>
            <wp:docPr id="79"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78105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observations.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80"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sum of all the squares of each observation minus the mean.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variation is found to be: 0.18.</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deviation is the square root of variance, therefor, standard deviation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3850" cy="180975"/>
            <wp:effectExtent b="0" l="0" r="0" t="0"/>
            <wp:docPr id="81"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32385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0.42.</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calculated.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4.6 × 3(0.44) = 3.33, and,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4.6 + 3(0.44) = 5.87.</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variation = (Mean + 3*Stdev) - (Mean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5.87 - 3.33 = 2.54.</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capability index, Cp, is then calculated as 0.2 / 2.54 = 0.08.</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Cp = 0.08.</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The table below shows the sales per day at a grocery store over a period of a week. Calculate the z-score for sales on Day 4.</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2880.0" w:type="dxa"/>
        <w:jc w:val="left"/>
        <w:tblInd w:w="6.0" w:type="dxa"/>
        <w:tblLayout w:type="fixed"/>
        <w:tblLook w:val="0000"/>
      </w:tblPr>
      <w:tblGrid>
        <w:gridCol w:w="1080"/>
        <w:gridCol w:w="1800"/>
        <w:tblGridChange w:id="0">
          <w:tblGrid>
            <w:gridCol w:w="1080"/>
            <w:gridCol w:w="180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per day in $ (Xi)</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5304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6430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7889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6734</w:t>
            </w:r>
          </w:p>
        </w:tc>
      </w:tr>
    </w:tbl>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Z-score is calculated using the formula,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standard deviation,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observations,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82"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of the observation.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7560.0" w:type="dxa"/>
        <w:jc w:val="left"/>
        <w:tblInd w:w="6.0" w:type="dxa"/>
        <w:tblLayout w:type="fixed"/>
        <w:tblLook w:val="0000"/>
      </w:tblPr>
      <w:tblGrid>
        <w:gridCol w:w="1440"/>
        <w:gridCol w:w="1440"/>
        <w:gridCol w:w="1440"/>
        <w:gridCol w:w="1800"/>
        <w:gridCol w:w="1440"/>
        <w:tblGridChange w:id="0">
          <w:tblGrid>
            <w:gridCol w:w="1440"/>
            <w:gridCol w:w="1440"/>
            <w:gridCol w:w="1440"/>
            <w:gridCol w:w="1800"/>
            <w:gridCol w:w="144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per day in $ (Xi)</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z-score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-1114.14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1241314.31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656331.45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99765.73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7889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1774.86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3150117.88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-781.14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610184.16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26.44898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619.86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384222.88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6141962.86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6114.14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1023660.48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Deviation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1011.76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mean has to be calculated using the formula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83"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19100" cy="685800"/>
            <wp:effectExtent b="0" l="0" r="0" t="0"/>
            <wp:docPr id="84"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4191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is the number of observations,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number of observations.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is calculated to be: 42799/7 = 6114.14.</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mean we calculate the variance using the formula s2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52475" cy="685800"/>
            <wp:effectExtent b="0" l="0" r="0" t="0"/>
            <wp:docPr id="65"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752475"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675" cy="190500"/>
            <wp:effectExtent b="0" l="0" r="0" t="0"/>
            <wp:docPr id="66"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sum of the squares of observations minus the mean.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 variance is calculated as 6141962.86/6 = 1023660.48.</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is the square root of variance, therefor, standard deviation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23900" cy="180975"/>
            <wp:effectExtent b="0" l="0" r="0" t="0"/>
            <wp:docPr id="67" name="image29.jpg"/>
            <a:graphic>
              <a:graphicData uri="http://schemas.openxmlformats.org/drawingml/2006/picture">
                <pic:pic>
                  <pic:nvPicPr>
                    <pic:cNvPr id="0" name="image29.jpg"/>
                    <pic:cNvPicPr preferRelativeResize="0"/>
                  </pic:nvPicPr>
                  <pic:blipFill>
                    <a:blip r:embed="rId31"/>
                    <a:srcRect b="0" l="0" r="0" t="0"/>
                    <a:stretch>
                      <a:fillRect/>
                    </a:stretch>
                  </pic:blipFill>
                  <pic:spPr>
                    <a:xfrm>
                      <a:off x="0" y="0"/>
                      <a:ext cx="7239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1011.76.</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z-score for the 4th day can be calculated as 1774.86/1011.76 = 1.75.</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z4 = 1.75.</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a standardized value (z-score) for observations in a data set.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The table below shows the daily frequency of female customers at a particular ice cream shop during discount sale periods. The data is collected for 5 days. Calculate the mean for the data.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3360.0" w:type="dxa"/>
        <w:jc w:val="left"/>
        <w:tblInd w:w="6.0" w:type="dxa"/>
        <w:tblLayout w:type="fixed"/>
        <w:tblLook w:val="0000"/>
      </w:tblPr>
      <w:tblGrid>
        <w:gridCol w:w="1440"/>
        <w:gridCol w:w="1920"/>
        <w:tblGridChange w:id="0">
          <w:tblGrid>
            <w:gridCol w:w="1440"/>
            <w:gridCol w:w="19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Customer Frequency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Days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(f)</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For grouped data, mean,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68"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95300" cy="685800"/>
            <wp:effectExtent b="0" l="0" r="0" t="0"/>
            <wp:docPr id="69" name="image23.jpg"/>
            <a:graphic>
              <a:graphicData uri="http://schemas.openxmlformats.org/drawingml/2006/picture">
                <pic:pic>
                  <pic:nvPicPr>
                    <pic:cNvPr id="0" name="image23.jpg"/>
                    <pic:cNvPicPr preferRelativeResize="0"/>
                  </pic:nvPicPr>
                  <pic:blipFill>
                    <a:blip r:embed="rId32"/>
                    <a:srcRect b="0" l="0" r="0" t="0"/>
                    <a:stretch>
                      <a:fillRect/>
                    </a:stretch>
                  </pic:blipFill>
                  <pic:spPr>
                    <a:xfrm>
                      <a:off x="0" y="0"/>
                      <a:ext cx="4953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observations,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individual frequencies multiplied by the corresponding number of days.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4540.0" w:type="dxa"/>
        <w:jc w:val="left"/>
        <w:tblInd w:w="6.0" w:type="dxa"/>
        <w:tblLayout w:type="fixed"/>
        <w:tblLook w:val="0000"/>
      </w:tblPr>
      <w:tblGrid>
        <w:gridCol w:w="1440"/>
        <w:gridCol w:w="1160"/>
        <w:gridCol w:w="1940"/>
        <w:tblGridChange w:id="0">
          <w:tblGrid>
            <w:gridCol w:w="1440"/>
            <w:gridCol w:w="1160"/>
            <w:gridCol w:w="194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Customer Frequency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Days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(f)</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Frequency*Days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multiply individual frequencies by their corresponding number of day. Then we add the multiplied values to obtain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57200" cy="485775"/>
            <wp:effectExtent b="0" l="0" r="0" t="0"/>
            <wp:docPr id="70" name="image31.jpg"/>
            <a:graphic>
              <a:graphicData uri="http://schemas.openxmlformats.org/drawingml/2006/picture">
                <pic:pic>
                  <pic:nvPicPr>
                    <pic:cNvPr id="0" name="image31.jpg"/>
                    <pic:cNvPicPr preferRelativeResize="0"/>
                  </pic:nvPicPr>
                  <pic:blipFill>
                    <a:blip r:embed="rId33"/>
                    <a:srcRect b="0" l="0" r="0" t="0"/>
                    <a:stretch>
                      <a:fillRect/>
                    </a:stretch>
                  </pic:blipFill>
                  <pic:spPr>
                    <a:xfrm>
                      <a:off x="0" y="0"/>
                      <a:ext cx="4572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57200" cy="485775"/>
            <wp:effectExtent b="0" l="0" r="0" t="0"/>
            <wp:docPr id="71" name="image31.jpg"/>
            <a:graphic>
              <a:graphicData uri="http://schemas.openxmlformats.org/drawingml/2006/picture">
                <pic:pic>
                  <pic:nvPicPr>
                    <pic:cNvPr id="0" name="image31.jpg"/>
                    <pic:cNvPicPr preferRelativeResize="0"/>
                  </pic:nvPicPr>
                  <pic:blipFill>
                    <a:blip r:embed="rId33"/>
                    <a:srcRect b="0" l="0" r="0" t="0"/>
                    <a:stretch>
                      <a:fillRect/>
                    </a:stretch>
                  </pic:blipFill>
                  <pic:spPr>
                    <a:xfrm>
                      <a:off x="0" y="0"/>
                      <a:ext cx="4572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calculated to be 42.</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mean,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7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168/42 = 4.</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7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Grouped Data</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the mean, variance, and standard deviation for grouped data.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The following table lists the amounts paid in mortgages as a percentage of the household income in the town Aponia. Calculate the variance and standard deviation of the data, if mean is given as 22.4%. The percentage (x) values are estimated as midpoints of each percentage range.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5640.0" w:type="dxa"/>
        <w:jc w:val="left"/>
        <w:tblInd w:w="6.0" w:type="dxa"/>
        <w:tblLayout w:type="fixed"/>
        <w:tblLook w:val="0000"/>
      </w:tblPr>
      <w:tblGrid>
        <w:gridCol w:w="2160"/>
        <w:gridCol w:w="1260"/>
        <w:gridCol w:w="2220"/>
        <w:tblGridChange w:id="0">
          <w:tblGrid>
            <w:gridCol w:w="2160"/>
            <w:gridCol w:w="1260"/>
            <w:gridCol w:w="22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Mortgage as a percentage of household income in Aponia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in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households (f)</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20 - 30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30 - 40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2975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40 - 50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50 - 60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1376</w:t>
            </w:r>
          </w:p>
        </w:tc>
      </w:tr>
    </w:tbl>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For grouped data such as this, variance, s2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57250" cy="685800"/>
            <wp:effectExtent b="0" l="0" r="0" t="0"/>
            <wp:docPr id="74"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85725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is the sum of frequencies, and,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14375" cy="485775"/>
            <wp:effectExtent b="0" l="0" r="0" t="0"/>
            <wp:docPr id="57" name="image3.jpg"/>
            <a:graphic>
              <a:graphicData uri="http://schemas.openxmlformats.org/drawingml/2006/picture">
                <pic:pic>
                  <pic:nvPicPr>
                    <pic:cNvPr id="0" name="image3.jpg"/>
                    <pic:cNvPicPr preferRelativeResize="0"/>
                  </pic:nvPicPr>
                  <pic:blipFill>
                    <a:blip r:embed="rId35"/>
                    <a:srcRect b="0" l="0" r="0" t="0"/>
                    <a:stretch>
                      <a:fillRect/>
                    </a:stretch>
                  </pic:blipFill>
                  <pic:spPr>
                    <a:xfrm>
                      <a:off x="0" y="0"/>
                      <a:ext cx="714375"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sum of all the squares of each observation minus the mean.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00550" cy="2362200"/>
            <wp:effectExtent b="0" l="0" r="0" t="0"/>
            <wp:docPr id="58" name="image32.jpg"/>
            <a:graphic>
              <a:graphicData uri="http://schemas.openxmlformats.org/drawingml/2006/picture">
                <pic:pic>
                  <pic:nvPicPr>
                    <pic:cNvPr id="0" name="image32.jpg"/>
                    <pic:cNvPicPr preferRelativeResize="0"/>
                  </pic:nvPicPr>
                  <pic:blipFill>
                    <a:blip r:embed="rId36"/>
                    <a:srcRect b="0" l="0" r="0" t="0"/>
                    <a:stretch>
                      <a:fillRect/>
                    </a:stretch>
                  </pic:blipFill>
                  <pic:spPr>
                    <a:xfrm>
                      <a:off x="0" y="0"/>
                      <a:ext cx="44005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mean is given,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19150" cy="485775"/>
            <wp:effectExtent b="0" l="0" r="0" t="0"/>
            <wp:docPr id="59" name="image5.jpg"/>
            <a:graphic>
              <a:graphicData uri="http://schemas.openxmlformats.org/drawingml/2006/picture">
                <pic:pic>
                  <pic:nvPicPr>
                    <pic:cNvPr id="0" name="image5.jpg"/>
                    <pic:cNvPicPr preferRelativeResize="0"/>
                  </pic:nvPicPr>
                  <pic:blipFill>
                    <a:blip r:embed="rId37"/>
                    <a:srcRect b="0" l="0" r="0" t="0"/>
                    <a:stretch>
                      <a:fillRect/>
                    </a:stretch>
                  </pic:blipFill>
                  <pic:spPr>
                    <a:xfrm>
                      <a:off x="0" y="0"/>
                      <a:ext cx="81915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calculated to be 453.9.</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square of (x - mean) is divided by 10000 to simplify the calculations.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of frequencies is calculated to be 20480.</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Substituting these values in the variance formula, we get,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453.9/20479 = 0.022.</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variance value is 0.02.</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is the square root of variance, therefore, standard deviation,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323850" cy="180975"/>
            <wp:effectExtent b="0" l="0" r="0" t="0"/>
            <wp:docPr id="60" name="image1.jpg"/>
            <a:graphic>
              <a:graphicData uri="http://schemas.openxmlformats.org/drawingml/2006/picture">
                <pic:pic>
                  <pic:nvPicPr>
                    <pic:cNvPr id="0" name="image1.jpg"/>
                    <pic:cNvPicPr preferRelativeResize="0"/>
                  </pic:nvPicPr>
                  <pic:blipFill>
                    <a:blip r:embed="rId38"/>
                    <a:srcRect b="0" l="0" r="0" t="0"/>
                    <a:stretch>
                      <a:fillRect/>
                    </a:stretch>
                  </pic:blipFill>
                  <pic:spPr>
                    <a:xfrm>
                      <a:off x="0" y="0"/>
                      <a:ext cx="32385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0.15.</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standard deviation value is 0.15.</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Grouped Data</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the mean, variance, and standard deviation for grouped data.</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A sample is a subset of a population.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population and a sample.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the fundamentals of sampling methods, experiment designs, and sampling distributions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One of the properties of the mean is that the sum of the deviations of each observation from the mean is zero.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For an odd number of observations, the median is the mean of the two middle numbers.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The larger the variance, the more the data are spread out from the mean.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According to the empirical rules of standard deviation in statistics, approximately 68% of the observations will fall within three standard deviations of the mean.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the Empirical Rules and apply them to practical data.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Two different sets of data can never have the same z-scores.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a standardized value (z-score) for observations in a data set.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In stock trading, the higher the coefficient of variation for the stock, the smaller the relative risk is for the return provided.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Dispersion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compute the coefficient of variation.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Skewness describes the lack of symmetry of data.</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Shape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The value of a coefficient of skewness falling between 0.5 and -0.5 indicates relative symmetry.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Shape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Interpret the coefficients of skewness and kurtosis.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If the distribution of observations are such that mode &lt; median &lt; mean, the histogram would be said to be negatively skewed.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Shape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Two variables can only have a statistical relationship if there is a cause-and-effect factor between them.</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A correlation of 0 indicates that the two variables have no linear relationship with each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According to the interquartile range, extreme outliers are more than 3*IQR away from the left of Q1 or to the right of Q3.</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Outliers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State the three empirical rules in standard deviation.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three empirical rules in standard deviation are: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Approximately 68% of the observations will fall within one standard deviation of the mean, or between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61"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 and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62"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Approximately 95% of the observations will fall within two standard deviations of the mean, or within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6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Approximately 99.7% of the observations will fall within three standard deviations of the mean, or within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64"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the Empirical Rules and apply them to practical data.</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Give an account of Excel's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Excel provides a useful tool for basic data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under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in the Excel menu bar.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list of tools. You need to enter only the range of the data, which must be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single row or 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data are in multiple columns, the tool treats each row or column as a separate data set, depending on which you specify. This means that if you have a single data set arranged in a matrix format, you would have to stack the data in a single column before applying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Check the box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Labels in First 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labels are included in the input range. You may choose to save the results in the current worksheet or in a new one. For basic summary statistics, check the box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Summary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not check any others. One important point to note about the use of the tools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 Toolpak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versus Excel functions is that while Excel functions dynamically change as the data in the spreadsheet are changed, the results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 Toolpak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tools do not.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Excel Descriptive Statistics Tool</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Descriptive Statistics tool to summarize data.</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What are the different interpretations for correlation coefficient values?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 correlation of 0 indicates that the two variables have no linear relationship to each other. Thus, when one variable changes, we cannot reasonably predict what the other variable might do. A positive correlation coefficient indicates a linear relationship for which one variable increases as the other also increases. A negative correlation coefficient indicates a linear relationship for which one variable that increases while the other decreases.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How can outliers be identified in a data set?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Outliers can make a significant difference in the results we obtain from statistical analyses. The first thing to do is to check the data for possible errors, such as a misplaced decimal point or an incorrect transcription to a computer file. Histograms can help to identify possible outliers visually. The empirical rule and z-scores can also be used to identify an outlier as one that is more than three standard deviations from the mean. Outliers can also be identified based on the interquartile range. "Mild" outliers are often defined as being between 1.5*IQR and 3*IQR to the left of Q1 or to the right of Q3, and "extreme" outliers, as more than 3*IQR away from these quartiles.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Outliers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Identify outliers in data.</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 What is statistical thinking? How is it important to making business decisions?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Statistical thinking is a philosophy of learning and action for improvement that is based on the principles that (1) all work occurs in a system of interconnected processes, (2) variation exists in all processes, and (3) better performance results from understanding and reducing variation.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business processes provides the context for determining the effects of variation and the proper type of action to be taken. Any process contains many sources of variation. Statistical analysis can provide better insight into the facts and nature of relationships among the many factors that may have contributed to an event and enable managers to make better decisions.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Thinking in Business Decisions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the principles of statistical thinking.</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sectPr>
      <w:headerReference r:id="rId39" w:type="default"/>
      <w:headerReference r:id="rId40" w:type="first"/>
      <w:headerReference r:id="rId41" w:type="even"/>
      <w:footerReference r:id="rId42" w:type="default"/>
      <w:footerReference r:id="rId43" w:type="first"/>
      <w:footerReference r:id="rId44" w:type="even"/>
      <w:pgSz w:h="15840" w:w="12240" w:orient="portrait"/>
      <w:pgMar w:bottom="850" w:top="1440" w:left="1440" w:right="1440" w:header="720" w:footer="720"/>
      <w:pgNumType w:start="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2016 Pearson Education, Inc.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2017 Pearson Education, Ltd.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An</w:t>
    </w: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ddw225kcvsu9" w:id="1"/>
    <w:bookmarkEnd w:id="1"/>
    <w:r w:rsidDel="00000000" w:rsidR="00000000" w:rsidRPr="00000000">
      <w:rPr>
        <w:rFonts w:ascii="Times New Roman" w:cs="Times New Roman" w:eastAsia="Times New Roman" w:hAnsi="Times New Roman"/>
        <w:sz w:val="24"/>
        <w:szCs w:val="24"/>
        <w:rtl w:val="0"/>
      </w:rPr>
      <w:t xml:space="preserve">C) a histogram where more mass tails off toward the left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alytics, 2e, 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Chapter 4: Descriptive Statistical Measures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40C6"/>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Text" w:customStyle="1">
    <w:name w:val="Normal Text"/>
    <w:rsid w:val="009140C6"/>
    <w:pPr>
      <w:widowControl w:val="0"/>
      <w:autoSpaceDE w:val="0"/>
      <w:autoSpaceDN w:val="0"/>
      <w:adjustRightInd w:val="0"/>
    </w:pPr>
    <w:rPr>
      <w:rFonts w:ascii="Palatino Linotype" w:cs="Palatino Linotype" w:hAnsi="Palatino Linotype"/>
      <w:color w:val="000000"/>
    </w:rPr>
  </w:style>
  <w:style w:type="paragraph" w:styleId="Header">
    <w:name w:val="header"/>
    <w:basedOn w:val="Normal"/>
    <w:link w:val="HeaderChar"/>
    <w:uiPriority w:val="99"/>
    <w:unhideWhenUsed w:val="1"/>
    <w:rsid w:val="002D6883"/>
    <w:pPr>
      <w:tabs>
        <w:tab w:val="center" w:pos="4680"/>
        <w:tab w:val="right" w:pos="9360"/>
      </w:tabs>
    </w:pPr>
  </w:style>
  <w:style w:type="character" w:styleId="HeaderChar" w:customStyle="1">
    <w:name w:val="Header Char"/>
    <w:basedOn w:val="DefaultParagraphFont"/>
    <w:link w:val="Header"/>
    <w:uiPriority w:val="99"/>
    <w:rsid w:val="002D6883"/>
  </w:style>
  <w:style w:type="paragraph" w:styleId="Footer">
    <w:name w:val="footer"/>
    <w:basedOn w:val="Normal"/>
    <w:link w:val="FooterChar"/>
    <w:uiPriority w:val="99"/>
    <w:unhideWhenUsed w:val="1"/>
    <w:rsid w:val="002D6883"/>
    <w:pPr>
      <w:tabs>
        <w:tab w:val="center" w:pos="4680"/>
        <w:tab w:val="right" w:pos="9360"/>
      </w:tabs>
    </w:pPr>
  </w:style>
  <w:style w:type="character" w:styleId="FooterChar" w:customStyle="1">
    <w:name w:val="Footer Char"/>
    <w:basedOn w:val="DefaultParagraphFont"/>
    <w:link w:val="Footer"/>
    <w:uiPriority w:val="99"/>
    <w:rsid w:val="002D6883"/>
  </w:style>
  <w:style w:type="paragraph" w:styleId="Revision">
    <w:name w:val="Revision"/>
    <w:hidden w:val="1"/>
    <w:uiPriority w:val="99"/>
    <w:semiHidden w:val="1"/>
    <w:rsid w:val="007F3E15"/>
    <w:rPr>
      <w:sz w:val="22"/>
      <w:szCs w:val="22"/>
    </w:rPr>
  </w:style>
  <w:style w:type="paragraph" w:styleId="BalloonText">
    <w:name w:val="Balloon Text"/>
    <w:basedOn w:val="Normal"/>
    <w:link w:val="BalloonTextChar"/>
    <w:uiPriority w:val="99"/>
    <w:semiHidden w:val="1"/>
    <w:unhideWhenUsed w:val="1"/>
    <w:rsid w:val="007F3E15"/>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7F3E15"/>
    <w:rPr>
      <w:rFonts w:ascii="Segoe UI" w:cs="Segoe UI" w:hAnsi="Segoe UI"/>
      <w:sz w:val="18"/>
      <w:szCs w:val="18"/>
    </w:rPr>
  </w:style>
  <w:style w:type="character" w:styleId="PlaceholderText">
    <w:name w:val="Placeholder Text"/>
    <w:basedOn w:val="DefaultParagraphFont"/>
    <w:uiPriority w:val="99"/>
    <w:semiHidden w:val="1"/>
    <w:rsid w:val="00C01F4C"/>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image" Target="media/image26.jpg"/><Relationship Id="rId42" Type="http://schemas.openxmlformats.org/officeDocument/2006/relationships/footer" Target="footer3.xml"/><Relationship Id="rId41" Type="http://schemas.openxmlformats.org/officeDocument/2006/relationships/header" Target="header2.xml"/><Relationship Id="rId22" Type="http://schemas.openxmlformats.org/officeDocument/2006/relationships/image" Target="media/image12.jpg"/><Relationship Id="rId44" Type="http://schemas.openxmlformats.org/officeDocument/2006/relationships/footer" Target="footer1.xml"/><Relationship Id="rId21" Type="http://schemas.openxmlformats.org/officeDocument/2006/relationships/image" Target="media/image14.jpg"/><Relationship Id="rId43" Type="http://schemas.openxmlformats.org/officeDocument/2006/relationships/footer" Target="footer2.xml"/><Relationship Id="rId24" Type="http://schemas.openxmlformats.org/officeDocument/2006/relationships/image" Target="media/image21.jpg"/><Relationship Id="rId23" Type="http://schemas.openxmlformats.org/officeDocument/2006/relationships/image" Target="media/image2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image" Target="media/image6.jpg"/><Relationship Id="rId25" Type="http://schemas.openxmlformats.org/officeDocument/2006/relationships/image" Target="media/image2.jpg"/><Relationship Id="rId28" Type="http://schemas.openxmlformats.org/officeDocument/2006/relationships/image" Target="media/image10.jpg"/><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jpg"/><Relationship Id="rId7" Type="http://schemas.openxmlformats.org/officeDocument/2006/relationships/image" Target="media/image13.jpg"/><Relationship Id="rId8" Type="http://schemas.openxmlformats.org/officeDocument/2006/relationships/image" Target="media/image15.jpg"/><Relationship Id="rId31" Type="http://schemas.openxmlformats.org/officeDocument/2006/relationships/image" Target="media/image29.jpg"/><Relationship Id="rId30" Type="http://schemas.openxmlformats.org/officeDocument/2006/relationships/image" Target="media/image9.jpg"/><Relationship Id="rId11" Type="http://schemas.openxmlformats.org/officeDocument/2006/relationships/image" Target="media/image11.jpg"/><Relationship Id="rId33" Type="http://schemas.openxmlformats.org/officeDocument/2006/relationships/image" Target="media/image31.jpg"/><Relationship Id="rId10" Type="http://schemas.openxmlformats.org/officeDocument/2006/relationships/image" Target="media/image20.jpg"/><Relationship Id="rId32" Type="http://schemas.openxmlformats.org/officeDocument/2006/relationships/image" Target="media/image23.jpg"/><Relationship Id="rId13" Type="http://schemas.openxmlformats.org/officeDocument/2006/relationships/image" Target="media/image19.jpg"/><Relationship Id="rId35" Type="http://schemas.openxmlformats.org/officeDocument/2006/relationships/image" Target="media/image3.jpg"/><Relationship Id="rId12" Type="http://schemas.openxmlformats.org/officeDocument/2006/relationships/image" Target="media/image22.jpg"/><Relationship Id="rId34" Type="http://schemas.openxmlformats.org/officeDocument/2006/relationships/image" Target="media/image4.jpg"/><Relationship Id="rId15" Type="http://schemas.openxmlformats.org/officeDocument/2006/relationships/image" Target="media/image24.jpg"/><Relationship Id="rId37" Type="http://schemas.openxmlformats.org/officeDocument/2006/relationships/image" Target="media/image5.jpg"/><Relationship Id="rId14" Type="http://schemas.openxmlformats.org/officeDocument/2006/relationships/image" Target="media/image30.jpg"/><Relationship Id="rId36" Type="http://schemas.openxmlformats.org/officeDocument/2006/relationships/image" Target="media/image32.jpg"/><Relationship Id="rId17" Type="http://schemas.openxmlformats.org/officeDocument/2006/relationships/image" Target="media/image17.jpg"/><Relationship Id="rId39" Type="http://schemas.openxmlformats.org/officeDocument/2006/relationships/header" Target="header1.xml"/><Relationship Id="rId16" Type="http://schemas.openxmlformats.org/officeDocument/2006/relationships/image" Target="media/image18.jpg"/><Relationship Id="rId38" Type="http://schemas.openxmlformats.org/officeDocument/2006/relationships/image" Target="media/image1.jpg"/><Relationship Id="rId19" Type="http://schemas.openxmlformats.org/officeDocument/2006/relationships/image" Target="media/image28.jpg"/><Relationship Id="rId18" Type="http://schemas.openxmlformats.org/officeDocument/2006/relationships/image" Target="media/image27.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1oHfz1wOZnnMOmuCDnvQukZTVw==">CgMxLjAyCGguZ2pkZ3hzMg5oLmRkdzIyNWtjdnN1OTgAciExTjNteG5WbFM5ZzR0R240Y1Z0cUJWTDJSVHMyTlZOdHg=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2014-07-19T20:26:00Z</dcterms:created>
  <dc:creator>David</dc:creator>
</cp:coreProperties>
</file>