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Swarajya</w:t>
      </w:r>
    </w:p>
    <w:p w:rsidR="00000000" w:rsidDel="00000000" w:rsidP="00000000" w:rsidRDefault="00000000" w:rsidRPr="00000000" w14:paraId="00000002">
      <w:pPr>
        <w:rPr/>
      </w:pPr>
      <w:r w:rsidDel="00000000" w:rsidR="00000000" w:rsidRPr="00000000">
        <w:rPr>
          <w:rtl w:val="0"/>
        </w:rPr>
        <w:t xml:space="preserve">The world around you is unfair. Oppression and discrimination are its peak. </w:t>
      </w:r>
    </w:p>
    <w:p w:rsidR="00000000" w:rsidDel="00000000" w:rsidP="00000000" w:rsidRDefault="00000000" w:rsidRPr="00000000" w14:paraId="00000003">
      <w:pPr>
        <w:rPr/>
      </w:pPr>
      <w:r w:rsidDel="00000000" w:rsidR="00000000" w:rsidRPr="00000000">
        <w:rPr>
          <w:rtl w:val="0"/>
        </w:rPr>
        <w:t xml:space="preserve">You, Raja Shivaji Bhonsle, the son of jagirdar from the hills of the western Deccan, raise your battle cry to attain Swarajya in its truest essence. You must fight mighty powers of the Sultanate forces around you!</w:t>
      </w:r>
    </w:p>
    <w:p w:rsidR="00000000" w:rsidDel="00000000" w:rsidP="00000000" w:rsidRDefault="00000000" w:rsidRPr="00000000" w14:paraId="00000004">
      <w:pPr>
        <w:rPr/>
      </w:pPr>
      <w:r w:rsidDel="00000000" w:rsidR="00000000" w:rsidRPr="00000000">
        <w:rPr>
          <w:rtl w:val="0"/>
        </w:rPr>
        <w:t xml:space="preserve">You have the weapons to fight your war, but are you worthy of the fight?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114300" distR="114300">
            <wp:extent cx="2152650" cy="3028950"/>
            <wp:effectExtent b="0" l="0" r="0" t="0"/>
            <wp:docPr id="6"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1526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Summary</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Audience : </w:t>
      </w:r>
    </w:p>
    <w:p w:rsidR="00000000" w:rsidDel="00000000" w:rsidP="00000000" w:rsidRDefault="00000000" w:rsidRPr="00000000" w14:paraId="0000000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Age : 7+</w:t>
      </w:r>
    </w:p>
    <w:p w:rsidR="00000000" w:rsidDel="00000000" w:rsidP="00000000" w:rsidRDefault="00000000" w:rsidRPr="00000000" w14:paraId="000000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Gender : Male</w:t>
      </w:r>
    </w:p>
    <w:p w:rsidR="00000000" w:rsidDel="00000000" w:rsidP="00000000" w:rsidRDefault="00000000" w:rsidRPr="00000000" w14:paraId="0000000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 : All</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Platform : </w:t>
      </w:r>
    </w:p>
    <w:p w:rsidR="00000000" w:rsidDel="00000000" w:rsidP="00000000" w:rsidRDefault="00000000" w:rsidRPr="00000000" w14:paraId="0000000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PC</w:t>
      </w:r>
    </w:p>
    <w:p w:rsidR="00000000" w:rsidDel="00000000" w:rsidP="00000000" w:rsidRDefault="00000000" w:rsidRPr="00000000" w14:paraId="000000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Android</w:t>
      </w:r>
    </w:p>
    <w:p w:rsidR="00000000" w:rsidDel="00000000" w:rsidP="00000000" w:rsidRDefault="00000000" w:rsidRPr="00000000" w14:paraId="0000000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iOS</w:t>
      </w:r>
    </w:p>
    <w:p w:rsidR="00000000" w:rsidDel="00000000" w:rsidP="00000000" w:rsidRDefault="00000000" w:rsidRPr="00000000" w14:paraId="0000001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Consoles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Genre : 2.5D action adventure platformer.</w:t>
      </w:r>
    </w:p>
    <w:p w:rsidR="00000000" w:rsidDel="00000000" w:rsidP="00000000" w:rsidRDefault="00000000" w:rsidRPr="00000000" w14:paraId="00000012">
      <w:pPr>
        <w:pStyle w:val="Heading1"/>
        <w:rPr/>
      </w:pPr>
      <w:r w:rsidDel="00000000" w:rsidR="00000000" w:rsidRPr="00000000">
        <w:rPr>
          <w:rtl w:val="0"/>
        </w:rPr>
        <w:t xml:space="preserve">Plot</w:t>
      </w:r>
    </w:p>
    <w:p w:rsidR="00000000" w:rsidDel="00000000" w:rsidP="00000000" w:rsidRDefault="00000000" w:rsidRPr="00000000" w14:paraId="00000013">
      <w:pPr>
        <w:rPr/>
      </w:pPr>
      <w:r w:rsidDel="00000000" w:rsidR="00000000" w:rsidRPr="00000000">
        <w:rPr>
          <w:rtl w:val="0"/>
        </w:rPr>
        <w:t xml:space="preserve">Shivaji decides to fight the oppression from the Sultanates of Bijapur, Ahmednagar, Golconda and Delhi. He aspires to establish Swarajya, a self-rule concept that emphasises on equality and dignity for all irrespective of caste or religion. </w:t>
      </w:r>
    </w:p>
    <w:p w:rsidR="00000000" w:rsidDel="00000000" w:rsidP="00000000" w:rsidRDefault="00000000" w:rsidRPr="00000000" w14:paraId="00000014">
      <w:pPr>
        <w:rPr/>
      </w:pPr>
      <w:r w:rsidDel="00000000" w:rsidR="00000000" w:rsidRPr="00000000">
        <w:rPr>
          <w:rtl w:val="0"/>
        </w:rPr>
        <w:t xml:space="preserve">As Shivaji marches towards fulfilling his dream of Swarajya, he is visited by Goddess Tulja Bhavani. She tells him that he has to prove that he is worthy of fighting for this cause. Acquiring two of the  three blessed weapons while traversing the Deccan landscape, he is captured but escapes and acquires the third weapon too. Shivaji fights monsters and fiends to protect and help people that are distressed. He establishes the principles of Swarajya, but now he must fight his biggest enemy – himself.</w:t>
      </w:r>
    </w:p>
    <w:p w:rsidR="00000000" w:rsidDel="00000000" w:rsidP="00000000" w:rsidRDefault="00000000" w:rsidRPr="00000000" w14:paraId="00000015">
      <w:pPr>
        <w:rPr/>
      </w:pPr>
      <w:r w:rsidDel="00000000" w:rsidR="00000000" w:rsidRPr="00000000">
        <w:rPr>
          <w:rtl w:val="0"/>
        </w:rPr>
        <w:t xml:space="preserve">Shivaji stands at a precipice where his ego can destroy every principle that he holds true.</w:t>
      </w:r>
    </w:p>
    <w:p w:rsidR="00000000" w:rsidDel="00000000" w:rsidP="00000000" w:rsidRDefault="00000000" w:rsidRPr="00000000" w14:paraId="00000016">
      <w:pPr>
        <w:pStyle w:val="Heading1"/>
        <w:rPr/>
      </w:pPr>
      <w:r w:rsidDel="00000000" w:rsidR="00000000" w:rsidRPr="00000000">
        <w:rPr>
          <w:rtl w:val="0"/>
        </w:rPr>
        <w:t xml:space="preserve">Gameplay</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player traverses through a 3D world in a 2D perspective, moving horizontally using guerrilla movements like jumping, crouching, shimming, ziplining, wall running and hanging.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076450" cy="1162050"/>
            <wp:effectExtent b="0" l="0" r="0" t="0"/>
            <wp:docPr descr="assassins_creed_chronicles_india-1" id="8" name="image12.jpg"/>
            <a:graphic>
              <a:graphicData uri="http://schemas.openxmlformats.org/drawingml/2006/picture">
                <pic:pic>
                  <pic:nvPicPr>
                    <pic:cNvPr descr="assassins_creed_chronicles_india-1" id="0" name="image12.jpg"/>
                    <pic:cNvPicPr preferRelativeResize="0"/>
                  </pic:nvPicPr>
                  <pic:blipFill>
                    <a:blip r:embed="rId7"/>
                    <a:srcRect b="0" l="0" r="0" t="0"/>
                    <a:stretch>
                      <a:fillRect/>
                    </a:stretch>
                  </pic:blipFill>
                  <pic:spPr>
                    <a:xfrm>
                      <a:off x="0" y="0"/>
                      <a:ext cx="2076450" cy="11620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105025" cy="1181100"/>
            <wp:effectExtent b="0" l="0" r="0" t="0"/>
            <wp:docPr descr="maxresdefault (1)" id="7" name="image16.jpg"/>
            <a:graphic>
              <a:graphicData uri="http://schemas.openxmlformats.org/drawingml/2006/picture">
                <pic:pic>
                  <pic:nvPicPr>
                    <pic:cNvPr descr="maxresdefault (1)" id="0" name="image16.jpg"/>
                    <pic:cNvPicPr preferRelativeResize="0"/>
                  </pic:nvPicPr>
                  <pic:blipFill>
                    <a:blip r:embed="rId8"/>
                    <a:srcRect b="0" l="0" r="0" t="0"/>
                    <a:stretch>
                      <a:fillRect/>
                    </a:stretch>
                  </pic:blipFill>
                  <pic:spPr>
                    <a:xfrm>
                      <a:off x="0" y="0"/>
                      <a:ext cx="2105025" cy="1181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828800" cy="1028700"/>
            <wp:effectExtent b="0" l="0" r="0" t="0"/>
            <wp:docPr descr="maxresdefault" id="10" name="image14.jpg"/>
            <a:graphic>
              <a:graphicData uri="http://schemas.openxmlformats.org/drawingml/2006/picture">
                <pic:pic>
                  <pic:nvPicPr>
                    <pic:cNvPr descr="maxresdefault" id="0" name="image14.jpg"/>
                    <pic:cNvPicPr preferRelativeResize="0"/>
                  </pic:nvPicPr>
                  <pic:blipFill>
                    <a:blip r:embed="rId9"/>
                    <a:srcRect b="0" l="0" r="0" t="0"/>
                    <a:stretch>
                      <a:fillRect/>
                    </a:stretch>
                  </pic:blipFill>
                  <pic:spPr>
                    <a:xfrm>
                      <a:off x="0" y="0"/>
                      <a:ext cx="1828800" cy="1028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028700" cy="1209675"/>
            <wp:effectExtent b="0" l="0" r="0" t="0"/>
            <wp:docPr descr="Prince of Persia Sands of Time2" id="9" name="image7.jpg"/>
            <a:graphic>
              <a:graphicData uri="http://schemas.openxmlformats.org/drawingml/2006/picture">
                <pic:pic>
                  <pic:nvPicPr>
                    <pic:cNvPr descr="Prince of Persia Sands of Time2" id="0" name="image7.jpg"/>
                    <pic:cNvPicPr preferRelativeResize="0"/>
                  </pic:nvPicPr>
                  <pic:blipFill>
                    <a:blip r:embed="rId10"/>
                    <a:srcRect b="0" l="0" r="0" t="0"/>
                    <a:stretch>
                      <a:fillRect/>
                    </a:stretch>
                  </pic:blipFill>
                  <pic:spPr>
                    <a:xfrm>
                      <a:off x="0" y="0"/>
                      <a:ext cx="1028700" cy="12096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124075" cy="1323975"/>
            <wp:effectExtent b="0" l="0" r="0" t="0"/>
            <wp:docPr descr="prince-of-persia-the-shadow-and-the-flame1" id="12" name="image18.jpg"/>
            <a:graphic>
              <a:graphicData uri="http://schemas.openxmlformats.org/drawingml/2006/picture">
                <pic:pic>
                  <pic:nvPicPr>
                    <pic:cNvPr descr="prince-of-persia-the-shadow-and-the-flame1" id="0" name="image18.jpg"/>
                    <pic:cNvPicPr preferRelativeResize="0"/>
                  </pic:nvPicPr>
                  <pic:blipFill>
                    <a:blip r:embed="rId11"/>
                    <a:srcRect b="0" l="0" r="0" t="0"/>
                    <a:stretch>
                      <a:fillRect/>
                    </a:stretch>
                  </pic:blipFill>
                  <pic:spPr>
                    <a:xfrm>
                      <a:off x="0" y="0"/>
                      <a:ext cx="21240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player uses three weapons with different styles :</w:t>
      </w:r>
    </w:p>
    <w:p w:rsidR="00000000" w:rsidDel="00000000" w:rsidP="00000000" w:rsidRDefault="00000000" w:rsidRPr="00000000" w14:paraId="0000001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dand patta -  a  heavy broadsword with a gauntlet instead of a hilt.</w:t>
      </w:r>
    </w:p>
    <w:p w:rsidR="00000000" w:rsidDel="00000000" w:rsidP="00000000" w:rsidRDefault="00000000" w:rsidRPr="00000000" w14:paraId="0000001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firang - a colonial Spanish sabre</w:t>
      </w:r>
    </w:p>
    <w:p w:rsidR="00000000" w:rsidDel="00000000" w:rsidP="00000000" w:rsidRDefault="00000000" w:rsidRPr="00000000" w14:paraId="0000001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bagh nakh – an indigenous  fist-load claw-like weapon</w:t>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dan patta has heavy slash. Extremely effective against cavalry type and armoured enemies. Can only block incoming attacks</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firang is a fast and light weapon useful against infantry type and fast enemies. Can block and parry.</w:t>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bagh nakh is a quick weapon used mostly for stealth purposes. Can only dodge.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453862" cy="1077767"/>
            <wp:effectExtent b="0" l="0" r="0" t="0"/>
            <wp:docPr descr="C:\Users\Dhruva\AppData\Local\Microsoft\Windows\INetCache\Content.Word\main-qimg-50a39fd1b7b58da3c5be41bcbef99141.jpg" id="11" name="image19.jpg"/>
            <a:graphic>
              <a:graphicData uri="http://schemas.openxmlformats.org/drawingml/2006/picture">
                <pic:pic>
                  <pic:nvPicPr>
                    <pic:cNvPr descr="C:\Users\Dhruva\AppData\Local\Microsoft\Windows\INetCache\Content.Word\main-qimg-50a39fd1b7b58da3c5be41bcbef99141.jpg" id="0" name="image19.jpg"/>
                    <pic:cNvPicPr preferRelativeResize="0"/>
                  </pic:nvPicPr>
                  <pic:blipFill>
                    <a:blip r:embed="rId12"/>
                    <a:srcRect b="0" l="0" r="0" t="0"/>
                    <a:stretch>
                      <a:fillRect/>
                    </a:stretch>
                  </pic:blipFill>
                  <pic:spPr>
                    <a:xfrm>
                      <a:off x="0" y="0"/>
                      <a:ext cx="1453862" cy="107776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1476375" cy="485775"/>
            <wp:effectExtent b="0" l="0" r="0" t="0"/>
            <wp:docPr id="1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476375" cy="4857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1371600" cy="1104900"/>
            <wp:effectExtent b="0" l="0" r="0" t="0"/>
            <wp:docPr id="1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1371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combat varies depending on the weapon selected and the enemy faced. Mismatching the weapon and enemy types will lead to less efficiency of weapons.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981075" cy="1304925"/>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981075" cy="13049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981075" cy="131445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981075" cy="13144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981075" cy="1314450"/>
            <wp:effectExtent b="0" l="0" r="0" t="0"/>
            <wp:docPr descr="C:\Users\Dhruva\AppData\Local\Microsoft\Windows\INetCache\Content.Word\WWm_Combo_Dancing_Scimitar.png" id="16" name="image4.png"/>
            <a:graphic>
              <a:graphicData uri="http://schemas.openxmlformats.org/drawingml/2006/picture">
                <pic:pic>
                  <pic:nvPicPr>
                    <pic:cNvPr descr="C:\Users\Dhruva\AppData\Local\Microsoft\Windows\INetCache\Content.Word\WWm_Combo_Dancing_Scimitar.png" id="0" name="image4.png"/>
                    <pic:cNvPicPr preferRelativeResize="0"/>
                  </pic:nvPicPr>
                  <pic:blipFill>
                    <a:blip r:embed="rId17"/>
                    <a:srcRect b="0" l="0" r="0" t="0"/>
                    <a:stretch>
                      <a:fillRect/>
                    </a:stretch>
                  </pic:blipFill>
                  <pic:spPr>
                    <a:xfrm>
                      <a:off x="0" y="0"/>
                      <a:ext cx="9810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Shivaji has different actions depending on the weapon chosen.</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combat will be single button combined with direction for easy access</w:t>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Shivaji can parry and block incoming attacks. The blocking strength again depends on the weapon selected and enemy type. There will be two blocks, front and rear.</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Elements of guerilla tactics to be included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will be  horseback chases where he must avoid obstacles and enemies alike.</w:t>
      </w:r>
    </w:p>
    <w:p w:rsidR="00000000" w:rsidDel="00000000" w:rsidP="00000000" w:rsidRDefault="00000000" w:rsidRPr="00000000" w14:paraId="0000002B">
      <w:pPr>
        <w:ind w:left="1080" w:firstLine="0"/>
        <w:jc w:val="center"/>
        <w:rPr/>
      </w:pPr>
      <w:r w:rsidDel="00000000" w:rsidR="00000000" w:rsidRPr="00000000">
        <w:rPr/>
        <w:drawing>
          <wp:inline distB="0" distT="0" distL="0" distR="0">
            <wp:extent cx="1477159" cy="1743313"/>
            <wp:effectExtent b="0" l="0" r="0" t="0"/>
            <wp:docPr descr="C:\Users\Dhruva\AppData\Local\Microsoft\Windows\INetCache\Content.Word\TTTm_Chariot_Race.png" id="18" name="image10.png"/>
            <a:graphic>
              <a:graphicData uri="http://schemas.openxmlformats.org/drawingml/2006/picture">
                <pic:pic>
                  <pic:nvPicPr>
                    <pic:cNvPr descr="C:\Users\Dhruva\AppData\Local\Microsoft\Windows\INetCache\Content.Word\TTTm_Chariot_Race.png" id="0" name="image10.png"/>
                    <pic:cNvPicPr preferRelativeResize="0"/>
                  </pic:nvPicPr>
                  <pic:blipFill>
                    <a:blip r:embed="rId18"/>
                    <a:srcRect b="0" l="0" r="0" t="0"/>
                    <a:stretch>
                      <a:fillRect/>
                    </a:stretch>
                  </pic:blipFill>
                  <pic:spPr>
                    <a:xfrm>
                      <a:off x="0" y="0"/>
                      <a:ext cx="1477159" cy="17433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Shivaji can also jump over enemies.</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enemies will have different classes</w:t>
      </w:r>
    </w:p>
    <w:p w:rsidR="00000000" w:rsidDel="00000000" w:rsidP="00000000" w:rsidRDefault="00000000" w:rsidRPr="00000000" w14:paraId="0000002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Armoured- heavy and slow. Deals massive damage.</w:t>
      </w:r>
    </w:p>
    <w:p w:rsidR="00000000" w:rsidDel="00000000" w:rsidP="00000000" w:rsidRDefault="00000000" w:rsidRPr="00000000" w14:paraId="0000002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Mounted- heavy and fast. Initial attack deals massive damage</w:t>
      </w:r>
    </w:p>
    <w:p w:rsidR="00000000" w:rsidDel="00000000" w:rsidP="00000000" w:rsidRDefault="00000000" w:rsidRPr="00000000" w14:paraId="0000003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Infantry- foot soldiers. balanced attack and speed</w:t>
      </w:r>
    </w:p>
    <w:p w:rsidR="00000000" w:rsidDel="00000000" w:rsidP="00000000" w:rsidRDefault="00000000" w:rsidRPr="00000000" w14:paraId="0000003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Blitz- fastest and lightest. Deals low damage </w:t>
      </w:r>
    </w:p>
    <w:p w:rsidR="00000000" w:rsidDel="00000000" w:rsidP="00000000" w:rsidRDefault="00000000" w:rsidRPr="00000000" w14:paraId="00000032">
      <w:pPr>
        <w:pStyle w:val="Heading1"/>
        <w:rPr/>
      </w:pPr>
      <w:r w:rsidDel="00000000" w:rsidR="00000000" w:rsidRPr="00000000">
        <w:rPr>
          <w:rtl w:val="0"/>
        </w:rPr>
        <w:t xml:space="preserve">World Design</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cente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Medieval forts, cities, forests, coasts and mountains of Deccan Plateau.</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309996" cy="1534251"/>
            <wp:effectExtent b="0" l="0" r="0" t="0"/>
            <wp:docPr descr="2b7d83a8832234a24a9d208b3fe81f85" id="19" name="image8.jpg"/>
            <a:graphic>
              <a:graphicData uri="http://schemas.openxmlformats.org/drawingml/2006/picture">
                <pic:pic>
                  <pic:nvPicPr>
                    <pic:cNvPr descr="2b7d83a8832234a24a9d208b3fe81f85" id="0" name="image8.jpg"/>
                    <pic:cNvPicPr preferRelativeResize="0"/>
                  </pic:nvPicPr>
                  <pic:blipFill>
                    <a:blip r:embed="rId19"/>
                    <a:srcRect b="0" l="0" r="0" t="0"/>
                    <a:stretch>
                      <a:fillRect/>
                    </a:stretch>
                  </pic:blipFill>
                  <pic:spPr>
                    <a:xfrm>
                      <a:off x="0" y="0"/>
                      <a:ext cx="2309996" cy="153425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032734" cy="1508670"/>
            <wp:effectExtent b="0" l="0" r="0" t="0"/>
            <wp:docPr descr="Shaniwar Wada Lawn" id="20" name="image15.jpg"/>
            <a:graphic>
              <a:graphicData uri="http://schemas.openxmlformats.org/drawingml/2006/picture">
                <pic:pic>
                  <pic:nvPicPr>
                    <pic:cNvPr descr="Shaniwar Wada Lawn" id="0" name="image15.jpg"/>
                    <pic:cNvPicPr preferRelativeResize="0"/>
                  </pic:nvPicPr>
                  <pic:blipFill>
                    <a:blip r:embed="rId20"/>
                    <a:srcRect b="0" l="0" r="0" t="0"/>
                    <a:stretch>
                      <a:fillRect/>
                    </a:stretch>
                  </pic:blipFill>
                  <pic:spPr>
                    <a:xfrm>
                      <a:off x="0" y="0"/>
                      <a:ext cx="2032734" cy="15086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900432" cy="1261826"/>
            <wp:effectExtent b="0" l="0" r="0" t="0"/>
            <wp:docPr descr="sinhagadh-fort" id="21" name="image20.jpg"/>
            <a:graphic>
              <a:graphicData uri="http://schemas.openxmlformats.org/drawingml/2006/picture">
                <pic:pic>
                  <pic:nvPicPr>
                    <pic:cNvPr descr="sinhagadh-fort" id="0" name="image20.jpg"/>
                    <pic:cNvPicPr preferRelativeResize="0"/>
                  </pic:nvPicPr>
                  <pic:blipFill>
                    <a:blip r:embed="rId21"/>
                    <a:srcRect b="0" l="0" r="0" t="0"/>
                    <a:stretch>
                      <a:fillRect/>
                    </a:stretch>
                  </pic:blipFill>
                  <pic:spPr>
                    <a:xfrm>
                      <a:off x="0" y="0"/>
                      <a:ext cx="1900432" cy="126182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269215" cy="1272601"/>
            <wp:effectExtent b="0" l="0" r="0" t="0"/>
            <wp:docPr descr="maxresdefault (2)" id="22" name="image22.jpg"/>
            <a:graphic>
              <a:graphicData uri="http://schemas.openxmlformats.org/drawingml/2006/picture">
                <pic:pic>
                  <pic:nvPicPr>
                    <pic:cNvPr descr="maxresdefault (2)" id="0" name="image22.jpg"/>
                    <pic:cNvPicPr preferRelativeResize="0"/>
                  </pic:nvPicPr>
                  <pic:blipFill>
                    <a:blip r:embed="rId22"/>
                    <a:srcRect b="0" l="0" r="0" t="0"/>
                    <a:stretch>
                      <a:fillRect/>
                    </a:stretch>
                  </pic:blipFill>
                  <pic:spPr>
                    <a:xfrm>
                      <a:off x="0" y="0"/>
                      <a:ext cx="2269215" cy="127260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806485" cy="1440076"/>
            <wp:effectExtent b="0" l="0" r="0" t="0"/>
            <wp:docPr descr="A-Panorama-of-Delhi-paint-001" id="23" name="image21.jpg"/>
            <a:graphic>
              <a:graphicData uri="http://schemas.openxmlformats.org/drawingml/2006/picture">
                <pic:pic>
                  <pic:nvPicPr>
                    <pic:cNvPr descr="A-Panorama-of-Delhi-paint-001" id="0" name="image21.jpg"/>
                    <pic:cNvPicPr preferRelativeResize="0"/>
                  </pic:nvPicPr>
                  <pic:blipFill>
                    <a:blip r:embed="rId23"/>
                    <a:srcRect b="0" l="0" r="0" t="0"/>
                    <a:stretch>
                      <a:fillRect/>
                    </a:stretch>
                  </pic:blipFill>
                  <pic:spPr>
                    <a:xfrm>
                      <a:off x="0" y="0"/>
                      <a:ext cx="1806485" cy="14400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555243" cy="1431965"/>
            <wp:effectExtent b="0" l="0" r="0" t="0"/>
            <wp:docPr descr="assassins-creed-chronicles-india-02" id="24" name="image24.jpg"/>
            <a:graphic>
              <a:graphicData uri="http://schemas.openxmlformats.org/drawingml/2006/picture">
                <pic:pic>
                  <pic:nvPicPr>
                    <pic:cNvPr descr="assassins-creed-chronicles-india-02" id="0" name="image24.jpg"/>
                    <pic:cNvPicPr preferRelativeResize="0"/>
                  </pic:nvPicPr>
                  <pic:blipFill>
                    <a:blip r:embed="rId24"/>
                    <a:srcRect b="0" l="0" r="0" t="0"/>
                    <a:stretch>
                      <a:fillRect/>
                    </a:stretch>
                  </pic:blipFill>
                  <pic:spPr>
                    <a:xfrm>
                      <a:off x="0" y="0"/>
                      <a:ext cx="2555243" cy="14319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 has to be a part of the design</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player can move along the horizontal axis as well as depth axis</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colour palette is very similar to Mughal art style with a few offset elements.</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enemies will be based on monsters of Hindu mythology</w:t>
      </w:r>
    </w:p>
    <w:p w:rsidR="00000000" w:rsidDel="00000000" w:rsidP="00000000" w:rsidRDefault="00000000" w:rsidRPr="00000000" w14:paraId="0000003A">
      <w:pPr>
        <w:ind w:left="720" w:firstLine="720"/>
        <w:jc w:val="center"/>
        <w:rPr/>
      </w:pPr>
      <w:r w:rsidDel="00000000" w:rsidR="00000000" w:rsidRPr="00000000">
        <w:rPr/>
        <w:drawing>
          <wp:inline distB="0" distT="0" distL="114300" distR="114300">
            <wp:extent cx="1114425" cy="1552575"/>
            <wp:effectExtent b="0" l="0" r="0" t="0"/>
            <wp:docPr id="25"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1114425" cy="15525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428750" cy="1552575"/>
            <wp:effectExtent b="0" l="0" r="0" t="0"/>
            <wp:docPr id="2"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1428750" cy="15525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238250" cy="15621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238250" cy="15621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914525" cy="1381125"/>
            <wp:effectExtent b="0" l="0" r="0" t="0"/>
            <wp:docPr id="4"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1914525" cy="13811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895475" cy="1381125"/>
            <wp:effectExtent b="0" l="0" r="0" t="0"/>
            <wp:docPr id="5"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18954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Shivaji will be modelled as in his early twenties.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USP</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Live through a time of India’s medieval life.</w:t>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Accompany Shivaji on a journey that laid the foundations of Swarajya.</w:t>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Play as the young revolutionary as he finds himself before he faces mighty forces.</w:t>
      </w:r>
    </w:p>
    <w:sectPr>
      <w:headerReference r:id="rId30" w:type="default"/>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5476875" cy="64135"/>
              <wp:effectExtent b="0" l="0" r="0" t="0"/>
              <wp:docPr id="1" name=""/>
              <a:graphic>
                <a:graphicData uri="http://schemas.microsoft.com/office/word/2010/wordprocessingShape">
                  <wps:wsp>
                    <wps:cNvSpPr/>
                    <wps:cNvPr id="2" name="Shape 2"/>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Swarajya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Game Concept | </w:t>
    </w:r>
    <w:r w:rsidDel="00000000" w:rsidR="00000000" w:rsidRPr="00000000">
      <w:rPr>
        <w:rFonts w:ascii="Roboto" w:cs="Roboto" w:eastAsia="Roboto" w:hAnsi="Roboto"/>
        <w:b w:val="0"/>
        <w:i w:val="0"/>
        <w:smallCaps w:val="0"/>
        <w:strike w:val="0"/>
        <w:color w:val="666666"/>
        <w:sz w:val="20"/>
        <w:szCs w:val="20"/>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Dhruva Mota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e48312" w:space="0" w:sz="24" w:val="single"/>
        <w:left w:color="e48312" w:space="0" w:sz="24" w:val="single"/>
        <w:bottom w:color="e48312" w:space="0" w:sz="24" w:val="single"/>
        <w:right w:color="e48312" w:space="0" w:sz="24" w:val="single"/>
      </w:pBdr>
      <w:shd w:fill="e48312" w:val="clear"/>
      <w:spacing w:after="0" w:lineRule="auto"/>
    </w:pPr>
    <w:rPr>
      <w:smallCaps w:val="1"/>
      <w:color w:val="ffffff"/>
      <w:sz w:val="22"/>
      <w:szCs w:val="22"/>
    </w:rPr>
  </w:style>
  <w:style w:type="paragraph" w:styleId="Heading2">
    <w:name w:val="heading 2"/>
    <w:basedOn w:val="Normal"/>
    <w:next w:val="Normal"/>
    <w:pPr>
      <w:pBdr>
        <w:top w:color="fbe6ce" w:space="0" w:sz="24" w:val="single"/>
        <w:left w:color="fbe6ce" w:space="0" w:sz="24" w:val="single"/>
        <w:bottom w:color="fbe6ce" w:space="0" w:sz="24" w:val="single"/>
        <w:right w:color="fbe6ce" w:space="0" w:sz="24" w:val="single"/>
      </w:pBdr>
      <w:shd w:fill="fbe6ce" w:val="clear"/>
      <w:spacing w:after="0" w:lineRule="auto"/>
    </w:pPr>
    <w:rPr>
      <w:smallCaps w:val="1"/>
    </w:rPr>
  </w:style>
  <w:style w:type="paragraph" w:styleId="Heading3">
    <w:name w:val="heading 3"/>
    <w:basedOn w:val="Normal"/>
    <w:next w:val="Normal"/>
    <w:pPr>
      <w:pBdr>
        <w:top w:color="e48312" w:space="2" w:sz="6" w:val="single"/>
      </w:pBdr>
      <w:spacing w:after="0" w:before="300" w:lineRule="auto"/>
    </w:pPr>
    <w:rPr>
      <w:smallCaps w:val="1"/>
      <w:color w:val="714108"/>
    </w:rPr>
  </w:style>
  <w:style w:type="paragraph" w:styleId="Heading4">
    <w:name w:val="heading 4"/>
    <w:basedOn w:val="Normal"/>
    <w:next w:val="Normal"/>
    <w:pPr>
      <w:pBdr>
        <w:top w:color="e48312" w:space="2" w:sz="6" w:val="dotted"/>
      </w:pBdr>
      <w:spacing w:after="0" w:before="200" w:lineRule="auto"/>
    </w:pPr>
    <w:rPr>
      <w:smallCaps w:val="1"/>
      <w:color w:val="aa620d"/>
    </w:rPr>
  </w:style>
  <w:style w:type="paragraph" w:styleId="Heading5">
    <w:name w:val="heading 5"/>
    <w:basedOn w:val="Normal"/>
    <w:next w:val="Normal"/>
    <w:pPr>
      <w:pBdr>
        <w:bottom w:color="e48312" w:space="1" w:sz="6" w:val="single"/>
      </w:pBdr>
      <w:spacing w:after="0" w:before="200" w:lineRule="auto"/>
    </w:pPr>
    <w:rPr>
      <w:smallCaps w:val="1"/>
      <w:color w:val="aa620d"/>
    </w:rPr>
  </w:style>
  <w:style w:type="paragraph" w:styleId="Heading6">
    <w:name w:val="heading 6"/>
    <w:basedOn w:val="Normal"/>
    <w:next w:val="Normal"/>
    <w:pPr>
      <w:pBdr>
        <w:bottom w:color="e48312" w:space="1" w:sz="6" w:val="dotted"/>
      </w:pBdr>
      <w:spacing w:after="0" w:before="200" w:lineRule="auto"/>
    </w:pPr>
    <w:rPr>
      <w:smallCaps w:val="1"/>
      <w:color w:val="aa620d"/>
    </w:rPr>
  </w:style>
  <w:style w:type="paragraph" w:styleId="Title">
    <w:name w:val="Title"/>
    <w:basedOn w:val="Normal"/>
    <w:next w:val="Normal"/>
    <w:pPr>
      <w:spacing w:after="0" w:before="0" w:lineRule="auto"/>
    </w:pPr>
    <w:rPr>
      <w:rFonts w:ascii="Calibri" w:cs="Calibri" w:eastAsia="Calibri" w:hAnsi="Calibri"/>
      <w:smallCaps w:val="1"/>
      <w:color w:val="e48312"/>
      <w:sz w:val="52"/>
      <w:szCs w:val="52"/>
    </w:rPr>
  </w:style>
  <w:style w:type="paragraph" w:styleId="Subtitle">
    <w:name w:val="Subtitle"/>
    <w:basedOn w:val="Normal"/>
    <w:next w:val="Normal"/>
    <w:pPr>
      <w:spacing w:after="500" w:before="0" w:line="240" w:lineRule="auto"/>
    </w:pPr>
    <w:rPr>
      <w:smallCaps w:val="1"/>
      <w:color w:val="595959"/>
      <w:sz w:val="21"/>
      <w:szCs w:val="21"/>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2.jpg"/><Relationship Id="rId21" Type="http://schemas.openxmlformats.org/officeDocument/2006/relationships/image" Target="media/image20.jpg"/><Relationship Id="rId24" Type="http://schemas.openxmlformats.org/officeDocument/2006/relationships/image" Target="media/image24.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1.jpg"/><Relationship Id="rId25" Type="http://schemas.openxmlformats.org/officeDocument/2006/relationships/image" Target="media/image23.jpg"/><Relationship Id="rId28" Type="http://schemas.openxmlformats.org/officeDocument/2006/relationships/image" Target="media/image6.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1.jpg"/><Relationship Id="rId7" Type="http://schemas.openxmlformats.org/officeDocument/2006/relationships/image" Target="media/image12.jpg"/><Relationship Id="rId8" Type="http://schemas.openxmlformats.org/officeDocument/2006/relationships/image" Target="media/image16.jp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jpg"/><Relationship Id="rId10" Type="http://schemas.openxmlformats.org/officeDocument/2006/relationships/image" Target="media/image7.jpg"/><Relationship Id="rId13" Type="http://schemas.openxmlformats.org/officeDocument/2006/relationships/image" Target="media/image9.jpg"/><Relationship Id="rId12" Type="http://schemas.openxmlformats.org/officeDocument/2006/relationships/image" Target="media/image19.jpg"/><Relationship Id="rId15" Type="http://schemas.openxmlformats.org/officeDocument/2006/relationships/image" Target="media/image2.png"/><Relationship Id="rId14" Type="http://schemas.openxmlformats.org/officeDocument/2006/relationships/image" Target="media/image3.jp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8.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