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A6E"/>
          <w:sz w:val="22"/>
          <w:szCs w:val="22"/>
        </w:rPr>
        <w:t xml:space="preserve">SELKEY CYBER SECURITY PVT. LTD.</w:t>
      </w:r>
    </w:p>
    <w:p>
      <w:pPr>
        <w:spacing w:after="60"/>
      </w:pPr>
      <w:r>
        <w:rPr>
          <w:rFonts w:ascii="Arial" w:cs="Arial" w:eastAsia="Arial" w:hAnsi="Arial"/>
          <w:b/>
          <w:bCs/>
          <w:color w:val="1F3A6E"/>
          <w:sz w:val="48"/>
          <w:szCs w:val="48"/>
        </w:rPr>
        <w:t xml:space="preserve">Executive Summary</w:t>
      </w:r>
    </w:p>
    <w:p>
      <w:pPr>
        <w:pBdr>
          <w:bottom w:val="single" w:color="1F3A6E" w:sz="12" w:space="6"/>
        </w:pBdr>
        <w:spacing w:after="200"/>
      </w:pPr>
      <w:r>
        <w:rPr>
          <w:rFonts w:ascii="Arial" w:cs="Arial" w:eastAsia="Arial" w:hAnsi="Arial"/>
          <w:color w:val="555555"/>
          <w:sz w:val="24"/>
          <w:szCs w:val="24"/>
        </w:rPr>
        <w:t xml:space="preserve">Internal Network and CCTV Vulnerability Assessment and Penetration Testing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7406"/>
      </w:tblGrid>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Auditee</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Anjali Labtech Limited. Anjali House, 2nd and 3rd Floor, Plot No. 210-211, Opp. Gitanjali Petrol Pump, Surat, Gujarat 395006. CIN: U32112GJ2021PLC122609</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Audit details</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Internal Network VAPT (Report Version 1.0) and CCTV / IoT VAPT (Report Version 1.0)</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Audit scope</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Internal network: 414 endpoints and 6 servers and 2 routers. CCTV: 446 devices</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Audit methodology</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Grey box testing in the production environment (internal network)</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Assessment period</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28 September 2026 to 3 October 2026</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Assessment status</w:t>
            </w:r>
          </w:p>
        </w:tc>
        <w:tc>
          <w:tcPr>
            <w:tcW w:type="dxa" w:w="7406"/>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Open</w:t>
            </w:r>
            <w:r>
              <w:rPr>
                <w:rFonts w:ascii="Arial" w:cs="Arial" w:eastAsia="Arial" w:hAnsi="Arial"/>
                <w:sz w:val="19"/>
                <w:szCs w:val="19"/>
              </w:rPr>
              <w:t xml:space="preserve">: remediation and revalidation pending</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Audit team</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Vivek Thakkar (Sr. Security Analyst). Reviewed by Nruzal Darji (Project Manager)</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Certificate no.</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SCS/VAPTCERT/ALL/NET/051026ALL00 (draft)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Issue date</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 October 2026. Issued by Dhruvesh Panchal, Director and CEO</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1. Overview</w:t>
      </w:r>
    </w:p>
    <w:p>
      <w:pPr>
        <w:spacing w:after="120" w:line="276"/>
      </w:pPr>
      <w:r>
        <w:rPr>
          <w:rFonts w:ascii="Arial" w:cs="Arial" w:eastAsia="Arial" w:hAnsi="Arial"/>
          <w:sz w:val="21"/>
          <w:szCs w:val="21"/>
        </w:rPr>
        <w:t xml:space="preserve">Selkey Cyber Security Pvt. Ltd. carried out a security check of the office network and CCTV system of Anjali Labtech Limited. We acted like a determined intruder to find the weak spots before a real criminal does. We found </w:t>
      </w:r>
      <w:r>
        <w:rPr>
          <w:rFonts w:ascii="Arial" w:cs="Arial" w:eastAsia="Arial" w:hAnsi="Arial"/>
          <w:b/>
          <w:bCs/>
          <w:sz w:val="21"/>
          <w:szCs w:val="21"/>
        </w:rPr>
        <w:t xml:space="preserve">752 weaknesses</w:t>
      </w:r>
      <w:r>
        <w:rPr>
          <w:rFonts w:ascii="Arial" w:cs="Arial" w:eastAsia="Arial" w:hAnsi="Arial"/>
          <w:sz w:val="21"/>
          <w:szCs w:val="21"/>
        </w:rPr>
        <w:t xml:space="preserve">. </w:t>
      </w:r>
      <w:r>
        <w:rPr>
          <w:rFonts w:ascii="Arial" w:cs="Arial" w:eastAsia="Arial" w:hAnsi="Arial"/>
          <w:b/>
          <w:bCs/>
          <w:sz w:val="21"/>
          <w:szCs w:val="21"/>
        </w:rPr>
        <w:t xml:space="preserve">600 of them are rated Critical or High</w:t>
      </w:r>
      <w:r>
        <w:rPr>
          <w:rFonts w:ascii="Arial" w:cs="Arial" w:eastAsia="Arial" w:hAnsi="Arial"/>
          <w:sz w:val="21"/>
          <w:szCs w:val="21"/>
        </w:rPr>
        <w:t xml:space="preserve"> which means a real attacker could use them to break in. </w:t>
      </w:r>
      <w:r>
        <w:rPr>
          <w:rFonts w:ascii="Arial" w:cs="Arial" w:eastAsia="Arial" w:hAnsi="Arial"/>
          <w:b/>
          <w:bCs/>
          <w:sz w:val="21"/>
          <w:szCs w:val="21"/>
        </w:rPr>
        <w:t xml:space="preserve">None has been fixed yet.</w:t>
      </w:r>
    </w:p>
    <w:p>
      <w:pPr>
        <w:shd w:fill="FBE5E5" w:color="auto" w:val="clear"/>
        <w:spacing w:after="120" w:line="276"/>
      </w:pPr>
      <w:r>
        <w:rPr>
          <w:rFonts w:ascii="Arial" w:cs="Arial" w:eastAsia="Arial" w:hAnsi="Arial"/>
          <w:b/>
          <w:bCs/>
          <w:sz w:val="21"/>
          <w:szCs w:val="21"/>
        </w:rPr>
        <w:t xml:space="preserve">In plain terms:</w:t>
      </w:r>
      <w:r>
        <w:rPr>
          <w:rFonts w:ascii="Arial" w:cs="Arial" w:eastAsia="Arial" w:hAnsi="Arial"/>
          <w:sz w:val="21"/>
          <w:szCs w:val="21"/>
        </w:rPr>
        <w:t xml:space="preserve"> the company’s computers have no modern security software watching them and the network has no internal barriers. If one computer or camera is compromised an attacker could move freely to the servers and files and CCTV system and nobody would be alerted. The result could be locked files and stopped work and stolen data and lost footage.</w:t>
      </w:r>
    </w:p>
    <w:p>
      <w:pPr>
        <w:spacing w:after="120" w:line="276"/>
      </w:pPr>
      <w:r>
        <w:rPr>
          <w:rFonts w:ascii="Arial" w:cs="Arial" w:eastAsia="Arial" w:hAnsi="Arial"/>
          <w:sz w:val="21"/>
          <w:szCs w:val="21"/>
        </w:rPr>
        <w:t xml:space="preserve">The office network is rated </w:t>
      </w:r>
      <w:r>
        <w:rPr>
          <w:rFonts w:ascii="Arial" w:cs="Arial" w:eastAsia="Arial" w:hAnsi="Arial"/>
          <w:b/>
          <w:bCs/>
          <w:sz w:val="21"/>
          <w:szCs w:val="21"/>
        </w:rPr>
        <w:t xml:space="preserve">High</w:t>
      </w:r>
      <w:r>
        <w:rPr>
          <w:rFonts w:ascii="Arial" w:cs="Arial" w:eastAsia="Arial" w:hAnsi="Arial"/>
          <w:sz w:val="21"/>
          <w:szCs w:val="21"/>
        </w:rPr>
        <w:t xml:space="preserve"> risk and the CCTV system </w:t>
      </w:r>
      <w:r>
        <w:rPr>
          <w:rFonts w:ascii="Arial" w:cs="Arial" w:eastAsia="Arial" w:hAnsi="Arial"/>
          <w:b/>
          <w:bCs/>
          <w:sz w:val="21"/>
          <w:szCs w:val="21"/>
        </w:rPr>
        <w:t xml:space="preserve">Medium</w:t>
      </w:r>
      <w:r>
        <w:rPr>
          <w:rFonts w:ascii="Arial" w:cs="Arial" w:eastAsia="Arial" w:hAnsi="Arial"/>
          <w:sz w:val="21"/>
          <w:szCs w:val="21"/>
        </w:rPr>
        <w:t xml:space="preserve"> risk. The first priority is to install security monitoring software (EDR or XDR) on every computer and server and to install a modern firewall that separates the network into zones. These two steps detect attacks and stop them spreading. Sections 5 to 7 explain each weakness in plain words with what it could mean for the business and how to fix it.</w:t>
      </w:r>
    </w:p>
    <w:p>
      <w:pPr>
        <w:pStyle w:val="Heading1"/>
        <w:keepNext/>
        <w:pBdr>
          <w:bottom w:val="single" w:color="1F3A6E" w:sz="8" w:space="4"/>
        </w:pBdr>
        <w:spacing w:after="140" w:before="360"/>
      </w:pPr>
      <w:r>
        <w:rPr>
          <w:rFonts w:ascii="Arial" w:cs="Arial" w:eastAsia="Arial" w:hAnsi="Arial"/>
          <w:b/>
          <w:bCs/>
          <w:color w:val="1F3A6E"/>
          <w:sz w:val="30"/>
          <w:szCs w:val="30"/>
        </w:rPr>
        <w:t xml:space="preserve">2. Summary of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1050"/>
        <w:gridCol w:w="1050"/>
        <w:gridCol w:w="1100"/>
        <w:gridCol w:w="1000"/>
        <w:gridCol w:w="1000"/>
        <w:gridCol w:w="2406"/>
      </w:tblGrid>
      <w:tr>
        <w:trPr>
          <w:cantSplit/>
          <w:tblHeader/>
        </w:trPr>
        <w:tc>
          <w:tcPr>
            <w:tcW w:type="dxa" w:w="2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Assessment</w:t>
            </w:r>
          </w:p>
        </w:tc>
        <w:tc>
          <w:tcPr>
            <w:tcW w:type="dxa" w:w="10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Critical</w:t>
            </w:r>
          </w:p>
        </w:tc>
        <w:tc>
          <w:tcPr>
            <w:tcW w:type="dxa" w:w="10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High</w:t>
            </w:r>
          </w:p>
        </w:tc>
        <w:tc>
          <w:tcPr>
            <w:tcW w:type="dxa" w:w="11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Medium</w:t>
            </w:r>
          </w:p>
        </w:tc>
        <w:tc>
          <w:tcPr>
            <w:tcW w:type="dxa" w:w="1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Low</w:t>
            </w:r>
          </w:p>
        </w:tc>
        <w:tc>
          <w:tcPr>
            <w:tcW w:type="dxa" w:w="1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Total</w:t>
            </w:r>
          </w:p>
        </w:tc>
        <w:tc>
          <w:tcPr>
            <w:tcW w:type="dxa" w:w="24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Overall risk</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Internal network</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112</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483</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116</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19</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730</w:t>
            </w:r>
          </w:p>
        </w:tc>
        <w:tc>
          <w:tcPr>
            <w:tcW w:type="dxa" w:w="2406"/>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High</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CCTV / IoT</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13</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22</w:t>
            </w:r>
          </w:p>
        </w:tc>
        <w:tc>
          <w:tcPr>
            <w:tcW w:type="dxa" w:w="2406"/>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Combined</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116</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484</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129</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23</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752</w:t>
            </w:r>
          </w:p>
        </w:tc>
        <w:tc>
          <w:tcPr>
            <w:tcW w:type="dxa" w:w="2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p>
        </w:tc>
      </w:tr>
    </w:tbl>
    <w:p>
      <w:pPr>
        <w:spacing w:after="80"/>
      </w:pPr>
    </w:p>
    <w:p>
      <w:pPr>
        <w:spacing w:after="120" w:line="276"/>
      </w:pPr>
      <w:r>
        <w:rPr>
          <w:rFonts w:ascii="Arial" w:cs="Arial" w:eastAsia="Arial" w:hAnsi="Arial"/>
          <w:b/>
          <w:bCs/>
          <w:sz w:val="19"/>
          <w:szCs w:val="19"/>
        </w:rPr>
        <w:t xml:space="preserve">What the ratings mean.</w:t>
      </w:r>
      <w:r>
        <w:rPr>
          <w:rFonts w:ascii="Arial" w:cs="Arial" w:eastAsia="Arial" w:hAnsi="Arial"/>
          <w:sz w:val="19"/>
          <w:szCs w:val="19"/>
        </w:rPr>
        <w:t xml:space="preserve"> Critical: an attacker could take over a system completely. High: an attacker could get in or see private information. Medium: a real weakness that is harder to use. Low: a small weakness with limited impact on its own.</w:t>
      </w:r>
    </w:p>
    <w:p>
      <w:pPr>
        <w:pStyle w:val="Heading1"/>
        <w:keepNext/>
        <w:pBdr>
          <w:bottom w:val="single" w:color="1F3A6E" w:sz="8" w:space="4"/>
        </w:pBdr>
        <w:spacing w:after="140" w:before="360"/>
      </w:pPr>
      <w:r>
        <w:rPr>
          <w:rFonts w:ascii="Arial" w:cs="Arial" w:eastAsia="Arial" w:hAnsi="Arial"/>
          <w:b/>
          <w:bCs/>
          <w:color w:val="1F3A6E"/>
          <w:sz w:val="30"/>
          <w:szCs w:val="30"/>
        </w:rPr>
        <w:t xml:space="preserve">3. Key observations</w:t>
      </w:r>
    </w:p>
    <w:p>
      <w:pPr>
        <w:pStyle w:val="ListParagraph"/>
        <w:numPr>
          <w:ilvl w:val="0"/>
          <w:numId w:val="2"/>
        </w:numPr>
        <w:spacing w:after="70" w:line="270"/>
      </w:pPr>
      <w:r>
        <w:rPr>
          <w:rFonts w:ascii="Arial" w:cs="Arial" w:eastAsia="Arial" w:hAnsi="Arial"/>
          <w:b/>
          <w:bCs/>
          <w:sz w:val="21"/>
          <w:szCs w:val="21"/>
        </w:rPr>
        <w:t xml:space="preserve">No security monitoring on computers:</w:t>
      </w:r>
      <w:r>
        <w:rPr>
          <w:rFonts w:ascii="Arial" w:cs="Arial" w:eastAsia="Arial" w:hAnsi="Arial"/>
          <w:sz w:val="21"/>
          <w:szCs w:val="21"/>
        </w:rPr>
        <w:t xml:space="preserve"> no EDR or XDR solution is deployed on endpoints and servers. An attack on a computer would not be detected or stopped.</w:t>
      </w:r>
    </w:p>
    <w:p>
      <w:pPr>
        <w:pStyle w:val="ListParagraph"/>
        <w:numPr>
          <w:ilvl w:val="0"/>
          <w:numId w:val="2"/>
        </w:numPr>
        <w:spacing w:after="70" w:line="270"/>
      </w:pPr>
      <w:r>
        <w:rPr>
          <w:rFonts w:ascii="Arial" w:cs="Arial" w:eastAsia="Arial" w:hAnsi="Arial"/>
          <w:b/>
          <w:bCs/>
          <w:sz w:val="21"/>
          <w:szCs w:val="21"/>
        </w:rPr>
        <w:t xml:space="preserve">Internet access is not controlled:</w:t>
      </w:r>
      <w:r>
        <w:rPr>
          <w:rFonts w:ascii="Arial" w:cs="Arial" w:eastAsia="Arial" w:hAnsi="Arial"/>
          <w:sz w:val="21"/>
          <w:szCs w:val="21"/>
        </w:rPr>
        <w:t xml:space="preserve"> internet access is unrestricted where it must be blocked.</w:t>
      </w:r>
    </w:p>
    <w:p>
      <w:pPr>
        <w:pStyle w:val="ListParagraph"/>
        <w:numPr>
          <w:ilvl w:val="0"/>
          <w:numId w:val="2"/>
        </w:numPr>
        <w:spacing w:after="70" w:line="270"/>
      </w:pPr>
      <w:r>
        <w:rPr>
          <w:rFonts w:ascii="Arial" w:cs="Arial" w:eastAsia="Arial" w:hAnsi="Arial"/>
          <w:b/>
          <w:bCs/>
          <w:sz w:val="21"/>
          <w:szCs w:val="21"/>
        </w:rPr>
        <w:t xml:space="preserve">Users can change network addresses:</w:t>
      </w:r>
      <w:r>
        <w:rPr>
          <w:rFonts w:ascii="Arial" w:cs="Arial" w:eastAsia="Arial" w:hAnsi="Arial"/>
          <w:sz w:val="21"/>
          <w:szCs w:val="21"/>
        </w:rPr>
        <w:t xml:space="preserve"> any user can change a locally set IP address and bypass restrictions.</w:t>
      </w:r>
    </w:p>
    <w:p>
      <w:pPr>
        <w:pStyle w:val="ListParagraph"/>
        <w:numPr>
          <w:ilvl w:val="0"/>
          <w:numId w:val="2"/>
        </w:numPr>
        <w:spacing w:after="70" w:line="270"/>
      </w:pPr>
      <w:r>
        <w:rPr>
          <w:rFonts w:ascii="Arial" w:cs="Arial" w:eastAsia="Arial" w:hAnsi="Arial"/>
          <w:b/>
          <w:bCs/>
          <w:sz w:val="21"/>
          <w:szCs w:val="21"/>
        </w:rPr>
        <w:t xml:space="preserve">Devices are not identified:</w:t>
      </w:r>
      <w:r>
        <w:rPr>
          <w:rFonts w:ascii="Arial" w:cs="Arial" w:eastAsia="Arial" w:hAnsi="Arial"/>
          <w:sz w:val="21"/>
          <w:szCs w:val="21"/>
        </w:rPr>
        <w:t xml:space="preserve"> hostnames are not standardised and devices are not labelled so unknown devices are hard to spot.</w:t>
      </w:r>
    </w:p>
    <w:p>
      <w:pPr>
        <w:pStyle w:val="ListParagraph"/>
        <w:numPr>
          <w:ilvl w:val="0"/>
          <w:numId w:val="2"/>
        </w:numPr>
        <w:spacing w:after="70" w:line="270"/>
      </w:pPr>
      <w:r>
        <w:rPr>
          <w:rFonts w:ascii="Arial" w:cs="Arial" w:eastAsia="Arial" w:hAnsi="Arial"/>
          <w:b/>
          <w:bCs/>
          <w:sz w:val="21"/>
          <w:szCs w:val="21"/>
        </w:rPr>
        <w:t xml:space="preserve">No regular checking:</w:t>
      </w:r>
      <w:r>
        <w:rPr>
          <w:rFonts w:ascii="Arial" w:cs="Arial" w:eastAsia="Arial" w:hAnsi="Arial"/>
          <w:sz w:val="21"/>
          <w:szCs w:val="21"/>
        </w:rPr>
        <w:t xml:space="preserve"> production systems are not periodically scanned or checked.</w:t>
      </w:r>
    </w:p>
    <w:p>
      <w:pPr>
        <w:pStyle w:val="Heading1"/>
        <w:keepNext/>
        <w:pBdr>
          <w:bottom w:val="single" w:color="1F3A6E" w:sz="8" w:space="4"/>
        </w:pBdr>
        <w:spacing w:after="140" w:before="360"/>
      </w:pPr>
      <w:r>
        <w:rPr>
          <w:rFonts w:ascii="Arial" w:cs="Arial" w:eastAsia="Arial" w:hAnsi="Arial"/>
          <w:b/>
          <w:bCs/>
          <w:color w:val="1F3A6E"/>
          <w:sz w:val="30"/>
          <w:szCs w:val="30"/>
        </w:rPr>
        <w:t xml:space="preserve">4. Risk and business impact</w:t>
      </w:r>
    </w:p>
    <w:p>
      <w:pPr>
        <w:spacing w:after="120" w:line="276"/>
      </w:pPr>
      <w:r>
        <w:rPr>
          <w:rFonts w:ascii="Arial" w:cs="Arial" w:eastAsia="Arial" w:hAnsi="Arial"/>
          <w:sz w:val="21"/>
          <w:szCs w:val="21"/>
        </w:rPr>
        <w:t xml:space="preserve">A weakness only matters because of what an attacker could do with it. If nothing is changed these are the realistic outcomes: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806"/>
      </w:tblGrid>
      <w:tr>
        <w:trPr>
          <w:cantSplit/>
          <w:tblHeader/>
        </w:trPr>
        <w:tc>
          <w:tcPr>
            <w:tcW w:type="dxa" w:w="2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is at risk</w:t>
            </w:r>
          </w:p>
        </w:tc>
        <w:tc>
          <w:tcPr>
            <w:tcW w:type="dxa" w:w="38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could happen</w:t>
            </w:r>
          </w:p>
        </w:tc>
        <w:tc>
          <w:tcPr>
            <w:tcW w:type="dxa" w:w="38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would mean for the business</w:t>
            </w:r>
          </w:p>
        </w:tc>
      </w:tr>
      <w:tr>
        <w:trPr>
          <w:cantSplit/>
        </w:trPr>
        <w:tc>
          <w:tcPr>
            <w:tcW w:type="dxa" w:w="23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Day-to-day work</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Ransomware could lock computers and servers across the company at the same time.</w:t>
            </w:r>
          </w:p>
        </w:tc>
        <w:tc>
          <w:tcPr>
            <w:tcW w:type="dxa" w:w="38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Work stops. Recovery can take days or weeks and a ransom may be demanded.</w:t>
            </w:r>
          </w:p>
        </w:tc>
      </w:tr>
      <w:tr>
        <w:trPr>
          <w:cantSplit/>
        </w:trPr>
        <w:tc>
          <w:tcPr>
            <w:tcW w:type="dxa" w:w="23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Company and customer data</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Attackers could copy files and databases and read passwords as they travel across the network.</w:t>
            </w:r>
          </w:p>
        </w:tc>
        <w:tc>
          <w:tcPr>
            <w:tcW w:type="dxa" w:w="38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Confidential information is lost or exposed. Legal and contract problems follow. Customers may lose trust.</w:t>
            </w:r>
          </w:p>
        </w:tc>
      </w:tr>
      <w:tr>
        <w:trPr>
          <w:cantSplit/>
        </w:trPr>
        <w:tc>
          <w:tcPr>
            <w:tcW w:type="dxa" w:w="23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CCTV and physical security</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Cameras could be watched or switched off and recordings deleted or changed.</w:t>
            </w:r>
          </w:p>
        </w:tc>
        <w:tc>
          <w:tcPr>
            <w:tcW w:type="dxa" w:w="38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Footage needed after a theft or accident or dispute may be gone or no longer trustworthy.</w:t>
            </w:r>
          </w:p>
        </w:tc>
      </w:tr>
      <w:tr>
        <w:trPr>
          <w:cantSplit/>
        </w:trPr>
        <w:tc>
          <w:tcPr>
            <w:tcW w:type="dxa" w:w="23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One weak point leads everywhere</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network is not separated into zones so a weak camera or one infected computer is a doorway to everything else.</w:t>
            </w:r>
          </w:p>
        </w:tc>
        <w:tc>
          <w:tcPr>
            <w:tcW w:type="dxa" w:w="38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small incident becomes a company-wide crisis.</w:t>
            </w:r>
          </w:p>
        </w:tc>
      </w:tr>
      <w:tr>
        <w:trPr>
          <w:cantSplit/>
        </w:trPr>
        <w:tc>
          <w:tcPr>
            <w:tcW w:type="dxa" w:w="23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Late discovery</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With no monitoring or regular checks an attacker could stay hidden for weeks.</w:t>
            </w:r>
          </w:p>
        </w:tc>
        <w:tc>
          <w:tcPr>
            <w:tcW w:type="dxa" w:w="38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longer they stay the more is stolen and the higher the cost to put right.</w:t>
            </w:r>
          </w:p>
        </w:tc>
      </w:tr>
      <w:tr>
        <w:trPr>
          <w:cantSplit/>
        </w:trPr>
        <w:tc>
          <w:tcPr>
            <w:tcW w:type="dxa" w:w="23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Money and reputation</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752 weaknesses remain open and there are no routine checks.</w:t>
            </w:r>
          </w:p>
        </w:tc>
        <w:tc>
          <w:tcPr>
            <w:tcW w:type="dxa" w:w="38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Recovery and downtime costs. Possible regulatory questions. Customers and partners and auditors lose confidence.</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5. Network weaknesses</w:t>
      </w:r>
    </w:p>
    <w:p>
      <w:pPr>
        <w:spacing w:after="120" w:line="276"/>
      </w:pPr>
      <w:r>
        <w:rPr>
          <w:rFonts w:ascii="Arial" w:cs="Arial" w:eastAsia="Arial" w:hAnsi="Arial"/>
          <w:sz w:val="21"/>
          <w:szCs w:val="21"/>
        </w:rPr>
        <w:t xml:space="preserve">These are weaknesses in how computers and servers communicate with each other. Each one is explained in plain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5.1 Computers that can be taken over from across the network   |   CRITICAL / HIGH</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few computers have well-known flaws that let an attacker take control over the network with no action from any user. These include EternalBlue (MS17-010) on up to 5 computers and BlueKeep (CVE-2019-0708) on 1 and MSMQ QueueJumper (CVE-2023-21554) on 1 and the old SMBv1 file sharing on 1 and a Windows web server flaw (HTTP.sys) on 2 and Print Spooler on 3 and older remote desktop flaws on up to 5.</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These are the same weaknesses that spread the WannaCry and Petya attacks. Malware can jump from computer to computer on its own and lock the whole company within hours. Only a few computers are exposed but one is enough to start an outbreak.</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Patch or isolate these computers within 24 to 72 hours. Switch off SMBv1. Block remote desktop and file sharing between ordinary user networks and servers.</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5.2 Staff logins can be copied and reused   |   HIGH</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File sharing (SMB) does not require signed messages on 262 computers.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attacker inside the network can intercept a staff login and reuse it to act as that person. If the login belongs to an administrator they could reach every server.</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Require signed messages on all computers through Group Policy. Disable the older NTLM login method where possible. Limit which computers can connect to each other.</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5.3 Remote desktop is weakly protected   |   HIGH / MEDIUM</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extra login check for remote desktop (Network Level Authentication) is not enforced on 8 computers. One has a weakness that lets an attacker sit between the user and the computer. One uses low or medium encryption.</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Remote desktop is one of the most common doors used by ransomware gangs. Weak protection makes it easier to capture or guess passwords and take over the computer.</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the extra login check and strong encryption. Allow remote desktop only through a VPN or gateway from approved addresses. Lock accounts after repeated failed logins.</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5.4 Passwords sent in readable form   |   MEDIUM</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Telnet is enabled on 2 computers. The old NTLMv1 login method is enabled on 1. HTTP TRACE and TRACK are allowed on 4 web servers.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Telnet sends passwords as plain text that anyone on the network can read. NTLMv1 passwords can be cracked quickly. TRACE can help an attacker steal a user’s web session.</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Switch off Telnet and use SSH. Allow only NTLMv2 or Kerberos. Switch off HTTP TRACE and TRACK.</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5.5 Outdated protection of data in transit   |   HIGH / MEDIUM</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Old encryption (TLS 1.0 and 1.1) is allowed on 40 computers. Weak SWEET32 ciphers on 21. Certificates signed with a weak method on 4. RC4 on 2. SSL 2 and 3 on 2.</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Data moving between systems is protected by methods that are now broken. Someone who captures the traffic could read or change it. A forged certificate could make a fake server look genuine.</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Allow TLS 1.2 or higher only. Remove 3DES and RC4. Reissue certificates with SHA-256 and RSA 2048 or higher.</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5.6 An open network with no internal barriers   |   HIGH</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Internet access is unrestricted where it must be blocked. Any user can change their own IP address to bypass restrictions. The certificate requires internal segmentation and CCTV isolation.</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Everything can reach everything. One infected computer can reach servers and cameras. Rules based on IP addresses can be dodged and company data can be sent out over the internet without hindrance.</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Install a next-generation firewall that separates the network into zones. Isolate the CCTV and server networks. Allow only approved ports and services. Hand out IP addresses centrally (DHCP reservation with IP-MAC binding). Block unnecessary internet access.</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6. CCTV weaknesses</w:t>
      </w:r>
    </w:p>
    <w:p>
      <w:pPr>
        <w:spacing w:after="120" w:line="276"/>
      </w:pPr>
      <w:r>
        <w:rPr>
          <w:rFonts w:ascii="Arial" w:cs="Arial" w:eastAsia="Arial" w:hAnsi="Arial"/>
          <w:sz w:val="21"/>
          <w:szCs w:val="21"/>
        </w:rPr>
        <w:t xml:space="preserve">There are 22 findings but many are the same issue repeated across devices. Fixing each pattern once clears many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50"/>
        <w:gridCol w:w="2500"/>
        <w:gridCol w:w="2600"/>
        <w:gridCol w:w="3056"/>
      </w:tblGrid>
      <w:tr>
        <w:trPr>
          <w:cantSplit/>
          <w:tblHeader/>
        </w:trPr>
        <w:tc>
          <w:tcPr>
            <w:tcW w:type="dxa" w:w="17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Finding</w:t>
            </w:r>
          </w:p>
        </w:tc>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is wrong</w:t>
            </w:r>
          </w:p>
        </w:tc>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could happen</w:t>
            </w:r>
          </w:p>
        </w:tc>
        <w:tc>
          <w:tcPr>
            <w:tcW w:type="dxa" w:w="305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How to fix it</w:t>
            </w:r>
          </w:p>
        </w:tc>
      </w:tr>
      <w:tr>
        <w:trPr>
          <w:cantSplit/>
        </w:trPr>
        <w:tc>
          <w:tcPr>
            <w:tcW w:type="dxa" w:w="17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Critical</w:t>
            </w:r>
          </w:p>
          <w:p>
            <w:pPr>
              <w:spacing w:after="50" w:line="260"/>
            </w:pPr>
            <w:r>
              <w:rPr>
                <w:rFonts w:ascii="Arial" w:cs="Arial" w:eastAsia="Arial" w:hAnsi="Arial"/>
                <w:sz w:val="19"/>
                <w:szCs w:val="19"/>
              </w:rPr>
              <w:t xml:space="preserve">192.168.11.100</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AI program (Ollama) runs on this device and asks for no password.</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Anyone on the network can use it and misuse it or use it as a stepping stone to other systems.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Add a login or place it behind a protected gateway. Allow access only from approved addresses.</w:t>
            </w:r>
          </w:p>
        </w:tc>
      </w:tr>
      <w:tr>
        <w:trPr>
          <w:cantSplit/>
        </w:trPr>
        <w:tc>
          <w:tcPr>
            <w:tcW w:type="dxa" w:w="17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Critical</w:t>
            </w:r>
          </w:p>
          <w:p>
            <w:pPr>
              <w:spacing w:after="50" w:line="260"/>
            </w:pPr>
            <w:r>
              <w:rPr>
                <w:rFonts w:ascii="Arial" w:cs="Arial" w:eastAsia="Arial" w:hAnsi="Arial"/>
                <w:sz w:val="19"/>
                <w:szCs w:val="19"/>
              </w:rPr>
              <w:t xml:space="preserve">192.168.1.101</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device uses very old and broken protection (SSL versions 2 and 3).</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Camera feeds and login details passing through it could be read or changed.</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Switch off SSL 2 and 3. Allow TLS 1.2 or higher only.</w:t>
            </w:r>
          </w:p>
        </w:tc>
      </w:tr>
      <w:tr>
        <w:trPr>
          <w:cantSplit/>
        </w:trPr>
        <w:tc>
          <w:tcPr>
            <w:tcW w:type="dxa" w:w="17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Critical</w:t>
            </w:r>
          </w:p>
          <w:p>
            <w:pPr>
              <w:spacing w:after="50" w:line="260"/>
            </w:pPr>
            <w:r>
              <w:rPr>
                <w:rFonts w:ascii="Arial" w:cs="Arial" w:eastAsia="Arial" w:hAnsi="Arial"/>
                <w:sz w:val="19"/>
                <w:szCs w:val="19"/>
              </w:rPr>
              <w:t xml:space="preserve">192.168.1.8 and 192.168.1.196</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remote access software is very old with publicly known flaws (Dropbear before 2016.72 and OpenSSH before 10.5).</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attacker could take full control of the device and watch or delete recordings and use it to reach other equipment.</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the firmware or replace the unit. Allow remote access only from an administrator network.</w:t>
            </w:r>
          </w:p>
        </w:tc>
      </w:tr>
      <w:tr>
        <w:trPr>
          <w:cantSplit/>
        </w:trPr>
        <w:tc>
          <w:tcPr>
            <w:tcW w:type="dxa" w:w="17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High</w:t>
            </w:r>
          </w:p>
          <w:p>
            <w:pPr>
              <w:spacing w:after="50" w:line="260"/>
            </w:pPr>
            <w:r>
              <w:rPr>
                <w:rFonts w:ascii="Arial" w:cs="Arial" w:eastAsia="Arial" w:hAnsi="Arial"/>
                <w:sz w:val="19"/>
                <w:szCs w:val="19"/>
              </w:rPr>
              <w:t xml:space="preserve">10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Data is protected with an older method (3DES and other 64-bit ciphers).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Someone collecting traffic for long enough could piece together parts of it including sensitive details.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Remove 3DES and 64-bit ciphers. Use AES-GCM or ChaCha20-Poly1305.</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5 devices including gateway 192.168.11.1</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Telnet sends passwords and commands as plain text.</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Anyone listening can read the administrator password and log in. The gateway links many cameras so it matters most.</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Switch off Telnet and use SSH.</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About 10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Security certificates (digital ID cards) use an outdated signature (SHA-1) and old RC4 protection is allowed.</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fake device could pass itself off as a real camera or recorder. Traffic could be read.</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Reissue certificates with SHA-256. Switch off RC4.</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2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Certificates have expired (192.168.1.102 and 192.168.1.122).</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devices can no longer be properly trusted and warnings get ignored which makes faking them easier.</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Issue and install new certificates.</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About 20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Remote access has a known weakness called Terrapin (CVE-2023-48795).</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Someone already on the network could weaken or interfere with a remote session.</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the SSH software and switch off the affected settings.</w:t>
            </w:r>
          </w:p>
        </w:tc>
      </w:tr>
      <w:tr>
        <w:trPr>
          <w:cantSplit/>
        </w:trPr>
        <w:tc>
          <w:tcPr>
            <w:tcW w:type="dxa" w:w="175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p>
            <w:pPr>
              <w:spacing w:after="50" w:line="260"/>
            </w:pPr>
            <w:r>
              <w:rPr>
                <w:rFonts w:ascii="Arial" w:cs="Arial" w:eastAsia="Arial" w:hAnsi="Arial"/>
                <w:sz w:val="19"/>
                <w:szCs w:val="19"/>
              </w:rPr>
              <w:t xml:space="preserve">3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Old TLS 1.0 and 1.1 are allowed. 192.168.0.223 also allows export-grade ciphers (FREAK).</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Data and logins are less well protected.</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Allow TLS 1.2 or higher only. Remove weak ciphers.</w:t>
            </w:r>
          </w:p>
        </w:tc>
      </w:tr>
      <w:tr>
        <w:trPr>
          <w:cantSplit/>
        </w:trPr>
        <w:tc>
          <w:tcPr>
            <w:tcW w:type="dxa" w:w="175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Low</w:t>
            </w:r>
          </w:p>
          <w:p>
            <w:pPr>
              <w:spacing w:after="50" w:line="260"/>
            </w:pPr>
            <w:r>
              <w:rPr>
                <w:rFonts w:ascii="Arial" w:cs="Arial" w:eastAsia="Arial" w:hAnsi="Arial"/>
                <w:sz w:val="19"/>
                <w:szCs w:val="19"/>
              </w:rPr>
              <w:t xml:space="preserve">9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Short encryption keys (under 2048 bits). Weak SSH settings on 3 devices.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On their own they do little harm but they make an attacker’s job easier.</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Use RSA 2048 or higher. Allow modern SSH settings only.</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7. Recommendations and implementation priority</w:t>
      </w:r>
    </w:p>
    <w:p>
      <w:pPr>
        <w:keepNext/>
        <w:spacing w:after="120" w:line="276"/>
      </w:pPr>
      <w:r>
        <w:rPr>
          <w:rFonts w:ascii="Arial" w:cs="Arial" w:eastAsia="Arial" w:hAnsi="Arial"/>
          <w:sz w:val="21"/>
          <w:szCs w:val="21"/>
        </w:rPr>
        <w:t xml:space="preserve">The certificate sets out six mandatory recommendations. They are listed in order of implementation priority. Security monitoring software and the firewall come first because they detect attacks and stop them spreading.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3900"/>
        <w:gridCol w:w="3006"/>
      </w:tblGrid>
      <w:tr>
        <w:trPr>
          <w:cantSplit/>
          <w:tblHeader/>
        </w:trPr>
        <w:tc>
          <w:tcPr>
            <w:tcW w:type="dxa" w:w="9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Priority</w:t>
            </w:r>
          </w:p>
        </w:tc>
        <w:tc>
          <w:tcPr>
            <w:tcW w:type="dxa" w:w="21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Recommendation</w:t>
            </w:r>
          </w:p>
        </w:tc>
        <w:tc>
          <w:tcPr>
            <w:tcW w:type="dxa" w:w="39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must be done</w:t>
            </w:r>
          </w:p>
        </w:tc>
        <w:tc>
          <w:tcPr>
            <w:tcW w:type="dxa" w:w="30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Why it matters</w:t>
            </w:r>
          </w:p>
        </w:tc>
      </w:tr>
      <w:tr>
        <w:trPr>
          <w:cantSplit/>
        </w:trPr>
        <w:tc>
          <w:tcPr>
            <w:tcW w:type="dxa" w:w="90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w:t>
            </w:r>
          </w:p>
        </w:tc>
        <w:tc>
          <w:tcPr>
            <w:tcW w:type="dxa" w:w="2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Endpoint protection</w:t>
            </w:r>
          </w:p>
        </w:tc>
        <w:tc>
          <w:tcPr>
            <w:tcW w:type="dxa" w:w="3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EDR or XDR security monitoring software on all endpoints and servers with centralised monitoring and automated containment.</w:t>
            </w:r>
          </w:p>
        </w:tc>
        <w:tc>
          <w:tcPr>
            <w:tcW w:type="dxa" w:w="30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Attacks are spotted and stopped within minutes instead of running unseen for weeks.</w:t>
            </w:r>
          </w:p>
        </w:tc>
      </w:tr>
      <w:tr>
        <w:trPr>
          <w:cantSplit/>
        </w:trPr>
        <w:tc>
          <w:tcPr>
            <w:tcW w:type="dxa" w:w="90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w:t>
            </w:r>
          </w:p>
        </w:tc>
        <w:tc>
          <w:tcPr>
            <w:tcW w:type="dxa" w:w="2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Network security</w:t>
            </w:r>
          </w:p>
        </w:tc>
        <w:tc>
          <w:tcPr>
            <w:tcW w:type="dxa" w:w="3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Implement a next-generation firewall (NGFW) with internal segmentation. Isolate the CCTV network. Allow only approved ports and services and block unnecessary internet access.</w:t>
            </w:r>
          </w:p>
        </w:tc>
        <w:tc>
          <w:tcPr>
            <w:tcW w:type="dxa" w:w="30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problem in one place can no longer spread everywhere. Data cannot freely leave.</w:t>
            </w:r>
          </w:p>
        </w:tc>
      </w:tr>
      <w:tr>
        <w:trPr>
          <w:cantSplit/>
        </w:trPr>
        <w:tc>
          <w:tcPr>
            <w:tcW w:type="dxa" w:w="90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3</w:t>
            </w:r>
          </w:p>
        </w:tc>
        <w:tc>
          <w:tcPr>
            <w:tcW w:type="dxa" w:w="2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Vulnerability remediation</w:t>
            </w:r>
          </w:p>
        </w:tc>
        <w:tc>
          <w:tcPr>
            <w:tcW w:type="dxa" w:w="3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Remediate Critical and High risk vulnerabilities immediately. Close Medium and Low risk vulnerabilities within a defined timeline.</w:t>
            </w:r>
          </w:p>
        </w:tc>
        <w:tc>
          <w:tcPr>
            <w:tcW w:type="dxa" w:w="30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Closes the 600 doors an attacker is most likely to use.</w:t>
            </w:r>
          </w:p>
        </w:tc>
      </w:tr>
      <w:tr>
        <w:trPr>
          <w:cantSplit/>
        </w:trPr>
        <w:tc>
          <w:tcPr>
            <w:tcW w:type="dxa" w:w="90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w:t>
            </w:r>
          </w:p>
        </w:tc>
        <w:tc>
          <w:tcPr>
            <w:tcW w:type="dxa" w:w="2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IP and asset management</w:t>
            </w:r>
          </w:p>
        </w:tc>
        <w:tc>
          <w:tcPr>
            <w:tcW w:type="dxa" w:w="3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Assign IP addresses centrally via DHCP reservation with IP-MAC binding. Standardise hostnames and labels and the asset inventory.</w:t>
            </w:r>
          </w:p>
        </w:tc>
        <w:tc>
          <w:tcPr>
            <w:tcW w:type="dxa" w:w="30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Users cannot dodge restrictions and unknown devices stand out.</w:t>
            </w:r>
          </w:p>
        </w:tc>
      </w:tr>
      <w:tr>
        <w:trPr>
          <w:cantSplit/>
        </w:trPr>
        <w:tc>
          <w:tcPr>
            <w:tcW w:type="dxa" w:w="9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5</w:t>
            </w:r>
          </w:p>
        </w:tc>
        <w:tc>
          <w:tcPr>
            <w:tcW w:type="dxa" w:w="2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Centralised administration</w:t>
            </w:r>
          </w:p>
        </w:tc>
        <w:tc>
          <w:tcPr>
            <w:tcW w:type="dxa" w:w="3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Active Directory with Group Policy to prevent users from changing network settings.</w:t>
            </w:r>
          </w:p>
        </w:tc>
        <w:tc>
          <w:tcPr>
            <w:tcW w:type="dxa" w:w="30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Security settings stay as set.</w:t>
            </w:r>
          </w:p>
        </w:tc>
      </w:tr>
      <w:tr>
        <w:trPr>
          <w:cantSplit/>
        </w:trPr>
        <w:tc>
          <w:tcPr>
            <w:tcW w:type="dxa" w:w="9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6</w:t>
            </w:r>
          </w:p>
        </w:tc>
        <w:tc>
          <w:tcPr>
            <w:tcW w:type="dxa" w:w="2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Continuous assurance</w:t>
            </w:r>
          </w:p>
        </w:tc>
        <w:tc>
          <w:tcPr>
            <w:tcW w:type="dxa" w:w="3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Conduct periodic vulnerability scanning with revalidation after remediation and a fresh assessment after any significant change.</w:t>
            </w:r>
          </w:p>
        </w:tc>
        <w:tc>
          <w:tcPr>
            <w:tcW w:type="dxa" w:w="30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New weaknesses are found early and fixes are proven.</w:t>
            </w:r>
          </w:p>
        </w:tc>
      </w:tr>
    </w:tbl>
    <w:p>
      <w:pPr>
        <w:spacing w:after="80"/>
      </w:pPr>
    </w:p>
    <w:p>
      <w:pPr>
        <w:keepNext/>
        <w:spacing w:after="120" w:line="276"/>
      </w:pPr>
      <w:r>
        <w:rPr>
          <w:rFonts w:ascii="Arial" w:cs="Arial" w:eastAsia="Arial" w:hAnsi="Arial"/>
          <w:sz w:val="21"/>
          <w:szCs w:val="21"/>
        </w:rPr>
        <w:t xml:space="preserve">Recommended timeline: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2706"/>
      </w:tblGrid>
      <w:tr>
        <w:trPr>
          <w:cantSplit/>
          <w:tblHeader/>
        </w:trPr>
        <w:tc>
          <w:tcPr>
            <w:tcW w:type="dxa" w:w="2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Phase</w:t>
            </w:r>
          </w:p>
        </w:tc>
        <w:tc>
          <w:tcPr>
            <w:tcW w:type="dxa" w:w="52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Actions</w:t>
            </w:r>
          </w:p>
        </w:tc>
        <w:tc>
          <w:tcPr>
            <w:tcW w:type="dxa" w:w="27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Result</w:t>
            </w:r>
          </w:p>
        </w:tc>
      </w:tr>
      <w:tr>
        <w:trPr>
          <w:cantSplit/>
        </w:trPr>
        <w:tc>
          <w:tcPr>
            <w:tcW w:type="dxa" w:w="200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0 to 7</w:t>
            </w:r>
          </w:p>
          <w:p>
            <w:pPr>
              <w:spacing w:after="50" w:line="260"/>
            </w:pPr>
            <w:r>
              <w:rPr>
                <w:rFonts w:ascii="Arial" w:cs="Arial" w:eastAsia="Arial" w:hAnsi="Arial"/>
                <w:sz w:val="19"/>
                <w:szCs w:val="19"/>
              </w:rPr>
              <w:t xml:space="preserve">Stop the biggest risks</w:t>
            </w:r>
          </w:p>
        </w:tc>
        <w:tc>
          <w:tcPr>
            <w:tcW w:type="dxa" w:w="5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First: deploy EDR or XDR on all endpoints and servers. Install the next-generation firewall with internal segmentation. Then: isolate the CCTV network. Block unnecessary internet access. Set up central IP addressing with IP-MAC binding. Enforce Active Directory with Group Policy. Investigate the 2 computers flagged as possibly compromised. Patch or isolate computers exposed to EternalBlue and BlueKeep. Switch off SMBv1 and Telnet. Fix the 4 Critical CCTV findings.</w:t>
            </w:r>
          </w:p>
        </w:tc>
        <w:tc>
          <w:tcPr>
            <w:tcW w:type="dxa" w:w="2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Attacks are detected and contained. The network is separated. The most dangerous exposures are closed.</w:t>
            </w:r>
          </w:p>
        </w:tc>
      </w:tr>
      <w:tr>
        <w:trPr>
          <w:cantSplit/>
        </w:trPr>
        <w:tc>
          <w:tcPr>
            <w:tcW w:type="dxa" w:w="200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8 to 30</w:t>
            </w:r>
          </w:p>
          <w:p>
            <w:pPr>
              <w:spacing w:after="50" w:line="260"/>
            </w:pPr>
            <w:r>
              <w:rPr>
                <w:rFonts w:ascii="Arial" w:cs="Arial" w:eastAsia="Arial" w:hAnsi="Arial"/>
                <w:sz w:val="19"/>
                <w:szCs w:val="19"/>
              </w:rPr>
              <w:t xml:space="preserve">Fix the rest of Critical and High</w:t>
            </w:r>
          </w:p>
        </w:tc>
        <w:tc>
          <w:tcPr>
            <w:tcW w:type="dxa" w:w="5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Require signed file sharing and the remote desktop login check. Switch off NTLMv1 and HTTP TRACE. Allow TLS 1.2 or higher only. Remediate remaining Critical and High findings.</w:t>
            </w:r>
          </w:p>
        </w:tc>
        <w:tc>
          <w:tcPr>
            <w:tcW w:type="dxa" w:w="2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Critical and High findings closed.</w:t>
            </w:r>
          </w:p>
        </w:tc>
      </w:tr>
      <w:tr>
        <w:trPr>
          <w:cantSplit/>
        </w:trPr>
        <w:tc>
          <w:tcPr>
            <w:tcW w:type="dxa" w:w="2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31 to 90</w:t>
            </w:r>
          </w:p>
          <w:p>
            <w:pPr>
              <w:spacing w:after="50" w:line="260"/>
            </w:pPr>
            <w:r>
              <w:rPr>
                <w:rFonts w:ascii="Arial" w:cs="Arial" w:eastAsia="Arial" w:hAnsi="Arial"/>
                <w:sz w:val="19"/>
                <w:szCs w:val="19"/>
              </w:rPr>
              <w:t xml:space="preserve">Keep it secure</w:t>
            </w:r>
          </w:p>
        </w:tc>
        <w:tc>
          <w:tcPr>
            <w:tcW w:type="dxa" w:w="5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Reissue weak certificates. Standardise hostnames and labels and the asset inventory. Begin periodic scanning. Close Medium and Low findings. Revalidation.</w:t>
            </w:r>
          </w:p>
        </w:tc>
        <w:tc>
          <w:tcPr>
            <w:tcW w:type="dxa" w:w="2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Fixes are proven and security is checked regularly.</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8. Conclusion</w:t>
      </w:r>
    </w:p>
    <w:p>
      <w:pPr>
        <w:spacing w:after="120" w:line="276"/>
      </w:pPr>
      <w:r>
        <w:rPr>
          <w:rFonts w:ascii="Arial" w:cs="Arial" w:eastAsia="Arial" w:hAnsi="Arial"/>
          <w:sz w:val="21"/>
          <w:szCs w:val="21"/>
        </w:rPr>
        <w:t xml:space="preserve">Serious security gaps were identified across the internal network and CCTV infrastructure. Remediation is pending as on the date of issue. Critical and High risk vulnerabilities expose the organisation to compromise and must be addressed immediately. Acting on the priorities above will greatly reduce the risk of ransomware and data theft and loss of CCTV evidence.</w:t>
      </w:r>
    </w:p>
    <w:p>
      <w:pPr>
        <w:spacing w:after="120" w:line="276"/>
      </w:pPr>
      <w:r>
        <w:rPr>
          <w:rFonts w:ascii="Arial" w:cs="Arial" w:eastAsia="Arial" w:hAnsi="Arial"/>
          <w:sz w:val="21"/>
          <w:szCs w:val="21"/>
        </w:rPr>
        <w:t xml:space="preserve">The certificate is valid until revalidation or any change to the in-scope infrastructure whichever is earlier. Scope and methodology and results and limitations are detailed in the respective assessment reports.</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Selkey Cyber Security Pvt. Ltd. | Confidential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Anjali Labtech Executive Summary</dc:title>
  <dc:creator>Selkey Cyber Security Pvt. Ltd.</dc:creator>
  <cp:lastModifiedBy>Un-named</cp:lastModifiedBy>
  <cp:revision>1</cp:revision>
  <dcterms:created xsi:type="dcterms:W3CDTF">2026-10-07T08:24:39.626Z</dcterms:created>
  <dcterms:modified xsi:type="dcterms:W3CDTF">2026-10-07T08:24:39.631Z</dcterms:modified>
</cp:coreProperties>
</file>

<file path=docProps/custom.xml><?xml version="1.0" encoding="utf-8"?>
<Properties xmlns="http://schemas.openxmlformats.org/officeDocument/2006/custom-properties" xmlns:vt="http://schemas.openxmlformats.org/officeDocument/2006/docPropsVTypes"/>
</file>