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116" w:lineRule="exact"/>
        <w:ind w:left="5685" w:right="-29"/>
        <w:rPr>
          <w:rFonts w:ascii="Times New Roman"/>
          <w:position w:val="-1"/>
          <w:sz w:val="11"/>
        </w:rPr>
      </w:pPr>
      <w:r>
        <w:rPr>
          <w:rFonts w:ascii="Times New Roman"/>
          <w:position w:val="-1"/>
          <w:sz w:val="11"/>
        </w:rPr>
        <mc:AlternateContent>
          <mc:Choice Requires="wps">
            <w:drawing>
              <wp:inline distT="0" distB="0" distL="0" distR="0">
                <wp:extent cx="473075" cy="74295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73075" cy="74295"/>
                          <a:chExt cx="473075" cy="742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9" y="1"/>
                            <a:ext cx="473075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075" h="74295">
                                <a:moveTo>
                                  <a:pt x="71018" y="1689"/>
                                </a:moveTo>
                                <a:lnTo>
                                  <a:pt x="53174" y="1689"/>
                                </a:lnTo>
                                <a:lnTo>
                                  <a:pt x="53174" y="28727"/>
                                </a:lnTo>
                                <a:lnTo>
                                  <a:pt x="17843" y="28727"/>
                                </a:lnTo>
                                <a:lnTo>
                                  <a:pt x="17843" y="1689"/>
                                </a:lnTo>
                                <a:lnTo>
                                  <a:pt x="0" y="1689"/>
                                </a:lnTo>
                                <a:lnTo>
                                  <a:pt x="0" y="72275"/>
                                </a:lnTo>
                                <a:lnTo>
                                  <a:pt x="17843" y="72275"/>
                                </a:lnTo>
                                <a:lnTo>
                                  <a:pt x="17843" y="45237"/>
                                </a:lnTo>
                                <a:lnTo>
                                  <a:pt x="53174" y="45237"/>
                                </a:lnTo>
                                <a:lnTo>
                                  <a:pt x="53174" y="72275"/>
                                </a:lnTo>
                                <a:lnTo>
                                  <a:pt x="71018" y="72275"/>
                                </a:lnTo>
                                <a:lnTo>
                                  <a:pt x="71018" y="45237"/>
                                </a:lnTo>
                                <a:lnTo>
                                  <a:pt x="71018" y="28727"/>
                                </a:lnTo>
                                <a:lnTo>
                                  <a:pt x="71018" y="1689"/>
                                </a:lnTo>
                                <a:close/>
                              </a:path>
                              <a:path w="473075" h="74295">
                                <a:moveTo>
                                  <a:pt x="157251" y="72275"/>
                                </a:moveTo>
                                <a:lnTo>
                                  <a:pt x="151993" y="56095"/>
                                </a:lnTo>
                                <a:lnTo>
                                  <a:pt x="146799" y="40055"/>
                                </a:lnTo>
                                <a:lnTo>
                                  <a:pt x="139204" y="16662"/>
                                </a:lnTo>
                                <a:lnTo>
                                  <a:pt x="134353" y="1689"/>
                                </a:lnTo>
                                <a:lnTo>
                                  <a:pt x="127838" y="1689"/>
                                </a:lnTo>
                                <a:lnTo>
                                  <a:pt x="127838" y="40055"/>
                                </a:lnTo>
                                <a:lnTo>
                                  <a:pt x="112661" y="40055"/>
                                </a:lnTo>
                                <a:lnTo>
                                  <a:pt x="120243" y="16662"/>
                                </a:lnTo>
                                <a:lnTo>
                                  <a:pt x="127838" y="40055"/>
                                </a:lnTo>
                                <a:lnTo>
                                  <a:pt x="127838" y="1689"/>
                                </a:lnTo>
                                <a:lnTo>
                                  <a:pt x="106133" y="1689"/>
                                </a:lnTo>
                                <a:lnTo>
                                  <a:pt x="83235" y="72275"/>
                                </a:lnTo>
                                <a:lnTo>
                                  <a:pt x="102209" y="72275"/>
                                </a:lnTo>
                                <a:lnTo>
                                  <a:pt x="107302" y="56095"/>
                                </a:lnTo>
                                <a:lnTo>
                                  <a:pt x="133184" y="56095"/>
                                </a:lnTo>
                                <a:lnTo>
                                  <a:pt x="138290" y="72275"/>
                                </a:lnTo>
                                <a:lnTo>
                                  <a:pt x="157251" y="72275"/>
                                </a:lnTo>
                                <a:close/>
                              </a:path>
                              <a:path w="473075" h="74295">
                                <a:moveTo>
                                  <a:pt x="226237" y="55753"/>
                                </a:moveTo>
                                <a:lnTo>
                                  <a:pt x="187312" y="55753"/>
                                </a:lnTo>
                                <a:lnTo>
                                  <a:pt x="187312" y="1689"/>
                                </a:lnTo>
                                <a:lnTo>
                                  <a:pt x="169468" y="1689"/>
                                </a:lnTo>
                                <a:lnTo>
                                  <a:pt x="169468" y="72275"/>
                                </a:lnTo>
                                <a:lnTo>
                                  <a:pt x="226237" y="72275"/>
                                </a:lnTo>
                                <a:lnTo>
                                  <a:pt x="226237" y="55753"/>
                                </a:lnTo>
                                <a:close/>
                              </a:path>
                              <a:path w="473075" h="74295">
                                <a:moveTo>
                                  <a:pt x="298894" y="28714"/>
                                </a:moveTo>
                                <a:lnTo>
                                  <a:pt x="238798" y="28714"/>
                                </a:lnTo>
                                <a:lnTo>
                                  <a:pt x="238798" y="45224"/>
                                </a:lnTo>
                                <a:lnTo>
                                  <a:pt x="298894" y="45224"/>
                                </a:lnTo>
                                <a:lnTo>
                                  <a:pt x="298894" y="28714"/>
                                </a:lnTo>
                                <a:close/>
                              </a:path>
                              <a:path w="473075" h="74295">
                                <a:moveTo>
                                  <a:pt x="298907" y="55753"/>
                                </a:moveTo>
                                <a:lnTo>
                                  <a:pt x="238798" y="55753"/>
                                </a:lnTo>
                                <a:lnTo>
                                  <a:pt x="238798" y="72263"/>
                                </a:lnTo>
                                <a:lnTo>
                                  <a:pt x="298907" y="72263"/>
                                </a:lnTo>
                                <a:lnTo>
                                  <a:pt x="298907" y="55753"/>
                                </a:lnTo>
                                <a:close/>
                              </a:path>
                              <a:path w="473075" h="74295">
                                <a:moveTo>
                                  <a:pt x="298907" y="1689"/>
                                </a:moveTo>
                                <a:lnTo>
                                  <a:pt x="238798" y="1689"/>
                                </a:lnTo>
                                <a:lnTo>
                                  <a:pt x="238798" y="18199"/>
                                </a:lnTo>
                                <a:lnTo>
                                  <a:pt x="298907" y="18199"/>
                                </a:lnTo>
                                <a:lnTo>
                                  <a:pt x="298907" y="1689"/>
                                </a:lnTo>
                                <a:close/>
                              </a:path>
                              <a:path w="473075" h="74295">
                                <a:moveTo>
                                  <a:pt x="389128" y="36982"/>
                                </a:moveTo>
                                <a:lnTo>
                                  <a:pt x="386080" y="22593"/>
                                </a:lnTo>
                                <a:lnTo>
                                  <a:pt x="381342" y="15900"/>
                                </a:lnTo>
                                <a:lnTo>
                                  <a:pt x="377761" y="10833"/>
                                </a:lnTo>
                                <a:lnTo>
                                  <a:pt x="371309" y="6692"/>
                                </a:lnTo>
                                <a:lnTo>
                                  <a:pt x="371309" y="36982"/>
                                </a:lnTo>
                                <a:lnTo>
                                  <a:pt x="369658" y="45186"/>
                                </a:lnTo>
                                <a:lnTo>
                                  <a:pt x="365163" y="51892"/>
                                </a:lnTo>
                                <a:lnTo>
                                  <a:pt x="358495" y="56413"/>
                                </a:lnTo>
                                <a:lnTo>
                                  <a:pt x="350329" y="58064"/>
                                </a:lnTo>
                                <a:lnTo>
                                  <a:pt x="342163" y="56413"/>
                                </a:lnTo>
                                <a:lnTo>
                                  <a:pt x="335483" y="51892"/>
                                </a:lnTo>
                                <a:lnTo>
                                  <a:pt x="330987" y="45186"/>
                                </a:lnTo>
                                <a:lnTo>
                                  <a:pt x="329336" y="36982"/>
                                </a:lnTo>
                                <a:lnTo>
                                  <a:pt x="330987" y="28778"/>
                                </a:lnTo>
                                <a:lnTo>
                                  <a:pt x="335483" y="22072"/>
                                </a:lnTo>
                                <a:lnTo>
                                  <a:pt x="342163" y="17551"/>
                                </a:lnTo>
                                <a:lnTo>
                                  <a:pt x="350329" y="15900"/>
                                </a:lnTo>
                                <a:lnTo>
                                  <a:pt x="358495" y="17551"/>
                                </a:lnTo>
                                <a:lnTo>
                                  <a:pt x="365163" y="22072"/>
                                </a:lnTo>
                                <a:lnTo>
                                  <a:pt x="369658" y="28778"/>
                                </a:lnTo>
                                <a:lnTo>
                                  <a:pt x="371309" y="36982"/>
                                </a:lnTo>
                                <a:lnTo>
                                  <a:pt x="371309" y="6692"/>
                                </a:lnTo>
                                <a:lnTo>
                                  <a:pt x="365429" y="2908"/>
                                </a:lnTo>
                                <a:lnTo>
                                  <a:pt x="350329" y="0"/>
                                </a:lnTo>
                                <a:lnTo>
                                  <a:pt x="335216" y="2908"/>
                                </a:lnTo>
                                <a:lnTo>
                                  <a:pt x="322884" y="10833"/>
                                </a:lnTo>
                                <a:lnTo>
                                  <a:pt x="314566" y="22593"/>
                                </a:lnTo>
                                <a:lnTo>
                                  <a:pt x="311518" y="36982"/>
                                </a:lnTo>
                                <a:lnTo>
                                  <a:pt x="314566" y="51371"/>
                                </a:lnTo>
                                <a:lnTo>
                                  <a:pt x="322884" y="63119"/>
                                </a:lnTo>
                                <a:lnTo>
                                  <a:pt x="335216" y="71043"/>
                                </a:lnTo>
                                <a:lnTo>
                                  <a:pt x="350329" y="73952"/>
                                </a:lnTo>
                                <a:lnTo>
                                  <a:pt x="365429" y="71043"/>
                                </a:lnTo>
                                <a:lnTo>
                                  <a:pt x="377761" y="63119"/>
                                </a:lnTo>
                                <a:lnTo>
                                  <a:pt x="381342" y="58064"/>
                                </a:lnTo>
                                <a:lnTo>
                                  <a:pt x="386080" y="51371"/>
                                </a:lnTo>
                                <a:lnTo>
                                  <a:pt x="389128" y="36982"/>
                                </a:lnTo>
                                <a:close/>
                              </a:path>
                              <a:path w="473075" h="74295">
                                <a:moveTo>
                                  <a:pt x="472757" y="1689"/>
                                </a:moveTo>
                                <a:lnTo>
                                  <a:pt x="454914" y="1689"/>
                                </a:lnTo>
                                <a:lnTo>
                                  <a:pt x="454914" y="45897"/>
                                </a:lnTo>
                                <a:lnTo>
                                  <a:pt x="440664" y="28054"/>
                                </a:lnTo>
                                <a:lnTo>
                                  <a:pt x="419608" y="1689"/>
                                </a:lnTo>
                                <a:lnTo>
                                  <a:pt x="401751" y="1689"/>
                                </a:lnTo>
                                <a:lnTo>
                                  <a:pt x="401751" y="72263"/>
                                </a:lnTo>
                                <a:lnTo>
                                  <a:pt x="419608" y="72263"/>
                                </a:lnTo>
                                <a:lnTo>
                                  <a:pt x="419608" y="28054"/>
                                </a:lnTo>
                                <a:lnTo>
                                  <a:pt x="454914" y="72263"/>
                                </a:lnTo>
                                <a:lnTo>
                                  <a:pt x="472757" y="72263"/>
                                </a:lnTo>
                                <a:lnTo>
                                  <a:pt x="472757" y="45897"/>
                                </a:lnTo>
                                <a:lnTo>
                                  <a:pt x="472757" y="1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.25pt;height:5.85pt;mso-position-horizontal-relative:char;mso-position-vertical-relative:line" id="docshapegroup1" coordorigin="0,0" coordsize="745,117">
                <v:shape style="position:absolute;left:-1;top:0;width:745;height:117" id="docshape2" coordorigin="0,0" coordsize="745,117" path="m112,3l84,3,84,45,28,45,28,3,0,3,0,114,28,114,28,71,84,71,84,114,112,114,112,71,112,45,112,3xm248,114l239,88,231,63,219,26,212,3,201,3,201,63,177,63,189,26,201,63,201,3,167,3,131,114,161,114,169,88,210,88,218,114,248,114xm356,88l295,88,295,3,267,3,267,114,356,114,356,88xm471,45l376,45,376,71,471,71,471,45xm471,88l376,88,376,114,471,114,471,88xm471,3l376,3,376,29,471,29,471,3xm613,58l608,36,601,25,595,17,585,11,585,58,582,71,575,82,565,89,552,91,539,89,528,82,521,71,519,58,521,45,528,35,539,28,552,25,565,28,575,35,582,45,585,58,585,11,575,5,552,0,528,5,508,17,495,36,491,58,495,81,508,99,528,112,552,116,575,112,595,99,601,91,608,81,613,58xm744,3l716,3,716,72,694,44,661,3,633,3,633,114,661,114,661,44,716,114,744,114,744,72,744,3xe" filled="true" fillcolor="#231f2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1"/>
          <w:sz w:val="11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66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6900" w:h="31660"/>
          <w:pgMar w:top="160" w:bottom="280" w:left="141" w:right="283"/>
          <w:pgBorders w:offsetFrom="page">
            <w:top w:val="dashed" w:color="00A650" w:space="6" w:sz="4"/>
            <w:left w:val="dashed" w:color="00A650" w:space="11" w:sz="4"/>
            <w:bottom w:val="dashed" w:color="00A650" w:space="8" w:sz="4"/>
            <w:right w:val="dashed" w:color="00A650" w:space="14" w:sz="4"/>
          </w:pgBorders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9"/>
        <w:rPr>
          <w:rFonts w:ascii="Times New Roman"/>
        </w:rPr>
      </w:pPr>
    </w:p>
    <w:p>
      <w:pPr>
        <w:spacing w:line="254" w:lineRule="auto" w:before="1"/>
        <w:ind w:left="105" w:right="40" w:firstLine="0"/>
        <w:jc w:val="left"/>
        <w:rPr>
          <w:sz w:val="18"/>
        </w:rPr>
      </w:pPr>
      <w:r>
        <w:rPr>
          <w:rFonts w:ascii="Tahoma"/>
          <w:b/>
          <w:color w:val="231F20"/>
          <w:sz w:val="18"/>
        </w:rPr>
        <w:t>Read all of this leaflet carefully before you start taking this medicine because it contains important information for you. </w:t>
      </w:r>
      <w:r>
        <w:rPr>
          <w:color w:val="231F20"/>
          <w:sz w:val="18"/>
        </w:rPr>
        <w:t>Always</w:t>
      </w:r>
      <w:r>
        <w:rPr>
          <w:color w:val="231F20"/>
          <w:spacing w:val="-16"/>
          <w:sz w:val="18"/>
        </w:rPr>
        <w:t> </w:t>
      </w:r>
      <w:r>
        <w:rPr>
          <w:color w:val="231F20"/>
          <w:sz w:val="18"/>
        </w:rPr>
        <w:t>take</w:t>
      </w:r>
      <w:r>
        <w:rPr>
          <w:color w:val="231F20"/>
          <w:spacing w:val="-16"/>
          <w:sz w:val="18"/>
        </w:rPr>
        <w:t> </w:t>
      </w:r>
      <w:r>
        <w:rPr>
          <w:color w:val="231F20"/>
          <w:sz w:val="18"/>
        </w:rPr>
        <w:t>this</w:t>
      </w:r>
      <w:r>
        <w:rPr>
          <w:color w:val="231F20"/>
          <w:spacing w:val="-16"/>
          <w:sz w:val="18"/>
        </w:rPr>
        <w:t> </w:t>
      </w:r>
      <w:r>
        <w:rPr>
          <w:color w:val="231F20"/>
          <w:sz w:val="18"/>
        </w:rPr>
        <w:t>medicine</w:t>
      </w:r>
      <w:r>
        <w:rPr>
          <w:color w:val="231F20"/>
          <w:spacing w:val="-16"/>
          <w:sz w:val="18"/>
        </w:rPr>
        <w:t> </w:t>
      </w:r>
      <w:r>
        <w:rPr>
          <w:color w:val="231F20"/>
          <w:sz w:val="18"/>
        </w:rPr>
        <w:t>exactly as described in this leaflet or as your doctor or pharmacist has </w:t>
      </w:r>
      <w:r>
        <w:rPr>
          <w:color w:val="231F20"/>
          <w:spacing w:val="-4"/>
          <w:sz w:val="18"/>
        </w:rPr>
        <w:t>told</w:t>
      </w:r>
      <w:r>
        <w:rPr>
          <w:color w:val="231F20"/>
          <w:spacing w:val="-12"/>
          <w:sz w:val="18"/>
        </w:rPr>
        <w:t> </w:t>
      </w:r>
      <w:r>
        <w:rPr>
          <w:color w:val="231F20"/>
          <w:spacing w:val="-4"/>
          <w:sz w:val="18"/>
        </w:rPr>
        <w:t>you.</w:t>
      </w:r>
      <w:r>
        <w:rPr>
          <w:color w:val="231F20"/>
          <w:spacing w:val="-12"/>
          <w:sz w:val="18"/>
        </w:rPr>
        <w:t> </w:t>
      </w:r>
      <w:r>
        <w:rPr>
          <w:color w:val="231F20"/>
          <w:spacing w:val="-4"/>
          <w:sz w:val="18"/>
        </w:rPr>
        <w:t>This</w:t>
      </w:r>
      <w:r>
        <w:rPr>
          <w:color w:val="231F20"/>
          <w:spacing w:val="-12"/>
          <w:sz w:val="18"/>
        </w:rPr>
        <w:t> </w:t>
      </w:r>
      <w:r>
        <w:rPr>
          <w:color w:val="231F20"/>
          <w:spacing w:val="-4"/>
          <w:sz w:val="18"/>
        </w:rPr>
        <w:t>medicine</w:t>
      </w:r>
      <w:r>
        <w:rPr>
          <w:color w:val="231F20"/>
          <w:spacing w:val="-12"/>
          <w:sz w:val="18"/>
        </w:rPr>
        <w:t> </w:t>
      </w:r>
      <w:r>
        <w:rPr>
          <w:color w:val="231F20"/>
          <w:spacing w:val="-4"/>
          <w:sz w:val="18"/>
        </w:rPr>
        <w:t>is</w:t>
      </w:r>
      <w:r>
        <w:rPr>
          <w:color w:val="231F20"/>
          <w:spacing w:val="-12"/>
          <w:sz w:val="18"/>
        </w:rPr>
        <w:t> </w:t>
      </w:r>
      <w:r>
        <w:rPr>
          <w:color w:val="231F20"/>
          <w:spacing w:val="-4"/>
          <w:sz w:val="18"/>
        </w:rPr>
        <w:t>available </w:t>
      </w:r>
      <w:r>
        <w:rPr>
          <w:color w:val="231F20"/>
          <w:sz w:val="18"/>
        </w:rPr>
        <w:t>without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prescription,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but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you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still need to use Panadol 500 mg capsules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carefully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to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get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the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best results from them.</w:t>
      </w:r>
    </w:p>
    <w:p>
      <w:pPr>
        <w:pStyle w:val="ListParagraph"/>
        <w:numPr>
          <w:ilvl w:val="0"/>
          <w:numId w:val="1"/>
        </w:numPr>
        <w:tabs>
          <w:tab w:pos="317" w:val="left" w:leader="none"/>
        </w:tabs>
        <w:spacing w:line="252" w:lineRule="auto" w:before="0" w:after="0"/>
        <w:ind w:left="317" w:right="457" w:hanging="213"/>
        <w:jc w:val="left"/>
        <w:rPr>
          <w:sz w:val="18"/>
        </w:rPr>
      </w:pPr>
      <w:r>
        <w:rPr>
          <w:color w:val="231F20"/>
          <w:sz w:val="18"/>
        </w:rPr>
        <w:t>Keep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this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leaflet.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You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may need to read it again.</w:t>
      </w:r>
    </w:p>
    <w:p>
      <w:pPr>
        <w:pStyle w:val="ListParagraph"/>
        <w:numPr>
          <w:ilvl w:val="0"/>
          <w:numId w:val="1"/>
        </w:numPr>
        <w:tabs>
          <w:tab w:pos="317" w:val="left" w:leader="none"/>
        </w:tabs>
        <w:spacing w:line="252" w:lineRule="auto" w:before="0" w:after="0"/>
        <w:ind w:left="317" w:right="604" w:hanging="213"/>
        <w:jc w:val="left"/>
        <w:rPr>
          <w:sz w:val="18"/>
        </w:rPr>
      </w:pPr>
      <w:r>
        <w:rPr>
          <w:color w:val="231F20"/>
          <w:w w:val="105"/>
          <w:sz w:val="18"/>
        </w:rPr>
        <w:t>Ask your pharmacist or doctor</w:t>
      </w:r>
      <w:r>
        <w:rPr>
          <w:color w:val="231F20"/>
          <w:spacing w:val="-17"/>
          <w:w w:val="105"/>
          <w:sz w:val="18"/>
        </w:rPr>
        <w:t> </w:t>
      </w:r>
      <w:r>
        <w:rPr>
          <w:color w:val="231F20"/>
          <w:w w:val="105"/>
          <w:sz w:val="18"/>
        </w:rPr>
        <w:t>if</w:t>
      </w:r>
      <w:r>
        <w:rPr>
          <w:color w:val="231F20"/>
          <w:spacing w:val="-17"/>
          <w:w w:val="105"/>
          <w:sz w:val="18"/>
        </w:rPr>
        <w:t> </w:t>
      </w:r>
      <w:r>
        <w:rPr>
          <w:color w:val="231F20"/>
          <w:w w:val="105"/>
          <w:sz w:val="18"/>
        </w:rPr>
        <w:t>you</w:t>
      </w:r>
      <w:r>
        <w:rPr>
          <w:color w:val="231F20"/>
          <w:spacing w:val="-16"/>
          <w:w w:val="105"/>
          <w:sz w:val="18"/>
        </w:rPr>
        <w:t> </w:t>
      </w:r>
      <w:r>
        <w:rPr>
          <w:color w:val="231F20"/>
          <w:w w:val="105"/>
          <w:sz w:val="18"/>
        </w:rPr>
        <w:t>need</w:t>
      </w:r>
      <w:r>
        <w:rPr>
          <w:color w:val="231F20"/>
          <w:spacing w:val="-17"/>
          <w:w w:val="105"/>
          <w:sz w:val="18"/>
        </w:rPr>
        <w:t> </w:t>
      </w:r>
      <w:r>
        <w:rPr>
          <w:color w:val="231F20"/>
          <w:w w:val="105"/>
          <w:sz w:val="18"/>
        </w:rPr>
        <w:t>more information or advice.</w:t>
      </w:r>
    </w:p>
    <w:p>
      <w:pPr>
        <w:pStyle w:val="ListParagraph"/>
        <w:numPr>
          <w:ilvl w:val="0"/>
          <w:numId w:val="1"/>
        </w:numPr>
        <w:tabs>
          <w:tab w:pos="317" w:val="left" w:leader="none"/>
        </w:tabs>
        <w:spacing w:line="252" w:lineRule="auto" w:before="0" w:after="0"/>
        <w:ind w:left="317" w:right="42" w:hanging="213"/>
        <w:jc w:val="left"/>
        <w:rPr>
          <w:sz w:val="18"/>
        </w:rPr>
      </w:pPr>
      <w:r>
        <w:rPr>
          <w:color w:val="231F20"/>
          <w:sz w:val="18"/>
        </w:rPr>
        <w:t>If you get any side effects,</w:t>
      </w:r>
      <w:r>
        <w:rPr>
          <w:color w:val="231F20"/>
          <w:spacing w:val="40"/>
          <w:sz w:val="18"/>
        </w:rPr>
        <w:t> </w:t>
      </w:r>
      <w:r>
        <w:rPr>
          <w:color w:val="231F20"/>
          <w:sz w:val="18"/>
        </w:rPr>
        <w:t>talk to your doctor or pharmacist. This includes any possible side effects not </w:t>
      </w:r>
      <w:r>
        <w:rPr>
          <w:color w:val="231F20"/>
          <w:sz w:val="18"/>
        </w:rPr>
        <w:t>listed in this leaflet. See section 4.</w:t>
      </w:r>
    </w:p>
    <w:p>
      <w:pPr>
        <w:pStyle w:val="ListParagraph"/>
        <w:numPr>
          <w:ilvl w:val="0"/>
          <w:numId w:val="1"/>
        </w:numPr>
        <w:tabs>
          <w:tab w:pos="317" w:val="left" w:leader="none"/>
        </w:tabs>
        <w:spacing w:line="252" w:lineRule="auto" w:before="2" w:after="0"/>
        <w:ind w:left="317" w:right="357" w:hanging="213"/>
        <w:jc w:val="left"/>
        <w:rPr>
          <w:sz w:val="18"/>
        </w:rPr>
      </w:pPr>
      <w:r>
        <w:rPr>
          <w:color w:val="231F20"/>
          <w:spacing w:val="-2"/>
          <w:w w:val="105"/>
          <w:sz w:val="18"/>
        </w:rPr>
        <w:t>If</w:t>
      </w:r>
      <w:r>
        <w:rPr>
          <w:color w:val="231F20"/>
          <w:spacing w:val="-15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pain</w:t>
      </w:r>
      <w:r>
        <w:rPr>
          <w:color w:val="231F20"/>
          <w:spacing w:val="-15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lasts</w:t>
      </w:r>
      <w:r>
        <w:rPr>
          <w:color w:val="231F20"/>
          <w:spacing w:val="-14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for</w:t>
      </w:r>
      <w:r>
        <w:rPr>
          <w:color w:val="231F20"/>
          <w:spacing w:val="-15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longer</w:t>
      </w:r>
      <w:r>
        <w:rPr>
          <w:color w:val="231F20"/>
          <w:spacing w:val="-15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than </w:t>
      </w:r>
      <w:r>
        <w:rPr>
          <w:color w:val="231F20"/>
          <w:w w:val="105"/>
          <w:sz w:val="18"/>
        </w:rPr>
        <w:t>5 days or fever lasts for</w:t>
      </w:r>
    </w:p>
    <w:p>
      <w:pPr>
        <w:pStyle w:val="BodyText"/>
        <w:spacing w:line="252" w:lineRule="auto" w:before="2"/>
        <w:ind w:left="317" w:right="40"/>
      </w:pPr>
      <w:r>
        <w:rPr>
          <w:color w:val="231F20"/>
          <w:spacing w:val="-2"/>
          <w:w w:val="105"/>
        </w:rPr>
        <w:t>longer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than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</w:rPr>
        <w:t>3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days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or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</w:rPr>
        <w:t>if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these </w:t>
      </w:r>
      <w:r>
        <w:rPr>
          <w:color w:val="231F20"/>
          <w:w w:val="105"/>
        </w:rPr>
        <w:t>symptoms become worse</w:t>
      </w:r>
    </w:p>
    <w:p>
      <w:pPr>
        <w:pStyle w:val="BodyText"/>
        <w:spacing w:before="2"/>
        <w:ind w:left="317"/>
      </w:pPr>
      <w:r>
        <w:rPr>
          <w:color w:val="231F20"/>
          <w:w w:val="105"/>
        </w:rPr>
        <w:t>a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doctor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must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be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2"/>
          <w:w w:val="105"/>
        </w:rPr>
        <w:t>consulted.</w:t>
      </w:r>
    </w:p>
    <w:p>
      <w:pPr>
        <w:pStyle w:val="Heading2"/>
        <w:spacing w:before="172"/>
        <w:ind w:left="105"/>
      </w:pPr>
      <w:r>
        <w:rPr>
          <w:color w:val="231F20"/>
        </w:rPr>
        <w:t>In</w:t>
      </w:r>
      <w:r>
        <w:rPr>
          <w:color w:val="231F20"/>
          <w:spacing w:val="-14"/>
        </w:rPr>
        <w:t> </w:t>
      </w:r>
      <w:r>
        <w:rPr>
          <w:color w:val="231F20"/>
        </w:rPr>
        <w:t>this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leaflet:</w:t>
      </w:r>
    </w:p>
    <w:p>
      <w:pPr>
        <w:pStyle w:val="ListParagraph"/>
        <w:numPr>
          <w:ilvl w:val="0"/>
          <w:numId w:val="2"/>
        </w:numPr>
        <w:tabs>
          <w:tab w:pos="315" w:val="left" w:leader="none"/>
          <w:tab w:pos="317" w:val="left" w:leader="none"/>
        </w:tabs>
        <w:spacing w:line="252" w:lineRule="auto" w:before="2" w:after="0"/>
        <w:ind w:left="317" w:right="53" w:hanging="213"/>
        <w:jc w:val="left"/>
        <w:rPr>
          <w:sz w:val="18"/>
        </w:rPr>
      </w:pPr>
      <w:r>
        <w:rPr>
          <w:color w:val="231F20"/>
          <w:sz w:val="18"/>
        </w:rPr>
        <w:t>What</w:t>
      </w:r>
      <w:r>
        <w:rPr>
          <w:color w:val="231F20"/>
          <w:spacing w:val="-16"/>
          <w:sz w:val="18"/>
        </w:rPr>
        <w:t> </w:t>
      </w:r>
      <w:r>
        <w:rPr>
          <w:color w:val="231F20"/>
          <w:sz w:val="18"/>
        </w:rPr>
        <w:t>Panadol</w:t>
      </w:r>
      <w:r>
        <w:rPr>
          <w:color w:val="231F20"/>
          <w:spacing w:val="-16"/>
          <w:sz w:val="18"/>
        </w:rPr>
        <w:t> </w:t>
      </w:r>
      <w:r>
        <w:rPr>
          <w:color w:val="231F20"/>
          <w:sz w:val="18"/>
        </w:rPr>
        <w:t>500</w:t>
      </w:r>
      <w:r>
        <w:rPr>
          <w:color w:val="231F20"/>
          <w:spacing w:val="-16"/>
          <w:sz w:val="18"/>
        </w:rPr>
        <w:t> </w:t>
      </w:r>
      <w:r>
        <w:rPr>
          <w:color w:val="231F20"/>
          <w:sz w:val="18"/>
        </w:rPr>
        <w:t>mg</w:t>
      </w:r>
      <w:r>
        <w:rPr>
          <w:color w:val="231F20"/>
          <w:spacing w:val="-16"/>
          <w:sz w:val="18"/>
        </w:rPr>
        <w:t> </w:t>
      </w:r>
      <w:r>
        <w:rPr>
          <w:color w:val="231F20"/>
          <w:sz w:val="18"/>
        </w:rPr>
        <w:t>capsules are and what it is used for</w:t>
      </w:r>
    </w:p>
    <w:p>
      <w:pPr>
        <w:pStyle w:val="ListParagraph"/>
        <w:numPr>
          <w:ilvl w:val="0"/>
          <w:numId w:val="2"/>
        </w:numPr>
        <w:tabs>
          <w:tab w:pos="317" w:val="left" w:leader="none"/>
        </w:tabs>
        <w:spacing w:line="252" w:lineRule="auto" w:before="0" w:after="0"/>
        <w:ind w:left="317" w:right="447" w:hanging="213"/>
        <w:jc w:val="left"/>
        <w:rPr>
          <w:sz w:val="18"/>
        </w:rPr>
      </w:pPr>
      <w:r>
        <w:rPr>
          <w:color w:val="231F20"/>
          <w:w w:val="105"/>
          <w:sz w:val="18"/>
        </w:rPr>
        <w:t>Check before you take Panadol</w:t>
      </w:r>
      <w:r>
        <w:rPr>
          <w:color w:val="231F20"/>
          <w:spacing w:val="-3"/>
          <w:w w:val="105"/>
          <w:sz w:val="18"/>
        </w:rPr>
        <w:t> </w:t>
      </w:r>
      <w:r>
        <w:rPr>
          <w:color w:val="231F20"/>
          <w:w w:val="105"/>
          <w:sz w:val="18"/>
        </w:rPr>
        <w:t>500</w:t>
      </w:r>
      <w:r>
        <w:rPr>
          <w:color w:val="231F20"/>
          <w:spacing w:val="-2"/>
          <w:w w:val="105"/>
          <w:sz w:val="18"/>
        </w:rPr>
        <w:t> </w:t>
      </w:r>
      <w:r>
        <w:rPr>
          <w:color w:val="231F20"/>
          <w:w w:val="105"/>
          <w:sz w:val="18"/>
        </w:rPr>
        <w:t>mg</w:t>
      </w:r>
      <w:r>
        <w:rPr>
          <w:color w:val="231F20"/>
          <w:spacing w:val="-3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capsules</w:t>
      </w:r>
    </w:p>
    <w:p>
      <w:pPr>
        <w:pStyle w:val="ListParagraph"/>
        <w:numPr>
          <w:ilvl w:val="0"/>
          <w:numId w:val="2"/>
        </w:numPr>
        <w:tabs>
          <w:tab w:pos="315" w:val="left" w:leader="none"/>
          <w:tab w:pos="317" w:val="left" w:leader="none"/>
        </w:tabs>
        <w:spacing w:line="252" w:lineRule="auto" w:before="0" w:after="0"/>
        <w:ind w:left="317" w:right="77" w:hanging="213"/>
        <w:jc w:val="left"/>
        <w:rPr>
          <w:sz w:val="18"/>
        </w:rPr>
      </w:pPr>
      <w:r>
        <w:rPr>
          <w:color w:val="231F20"/>
          <w:w w:val="105"/>
          <w:sz w:val="18"/>
        </w:rPr>
        <w:t>How</w:t>
      </w:r>
      <w:r>
        <w:rPr>
          <w:color w:val="231F20"/>
          <w:spacing w:val="-2"/>
          <w:w w:val="105"/>
          <w:sz w:val="18"/>
        </w:rPr>
        <w:t> </w:t>
      </w:r>
      <w:r>
        <w:rPr>
          <w:color w:val="231F20"/>
          <w:w w:val="105"/>
          <w:sz w:val="18"/>
        </w:rPr>
        <w:t>to</w:t>
      </w:r>
      <w:r>
        <w:rPr>
          <w:color w:val="231F20"/>
          <w:spacing w:val="-2"/>
          <w:w w:val="105"/>
          <w:sz w:val="18"/>
        </w:rPr>
        <w:t> </w:t>
      </w:r>
      <w:r>
        <w:rPr>
          <w:color w:val="231F20"/>
          <w:w w:val="105"/>
          <w:sz w:val="18"/>
        </w:rPr>
        <w:t>take</w:t>
      </w:r>
      <w:r>
        <w:rPr>
          <w:color w:val="231F20"/>
          <w:spacing w:val="-2"/>
          <w:w w:val="105"/>
          <w:sz w:val="18"/>
        </w:rPr>
        <w:t> </w:t>
      </w:r>
      <w:r>
        <w:rPr>
          <w:color w:val="231F20"/>
          <w:w w:val="105"/>
          <w:sz w:val="18"/>
        </w:rPr>
        <w:t>Panadol</w:t>
      </w:r>
      <w:r>
        <w:rPr>
          <w:color w:val="231F20"/>
          <w:spacing w:val="-2"/>
          <w:w w:val="105"/>
          <w:sz w:val="18"/>
        </w:rPr>
        <w:t> </w:t>
      </w:r>
      <w:r>
        <w:rPr>
          <w:color w:val="231F20"/>
          <w:w w:val="105"/>
          <w:sz w:val="18"/>
        </w:rPr>
        <w:t>500</w:t>
      </w:r>
      <w:r>
        <w:rPr>
          <w:color w:val="231F20"/>
          <w:spacing w:val="-2"/>
          <w:w w:val="105"/>
          <w:sz w:val="18"/>
        </w:rPr>
        <w:t> </w:t>
      </w:r>
      <w:r>
        <w:rPr>
          <w:color w:val="231F20"/>
          <w:w w:val="105"/>
          <w:sz w:val="18"/>
        </w:rPr>
        <w:t>mg </w:t>
      </w:r>
      <w:r>
        <w:rPr>
          <w:color w:val="231F20"/>
          <w:spacing w:val="-2"/>
          <w:w w:val="105"/>
          <w:sz w:val="18"/>
        </w:rPr>
        <w:t>capsules</w:t>
      </w:r>
    </w:p>
    <w:p>
      <w:pPr>
        <w:pStyle w:val="ListParagraph"/>
        <w:numPr>
          <w:ilvl w:val="0"/>
          <w:numId w:val="2"/>
        </w:numPr>
        <w:tabs>
          <w:tab w:pos="316" w:val="left" w:leader="none"/>
        </w:tabs>
        <w:spacing w:line="217" w:lineRule="exact" w:before="0" w:after="0"/>
        <w:ind w:left="316" w:right="0" w:hanging="211"/>
        <w:jc w:val="left"/>
        <w:rPr>
          <w:sz w:val="18"/>
        </w:rPr>
      </w:pPr>
      <w:r>
        <w:rPr>
          <w:color w:val="231F20"/>
          <w:w w:val="105"/>
          <w:sz w:val="18"/>
        </w:rPr>
        <w:t>Possible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w w:val="105"/>
          <w:sz w:val="18"/>
        </w:rPr>
        <w:t>side</w:t>
      </w:r>
      <w:r>
        <w:rPr>
          <w:color w:val="231F20"/>
          <w:spacing w:val="-12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effects</w:t>
      </w:r>
    </w:p>
    <w:p>
      <w:pPr>
        <w:pStyle w:val="ListParagraph"/>
        <w:numPr>
          <w:ilvl w:val="0"/>
          <w:numId w:val="2"/>
        </w:numPr>
        <w:tabs>
          <w:tab w:pos="315" w:val="left" w:leader="none"/>
          <w:tab w:pos="317" w:val="left" w:leader="none"/>
        </w:tabs>
        <w:spacing w:line="252" w:lineRule="auto" w:before="7" w:after="0"/>
        <w:ind w:left="317" w:right="54" w:hanging="213"/>
        <w:jc w:val="left"/>
        <w:rPr>
          <w:sz w:val="18"/>
        </w:rPr>
      </w:pPr>
      <w:r>
        <w:rPr>
          <w:color w:val="231F20"/>
          <w:w w:val="105"/>
          <w:sz w:val="18"/>
        </w:rPr>
        <w:t>How</w:t>
      </w:r>
      <w:r>
        <w:rPr>
          <w:color w:val="231F20"/>
          <w:spacing w:val="-11"/>
          <w:w w:val="105"/>
          <w:sz w:val="18"/>
        </w:rPr>
        <w:t> </w:t>
      </w:r>
      <w:r>
        <w:rPr>
          <w:color w:val="231F20"/>
          <w:w w:val="105"/>
          <w:sz w:val="18"/>
        </w:rPr>
        <w:t>to</w:t>
      </w:r>
      <w:r>
        <w:rPr>
          <w:color w:val="231F20"/>
          <w:spacing w:val="-11"/>
          <w:w w:val="105"/>
          <w:sz w:val="18"/>
        </w:rPr>
        <w:t> </w:t>
      </w:r>
      <w:r>
        <w:rPr>
          <w:color w:val="231F20"/>
          <w:w w:val="105"/>
          <w:sz w:val="18"/>
        </w:rPr>
        <w:t>store</w:t>
      </w:r>
      <w:r>
        <w:rPr>
          <w:color w:val="231F20"/>
          <w:spacing w:val="-11"/>
          <w:w w:val="105"/>
          <w:sz w:val="18"/>
        </w:rPr>
        <w:t> </w:t>
      </w:r>
      <w:r>
        <w:rPr>
          <w:color w:val="231F20"/>
          <w:w w:val="105"/>
          <w:sz w:val="18"/>
        </w:rPr>
        <w:t>Panadol</w:t>
      </w:r>
      <w:r>
        <w:rPr>
          <w:color w:val="231F20"/>
          <w:spacing w:val="-11"/>
          <w:w w:val="105"/>
          <w:sz w:val="18"/>
        </w:rPr>
        <w:t> </w:t>
      </w:r>
      <w:r>
        <w:rPr>
          <w:color w:val="231F20"/>
          <w:w w:val="105"/>
          <w:sz w:val="18"/>
        </w:rPr>
        <w:t>500</w:t>
      </w:r>
      <w:r>
        <w:rPr>
          <w:color w:val="231F20"/>
          <w:spacing w:val="-11"/>
          <w:w w:val="105"/>
          <w:sz w:val="18"/>
        </w:rPr>
        <w:t> </w:t>
      </w:r>
      <w:r>
        <w:rPr>
          <w:color w:val="231F20"/>
          <w:w w:val="105"/>
          <w:sz w:val="18"/>
        </w:rPr>
        <w:t>mg </w:t>
      </w:r>
      <w:r>
        <w:rPr>
          <w:color w:val="231F20"/>
          <w:spacing w:val="-2"/>
          <w:w w:val="105"/>
          <w:sz w:val="18"/>
        </w:rPr>
        <w:t>capsules</w:t>
      </w:r>
    </w:p>
    <w:p>
      <w:pPr>
        <w:pStyle w:val="ListParagraph"/>
        <w:numPr>
          <w:ilvl w:val="0"/>
          <w:numId w:val="2"/>
        </w:numPr>
        <w:tabs>
          <w:tab w:pos="317" w:val="left" w:leader="none"/>
        </w:tabs>
        <w:spacing w:line="252" w:lineRule="auto" w:before="0" w:after="0"/>
        <w:ind w:left="317" w:right="500" w:hanging="213"/>
        <w:jc w:val="left"/>
        <w:rPr>
          <w:sz w:val="18"/>
        </w:rPr>
      </w:pPr>
      <w:r>
        <w:rPr>
          <w:color w:val="231F20"/>
          <w:w w:val="105"/>
          <w:sz w:val="18"/>
        </w:rPr>
        <w:t>Contents</w:t>
      </w:r>
      <w:r>
        <w:rPr>
          <w:color w:val="231F20"/>
          <w:spacing w:val="-17"/>
          <w:w w:val="105"/>
          <w:sz w:val="18"/>
        </w:rPr>
        <w:t> </w:t>
      </w:r>
      <w:r>
        <w:rPr>
          <w:color w:val="231F20"/>
          <w:w w:val="105"/>
          <w:sz w:val="18"/>
        </w:rPr>
        <w:t>of</w:t>
      </w:r>
      <w:r>
        <w:rPr>
          <w:color w:val="231F20"/>
          <w:spacing w:val="-17"/>
          <w:w w:val="105"/>
          <w:sz w:val="18"/>
        </w:rPr>
        <w:t> </w:t>
      </w:r>
      <w:r>
        <w:rPr>
          <w:color w:val="231F20"/>
          <w:w w:val="105"/>
          <w:sz w:val="18"/>
        </w:rPr>
        <w:t>the</w:t>
      </w:r>
      <w:r>
        <w:rPr>
          <w:color w:val="231F20"/>
          <w:spacing w:val="-16"/>
          <w:w w:val="105"/>
          <w:sz w:val="18"/>
        </w:rPr>
        <w:t> </w:t>
      </w:r>
      <w:r>
        <w:rPr>
          <w:color w:val="231F20"/>
          <w:w w:val="105"/>
          <w:sz w:val="18"/>
        </w:rPr>
        <w:t>pack</w:t>
      </w:r>
      <w:r>
        <w:rPr>
          <w:color w:val="231F20"/>
          <w:spacing w:val="-17"/>
          <w:w w:val="105"/>
          <w:sz w:val="18"/>
        </w:rPr>
        <w:t> </w:t>
      </w:r>
      <w:r>
        <w:rPr>
          <w:color w:val="231F20"/>
          <w:w w:val="105"/>
          <w:sz w:val="18"/>
        </w:rPr>
        <w:t>and other information</w:t>
      </w:r>
    </w:p>
    <w:p>
      <w:pPr>
        <w:pStyle w:val="Heading1"/>
        <w:numPr>
          <w:ilvl w:val="0"/>
          <w:numId w:val="3"/>
        </w:numPr>
        <w:tabs>
          <w:tab w:pos="423" w:val="left" w:leader="none"/>
        </w:tabs>
        <w:spacing w:line="341" w:lineRule="exact" w:before="137" w:after="0"/>
        <w:ind w:left="423" w:right="0" w:hanging="318"/>
        <w:jc w:val="both"/>
      </w:pPr>
      <w:r>
        <w:rPr>
          <w:color w:val="231F20"/>
        </w:rPr>
        <w:t>What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Panadol</w:t>
      </w:r>
    </w:p>
    <w:p>
      <w:pPr>
        <w:spacing w:line="206" w:lineRule="auto" w:before="15"/>
        <w:ind w:left="424" w:right="463" w:firstLine="0"/>
        <w:jc w:val="both"/>
        <w:rPr>
          <w:rFonts w:ascii="Arial Black"/>
          <w:sz w:val="26"/>
        </w:rPr>
      </w:pPr>
      <w:r>
        <w:rPr>
          <w:rFonts w:ascii="Arial Black"/>
          <w:color w:val="231F20"/>
          <w:spacing w:val="-8"/>
          <w:sz w:val="26"/>
        </w:rPr>
        <w:t>500</w:t>
      </w:r>
      <w:r>
        <w:rPr>
          <w:rFonts w:ascii="Arial Black"/>
          <w:color w:val="231F20"/>
          <w:spacing w:val="-14"/>
          <w:sz w:val="26"/>
        </w:rPr>
        <w:t> </w:t>
      </w:r>
      <w:r>
        <w:rPr>
          <w:rFonts w:ascii="Arial Black"/>
          <w:color w:val="231F20"/>
          <w:spacing w:val="-8"/>
          <w:sz w:val="26"/>
        </w:rPr>
        <w:t>mg</w:t>
      </w:r>
      <w:r>
        <w:rPr>
          <w:rFonts w:ascii="Arial Black"/>
          <w:color w:val="231F20"/>
          <w:spacing w:val="-14"/>
          <w:sz w:val="26"/>
        </w:rPr>
        <w:t> </w:t>
      </w:r>
      <w:r>
        <w:rPr>
          <w:rFonts w:ascii="Arial Black"/>
          <w:color w:val="231F20"/>
          <w:spacing w:val="-8"/>
          <w:sz w:val="26"/>
        </w:rPr>
        <w:t>capsule</w:t>
      </w:r>
      <w:r>
        <w:rPr>
          <w:rFonts w:ascii="Arial Black"/>
          <w:color w:val="231F20"/>
          <w:spacing w:val="-8"/>
          <w:sz w:val="26"/>
        </w:rPr>
        <w:t>s</w:t>
      </w:r>
      <w:r>
        <w:rPr>
          <w:rFonts w:ascii="Arial Black"/>
          <w:color w:val="231F20"/>
          <w:spacing w:val="-8"/>
          <w:sz w:val="26"/>
        </w:rPr>
        <w:t> </w:t>
      </w:r>
      <w:r>
        <w:rPr>
          <w:rFonts w:ascii="Arial Black"/>
          <w:color w:val="231F20"/>
          <w:spacing w:val="-12"/>
          <w:sz w:val="26"/>
        </w:rPr>
        <w:t>are</w:t>
      </w:r>
      <w:r>
        <w:rPr>
          <w:rFonts w:ascii="Arial Black"/>
          <w:color w:val="231F20"/>
          <w:spacing w:val="-10"/>
          <w:sz w:val="26"/>
        </w:rPr>
        <w:t> </w:t>
      </w:r>
      <w:r>
        <w:rPr>
          <w:rFonts w:ascii="Arial Black"/>
          <w:color w:val="231F20"/>
          <w:spacing w:val="-12"/>
          <w:sz w:val="26"/>
        </w:rPr>
        <w:t>and</w:t>
      </w:r>
      <w:r>
        <w:rPr>
          <w:rFonts w:ascii="Arial Black"/>
          <w:color w:val="231F20"/>
          <w:spacing w:val="-10"/>
          <w:sz w:val="26"/>
        </w:rPr>
        <w:t> </w:t>
      </w:r>
      <w:r>
        <w:rPr>
          <w:rFonts w:ascii="Arial Black"/>
          <w:color w:val="231F20"/>
          <w:spacing w:val="-12"/>
          <w:sz w:val="26"/>
        </w:rPr>
        <w:t>what</w:t>
      </w:r>
      <w:r>
        <w:rPr>
          <w:rFonts w:ascii="Arial Black"/>
          <w:color w:val="231F20"/>
          <w:spacing w:val="-10"/>
          <w:sz w:val="26"/>
        </w:rPr>
        <w:t> </w:t>
      </w:r>
      <w:r>
        <w:rPr>
          <w:rFonts w:ascii="Arial Black"/>
          <w:color w:val="231F20"/>
          <w:spacing w:val="-12"/>
          <w:sz w:val="26"/>
        </w:rPr>
        <w:t>it</w:t>
      </w:r>
      <w:r>
        <w:rPr>
          <w:rFonts w:ascii="Arial Black"/>
          <w:color w:val="231F20"/>
          <w:spacing w:val="-9"/>
          <w:sz w:val="26"/>
        </w:rPr>
        <w:t> </w:t>
      </w:r>
      <w:r>
        <w:rPr>
          <w:rFonts w:ascii="Arial Black"/>
          <w:color w:val="231F20"/>
          <w:spacing w:val="-12"/>
          <w:sz w:val="26"/>
        </w:rPr>
        <w:t>i</w:t>
      </w:r>
      <w:r>
        <w:rPr>
          <w:rFonts w:ascii="Arial Black"/>
          <w:color w:val="231F20"/>
          <w:spacing w:val="-12"/>
          <w:sz w:val="26"/>
        </w:rPr>
        <w:t>s</w:t>
      </w:r>
      <w:r>
        <w:rPr>
          <w:rFonts w:ascii="Arial Black"/>
          <w:color w:val="231F20"/>
          <w:spacing w:val="-12"/>
          <w:sz w:val="26"/>
        </w:rPr>
        <w:t> </w:t>
      </w:r>
      <w:r>
        <w:rPr>
          <w:rFonts w:ascii="Arial Black"/>
          <w:color w:val="231F20"/>
          <w:sz w:val="26"/>
        </w:rPr>
        <w:t>used for</w:t>
      </w:r>
    </w:p>
    <w:p>
      <w:pPr>
        <w:spacing w:line="252" w:lineRule="auto" w:before="32"/>
        <w:ind w:left="105" w:right="4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231F20"/>
          <w:w w:val="105"/>
          <w:sz w:val="18"/>
        </w:rPr>
        <w:t>What are Panadol 500 </w:t>
      </w:r>
      <w:r>
        <w:rPr>
          <w:rFonts w:ascii="Tahoma"/>
          <w:b/>
          <w:color w:val="231F20"/>
          <w:w w:val="105"/>
          <w:sz w:val="18"/>
        </w:rPr>
        <w:t>mg </w:t>
      </w:r>
      <w:r>
        <w:rPr>
          <w:rFonts w:ascii="Tahoma"/>
          <w:b/>
          <w:color w:val="231F20"/>
          <w:spacing w:val="-2"/>
          <w:w w:val="105"/>
          <w:sz w:val="18"/>
        </w:rPr>
        <w:t>capsules?</w:t>
      </w:r>
    </w:p>
    <w:p>
      <w:pPr>
        <w:pStyle w:val="BodyText"/>
        <w:spacing w:line="252" w:lineRule="auto" w:before="1"/>
        <w:ind w:left="105" w:right="40"/>
      </w:pPr>
      <w:r>
        <w:rPr>
          <w:color w:val="231F20"/>
          <w:w w:val="105"/>
        </w:rPr>
        <w:t>Panadol 500 mg capsules belong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group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medicines </w:t>
      </w:r>
      <w:r>
        <w:rPr>
          <w:color w:val="231F20"/>
        </w:rPr>
        <w:t>named analgesics (painkillers).</w:t>
      </w:r>
    </w:p>
    <w:p>
      <w:pPr>
        <w:spacing w:line="252" w:lineRule="auto" w:before="105"/>
        <w:ind w:left="105" w:right="4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231F20"/>
          <w:w w:val="105"/>
          <w:sz w:val="18"/>
        </w:rPr>
        <w:t>What are Panadol 500 </w:t>
      </w:r>
      <w:r>
        <w:rPr>
          <w:rFonts w:ascii="Tahoma"/>
          <w:b/>
          <w:color w:val="231F20"/>
          <w:w w:val="105"/>
          <w:sz w:val="18"/>
        </w:rPr>
        <w:t>mg capsules used for?</w:t>
      </w:r>
    </w:p>
    <w:p>
      <w:pPr>
        <w:pStyle w:val="BodyText"/>
        <w:spacing w:line="252" w:lineRule="auto"/>
        <w:ind w:left="105" w:right="61"/>
        <w:jc w:val="both"/>
      </w:pPr>
      <w:r>
        <w:rPr>
          <w:color w:val="231F20"/>
          <w:spacing w:val="-4"/>
        </w:rPr>
        <w:t>Panadol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500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mg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capsules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are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used for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symptomatic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treatment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mild </w:t>
      </w:r>
      <w:r>
        <w:rPr>
          <w:color w:val="231F20"/>
        </w:rPr>
        <w:t>to</w:t>
      </w:r>
      <w:r>
        <w:rPr>
          <w:color w:val="231F20"/>
          <w:spacing w:val="-12"/>
        </w:rPr>
        <w:t> </w:t>
      </w:r>
      <w:r>
        <w:rPr>
          <w:color w:val="231F20"/>
        </w:rPr>
        <w:t>moderate</w:t>
      </w:r>
      <w:r>
        <w:rPr>
          <w:color w:val="231F20"/>
          <w:spacing w:val="-12"/>
        </w:rPr>
        <w:t> </w:t>
      </w:r>
      <w:r>
        <w:rPr>
          <w:color w:val="231F20"/>
        </w:rPr>
        <w:t>pain</w:t>
      </w:r>
      <w:r>
        <w:rPr>
          <w:color w:val="231F20"/>
          <w:spacing w:val="-12"/>
        </w:rPr>
        <w:t> </w:t>
      </w:r>
      <w:r>
        <w:rPr>
          <w:color w:val="231F20"/>
        </w:rPr>
        <w:t>and/or</w:t>
      </w:r>
      <w:r>
        <w:rPr>
          <w:color w:val="231F20"/>
          <w:spacing w:val="-12"/>
        </w:rPr>
        <w:t> </w:t>
      </w:r>
      <w:r>
        <w:rPr>
          <w:color w:val="231F20"/>
        </w:rPr>
        <w:t>fever.</w:t>
      </w:r>
    </w:p>
    <w:p>
      <w:pPr>
        <w:pStyle w:val="BodyText"/>
        <w:spacing w:line="252" w:lineRule="auto" w:before="104"/>
        <w:ind w:left="105" w:right="38"/>
      </w:pPr>
      <w:r>
        <w:rPr>
          <w:color w:val="231F20"/>
          <w:w w:val="105"/>
        </w:rPr>
        <w:t>Panadol 500 mg capsules can be used for headache including migraine and tension </w:t>
      </w:r>
      <w:r>
        <w:rPr>
          <w:color w:val="231F20"/>
        </w:rPr>
        <w:t>headaches, toothache </w:t>
      </w:r>
      <w:r>
        <w:rPr>
          <w:color w:val="231F20"/>
        </w:rPr>
        <w:t>rheumatic </w:t>
      </w:r>
      <w:r>
        <w:rPr>
          <w:color w:val="231F20"/>
          <w:w w:val="105"/>
        </w:rPr>
        <w:t>pain, back pain, muscle pain, period pain, sore throat, fever, aches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pains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colds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flu, pain due to mild arthritis.</w:t>
      </w:r>
    </w:p>
    <w:p>
      <w:pPr>
        <w:pStyle w:val="Heading1"/>
        <w:numPr>
          <w:ilvl w:val="0"/>
          <w:numId w:val="3"/>
        </w:numPr>
        <w:tabs>
          <w:tab w:pos="422" w:val="left" w:leader="none"/>
          <w:tab w:pos="424" w:val="left" w:leader="none"/>
        </w:tabs>
        <w:spacing w:line="206" w:lineRule="auto" w:before="174" w:after="0"/>
        <w:ind w:left="424" w:right="402" w:hanging="320"/>
        <w:jc w:val="left"/>
      </w:pPr>
      <w:r>
        <w:rPr>
          <w:color w:val="231F20"/>
          <w:spacing w:val="-10"/>
        </w:rPr>
        <w:t>Check</w:t>
      </w:r>
      <w:r>
        <w:rPr>
          <w:color w:val="231F20"/>
          <w:spacing w:val="-14"/>
        </w:rPr>
        <w:t> </w:t>
      </w:r>
      <w:r>
        <w:rPr>
          <w:color w:val="231F20"/>
          <w:spacing w:val="-10"/>
        </w:rPr>
        <w:t>before</w:t>
      </w:r>
      <w:r>
        <w:rPr>
          <w:color w:val="231F20"/>
          <w:spacing w:val="-14"/>
        </w:rPr>
        <w:t> </w:t>
      </w:r>
      <w:r>
        <w:rPr>
          <w:color w:val="231F20"/>
          <w:spacing w:val="-10"/>
        </w:rPr>
        <w:t>you </w:t>
      </w:r>
      <w:r>
        <w:rPr>
          <w:color w:val="231F20"/>
        </w:rPr>
        <w:t>take Panadol </w:t>
      </w:r>
      <w:r>
        <w:rPr>
          <w:color w:val="231F20"/>
          <w:spacing w:val="-2"/>
        </w:rPr>
        <w:t>500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mg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capsules</w:t>
      </w:r>
    </w:p>
    <w:p>
      <w:pPr>
        <w:pStyle w:val="Heading2"/>
        <w:spacing w:line="244" w:lineRule="auto" w:before="119"/>
        <w:ind w:right="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156354</wp:posOffset>
                </wp:positionH>
                <wp:positionV relativeFrom="paragraph">
                  <wp:posOffset>101431</wp:posOffset>
                </wp:positionV>
                <wp:extent cx="236854" cy="236854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36854" cy="236854"/>
                          <a:chExt cx="236854" cy="236854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36854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236854">
                                <a:moveTo>
                                  <a:pt x="2363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6359"/>
                                </a:lnTo>
                                <a:lnTo>
                                  <a:pt x="236383" y="236359"/>
                                </a:lnTo>
                                <a:lnTo>
                                  <a:pt x="236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5075" y="22131"/>
                            <a:ext cx="20574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" h="192405">
                                <a:moveTo>
                                  <a:pt x="0" y="147524"/>
                                </a:moveTo>
                                <a:lnTo>
                                  <a:pt x="29437" y="185675"/>
                                </a:lnTo>
                                <a:lnTo>
                                  <a:pt x="47591" y="191937"/>
                                </a:lnTo>
                                <a:lnTo>
                                  <a:pt x="67281" y="186146"/>
                                </a:lnTo>
                                <a:lnTo>
                                  <a:pt x="84541" y="170981"/>
                                </a:lnTo>
                                <a:lnTo>
                                  <a:pt x="97338" y="154527"/>
                                </a:lnTo>
                                <a:lnTo>
                                  <a:pt x="100873" y="149109"/>
                                </a:lnTo>
                                <a:lnTo>
                                  <a:pt x="7921" y="149109"/>
                                </a:lnTo>
                                <a:lnTo>
                                  <a:pt x="0" y="147524"/>
                                </a:lnTo>
                                <a:close/>
                              </a:path>
                              <a:path w="205740" h="192405">
                                <a:moveTo>
                                  <a:pt x="204280" y="144868"/>
                                </a:moveTo>
                                <a:lnTo>
                                  <a:pt x="103640" y="144868"/>
                                </a:lnTo>
                                <a:lnTo>
                                  <a:pt x="110938" y="152806"/>
                                </a:lnTo>
                                <a:lnTo>
                                  <a:pt x="126246" y="165486"/>
                                </a:lnTo>
                                <a:lnTo>
                                  <a:pt x="145730" y="176988"/>
                                </a:lnTo>
                                <a:lnTo>
                                  <a:pt x="165514" y="181357"/>
                                </a:lnTo>
                                <a:lnTo>
                                  <a:pt x="181799" y="175740"/>
                                </a:lnTo>
                                <a:lnTo>
                                  <a:pt x="193527" y="164570"/>
                                </a:lnTo>
                                <a:lnTo>
                                  <a:pt x="200895" y="152806"/>
                                </a:lnTo>
                                <a:lnTo>
                                  <a:pt x="204099" y="145406"/>
                                </a:lnTo>
                                <a:lnTo>
                                  <a:pt x="204280" y="144868"/>
                                </a:lnTo>
                                <a:close/>
                              </a:path>
                              <a:path w="205740" h="192405">
                                <a:moveTo>
                                  <a:pt x="71904" y="0"/>
                                </a:moveTo>
                                <a:lnTo>
                                  <a:pt x="38882" y="31854"/>
                                </a:lnTo>
                                <a:lnTo>
                                  <a:pt x="33843" y="48115"/>
                                </a:lnTo>
                                <a:lnTo>
                                  <a:pt x="37626" y="65878"/>
                                </a:lnTo>
                                <a:lnTo>
                                  <a:pt x="46661" y="84335"/>
                                </a:lnTo>
                                <a:lnTo>
                                  <a:pt x="57484" y="100013"/>
                                </a:lnTo>
                                <a:lnTo>
                                  <a:pt x="66627" y="109441"/>
                                </a:lnTo>
                                <a:lnTo>
                                  <a:pt x="49876" y="130139"/>
                                </a:lnTo>
                                <a:lnTo>
                                  <a:pt x="32521" y="142557"/>
                                </a:lnTo>
                                <a:lnTo>
                                  <a:pt x="17543" y="148334"/>
                                </a:lnTo>
                                <a:lnTo>
                                  <a:pt x="7921" y="149109"/>
                                </a:lnTo>
                                <a:lnTo>
                                  <a:pt x="100873" y="149109"/>
                                </a:lnTo>
                                <a:lnTo>
                                  <a:pt x="103640" y="144868"/>
                                </a:lnTo>
                                <a:lnTo>
                                  <a:pt x="204280" y="144868"/>
                                </a:lnTo>
                                <a:lnTo>
                                  <a:pt x="205696" y="140640"/>
                                </a:lnTo>
                                <a:lnTo>
                                  <a:pt x="202515" y="139592"/>
                                </a:lnTo>
                                <a:lnTo>
                                  <a:pt x="198810" y="139592"/>
                                </a:lnTo>
                                <a:lnTo>
                                  <a:pt x="174301" y="135086"/>
                                </a:lnTo>
                                <a:lnTo>
                                  <a:pt x="155788" y="126622"/>
                                </a:lnTo>
                                <a:lnTo>
                                  <a:pt x="143716" y="118162"/>
                                </a:lnTo>
                                <a:lnTo>
                                  <a:pt x="138532" y="113670"/>
                                </a:lnTo>
                                <a:lnTo>
                                  <a:pt x="136435" y="112087"/>
                                </a:lnTo>
                                <a:lnTo>
                                  <a:pt x="133255" y="106807"/>
                                </a:lnTo>
                                <a:lnTo>
                                  <a:pt x="135351" y="103627"/>
                                </a:lnTo>
                                <a:lnTo>
                                  <a:pt x="140331" y="97859"/>
                                </a:lnTo>
                                <a:lnTo>
                                  <a:pt x="149431" y="88023"/>
                                </a:lnTo>
                                <a:lnTo>
                                  <a:pt x="158635" y="78189"/>
                                </a:lnTo>
                                <a:lnTo>
                                  <a:pt x="163930" y="72429"/>
                                </a:lnTo>
                                <a:lnTo>
                                  <a:pt x="168286" y="68942"/>
                                </a:lnTo>
                                <a:lnTo>
                                  <a:pt x="168647" y="68722"/>
                                </a:lnTo>
                                <a:lnTo>
                                  <a:pt x="99947" y="68722"/>
                                </a:lnTo>
                                <a:lnTo>
                                  <a:pt x="85811" y="46732"/>
                                </a:lnTo>
                                <a:lnTo>
                                  <a:pt x="76936" y="29198"/>
                                </a:lnTo>
                                <a:lnTo>
                                  <a:pt x="72428" y="16224"/>
                                </a:lnTo>
                                <a:lnTo>
                                  <a:pt x="71392" y="7910"/>
                                </a:lnTo>
                                <a:lnTo>
                                  <a:pt x="71904" y="0"/>
                                </a:lnTo>
                                <a:close/>
                              </a:path>
                              <a:path w="205740" h="192405">
                                <a:moveTo>
                                  <a:pt x="164966" y="22193"/>
                                </a:moveTo>
                                <a:lnTo>
                                  <a:pt x="145215" y="23221"/>
                                </a:lnTo>
                                <a:lnTo>
                                  <a:pt x="131858" y="28410"/>
                                </a:lnTo>
                                <a:lnTo>
                                  <a:pt x="118800" y="42123"/>
                                </a:lnTo>
                                <a:lnTo>
                                  <a:pt x="99947" y="68722"/>
                                </a:lnTo>
                                <a:lnTo>
                                  <a:pt x="168647" y="68722"/>
                                </a:lnTo>
                                <a:lnTo>
                                  <a:pt x="175820" y="64360"/>
                                </a:lnTo>
                                <a:lnTo>
                                  <a:pt x="184151" y="60374"/>
                                </a:lnTo>
                                <a:lnTo>
                                  <a:pt x="190900" y="58669"/>
                                </a:lnTo>
                                <a:lnTo>
                                  <a:pt x="198224" y="58669"/>
                                </a:lnTo>
                                <a:lnTo>
                                  <a:pt x="197762" y="56048"/>
                                </a:lnTo>
                                <a:lnTo>
                                  <a:pt x="197323" y="50682"/>
                                </a:lnTo>
                                <a:lnTo>
                                  <a:pt x="193859" y="38919"/>
                                </a:lnTo>
                                <a:lnTo>
                                  <a:pt x="184147" y="27256"/>
                                </a:lnTo>
                                <a:lnTo>
                                  <a:pt x="164966" y="22193"/>
                                </a:lnTo>
                                <a:close/>
                              </a:path>
                              <a:path w="205740" h="192405">
                                <a:moveTo>
                                  <a:pt x="198224" y="58669"/>
                                </a:moveTo>
                                <a:lnTo>
                                  <a:pt x="190900" y="58669"/>
                                </a:lnTo>
                                <a:lnTo>
                                  <a:pt x="199346" y="65032"/>
                                </a:lnTo>
                                <a:lnTo>
                                  <a:pt x="198224" y="586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311339pt;margin-top:7.986721pt;width:18.650pt;height:18.650pt;mso-position-horizontal-relative:page;mso-position-vertical-relative:paragraph;z-index:15729152" id="docshapegroup3" coordorigin="246,160" coordsize="373,373">
                <v:rect style="position:absolute;left:246;top:159;width:373;height:373" id="docshape4" filled="true" fillcolor="#231f20" stroked="false">
                  <v:fill type="solid"/>
                </v:rect>
                <v:shape style="position:absolute;left:269;top:194;width:324;height:303" id="docshape5" coordorigin="270,195" coordsize="324,303" path="m270,427l277,443,281,451,295,469,316,487,345,497,376,488,403,464,423,438,429,429,282,429,270,427xm592,423l433,423,445,435,469,455,499,473,531,480,556,471,575,454,586,435,591,424,592,423xm383,195l374,199,366,205,349,222,331,245,323,270,329,298,343,327,360,352,375,367,349,400,321,419,298,428,282,429,429,429,433,423,592,423,594,416,589,414,583,414,544,407,515,394,496,381,488,374,485,371,480,363,483,358,491,349,505,333,520,318,528,309,535,303,536,303,427,303,405,268,391,241,384,220,382,207,383,195xm530,230l499,231,478,239,457,261,427,303,536,303,547,296,560,290,571,287,582,287,581,283,581,274,575,256,560,238,530,230xm582,287l571,287,584,297,582,287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31F20"/>
          <w:w w:val="105"/>
        </w:rPr>
        <w:t>Do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not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take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Panadol 500 mg capsules:</w:t>
      </w:r>
    </w:p>
    <w:p>
      <w:pPr>
        <w:pStyle w:val="ListParagraph"/>
        <w:numPr>
          <w:ilvl w:val="1"/>
          <w:numId w:val="3"/>
        </w:numPr>
        <w:tabs>
          <w:tab w:pos="317" w:val="left" w:leader="none"/>
        </w:tabs>
        <w:spacing w:line="252" w:lineRule="auto" w:before="50" w:after="0"/>
        <w:ind w:left="317" w:right="116" w:hanging="213"/>
        <w:jc w:val="left"/>
        <w:rPr>
          <w:sz w:val="18"/>
        </w:rPr>
      </w:pPr>
      <w:r>
        <w:rPr>
          <w:rFonts w:ascii="Tahoma" w:hAnsi="Tahoma"/>
          <w:b/>
          <w:color w:val="231F20"/>
          <w:w w:val="105"/>
          <w:sz w:val="18"/>
        </w:rPr>
        <w:t>if you have ever had an allergic reaction </w:t>
      </w:r>
      <w:r>
        <w:rPr>
          <w:color w:val="231F20"/>
          <w:w w:val="105"/>
          <w:sz w:val="18"/>
        </w:rPr>
        <w:t>to paracetamol</w:t>
      </w:r>
      <w:r>
        <w:rPr>
          <w:color w:val="231F20"/>
          <w:spacing w:val="-5"/>
          <w:w w:val="105"/>
          <w:sz w:val="18"/>
        </w:rPr>
        <w:t> </w:t>
      </w:r>
      <w:r>
        <w:rPr>
          <w:color w:val="231F20"/>
          <w:w w:val="105"/>
          <w:sz w:val="18"/>
        </w:rPr>
        <w:t>or</w:t>
      </w:r>
      <w:r>
        <w:rPr>
          <w:color w:val="231F20"/>
          <w:spacing w:val="-5"/>
          <w:w w:val="105"/>
          <w:sz w:val="18"/>
        </w:rPr>
        <w:t> </w:t>
      </w:r>
      <w:r>
        <w:rPr>
          <w:color w:val="231F20"/>
          <w:w w:val="105"/>
          <w:sz w:val="18"/>
        </w:rPr>
        <w:t>to</w:t>
      </w:r>
      <w:r>
        <w:rPr>
          <w:color w:val="231F20"/>
          <w:spacing w:val="-5"/>
          <w:w w:val="105"/>
          <w:sz w:val="18"/>
        </w:rPr>
        <w:t> </w:t>
      </w:r>
      <w:r>
        <w:rPr>
          <w:color w:val="231F20"/>
          <w:w w:val="105"/>
          <w:sz w:val="18"/>
        </w:rPr>
        <w:t>any</w:t>
      </w:r>
      <w:r>
        <w:rPr>
          <w:color w:val="231F20"/>
          <w:spacing w:val="-5"/>
          <w:w w:val="105"/>
          <w:sz w:val="18"/>
        </w:rPr>
        <w:t> </w:t>
      </w:r>
      <w:r>
        <w:rPr>
          <w:color w:val="231F20"/>
          <w:w w:val="105"/>
          <w:sz w:val="18"/>
        </w:rPr>
        <w:t>of</w:t>
      </w:r>
      <w:r>
        <w:rPr>
          <w:color w:val="231F20"/>
          <w:spacing w:val="-5"/>
          <w:w w:val="105"/>
          <w:sz w:val="18"/>
        </w:rPr>
        <w:t> </w:t>
      </w:r>
      <w:r>
        <w:rPr>
          <w:color w:val="231F20"/>
          <w:w w:val="105"/>
          <w:sz w:val="18"/>
        </w:rPr>
        <w:t>the other ingredients of this </w:t>
      </w:r>
      <w:r>
        <w:rPr>
          <w:color w:val="231F20"/>
          <w:sz w:val="18"/>
        </w:rPr>
        <w:t>medicine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(listed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in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section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6);</w:t>
      </w:r>
    </w:p>
    <w:p>
      <w:pPr>
        <w:pStyle w:val="ListParagraph"/>
        <w:numPr>
          <w:ilvl w:val="1"/>
          <w:numId w:val="3"/>
        </w:numPr>
        <w:tabs>
          <w:tab w:pos="317" w:val="left" w:leader="none"/>
        </w:tabs>
        <w:spacing w:line="252" w:lineRule="auto" w:before="0" w:after="0"/>
        <w:ind w:left="317" w:right="229" w:hanging="213"/>
        <w:jc w:val="left"/>
        <w:rPr>
          <w:rFonts w:ascii="Tahoma" w:hAnsi="Tahoma"/>
          <w:b/>
          <w:sz w:val="18"/>
        </w:rPr>
      </w:pPr>
      <w:r>
        <w:rPr>
          <w:color w:val="231F20"/>
          <w:w w:val="105"/>
          <w:sz w:val="18"/>
        </w:rPr>
        <w:t>if you are already </w:t>
      </w:r>
      <w:r>
        <w:rPr>
          <w:rFonts w:ascii="Tahoma" w:hAnsi="Tahoma"/>
          <w:b/>
          <w:color w:val="231F20"/>
          <w:w w:val="105"/>
          <w:sz w:val="18"/>
        </w:rPr>
        <w:t>taking other medicines containing paracetamol </w:t>
      </w:r>
      <w:r>
        <w:rPr>
          <w:color w:val="231F20"/>
          <w:w w:val="105"/>
          <w:sz w:val="18"/>
        </w:rPr>
        <w:t>to treat pain, </w:t>
      </w:r>
      <w:r>
        <w:rPr>
          <w:color w:val="231F20"/>
          <w:spacing w:val="-2"/>
          <w:w w:val="105"/>
          <w:sz w:val="18"/>
        </w:rPr>
        <w:t>fever,</w:t>
      </w:r>
      <w:r>
        <w:rPr>
          <w:color w:val="231F20"/>
          <w:spacing w:val="-15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symptoms</w:t>
      </w:r>
      <w:r>
        <w:rPr>
          <w:color w:val="231F20"/>
          <w:spacing w:val="-15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of</w:t>
      </w:r>
      <w:r>
        <w:rPr>
          <w:color w:val="231F20"/>
          <w:spacing w:val="-14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cold</w:t>
      </w:r>
      <w:r>
        <w:rPr>
          <w:color w:val="231F20"/>
          <w:spacing w:val="-15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and </w:t>
      </w:r>
      <w:r>
        <w:rPr>
          <w:color w:val="231F20"/>
          <w:w w:val="105"/>
          <w:sz w:val="18"/>
        </w:rPr>
        <w:t>flu, or to aid sleep</w:t>
      </w:r>
      <w:r>
        <w:rPr>
          <w:rFonts w:ascii="Tahoma" w:hAnsi="Tahoma"/>
          <w:b/>
          <w:color w:val="231F20"/>
          <w:w w:val="105"/>
          <w:sz w:val="18"/>
        </w:rPr>
        <w:t>.</w:t>
      </w:r>
    </w:p>
    <w:p>
      <w:pPr>
        <w:pStyle w:val="Heading2"/>
        <w:spacing w:line="244" w:lineRule="auto" w:before="134"/>
        <w:ind w:right="2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156354</wp:posOffset>
                </wp:positionH>
                <wp:positionV relativeFrom="paragraph">
                  <wp:posOffset>110758</wp:posOffset>
                </wp:positionV>
                <wp:extent cx="236854" cy="236854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236854" cy="236854"/>
                          <a:chExt cx="236854" cy="236854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236854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236854">
                                <a:moveTo>
                                  <a:pt x="2363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6383"/>
                                </a:lnTo>
                                <a:lnTo>
                                  <a:pt x="236383" y="236383"/>
                                </a:lnTo>
                                <a:lnTo>
                                  <a:pt x="236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9514" y="18848"/>
                            <a:ext cx="3937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201295">
                                <a:moveTo>
                                  <a:pt x="36941" y="162406"/>
                                </a:moveTo>
                                <a:lnTo>
                                  <a:pt x="2287" y="162406"/>
                                </a:lnTo>
                                <a:lnTo>
                                  <a:pt x="2287" y="200884"/>
                                </a:lnTo>
                                <a:lnTo>
                                  <a:pt x="36941" y="200884"/>
                                </a:lnTo>
                                <a:lnTo>
                                  <a:pt x="36941" y="162406"/>
                                </a:lnTo>
                                <a:close/>
                              </a:path>
                              <a:path w="39370" h="201295">
                                <a:moveTo>
                                  <a:pt x="39228" y="0"/>
                                </a:moveTo>
                                <a:lnTo>
                                  <a:pt x="0" y="0"/>
                                </a:lnTo>
                                <a:lnTo>
                                  <a:pt x="23" y="28523"/>
                                </a:lnTo>
                                <a:lnTo>
                                  <a:pt x="8457" y="136996"/>
                                </a:lnTo>
                                <a:lnTo>
                                  <a:pt x="29996" y="136996"/>
                                </a:lnTo>
                                <a:lnTo>
                                  <a:pt x="36953" y="59265"/>
                                </a:lnTo>
                                <a:lnTo>
                                  <a:pt x="38174" y="48053"/>
                                </a:lnTo>
                                <a:lnTo>
                                  <a:pt x="38268" y="47188"/>
                                </a:lnTo>
                                <a:lnTo>
                                  <a:pt x="38870" y="37711"/>
                                </a:lnTo>
                                <a:lnTo>
                                  <a:pt x="38944" y="36558"/>
                                </a:lnTo>
                                <a:lnTo>
                                  <a:pt x="39168" y="28523"/>
                                </a:lnTo>
                                <a:lnTo>
                                  <a:pt x="39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311339pt;margin-top:8.721168pt;width:18.650pt;height:18.650pt;mso-position-horizontal-relative:page;mso-position-vertical-relative:paragraph;z-index:15729664" id="docshapegroup6" coordorigin="246,174" coordsize="373,373">
                <v:rect style="position:absolute;left:246;top:174;width:373;height:373" id="docshape7" filled="true" fillcolor="#231f20" stroked="false">
                  <v:fill type="solid"/>
                </v:rect>
                <v:shape style="position:absolute;left:402;top:204;width:62;height:317" id="docshape8" coordorigin="403,204" coordsize="62,317" path="m461,460l407,460,407,520,461,520,461,460xm465,204l403,204,403,249,403,262,403,263,404,278,404,280,405,297,416,420,450,420,461,297,463,280,463,278,464,263,464,262,465,249,465,204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31F20"/>
          <w:w w:val="105"/>
        </w:rPr>
        <w:t>Ask your doctor before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you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take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this </w:t>
      </w:r>
      <w:r>
        <w:rPr>
          <w:color w:val="231F20"/>
          <w:spacing w:val="-2"/>
          <w:w w:val="105"/>
        </w:rPr>
        <w:t>medicine:</w:t>
      </w:r>
    </w:p>
    <w:p>
      <w:pPr>
        <w:pStyle w:val="ListParagraph"/>
        <w:numPr>
          <w:ilvl w:val="1"/>
          <w:numId w:val="3"/>
        </w:numPr>
        <w:tabs>
          <w:tab w:pos="317" w:val="left" w:leader="none"/>
        </w:tabs>
        <w:spacing w:line="252" w:lineRule="auto" w:before="49" w:after="0"/>
        <w:ind w:left="317" w:right="480" w:hanging="213"/>
        <w:jc w:val="left"/>
        <w:rPr>
          <w:sz w:val="18"/>
        </w:rPr>
      </w:pPr>
      <w:r>
        <w:rPr>
          <w:color w:val="231F20"/>
          <w:w w:val="105"/>
          <w:sz w:val="18"/>
        </w:rPr>
        <w:t>if you suffer from </w:t>
      </w:r>
      <w:r>
        <w:rPr>
          <w:rFonts w:ascii="Tahoma" w:hAnsi="Tahoma"/>
          <w:b/>
          <w:color w:val="231F20"/>
          <w:w w:val="105"/>
          <w:sz w:val="18"/>
        </w:rPr>
        <w:t>mild </w:t>
      </w:r>
      <w:r>
        <w:rPr>
          <w:rFonts w:ascii="Tahoma" w:hAnsi="Tahoma"/>
          <w:b/>
          <w:color w:val="231F20"/>
          <w:spacing w:val="-2"/>
          <w:w w:val="105"/>
          <w:sz w:val="18"/>
        </w:rPr>
        <w:t>arthritis</w:t>
      </w:r>
      <w:r>
        <w:rPr>
          <w:rFonts w:ascii="Tahoma" w:hAnsi="Tahoma"/>
          <w:b/>
          <w:color w:val="231F20"/>
          <w:spacing w:val="-9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and</w:t>
      </w:r>
      <w:r>
        <w:rPr>
          <w:color w:val="231F20"/>
          <w:spacing w:val="-15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need</w:t>
      </w:r>
      <w:r>
        <w:rPr>
          <w:color w:val="231F20"/>
          <w:spacing w:val="-14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to</w:t>
      </w:r>
      <w:r>
        <w:rPr>
          <w:color w:val="231F20"/>
          <w:spacing w:val="-15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take </w:t>
      </w:r>
      <w:r>
        <w:rPr>
          <w:color w:val="231F20"/>
          <w:w w:val="105"/>
          <w:sz w:val="18"/>
        </w:rPr>
        <w:t>painkillers every day</w:t>
      </w:r>
    </w:p>
    <w:p>
      <w:pPr>
        <w:pStyle w:val="ListParagraph"/>
        <w:numPr>
          <w:ilvl w:val="1"/>
          <w:numId w:val="3"/>
        </w:numPr>
        <w:tabs>
          <w:tab w:pos="317" w:val="left" w:leader="none"/>
        </w:tabs>
        <w:spacing w:line="216" w:lineRule="exact" w:before="0" w:after="0"/>
        <w:ind w:left="317" w:right="0" w:hanging="212"/>
        <w:jc w:val="left"/>
        <w:rPr>
          <w:rFonts w:ascii="Tahoma" w:hAnsi="Tahoma"/>
          <w:b/>
          <w:sz w:val="18"/>
        </w:rPr>
      </w:pPr>
      <w:r>
        <w:rPr>
          <w:color w:val="231F20"/>
          <w:w w:val="105"/>
          <w:sz w:val="18"/>
        </w:rPr>
        <w:t>if</w:t>
      </w:r>
      <w:r>
        <w:rPr>
          <w:color w:val="231F20"/>
          <w:spacing w:val="-17"/>
          <w:w w:val="105"/>
          <w:sz w:val="18"/>
        </w:rPr>
        <w:t> </w:t>
      </w:r>
      <w:r>
        <w:rPr>
          <w:color w:val="231F20"/>
          <w:w w:val="105"/>
          <w:sz w:val="18"/>
        </w:rPr>
        <w:t>you</w:t>
      </w:r>
      <w:r>
        <w:rPr>
          <w:color w:val="231F20"/>
          <w:spacing w:val="-17"/>
          <w:w w:val="105"/>
          <w:sz w:val="18"/>
        </w:rPr>
        <w:t> </w:t>
      </w:r>
      <w:r>
        <w:rPr>
          <w:color w:val="231F20"/>
          <w:w w:val="105"/>
          <w:sz w:val="18"/>
        </w:rPr>
        <w:t>have</w:t>
      </w:r>
      <w:r>
        <w:rPr>
          <w:color w:val="231F20"/>
          <w:spacing w:val="-16"/>
          <w:w w:val="105"/>
          <w:sz w:val="18"/>
        </w:rPr>
        <w:t> </w:t>
      </w:r>
      <w:r>
        <w:rPr>
          <w:rFonts w:ascii="Tahoma" w:hAnsi="Tahoma"/>
          <w:b/>
          <w:color w:val="231F20"/>
          <w:w w:val="105"/>
          <w:sz w:val="18"/>
        </w:rPr>
        <w:t>liver</w:t>
      </w:r>
      <w:r>
        <w:rPr>
          <w:rFonts w:ascii="Tahoma" w:hAnsi="Tahoma"/>
          <w:b/>
          <w:color w:val="231F20"/>
          <w:spacing w:val="-12"/>
          <w:w w:val="105"/>
          <w:sz w:val="18"/>
        </w:rPr>
        <w:t> </w:t>
      </w:r>
      <w:r>
        <w:rPr>
          <w:color w:val="231F20"/>
          <w:w w:val="105"/>
          <w:sz w:val="18"/>
        </w:rPr>
        <w:t>or</w:t>
      </w:r>
      <w:r>
        <w:rPr>
          <w:color w:val="231F20"/>
          <w:spacing w:val="-17"/>
          <w:w w:val="105"/>
          <w:sz w:val="18"/>
        </w:rPr>
        <w:t> </w:t>
      </w:r>
      <w:r>
        <w:rPr>
          <w:rFonts w:ascii="Tahoma" w:hAnsi="Tahoma"/>
          <w:b/>
          <w:color w:val="231F20"/>
          <w:spacing w:val="-2"/>
          <w:w w:val="105"/>
          <w:sz w:val="18"/>
        </w:rPr>
        <w:t>kidney</w:t>
      </w:r>
    </w:p>
    <w:p>
      <w:pPr>
        <w:pStyle w:val="BodyText"/>
        <w:spacing w:before="10"/>
        <w:ind w:left="317"/>
      </w:pPr>
      <w:r>
        <w:rPr>
          <w:color w:val="231F20"/>
          <w:spacing w:val="-2"/>
          <w:w w:val="105"/>
        </w:rPr>
        <w:t>problems</w:t>
      </w:r>
    </w:p>
    <w:p>
      <w:pPr>
        <w:pStyle w:val="ListParagraph"/>
        <w:numPr>
          <w:ilvl w:val="1"/>
          <w:numId w:val="3"/>
        </w:numPr>
        <w:tabs>
          <w:tab w:pos="317" w:val="left" w:leader="none"/>
        </w:tabs>
        <w:spacing w:line="240" w:lineRule="auto" w:before="10" w:after="0"/>
        <w:ind w:left="317" w:right="0" w:hanging="212"/>
        <w:jc w:val="left"/>
        <w:rPr>
          <w:sz w:val="18"/>
        </w:rPr>
      </w:pPr>
      <w:r>
        <w:rPr>
          <w:color w:val="231F20"/>
          <w:spacing w:val="-2"/>
          <w:w w:val="105"/>
          <w:sz w:val="18"/>
        </w:rPr>
        <w:t>if</w:t>
      </w:r>
      <w:r>
        <w:rPr>
          <w:color w:val="231F20"/>
          <w:spacing w:val="-11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you</w:t>
      </w:r>
      <w:r>
        <w:rPr>
          <w:color w:val="231F20"/>
          <w:spacing w:val="-10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are</w:t>
      </w:r>
      <w:r>
        <w:rPr>
          <w:color w:val="231F20"/>
          <w:spacing w:val="-11"/>
          <w:w w:val="105"/>
          <w:sz w:val="18"/>
        </w:rPr>
        <w:t> </w:t>
      </w:r>
      <w:r>
        <w:rPr>
          <w:rFonts w:ascii="Tahoma" w:hAnsi="Tahoma"/>
          <w:b/>
          <w:color w:val="231F20"/>
          <w:spacing w:val="-2"/>
          <w:w w:val="105"/>
          <w:sz w:val="18"/>
        </w:rPr>
        <w:t>underweight</w:t>
      </w:r>
      <w:r>
        <w:rPr>
          <w:rFonts w:ascii="Tahoma" w:hAnsi="Tahoma"/>
          <w:b/>
          <w:color w:val="231F20"/>
          <w:w w:val="105"/>
          <w:sz w:val="18"/>
        </w:rPr>
        <w:t> </w:t>
      </w:r>
      <w:r>
        <w:rPr>
          <w:color w:val="231F20"/>
          <w:spacing w:val="-5"/>
          <w:w w:val="105"/>
          <w:sz w:val="18"/>
        </w:rPr>
        <w:t>or</w:t>
      </w:r>
    </w:p>
    <w:p>
      <w:pPr>
        <w:spacing w:before="11"/>
        <w:ind w:left="317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231F20"/>
          <w:spacing w:val="-2"/>
          <w:w w:val="105"/>
          <w:sz w:val="18"/>
        </w:rPr>
        <w:t>malnourished</w:t>
      </w:r>
    </w:p>
    <w:p>
      <w:pPr>
        <w:pStyle w:val="ListParagraph"/>
        <w:numPr>
          <w:ilvl w:val="1"/>
          <w:numId w:val="3"/>
        </w:numPr>
        <w:tabs>
          <w:tab w:pos="317" w:val="left" w:leader="none"/>
        </w:tabs>
        <w:spacing w:line="240" w:lineRule="auto" w:before="117" w:after="0"/>
        <w:ind w:left="317" w:right="0" w:hanging="212"/>
        <w:jc w:val="left"/>
        <w:rPr>
          <w:sz w:val="18"/>
        </w:rPr>
      </w:pPr>
      <w:r>
        <w:rPr>
          <w:color w:val="231F20"/>
          <w:sz w:val="18"/>
        </w:rPr>
        <w:t>if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you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regularly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drink</w:t>
      </w:r>
      <w:r>
        <w:rPr>
          <w:color w:val="231F20"/>
          <w:spacing w:val="3"/>
          <w:sz w:val="18"/>
        </w:rPr>
        <w:t> </w:t>
      </w:r>
      <w:r>
        <w:rPr>
          <w:color w:val="231F20"/>
          <w:spacing w:val="-2"/>
          <w:sz w:val="18"/>
        </w:rPr>
        <w:t>alcohol</w:t>
      </w:r>
    </w:p>
    <w:p>
      <w:pPr>
        <w:pStyle w:val="ListParagraph"/>
        <w:numPr>
          <w:ilvl w:val="1"/>
          <w:numId w:val="3"/>
        </w:numPr>
        <w:tabs>
          <w:tab w:pos="317" w:val="left" w:leader="none"/>
        </w:tabs>
        <w:spacing w:line="252" w:lineRule="auto" w:before="10" w:after="0"/>
        <w:ind w:left="317" w:right="55" w:hanging="213"/>
        <w:jc w:val="left"/>
        <w:rPr>
          <w:sz w:val="18"/>
        </w:rPr>
      </w:pPr>
      <w:r>
        <w:rPr>
          <w:color w:val="231F20"/>
          <w:w w:val="105"/>
          <w:sz w:val="18"/>
        </w:rPr>
        <w:t>if you have severe illnesses, including severe renal impairment or sepsis (when bacteria and their toxins circulate in the blood leading to organ damage), suffer from malnutrition, chronic </w:t>
      </w:r>
      <w:r>
        <w:rPr>
          <w:color w:val="231F20"/>
          <w:spacing w:val="-2"/>
          <w:w w:val="105"/>
          <w:sz w:val="18"/>
        </w:rPr>
        <w:t>alcoholism</w:t>
      </w:r>
      <w:r>
        <w:rPr>
          <w:color w:val="231F20"/>
          <w:spacing w:val="-14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or</w:t>
      </w:r>
      <w:r>
        <w:rPr>
          <w:color w:val="231F20"/>
          <w:spacing w:val="-14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if</w:t>
      </w:r>
      <w:r>
        <w:rPr>
          <w:color w:val="231F20"/>
          <w:spacing w:val="-14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you</w:t>
      </w:r>
      <w:r>
        <w:rPr>
          <w:color w:val="231F20"/>
          <w:spacing w:val="-14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are</w:t>
      </w:r>
      <w:r>
        <w:rPr>
          <w:color w:val="231F20"/>
          <w:spacing w:val="-14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taking </w:t>
      </w:r>
      <w:r>
        <w:rPr>
          <w:color w:val="231F20"/>
          <w:w w:val="105"/>
          <w:sz w:val="18"/>
        </w:rPr>
        <w:t>flucloxacillin (antibiotic).</w:t>
      </w:r>
    </w:p>
    <w:p>
      <w:pPr>
        <w:pStyle w:val="BodyText"/>
        <w:spacing w:line="252" w:lineRule="auto"/>
        <w:ind w:left="317" w:right="74"/>
      </w:pPr>
      <w:r>
        <w:rPr>
          <w:color w:val="231F20"/>
        </w:rPr>
        <w:t>A serious condition called metabolic acidosis (a blood</w:t>
      </w:r>
      <w:r>
        <w:rPr>
          <w:color w:val="231F20"/>
          <w:spacing w:val="40"/>
        </w:rPr>
        <w:t> </w:t>
      </w:r>
      <w:r>
        <w:rPr>
          <w:color w:val="231F20"/>
        </w:rPr>
        <w:t>and fluid abnormality) has been reported in patients in these situations when paracetamol is used at </w:t>
      </w:r>
      <w:r>
        <w:rPr>
          <w:color w:val="231F20"/>
        </w:rPr>
        <w:t>regular doses for a prolonged period</w:t>
      </w:r>
      <w:r>
        <w:rPr>
          <w:color w:val="231F20"/>
          <w:spacing w:val="40"/>
        </w:rPr>
        <w:t> </w:t>
      </w:r>
      <w:r>
        <w:rPr>
          <w:color w:val="231F20"/>
        </w:rPr>
        <w:t>or</w:t>
      </w:r>
      <w:r>
        <w:rPr>
          <w:color w:val="231F20"/>
          <w:spacing w:val="39"/>
        </w:rPr>
        <w:t> </w:t>
      </w:r>
      <w:r>
        <w:rPr>
          <w:color w:val="231F20"/>
        </w:rPr>
        <w:t>when</w:t>
      </w:r>
      <w:r>
        <w:rPr>
          <w:color w:val="231F20"/>
          <w:spacing w:val="39"/>
        </w:rPr>
        <w:t> </w:t>
      </w:r>
      <w:r>
        <w:rPr>
          <w:color w:val="231F20"/>
        </w:rPr>
        <w:t>is</w:t>
      </w:r>
      <w:r>
        <w:rPr>
          <w:color w:val="231F20"/>
          <w:spacing w:val="39"/>
        </w:rPr>
        <w:t> </w:t>
      </w:r>
      <w:r>
        <w:rPr>
          <w:color w:val="231F20"/>
        </w:rPr>
        <w:t>taken</w:t>
      </w:r>
      <w:r>
        <w:rPr>
          <w:color w:val="231F20"/>
          <w:spacing w:val="39"/>
        </w:rPr>
        <w:t> </w:t>
      </w:r>
      <w:r>
        <w:rPr>
          <w:color w:val="231F20"/>
        </w:rPr>
        <w:t>together with flucloxacillin. Symptoms may include: serious</w:t>
      </w:r>
      <w:r>
        <w:rPr>
          <w:color w:val="231F20"/>
          <w:spacing w:val="80"/>
        </w:rPr>
        <w:t> </w:t>
      </w:r>
      <w:r>
        <w:rPr>
          <w:color w:val="231F20"/>
        </w:rPr>
        <w:t>breathing</w:t>
      </w:r>
      <w:r>
        <w:rPr>
          <w:color w:val="231F20"/>
          <w:spacing w:val="29"/>
        </w:rPr>
        <w:t> </w:t>
      </w:r>
      <w:r>
        <w:rPr>
          <w:color w:val="231F20"/>
        </w:rPr>
        <w:t>difficulties</w:t>
      </w:r>
      <w:r>
        <w:rPr>
          <w:color w:val="231F20"/>
          <w:spacing w:val="29"/>
        </w:rPr>
        <w:t> </w:t>
      </w:r>
      <w:r>
        <w:rPr>
          <w:color w:val="231F20"/>
        </w:rPr>
        <w:t>with</w:t>
      </w:r>
      <w:r>
        <w:rPr>
          <w:color w:val="231F20"/>
          <w:spacing w:val="40"/>
        </w:rPr>
        <w:t> </w:t>
      </w:r>
      <w:r>
        <w:rPr>
          <w:color w:val="231F20"/>
        </w:rPr>
        <w:t>deep rapid breathing, drowsiness, feeling sick (nausea) and being sick </w:t>
      </w:r>
      <w:r>
        <w:rPr>
          <w:color w:val="231F20"/>
          <w:spacing w:val="-2"/>
        </w:rPr>
        <w:t>(vomiting).</w:t>
      </w:r>
    </w:p>
    <w:p>
      <w:pPr>
        <w:pStyle w:val="Title"/>
        <w:spacing w:line="177" w:lineRule="auto"/>
      </w:pPr>
      <w:r>
        <w:rPr/>
        <w:br w:type="column"/>
      </w:r>
      <w:r>
        <w:rPr>
          <w:color w:val="231F20"/>
        </w:rPr>
        <w:t>500 mg </w:t>
      </w:r>
      <w:r>
        <w:rPr>
          <w:color w:val="231F20"/>
          <w:spacing w:val="-2"/>
          <w:w w:val="85"/>
        </w:rPr>
        <w:t>Capsules</w:t>
      </w:r>
    </w:p>
    <w:p>
      <w:pPr>
        <w:spacing w:line="319" w:lineRule="exact" w:before="0"/>
        <w:ind w:left="118" w:right="0" w:firstLine="0"/>
        <w:jc w:val="left"/>
        <w:rPr>
          <w:sz w:val="34"/>
        </w:rPr>
      </w:pP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151966</wp:posOffset>
                </wp:positionH>
                <wp:positionV relativeFrom="paragraph">
                  <wp:posOffset>-1724205</wp:posOffset>
                </wp:positionV>
                <wp:extent cx="1929764" cy="188023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929764" cy="1880235"/>
                          <a:chExt cx="1929764" cy="188023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1929764" cy="188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9764" h="1880235">
                                <a:moveTo>
                                  <a:pt x="203475" y="0"/>
                                </a:moveTo>
                                <a:lnTo>
                                  <a:pt x="160667" y="2454"/>
                                </a:lnTo>
                                <a:lnTo>
                                  <a:pt x="135891" y="34065"/>
                                </a:lnTo>
                                <a:lnTo>
                                  <a:pt x="113551" y="102694"/>
                                </a:lnTo>
                                <a:lnTo>
                                  <a:pt x="98640" y="157069"/>
                                </a:lnTo>
                                <a:lnTo>
                                  <a:pt x="81777" y="226627"/>
                                </a:lnTo>
                                <a:lnTo>
                                  <a:pt x="72955" y="266642"/>
                                </a:lnTo>
                                <a:lnTo>
                                  <a:pt x="64054" y="309903"/>
                                </a:lnTo>
                                <a:lnTo>
                                  <a:pt x="55212" y="356226"/>
                                </a:lnTo>
                                <a:lnTo>
                                  <a:pt x="46563" y="405430"/>
                                </a:lnTo>
                                <a:lnTo>
                                  <a:pt x="38246" y="457329"/>
                                </a:lnTo>
                                <a:lnTo>
                                  <a:pt x="30397" y="511742"/>
                                </a:lnTo>
                                <a:lnTo>
                                  <a:pt x="23151" y="568485"/>
                                </a:lnTo>
                                <a:lnTo>
                                  <a:pt x="16645" y="627375"/>
                                </a:lnTo>
                                <a:lnTo>
                                  <a:pt x="11017" y="688228"/>
                                </a:lnTo>
                                <a:lnTo>
                                  <a:pt x="6401" y="750861"/>
                                </a:lnTo>
                                <a:lnTo>
                                  <a:pt x="2936" y="815092"/>
                                </a:lnTo>
                                <a:lnTo>
                                  <a:pt x="756" y="880736"/>
                                </a:lnTo>
                                <a:lnTo>
                                  <a:pt x="0" y="947623"/>
                                </a:lnTo>
                                <a:lnTo>
                                  <a:pt x="756" y="1014497"/>
                                </a:lnTo>
                                <a:lnTo>
                                  <a:pt x="2936" y="1080140"/>
                                </a:lnTo>
                                <a:lnTo>
                                  <a:pt x="6401" y="1144370"/>
                                </a:lnTo>
                                <a:lnTo>
                                  <a:pt x="11017" y="1207003"/>
                                </a:lnTo>
                                <a:lnTo>
                                  <a:pt x="16645" y="1267857"/>
                                </a:lnTo>
                                <a:lnTo>
                                  <a:pt x="23151" y="1326747"/>
                                </a:lnTo>
                                <a:lnTo>
                                  <a:pt x="30397" y="1383491"/>
                                </a:lnTo>
                                <a:lnTo>
                                  <a:pt x="38246" y="1437905"/>
                                </a:lnTo>
                                <a:lnTo>
                                  <a:pt x="46563" y="1489806"/>
                                </a:lnTo>
                                <a:lnTo>
                                  <a:pt x="55212" y="1539011"/>
                                </a:lnTo>
                                <a:lnTo>
                                  <a:pt x="64054" y="1585335"/>
                                </a:lnTo>
                                <a:lnTo>
                                  <a:pt x="72955" y="1628597"/>
                                </a:lnTo>
                                <a:lnTo>
                                  <a:pt x="81777" y="1668612"/>
                                </a:lnTo>
                                <a:lnTo>
                                  <a:pt x="98640" y="1738170"/>
                                </a:lnTo>
                                <a:lnTo>
                                  <a:pt x="113551" y="1792543"/>
                                </a:lnTo>
                                <a:lnTo>
                                  <a:pt x="154351" y="1856135"/>
                                </a:lnTo>
                                <a:lnTo>
                                  <a:pt x="209892" y="1879353"/>
                                </a:lnTo>
                                <a:lnTo>
                                  <a:pt x="258853" y="1880133"/>
                                </a:lnTo>
                                <a:lnTo>
                                  <a:pt x="279912" y="1876407"/>
                                </a:lnTo>
                                <a:lnTo>
                                  <a:pt x="1106972" y="1581636"/>
                                </a:lnTo>
                                <a:lnTo>
                                  <a:pt x="1610644" y="1278994"/>
                                </a:lnTo>
                                <a:lnTo>
                                  <a:pt x="1861266" y="1042863"/>
                                </a:lnTo>
                                <a:lnTo>
                                  <a:pt x="1929176" y="947612"/>
                                </a:lnTo>
                                <a:lnTo>
                                  <a:pt x="1734845" y="610198"/>
                                </a:lnTo>
                                <a:lnTo>
                                  <a:pt x="1498270" y="400980"/>
                                </a:lnTo>
                                <a:lnTo>
                                  <a:pt x="1064832" y="232884"/>
                                </a:lnTo>
                                <a:lnTo>
                                  <a:pt x="279912" y="18839"/>
                                </a:lnTo>
                                <a:lnTo>
                                  <a:pt x="203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0839" y="88173"/>
                            <a:ext cx="1823720" cy="171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3720" h="1712595">
                                <a:moveTo>
                                  <a:pt x="385241" y="814349"/>
                                </a:moveTo>
                                <a:lnTo>
                                  <a:pt x="370293" y="763625"/>
                                </a:lnTo>
                                <a:lnTo>
                                  <a:pt x="331635" y="730897"/>
                                </a:lnTo>
                                <a:lnTo>
                                  <a:pt x="316788" y="728459"/>
                                </a:lnTo>
                                <a:lnTo>
                                  <a:pt x="316788" y="813930"/>
                                </a:lnTo>
                                <a:lnTo>
                                  <a:pt x="316103" y="826249"/>
                                </a:lnTo>
                                <a:lnTo>
                                  <a:pt x="288201" y="862368"/>
                                </a:lnTo>
                                <a:lnTo>
                                  <a:pt x="254165" y="864755"/>
                                </a:lnTo>
                                <a:lnTo>
                                  <a:pt x="254165" y="763625"/>
                                </a:lnTo>
                                <a:lnTo>
                                  <a:pt x="272376" y="763625"/>
                                </a:lnTo>
                                <a:lnTo>
                                  <a:pt x="292620" y="766457"/>
                                </a:lnTo>
                                <a:lnTo>
                                  <a:pt x="306412" y="775385"/>
                                </a:lnTo>
                                <a:lnTo>
                                  <a:pt x="314286" y="790994"/>
                                </a:lnTo>
                                <a:lnTo>
                                  <a:pt x="316788" y="813930"/>
                                </a:lnTo>
                                <a:lnTo>
                                  <a:pt x="316788" y="728459"/>
                                </a:lnTo>
                                <a:lnTo>
                                  <a:pt x="272796" y="721233"/>
                                </a:lnTo>
                                <a:lnTo>
                                  <a:pt x="256921" y="721233"/>
                                </a:lnTo>
                                <a:lnTo>
                                  <a:pt x="185864" y="720458"/>
                                </a:lnTo>
                                <a:lnTo>
                                  <a:pt x="183654" y="720458"/>
                                </a:lnTo>
                                <a:lnTo>
                                  <a:pt x="183654" y="1014082"/>
                                </a:lnTo>
                                <a:lnTo>
                                  <a:pt x="254165" y="1014082"/>
                                </a:lnTo>
                                <a:lnTo>
                                  <a:pt x="254038" y="945794"/>
                                </a:lnTo>
                                <a:lnTo>
                                  <a:pt x="253974" y="908786"/>
                                </a:lnTo>
                                <a:lnTo>
                                  <a:pt x="279450" y="908786"/>
                                </a:lnTo>
                                <a:lnTo>
                                  <a:pt x="329069" y="900404"/>
                                </a:lnTo>
                                <a:lnTo>
                                  <a:pt x="361670" y="878649"/>
                                </a:lnTo>
                                <a:lnTo>
                                  <a:pt x="369925" y="864768"/>
                                </a:lnTo>
                                <a:lnTo>
                                  <a:pt x="379691" y="848347"/>
                                </a:lnTo>
                                <a:lnTo>
                                  <a:pt x="385241" y="814349"/>
                                </a:lnTo>
                                <a:close/>
                              </a:path>
                              <a:path w="1823720" h="1712595">
                                <a:moveTo>
                                  <a:pt x="557390" y="866432"/>
                                </a:moveTo>
                                <a:lnTo>
                                  <a:pt x="551586" y="830300"/>
                                </a:lnTo>
                                <a:lnTo>
                                  <a:pt x="549579" y="827265"/>
                                </a:lnTo>
                                <a:lnTo>
                                  <a:pt x="534365" y="804125"/>
                                </a:lnTo>
                                <a:lnTo>
                                  <a:pt x="506069" y="788212"/>
                                </a:lnTo>
                                <a:lnTo>
                                  <a:pt x="466991" y="782840"/>
                                </a:lnTo>
                                <a:lnTo>
                                  <a:pt x="448640" y="783590"/>
                                </a:lnTo>
                                <a:lnTo>
                                  <a:pt x="430555" y="785812"/>
                                </a:lnTo>
                                <a:lnTo>
                                  <a:pt x="412800" y="789533"/>
                                </a:lnTo>
                                <a:lnTo>
                                  <a:pt x="395439" y="794702"/>
                                </a:lnTo>
                                <a:lnTo>
                                  <a:pt x="410527" y="835558"/>
                                </a:lnTo>
                                <a:lnTo>
                                  <a:pt x="419608" y="832662"/>
                                </a:lnTo>
                                <a:lnTo>
                                  <a:pt x="430339" y="829983"/>
                                </a:lnTo>
                                <a:lnTo>
                                  <a:pt x="442277" y="828027"/>
                                </a:lnTo>
                                <a:lnTo>
                                  <a:pt x="454926" y="827265"/>
                                </a:lnTo>
                                <a:lnTo>
                                  <a:pt x="471805" y="828852"/>
                                </a:lnTo>
                                <a:lnTo>
                                  <a:pt x="483412" y="833805"/>
                                </a:lnTo>
                                <a:lnTo>
                                  <a:pt x="490118" y="842378"/>
                                </a:lnTo>
                                <a:lnTo>
                                  <a:pt x="492277" y="854837"/>
                                </a:lnTo>
                                <a:lnTo>
                                  <a:pt x="492277" y="863206"/>
                                </a:lnTo>
                                <a:lnTo>
                                  <a:pt x="492277" y="897343"/>
                                </a:lnTo>
                                <a:lnTo>
                                  <a:pt x="492277" y="974572"/>
                                </a:lnTo>
                                <a:lnTo>
                                  <a:pt x="486537" y="977087"/>
                                </a:lnTo>
                                <a:lnTo>
                                  <a:pt x="486232" y="977087"/>
                                </a:lnTo>
                                <a:lnTo>
                                  <a:pt x="479171" y="978331"/>
                                </a:lnTo>
                                <a:lnTo>
                                  <a:pt x="470738" y="978331"/>
                                </a:lnTo>
                                <a:lnTo>
                                  <a:pt x="453745" y="976172"/>
                                </a:lnTo>
                                <a:lnTo>
                                  <a:pt x="441706" y="969657"/>
                                </a:lnTo>
                                <a:lnTo>
                                  <a:pt x="434530" y="958710"/>
                                </a:lnTo>
                                <a:lnTo>
                                  <a:pt x="432142" y="943292"/>
                                </a:lnTo>
                                <a:lnTo>
                                  <a:pt x="436181" y="922756"/>
                                </a:lnTo>
                                <a:lnTo>
                                  <a:pt x="447916" y="909421"/>
                                </a:lnTo>
                                <a:lnTo>
                                  <a:pt x="466801" y="901534"/>
                                </a:lnTo>
                                <a:lnTo>
                                  <a:pt x="492277" y="897343"/>
                                </a:lnTo>
                                <a:lnTo>
                                  <a:pt x="492277" y="863206"/>
                                </a:lnTo>
                                <a:lnTo>
                                  <a:pt x="447916" y="869708"/>
                                </a:lnTo>
                                <a:lnTo>
                                  <a:pt x="407619" y="883234"/>
                                </a:lnTo>
                                <a:lnTo>
                                  <a:pt x="378345" y="907389"/>
                                </a:lnTo>
                                <a:lnTo>
                                  <a:pt x="367030" y="945794"/>
                                </a:lnTo>
                                <a:lnTo>
                                  <a:pt x="373481" y="977087"/>
                                </a:lnTo>
                                <a:lnTo>
                                  <a:pt x="392595" y="999769"/>
                                </a:lnTo>
                                <a:lnTo>
                                  <a:pt x="424027" y="1013561"/>
                                </a:lnTo>
                                <a:lnTo>
                                  <a:pt x="467410" y="1018222"/>
                                </a:lnTo>
                                <a:lnTo>
                                  <a:pt x="493953" y="1017117"/>
                                </a:lnTo>
                                <a:lnTo>
                                  <a:pt x="517982" y="1013879"/>
                                </a:lnTo>
                                <a:lnTo>
                                  <a:pt x="538911" y="1008621"/>
                                </a:lnTo>
                                <a:lnTo>
                                  <a:pt x="556234" y="1001420"/>
                                </a:lnTo>
                                <a:lnTo>
                                  <a:pt x="557390" y="1000798"/>
                                </a:lnTo>
                                <a:lnTo>
                                  <a:pt x="557390" y="978331"/>
                                </a:lnTo>
                                <a:lnTo>
                                  <a:pt x="557390" y="897343"/>
                                </a:lnTo>
                                <a:lnTo>
                                  <a:pt x="557390" y="866432"/>
                                </a:lnTo>
                                <a:close/>
                              </a:path>
                              <a:path w="1823720" h="1712595">
                                <a:moveTo>
                                  <a:pt x="768210" y="855675"/>
                                </a:moveTo>
                                <a:lnTo>
                                  <a:pt x="764260" y="830275"/>
                                </a:lnTo>
                                <a:lnTo>
                                  <a:pt x="762355" y="827265"/>
                                </a:lnTo>
                                <a:lnTo>
                                  <a:pt x="749452" y="806792"/>
                                </a:lnTo>
                                <a:lnTo>
                                  <a:pt x="719340" y="789546"/>
                                </a:lnTo>
                                <a:lnTo>
                                  <a:pt x="669505" y="782840"/>
                                </a:lnTo>
                                <a:lnTo>
                                  <a:pt x="651802" y="782840"/>
                                </a:lnTo>
                                <a:lnTo>
                                  <a:pt x="584555" y="782434"/>
                                </a:lnTo>
                                <a:lnTo>
                                  <a:pt x="573290" y="782434"/>
                                </a:lnTo>
                                <a:lnTo>
                                  <a:pt x="573290" y="1014082"/>
                                </a:lnTo>
                                <a:lnTo>
                                  <a:pt x="642556" y="1014082"/>
                                </a:lnTo>
                                <a:lnTo>
                                  <a:pt x="642556" y="827265"/>
                                </a:lnTo>
                                <a:lnTo>
                                  <a:pt x="667829" y="827265"/>
                                </a:lnTo>
                                <a:lnTo>
                                  <a:pt x="698881" y="855675"/>
                                </a:lnTo>
                                <a:lnTo>
                                  <a:pt x="698944" y="1014082"/>
                                </a:lnTo>
                                <a:lnTo>
                                  <a:pt x="768210" y="1014082"/>
                                </a:lnTo>
                                <a:lnTo>
                                  <a:pt x="768210" y="855675"/>
                                </a:lnTo>
                                <a:close/>
                              </a:path>
                              <a:path w="1823720" h="1712595">
                                <a:moveTo>
                                  <a:pt x="974458" y="866432"/>
                                </a:moveTo>
                                <a:lnTo>
                                  <a:pt x="966660" y="827265"/>
                                </a:lnTo>
                                <a:lnTo>
                                  <a:pt x="923137" y="788212"/>
                                </a:lnTo>
                                <a:lnTo>
                                  <a:pt x="884059" y="782840"/>
                                </a:lnTo>
                                <a:lnTo>
                                  <a:pt x="859485" y="784415"/>
                                </a:lnTo>
                                <a:lnTo>
                                  <a:pt x="836701" y="788555"/>
                                </a:lnTo>
                                <a:lnTo>
                                  <a:pt x="816292" y="794346"/>
                                </a:lnTo>
                                <a:lnTo>
                                  <a:pt x="798804" y="800900"/>
                                </a:lnTo>
                                <a:lnTo>
                                  <a:pt x="813892" y="841730"/>
                                </a:lnTo>
                                <a:lnTo>
                                  <a:pt x="824598" y="837882"/>
                                </a:lnTo>
                                <a:lnTo>
                                  <a:pt x="839203" y="833081"/>
                                </a:lnTo>
                                <a:lnTo>
                                  <a:pt x="855675" y="828992"/>
                                </a:lnTo>
                                <a:lnTo>
                                  <a:pt x="871994" y="827265"/>
                                </a:lnTo>
                                <a:lnTo>
                                  <a:pt x="888873" y="828852"/>
                                </a:lnTo>
                                <a:lnTo>
                                  <a:pt x="900480" y="833805"/>
                                </a:lnTo>
                                <a:lnTo>
                                  <a:pt x="907186" y="842378"/>
                                </a:lnTo>
                                <a:lnTo>
                                  <a:pt x="909332" y="854837"/>
                                </a:lnTo>
                                <a:lnTo>
                                  <a:pt x="909332" y="863206"/>
                                </a:lnTo>
                                <a:lnTo>
                                  <a:pt x="909332" y="897343"/>
                                </a:lnTo>
                                <a:lnTo>
                                  <a:pt x="909332" y="974572"/>
                                </a:lnTo>
                                <a:lnTo>
                                  <a:pt x="903605" y="977087"/>
                                </a:lnTo>
                                <a:lnTo>
                                  <a:pt x="903312" y="977087"/>
                                </a:lnTo>
                                <a:lnTo>
                                  <a:pt x="896226" y="978331"/>
                                </a:lnTo>
                                <a:lnTo>
                                  <a:pt x="887793" y="978331"/>
                                </a:lnTo>
                                <a:lnTo>
                                  <a:pt x="870813" y="976172"/>
                                </a:lnTo>
                                <a:lnTo>
                                  <a:pt x="858761" y="969657"/>
                                </a:lnTo>
                                <a:lnTo>
                                  <a:pt x="851585" y="958710"/>
                                </a:lnTo>
                                <a:lnTo>
                                  <a:pt x="849210" y="943292"/>
                                </a:lnTo>
                                <a:lnTo>
                                  <a:pt x="853236" y="922756"/>
                                </a:lnTo>
                                <a:lnTo>
                                  <a:pt x="864971" y="909421"/>
                                </a:lnTo>
                                <a:lnTo>
                                  <a:pt x="883843" y="901534"/>
                                </a:lnTo>
                                <a:lnTo>
                                  <a:pt x="909332" y="897343"/>
                                </a:lnTo>
                                <a:lnTo>
                                  <a:pt x="909332" y="863206"/>
                                </a:lnTo>
                                <a:lnTo>
                                  <a:pt x="864984" y="869708"/>
                                </a:lnTo>
                                <a:lnTo>
                                  <a:pt x="824699" y="883234"/>
                                </a:lnTo>
                                <a:lnTo>
                                  <a:pt x="795413" y="907389"/>
                                </a:lnTo>
                                <a:lnTo>
                                  <a:pt x="784110" y="945794"/>
                                </a:lnTo>
                                <a:lnTo>
                                  <a:pt x="790562" y="977087"/>
                                </a:lnTo>
                                <a:lnTo>
                                  <a:pt x="809675" y="999769"/>
                                </a:lnTo>
                                <a:lnTo>
                                  <a:pt x="841095" y="1013561"/>
                                </a:lnTo>
                                <a:lnTo>
                                  <a:pt x="884491" y="1018222"/>
                                </a:lnTo>
                                <a:lnTo>
                                  <a:pt x="911034" y="1017117"/>
                                </a:lnTo>
                                <a:lnTo>
                                  <a:pt x="935050" y="1013879"/>
                                </a:lnTo>
                                <a:lnTo>
                                  <a:pt x="955979" y="1008621"/>
                                </a:lnTo>
                                <a:lnTo>
                                  <a:pt x="973302" y="1001420"/>
                                </a:lnTo>
                                <a:lnTo>
                                  <a:pt x="974458" y="1000798"/>
                                </a:lnTo>
                                <a:lnTo>
                                  <a:pt x="974458" y="978331"/>
                                </a:lnTo>
                                <a:lnTo>
                                  <a:pt x="974458" y="897343"/>
                                </a:lnTo>
                                <a:lnTo>
                                  <a:pt x="974458" y="866432"/>
                                </a:lnTo>
                                <a:close/>
                              </a:path>
                              <a:path w="1823720" h="1712595">
                                <a:moveTo>
                                  <a:pt x="1190688" y="700684"/>
                                </a:moveTo>
                                <a:lnTo>
                                  <a:pt x="1121854" y="700684"/>
                                </a:lnTo>
                                <a:lnTo>
                                  <a:pt x="1121854" y="784479"/>
                                </a:lnTo>
                                <a:lnTo>
                                  <a:pt x="1121854" y="824776"/>
                                </a:lnTo>
                                <a:lnTo>
                                  <a:pt x="1121854" y="973150"/>
                                </a:lnTo>
                                <a:lnTo>
                                  <a:pt x="1104823" y="973150"/>
                                </a:lnTo>
                                <a:lnTo>
                                  <a:pt x="1084313" y="968311"/>
                                </a:lnTo>
                                <a:lnTo>
                                  <a:pt x="1070165" y="954405"/>
                                </a:lnTo>
                                <a:lnTo>
                                  <a:pt x="1061656" y="931303"/>
                                </a:lnTo>
                                <a:lnTo>
                                  <a:pt x="1058799" y="899071"/>
                                </a:lnTo>
                                <a:lnTo>
                                  <a:pt x="1061783" y="866660"/>
                                </a:lnTo>
                                <a:lnTo>
                                  <a:pt x="1070698" y="843432"/>
                                </a:lnTo>
                                <a:lnTo>
                                  <a:pt x="1085494" y="829449"/>
                                </a:lnTo>
                                <a:lnTo>
                                  <a:pt x="1106131" y="824776"/>
                                </a:lnTo>
                                <a:lnTo>
                                  <a:pt x="1121854" y="824776"/>
                                </a:lnTo>
                                <a:lnTo>
                                  <a:pt x="1121854" y="784479"/>
                                </a:lnTo>
                                <a:lnTo>
                                  <a:pt x="1091158" y="784479"/>
                                </a:lnTo>
                                <a:lnTo>
                                  <a:pt x="1049972" y="792962"/>
                                </a:lnTo>
                                <a:lnTo>
                                  <a:pt x="1018146" y="816876"/>
                                </a:lnTo>
                                <a:lnTo>
                                  <a:pt x="997623" y="853960"/>
                                </a:lnTo>
                                <a:lnTo>
                                  <a:pt x="990358" y="901966"/>
                                </a:lnTo>
                                <a:lnTo>
                                  <a:pt x="997877" y="951293"/>
                                </a:lnTo>
                                <a:lnTo>
                                  <a:pt x="1019784" y="987793"/>
                                </a:lnTo>
                                <a:lnTo>
                                  <a:pt x="1055090" y="1010437"/>
                                </a:lnTo>
                                <a:lnTo>
                                  <a:pt x="1102829" y="1018222"/>
                                </a:lnTo>
                                <a:lnTo>
                                  <a:pt x="1188554" y="1017231"/>
                                </a:lnTo>
                                <a:lnTo>
                                  <a:pt x="1190688" y="1017231"/>
                                </a:lnTo>
                                <a:lnTo>
                                  <a:pt x="1190688" y="973150"/>
                                </a:lnTo>
                                <a:lnTo>
                                  <a:pt x="1190688" y="824776"/>
                                </a:lnTo>
                                <a:lnTo>
                                  <a:pt x="1190688" y="700684"/>
                                </a:lnTo>
                                <a:close/>
                              </a:path>
                              <a:path w="1823720" h="1712595">
                                <a:moveTo>
                                  <a:pt x="1409014" y="900315"/>
                                </a:moveTo>
                                <a:lnTo>
                                  <a:pt x="1401953" y="851395"/>
                                </a:lnTo>
                                <a:lnTo>
                                  <a:pt x="1388745" y="827265"/>
                                </a:lnTo>
                                <a:lnTo>
                                  <a:pt x="1381709" y="814400"/>
                                </a:lnTo>
                                <a:lnTo>
                                  <a:pt x="1349717" y="791006"/>
                                </a:lnTo>
                                <a:lnTo>
                                  <a:pt x="1340154" y="789165"/>
                                </a:lnTo>
                                <a:lnTo>
                                  <a:pt x="1340154" y="899502"/>
                                </a:lnTo>
                                <a:lnTo>
                                  <a:pt x="1338313" y="931113"/>
                                </a:lnTo>
                                <a:lnTo>
                                  <a:pt x="1338287" y="931392"/>
                                </a:lnTo>
                                <a:lnTo>
                                  <a:pt x="1332547" y="953084"/>
                                </a:lnTo>
                                <a:lnTo>
                                  <a:pt x="1332484" y="953325"/>
                                </a:lnTo>
                                <a:lnTo>
                                  <a:pt x="1322438" y="966000"/>
                                </a:lnTo>
                                <a:lnTo>
                                  <a:pt x="1307820" y="970064"/>
                                </a:lnTo>
                                <a:lnTo>
                                  <a:pt x="1293634" y="966000"/>
                                </a:lnTo>
                                <a:lnTo>
                                  <a:pt x="1293380" y="966000"/>
                                </a:lnTo>
                                <a:lnTo>
                                  <a:pt x="1283233" y="953084"/>
                                </a:lnTo>
                                <a:lnTo>
                                  <a:pt x="1277429" y="931392"/>
                                </a:lnTo>
                                <a:lnTo>
                                  <a:pt x="1277353" y="931113"/>
                                </a:lnTo>
                                <a:lnTo>
                                  <a:pt x="1275499" y="900315"/>
                                </a:lnTo>
                                <a:lnTo>
                                  <a:pt x="1275448" y="899502"/>
                                </a:lnTo>
                                <a:lnTo>
                                  <a:pt x="1277353" y="867143"/>
                                </a:lnTo>
                                <a:lnTo>
                                  <a:pt x="1283233" y="844651"/>
                                </a:lnTo>
                                <a:lnTo>
                                  <a:pt x="1293317" y="831519"/>
                                </a:lnTo>
                                <a:lnTo>
                                  <a:pt x="1307820" y="827265"/>
                                </a:lnTo>
                                <a:lnTo>
                                  <a:pt x="1322311" y="831519"/>
                                </a:lnTo>
                                <a:lnTo>
                                  <a:pt x="1332369" y="844651"/>
                                </a:lnTo>
                                <a:lnTo>
                                  <a:pt x="1338249" y="867143"/>
                                </a:lnTo>
                                <a:lnTo>
                                  <a:pt x="1340154" y="899502"/>
                                </a:lnTo>
                                <a:lnTo>
                                  <a:pt x="1340154" y="789165"/>
                                </a:lnTo>
                                <a:lnTo>
                                  <a:pt x="1265428" y="791006"/>
                                </a:lnTo>
                                <a:lnTo>
                                  <a:pt x="1233690" y="814400"/>
                                </a:lnTo>
                                <a:lnTo>
                                  <a:pt x="1213599" y="851395"/>
                                </a:lnTo>
                                <a:lnTo>
                                  <a:pt x="1206715" y="899502"/>
                                </a:lnTo>
                                <a:lnTo>
                                  <a:pt x="1206588" y="900315"/>
                                </a:lnTo>
                                <a:lnTo>
                                  <a:pt x="1213624" y="949413"/>
                                </a:lnTo>
                                <a:lnTo>
                                  <a:pt x="1233792" y="986536"/>
                                </a:lnTo>
                                <a:lnTo>
                                  <a:pt x="1265656" y="1010031"/>
                                </a:lnTo>
                                <a:lnTo>
                                  <a:pt x="1307820" y="1018222"/>
                                </a:lnTo>
                                <a:lnTo>
                                  <a:pt x="1349971" y="1010031"/>
                                </a:lnTo>
                                <a:lnTo>
                                  <a:pt x="1381823" y="986536"/>
                                </a:lnTo>
                                <a:lnTo>
                                  <a:pt x="1390764" y="970064"/>
                                </a:lnTo>
                                <a:lnTo>
                                  <a:pt x="1401978" y="949413"/>
                                </a:lnTo>
                                <a:lnTo>
                                  <a:pt x="1409014" y="900315"/>
                                </a:lnTo>
                                <a:close/>
                              </a:path>
                              <a:path w="1823720" h="1712595">
                                <a:moveTo>
                                  <a:pt x="1494053" y="700697"/>
                                </a:moveTo>
                                <a:lnTo>
                                  <a:pt x="1425232" y="700697"/>
                                </a:lnTo>
                                <a:lnTo>
                                  <a:pt x="1425232" y="1014082"/>
                                </a:lnTo>
                                <a:lnTo>
                                  <a:pt x="1494053" y="1014082"/>
                                </a:lnTo>
                                <a:lnTo>
                                  <a:pt x="1494053" y="700697"/>
                                </a:lnTo>
                                <a:close/>
                              </a:path>
                              <a:path w="1823720" h="1712595">
                                <a:moveTo>
                                  <a:pt x="1823516" y="859459"/>
                                </a:moveTo>
                                <a:lnTo>
                                  <a:pt x="1823351" y="859459"/>
                                </a:lnTo>
                                <a:lnTo>
                                  <a:pt x="1822183" y="857440"/>
                                </a:lnTo>
                                <a:lnTo>
                                  <a:pt x="1819808" y="853490"/>
                                </a:lnTo>
                                <a:lnTo>
                                  <a:pt x="1816138" y="847686"/>
                                </a:lnTo>
                                <a:lnTo>
                                  <a:pt x="1811108" y="840105"/>
                                </a:lnTo>
                                <a:lnTo>
                                  <a:pt x="1804631" y="830808"/>
                                </a:lnTo>
                                <a:lnTo>
                                  <a:pt x="1798320" y="822172"/>
                                </a:lnTo>
                                <a:lnTo>
                                  <a:pt x="1798320" y="859459"/>
                                </a:lnTo>
                                <a:lnTo>
                                  <a:pt x="1798320" y="859764"/>
                                </a:lnTo>
                                <a:lnTo>
                                  <a:pt x="1772196" y="896175"/>
                                </a:lnTo>
                                <a:lnTo>
                                  <a:pt x="1737880" y="936345"/>
                                </a:lnTo>
                                <a:lnTo>
                                  <a:pt x="1705813" y="969797"/>
                                </a:lnTo>
                                <a:lnTo>
                                  <a:pt x="1665706" y="1007833"/>
                                </a:lnTo>
                                <a:lnTo>
                                  <a:pt x="1617002" y="1049845"/>
                                </a:lnTo>
                                <a:lnTo>
                                  <a:pt x="1559115" y="1095184"/>
                                </a:lnTo>
                                <a:lnTo>
                                  <a:pt x="1526540" y="1118908"/>
                                </a:lnTo>
                                <a:lnTo>
                                  <a:pt x="1491449" y="1143228"/>
                                </a:lnTo>
                                <a:lnTo>
                                  <a:pt x="1453769" y="1168069"/>
                                </a:lnTo>
                                <a:lnTo>
                                  <a:pt x="1413433" y="1193355"/>
                                </a:lnTo>
                                <a:lnTo>
                                  <a:pt x="1370368" y="1218996"/>
                                </a:lnTo>
                                <a:lnTo>
                                  <a:pt x="1324495" y="1244917"/>
                                </a:lnTo>
                                <a:lnTo>
                                  <a:pt x="1275740" y="1271041"/>
                                </a:lnTo>
                                <a:lnTo>
                                  <a:pt x="1224038" y="1297292"/>
                                </a:lnTo>
                                <a:lnTo>
                                  <a:pt x="1169314" y="1323594"/>
                                </a:lnTo>
                                <a:lnTo>
                                  <a:pt x="1111491" y="1349857"/>
                                </a:lnTo>
                                <a:lnTo>
                                  <a:pt x="1050505" y="1376006"/>
                                </a:lnTo>
                                <a:lnTo>
                                  <a:pt x="986269" y="1401978"/>
                                </a:lnTo>
                                <a:lnTo>
                                  <a:pt x="918730" y="1427670"/>
                                </a:lnTo>
                                <a:lnTo>
                                  <a:pt x="847801" y="1453019"/>
                                </a:lnTo>
                                <a:lnTo>
                                  <a:pt x="773404" y="1477937"/>
                                </a:lnTo>
                                <a:lnTo>
                                  <a:pt x="695490" y="1502346"/>
                                </a:lnTo>
                                <a:lnTo>
                                  <a:pt x="613968" y="1526171"/>
                                </a:lnTo>
                                <a:lnTo>
                                  <a:pt x="528764" y="1549349"/>
                                </a:lnTo>
                                <a:lnTo>
                                  <a:pt x="439813" y="1571764"/>
                                </a:lnTo>
                                <a:lnTo>
                                  <a:pt x="347040" y="1593367"/>
                                </a:lnTo>
                                <a:lnTo>
                                  <a:pt x="250380" y="1614081"/>
                                </a:lnTo>
                                <a:lnTo>
                                  <a:pt x="141478" y="1635353"/>
                                </a:lnTo>
                                <a:lnTo>
                                  <a:pt x="133388" y="1630184"/>
                                </a:lnTo>
                                <a:lnTo>
                                  <a:pt x="121234" y="1578330"/>
                                </a:lnTo>
                                <a:lnTo>
                                  <a:pt x="106476" y="1509458"/>
                                </a:lnTo>
                                <a:lnTo>
                                  <a:pt x="98120" y="1467332"/>
                                </a:lnTo>
                                <a:lnTo>
                                  <a:pt x="89166" y="1419402"/>
                                </a:lnTo>
                                <a:lnTo>
                                  <a:pt x="80187" y="1367701"/>
                                </a:lnTo>
                                <a:lnTo>
                                  <a:pt x="71310" y="1312189"/>
                                </a:lnTo>
                                <a:lnTo>
                                  <a:pt x="62814" y="1253401"/>
                                </a:lnTo>
                                <a:lnTo>
                                  <a:pt x="54914" y="1191818"/>
                                </a:lnTo>
                                <a:lnTo>
                                  <a:pt x="47904" y="1127950"/>
                                </a:lnTo>
                                <a:lnTo>
                                  <a:pt x="41998" y="1062291"/>
                                </a:lnTo>
                                <a:lnTo>
                                  <a:pt x="37490" y="995426"/>
                                </a:lnTo>
                                <a:lnTo>
                                  <a:pt x="34582" y="927620"/>
                                </a:lnTo>
                                <a:lnTo>
                                  <a:pt x="34150" y="899363"/>
                                </a:lnTo>
                                <a:lnTo>
                                  <a:pt x="34150" y="819861"/>
                                </a:lnTo>
                                <a:lnTo>
                                  <a:pt x="37477" y="723874"/>
                                </a:lnTo>
                                <a:lnTo>
                                  <a:pt x="41998" y="656932"/>
                                </a:lnTo>
                                <a:lnTo>
                                  <a:pt x="47904" y="591273"/>
                                </a:lnTo>
                                <a:lnTo>
                                  <a:pt x="54914" y="527405"/>
                                </a:lnTo>
                                <a:lnTo>
                                  <a:pt x="62814" y="465823"/>
                                </a:lnTo>
                                <a:lnTo>
                                  <a:pt x="71310" y="407022"/>
                                </a:lnTo>
                                <a:lnTo>
                                  <a:pt x="80187" y="351523"/>
                                </a:lnTo>
                                <a:lnTo>
                                  <a:pt x="89166" y="299808"/>
                                </a:lnTo>
                                <a:lnTo>
                                  <a:pt x="98018" y="252387"/>
                                </a:lnTo>
                                <a:lnTo>
                                  <a:pt x="106476" y="209765"/>
                                </a:lnTo>
                                <a:lnTo>
                                  <a:pt x="114300" y="172427"/>
                                </a:lnTo>
                                <a:lnTo>
                                  <a:pt x="127025" y="115646"/>
                                </a:lnTo>
                                <a:lnTo>
                                  <a:pt x="141478" y="83870"/>
                                </a:lnTo>
                                <a:lnTo>
                                  <a:pt x="250380" y="105143"/>
                                </a:lnTo>
                                <a:lnTo>
                                  <a:pt x="347040" y="125857"/>
                                </a:lnTo>
                                <a:lnTo>
                                  <a:pt x="439813" y="147459"/>
                                </a:lnTo>
                                <a:lnTo>
                                  <a:pt x="528764" y="169875"/>
                                </a:lnTo>
                                <a:lnTo>
                                  <a:pt x="613968" y="193052"/>
                                </a:lnTo>
                                <a:lnTo>
                                  <a:pt x="695490" y="216877"/>
                                </a:lnTo>
                                <a:lnTo>
                                  <a:pt x="773404" y="241287"/>
                                </a:lnTo>
                                <a:lnTo>
                                  <a:pt x="847801" y="266204"/>
                                </a:lnTo>
                                <a:lnTo>
                                  <a:pt x="918730" y="291553"/>
                                </a:lnTo>
                                <a:lnTo>
                                  <a:pt x="986269" y="317246"/>
                                </a:lnTo>
                                <a:lnTo>
                                  <a:pt x="1050505" y="343217"/>
                                </a:lnTo>
                                <a:lnTo>
                                  <a:pt x="1111491" y="369366"/>
                                </a:lnTo>
                                <a:lnTo>
                                  <a:pt x="1169314" y="395630"/>
                                </a:lnTo>
                                <a:lnTo>
                                  <a:pt x="1224038" y="421932"/>
                                </a:lnTo>
                                <a:lnTo>
                                  <a:pt x="1275740" y="448183"/>
                                </a:lnTo>
                                <a:lnTo>
                                  <a:pt x="1324495" y="474306"/>
                                </a:lnTo>
                                <a:lnTo>
                                  <a:pt x="1370368" y="500227"/>
                                </a:lnTo>
                                <a:lnTo>
                                  <a:pt x="1413433" y="525868"/>
                                </a:lnTo>
                                <a:lnTo>
                                  <a:pt x="1453769" y="551154"/>
                                </a:lnTo>
                                <a:lnTo>
                                  <a:pt x="1491449" y="575995"/>
                                </a:lnTo>
                                <a:lnTo>
                                  <a:pt x="1526540" y="600316"/>
                                </a:lnTo>
                                <a:lnTo>
                                  <a:pt x="1559115" y="624039"/>
                                </a:lnTo>
                                <a:lnTo>
                                  <a:pt x="1617002" y="669378"/>
                                </a:lnTo>
                                <a:lnTo>
                                  <a:pt x="1665706" y="711390"/>
                                </a:lnTo>
                                <a:lnTo>
                                  <a:pt x="1705813" y="749427"/>
                                </a:lnTo>
                                <a:lnTo>
                                  <a:pt x="1737880" y="782878"/>
                                </a:lnTo>
                                <a:lnTo>
                                  <a:pt x="1772196" y="823048"/>
                                </a:lnTo>
                                <a:lnTo>
                                  <a:pt x="1795284" y="854646"/>
                                </a:lnTo>
                                <a:lnTo>
                                  <a:pt x="1798320" y="859459"/>
                                </a:lnTo>
                                <a:lnTo>
                                  <a:pt x="1798320" y="822172"/>
                                </a:lnTo>
                                <a:lnTo>
                                  <a:pt x="1762836" y="777925"/>
                                </a:lnTo>
                                <a:lnTo>
                                  <a:pt x="1731391" y="743077"/>
                                </a:lnTo>
                                <a:lnTo>
                                  <a:pt x="1692109" y="703389"/>
                                </a:lnTo>
                                <a:lnTo>
                                  <a:pt x="1644396" y="659434"/>
                                </a:lnTo>
                                <a:lnTo>
                                  <a:pt x="1587677" y="611784"/>
                                </a:lnTo>
                                <a:lnTo>
                                  <a:pt x="1555762" y="586765"/>
                                </a:lnTo>
                                <a:lnTo>
                                  <a:pt x="1521358" y="561035"/>
                                </a:lnTo>
                                <a:lnTo>
                                  <a:pt x="1484414" y="534670"/>
                                </a:lnTo>
                                <a:lnTo>
                                  <a:pt x="1444840" y="507746"/>
                                </a:lnTo>
                                <a:lnTo>
                                  <a:pt x="1402575" y="480314"/>
                                </a:lnTo>
                                <a:lnTo>
                                  <a:pt x="1357541" y="452475"/>
                                </a:lnTo>
                                <a:lnTo>
                                  <a:pt x="1309662" y="424294"/>
                                </a:lnTo>
                                <a:lnTo>
                                  <a:pt x="1258862" y="395833"/>
                                </a:lnTo>
                                <a:lnTo>
                                  <a:pt x="1205064" y="367157"/>
                                </a:lnTo>
                                <a:lnTo>
                                  <a:pt x="1148207" y="338366"/>
                                </a:lnTo>
                                <a:lnTo>
                                  <a:pt x="1088212" y="309499"/>
                                </a:lnTo>
                                <a:lnTo>
                                  <a:pt x="1025004" y="280657"/>
                                </a:lnTo>
                                <a:lnTo>
                                  <a:pt x="958507" y="251891"/>
                                </a:lnTo>
                                <a:lnTo>
                                  <a:pt x="888644" y="223291"/>
                                </a:lnTo>
                                <a:lnTo>
                                  <a:pt x="815340" y="194906"/>
                                </a:lnTo>
                                <a:lnTo>
                                  <a:pt x="738530" y="166827"/>
                                </a:lnTo>
                                <a:lnTo>
                                  <a:pt x="658139" y="139115"/>
                                </a:lnTo>
                                <a:lnTo>
                                  <a:pt x="574103" y="111836"/>
                                </a:lnTo>
                                <a:lnTo>
                                  <a:pt x="486321" y="85090"/>
                                </a:lnTo>
                                <a:lnTo>
                                  <a:pt x="394728" y="58915"/>
                                </a:lnTo>
                                <a:lnTo>
                                  <a:pt x="299275" y="33413"/>
                                </a:lnTo>
                                <a:lnTo>
                                  <a:pt x="199847" y="8623"/>
                                </a:lnTo>
                                <a:lnTo>
                                  <a:pt x="162775" y="0"/>
                                </a:lnTo>
                                <a:lnTo>
                                  <a:pt x="141300" y="1498"/>
                                </a:lnTo>
                                <a:lnTo>
                                  <a:pt x="112242" y="50533"/>
                                </a:lnTo>
                                <a:lnTo>
                                  <a:pt x="47320" y="274523"/>
                                </a:lnTo>
                                <a:lnTo>
                                  <a:pt x="13970" y="433451"/>
                                </a:lnTo>
                                <a:lnTo>
                                  <a:pt x="1676" y="603148"/>
                                </a:lnTo>
                                <a:lnTo>
                                  <a:pt x="1447" y="636041"/>
                                </a:lnTo>
                                <a:lnTo>
                                  <a:pt x="1371" y="647090"/>
                                </a:lnTo>
                                <a:lnTo>
                                  <a:pt x="1295" y="656932"/>
                                </a:lnTo>
                                <a:lnTo>
                                  <a:pt x="1219" y="669378"/>
                                </a:lnTo>
                                <a:lnTo>
                                  <a:pt x="1130" y="681901"/>
                                </a:lnTo>
                                <a:lnTo>
                                  <a:pt x="1066" y="690841"/>
                                </a:lnTo>
                                <a:lnTo>
                                  <a:pt x="977" y="703389"/>
                                </a:lnTo>
                                <a:lnTo>
                                  <a:pt x="914" y="711390"/>
                                </a:lnTo>
                                <a:lnTo>
                                  <a:pt x="838" y="723874"/>
                                </a:lnTo>
                                <a:lnTo>
                                  <a:pt x="787" y="730948"/>
                                </a:lnTo>
                                <a:lnTo>
                                  <a:pt x="698" y="743077"/>
                                </a:lnTo>
                                <a:lnTo>
                                  <a:pt x="571" y="761136"/>
                                </a:lnTo>
                                <a:lnTo>
                                  <a:pt x="457" y="777925"/>
                                </a:lnTo>
                                <a:lnTo>
                                  <a:pt x="355" y="791603"/>
                                </a:lnTo>
                                <a:lnTo>
                                  <a:pt x="254" y="807351"/>
                                </a:lnTo>
                                <a:lnTo>
                                  <a:pt x="165" y="819861"/>
                                </a:lnTo>
                                <a:lnTo>
                                  <a:pt x="88" y="830808"/>
                                </a:lnTo>
                                <a:lnTo>
                                  <a:pt x="0" y="861783"/>
                                </a:lnTo>
                                <a:lnTo>
                                  <a:pt x="17424" y="1168069"/>
                                </a:lnTo>
                                <a:lnTo>
                                  <a:pt x="17462" y="1168920"/>
                                </a:lnTo>
                                <a:lnTo>
                                  <a:pt x="56083" y="1426679"/>
                                </a:lnTo>
                                <a:lnTo>
                                  <a:pt x="94703" y="1603222"/>
                                </a:lnTo>
                                <a:lnTo>
                                  <a:pt x="112242" y="1668703"/>
                                </a:lnTo>
                                <a:lnTo>
                                  <a:pt x="136118" y="1699882"/>
                                </a:lnTo>
                                <a:lnTo>
                                  <a:pt x="189560" y="1712264"/>
                                </a:lnTo>
                                <a:lnTo>
                                  <a:pt x="199847" y="1710601"/>
                                </a:lnTo>
                                <a:lnTo>
                                  <a:pt x="299275" y="1685810"/>
                                </a:lnTo>
                                <a:lnTo>
                                  <a:pt x="394728" y="1660309"/>
                                </a:lnTo>
                                <a:lnTo>
                                  <a:pt x="482053" y="1635353"/>
                                </a:lnTo>
                                <a:lnTo>
                                  <a:pt x="486321" y="1634134"/>
                                </a:lnTo>
                                <a:lnTo>
                                  <a:pt x="574103" y="1607388"/>
                                </a:lnTo>
                                <a:lnTo>
                                  <a:pt x="658139" y="1580108"/>
                                </a:lnTo>
                                <a:lnTo>
                                  <a:pt x="738530" y="1552397"/>
                                </a:lnTo>
                                <a:lnTo>
                                  <a:pt x="815340" y="1524317"/>
                                </a:lnTo>
                                <a:lnTo>
                                  <a:pt x="888644" y="1495933"/>
                                </a:lnTo>
                                <a:lnTo>
                                  <a:pt x="958507" y="1467332"/>
                                </a:lnTo>
                                <a:lnTo>
                                  <a:pt x="1025004" y="1438567"/>
                                </a:lnTo>
                                <a:lnTo>
                                  <a:pt x="1088212" y="1409712"/>
                                </a:lnTo>
                                <a:lnTo>
                                  <a:pt x="1148207" y="1380858"/>
                                </a:lnTo>
                                <a:lnTo>
                                  <a:pt x="1205064" y="1352054"/>
                                </a:lnTo>
                                <a:lnTo>
                                  <a:pt x="1258862" y="1323390"/>
                                </a:lnTo>
                                <a:lnTo>
                                  <a:pt x="1309662" y="1294930"/>
                                </a:lnTo>
                                <a:lnTo>
                                  <a:pt x="1357541" y="1266748"/>
                                </a:lnTo>
                                <a:lnTo>
                                  <a:pt x="1402575" y="1238910"/>
                                </a:lnTo>
                                <a:lnTo>
                                  <a:pt x="1444840" y="1211478"/>
                                </a:lnTo>
                                <a:lnTo>
                                  <a:pt x="1484414" y="1184554"/>
                                </a:lnTo>
                                <a:lnTo>
                                  <a:pt x="1521358" y="1158189"/>
                                </a:lnTo>
                                <a:lnTo>
                                  <a:pt x="1555762" y="1132459"/>
                                </a:lnTo>
                                <a:lnTo>
                                  <a:pt x="1587677" y="1107427"/>
                                </a:lnTo>
                                <a:lnTo>
                                  <a:pt x="1617205" y="1083183"/>
                                </a:lnTo>
                                <a:lnTo>
                                  <a:pt x="1669338" y="1037323"/>
                                </a:lnTo>
                                <a:lnTo>
                                  <a:pt x="1712760" y="995426"/>
                                </a:lnTo>
                                <a:lnTo>
                                  <a:pt x="1748053" y="958088"/>
                                </a:lnTo>
                                <a:lnTo>
                                  <a:pt x="1775815" y="925868"/>
                                </a:lnTo>
                                <a:lnTo>
                                  <a:pt x="1804631" y="888415"/>
                                </a:lnTo>
                                <a:lnTo>
                                  <a:pt x="1823427" y="859612"/>
                                </a:lnTo>
                                <a:lnTo>
                                  <a:pt x="1823516" y="859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965872pt;margin-top:-135.764236pt;width:151.950pt;height:148.050pt;mso-position-horizontal-relative:page;mso-position-vertical-relative:paragraph;z-index:15732736" id="docshapegroup9" coordorigin="239,-2715" coordsize="3039,2961">
                <v:shape style="position:absolute;left:239;top:-2716;width:3039;height:2961" id="docshape10" coordorigin="239,-2715" coordsize="3039,2961" path="m560,-2715l492,-2711,453,-2662,418,-2554,395,-2468,368,-2358,354,-2295,340,-2227,326,-2154,313,-2077,300,-1995,287,-1909,276,-1820,266,-1727,257,-1631,249,-1533,244,-1432,241,-1328,239,-1223,241,-1118,244,-1014,249,-913,257,-814,266,-719,276,-626,287,-537,300,-451,313,-369,326,-292,340,-219,354,-151,368,-88,395,22,418,108,482,208,570,244,647,246,680,240,1983,-225,2776,-701,3170,-1073,3277,-1223,2971,-1754,2599,-2084,1916,-2349,680,-2686,560,-2715xe" filled="true" fillcolor="#231f20" stroked="false">
                  <v:path arrowok="t"/>
                  <v:fill type="solid"/>
                </v:shape>
                <v:shape style="position:absolute;left:319;top:-2577;width:2872;height:2697" id="docshape11" coordorigin="319,-2576" coordsize="2872,2697" path="m926,-1294l920,-1339,920,-1340,903,-1374,895,-1388,842,-1425,818,-1429,818,-1295,817,-1275,814,-1259,809,-1245,801,-1234,789,-1225,773,-1218,754,-1215,720,-1215,720,-1374,748,-1374,780,-1369,802,-1355,814,-1331,818,-1295,818,-1429,749,-1441,724,-1441,612,-1442,609,-1442,609,-979,720,-979,719,-1087,719,-1145,759,-1145,838,-1158,889,-1193,902,-1215,917,-1240,926,-1294xm1197,-1212l1188,-1269,1185,-1274,1161,-1310,1116,-1335,1055,-1344,1026,-1342,997,-1339,969,-1333,942,-1325,966,-1261,980,-1265,997,-1269,1016,-1272,1036,-1274,1062,-1271,1081,-1263,1091,-1250,1095,-1230,1095,-1217,1095,-1163,1095,-1042,1086,-1038,1085,-1038,1074,-1036,1061,-1036,1034,-1039,1015,-1049,1004,-1067,1000,-1091,1006,-1123,1025,-1144,1055,-1157,1095,-1163,1095,-1217,1025,-1207,961,-1186,915,-1147,897,-1087,908,-1038,938,-1002,987,-980,1055,-973,1097,-975,1135,-980,1168,-988,1195,-999,1197,-1000,1197,-1036,1197,-1163,1197,-1212xm1529,-1229l1523,-1269,1520,-1274,1500,-1306,1452,-1333,1374,-1344,1346,-1344,1240,-1344,1222,-1344,1222,-979,1331,-979,1331,-1274,1371,-1274,1392,-1271,1408,-1262,1417,-1248,1420,-1229,1420,-979,1529,-979,1529,-1229xm1854,-1212l1845,-1269,1842,-1274,1818,-1310,1773,-1335,1712,-1344,1673,-1341,1637,-1335,1605,-1325,1577,-1315,1601,-1251,1618,-1257,1641,-1264,1667,-1271,1693,-1274,1719,-1271,1737,-1263,1748,-1250,1751,-1230,1751,-1217,1751,-1163,1751,-1042,1742,-1038,1742,-1038,1731,-1036,1717,-1036,1691,-1039,1672,-1049,1660,-1067,1657,-1091,1663,-1123,1682,-1144,1711,-1157,1751,-1163,1751,-1217,1682,-1207,1618,-1186,1572,-1147,1554,-1087,1564,-1038,1594,-1002,1644,-980,1712,-973,1754,-975,1792,-980,1825,-988,1852,-999,1854,-1000,1854,-1036,1854,-1163,1854,-1212xm2194,-1473l2086,-1473,2086,-1341,2086,-1278,2086,-1044,2059,-1044,2027,-1052,2005,-1073,1991,-1110,1987,-1161,1991,-1212,2006,-1248,2029,-1270,2061,-1278,2086,-1278,2086,-1341,2038,-1341,1973,-1328,1923,-1290,1890,-1232,1879,-1156,1891,-1078,1925,-1021,1981,-985,2056,-973,2191,-974,2194,-974,2194,-1044,2194,-1278,2194,-1473xm2538,-1159l2527,-1236,2506,-1274,2495,-1294,2445,-1331,2430,-1334,2430,-1160,2427,-1110,2427,-1110,2418,-1076,2418,-1075,2402,-1055,2379,-1049,2357,-1055,2356,-1055,2340,-1076,2331,-1110,2331,-1110,2328,-1159,2328,-1160,2331,-1211,2340,-1246,2356,-1267,2379,-1274,2402,-1267,2418,-1246,2427,-1211,2430,-1160,2430,-1334,2378,-1344,2312,-1331,2262,-1294,2231,-1236,2220,-1160,2220,-1159,2231,-1081,2262,-1023,2313,-986,2379,-973,2445,-986,2495,-1023,2510,-1049,2527,-1081,2538,-1159xm2672,-1473l2564,-1473,2564,-979,2672,-979,2672,-1473xm3191,-1223l3191,-1223,3189,-1226,3185,-1232,3179,-1241,3172,-1253,3161,-1268,3151,-1282,3151,-1223,3151,-1222,3150,-1220,3147,-1215,3141,-1207,3133,-1195,3123,-1182,3110,-1165,3095,-1146,3077,-1125,3056,-1102,3032,-1076,3006,-1049,2976,-1020,2943,-989,2906,-957,2866,-923,2822,-888,2775,-852,2723,-814,2668,-776,2609,-737,2545,-697,2477,-657,2405,-616,2328,-575,2247,-533,2161,-492,2070,-451,1974,-409,1873,-369,1766,-328,1655,-288,1537,-249,1415,-211,1286,-173,1152,-137,1012,-101,866,-67,714,-35,542,-1,529,-9,526,-22,519,-51,510,-91,499,-141,487,-199,474,-266,460,-341,446,-423,432,-510,418,-603,406,-700,395,-800,386,-904,378,-1009,374,-1116,373,-1160,373,-1285,374,-1320,374,-1330,378,-1436,386,-1542,395,-1645,406,-1746,418,-1843,432,-1935,446,-2023,460,-2104,474,-2179,487,-2246,499,-2305,510,-2355,519,-2394,526,-2423,529,-2436,542,-2444,714,-2411,866,-2378,1012,-2344,1152,-2309,1286,-2272,1415,-2235,1537,-2196,1655,-2157,1766,-2117,1873,-2077,1974,-2036,2070,-1995,2161,-1953,2247,-1912,2328,-1871,2405,-1829,2477,-1789,2545,-1748,2609,-1708,2668,-1669,2723,-1631,2775,-1594,2822,-1557,2866,-1522,2906,-1488,2943,-1456,2976,-1425,3006,-1396,3032,-1369,3056,-1344,3077,-1320,3095,-1299,3110,-1280,3123,-1264,3133,-1250,3141,-1239,3147,-1231,3150,-1225,3151,-1223,3151,-1282,3149,-1285,3134,-1305,3116,-1327,3096,-1351,3072,-1378,3046,-1406,3017,-1436,2984,-1469,2948,-1503,2909,-1538,2866,-1575,2820,-1613,2769,-1652,2715,-1693,2657,-1734,2595,-1777,2528,-1820,2457,-1864,2382,-1908,2302,-1953,2217,-1998,2128,-2044,2033,-2089,1934,-2134,1829,-2180,1719,-2225,1603,-2269,1482,-2314,1356,-2357,1223,-2400,1085,-2442,1079,-2444,941,-2484,791,-2524,634,-2563,576,-2576,542,-2574,520,-2550,496,-2497,394,-2144,341,-1894,322,-1627,322,-1613,322,-1594,322,-1575,322,-1557,321,-1542,321,-1522,321,-1503,321,-1488,321,-1469,321,-1456,321,-1436,321,-1425,320,-1406,320,-1378,320,-1351,320,-1330,320,-1305,320,-1285,320,-1268,319,-1219,347,-737,347,-736,408,-330,469,-52,496,51,534,101,579,119,618,120,634,117,791,78,941,38,1079,-1,1085,-3,1223,-45,1356,-88,1482,-132,1603,-176,1719,-221,1829,-266,1934,-311,2033,-356,2128,-402,2217,-447,2302,-492,2382,-537,2457,-582,2528,-625,2595,-669,2657,-711,2715,-753,2769,-793,2820,-832,2866,-871,2909,-907,2948,-943,2984,-977,3017,-1009,3046,-1039,3072,-1068,3096,-1094,3116,-1118,3134,-1140,3149,-1160,3161,-1177,3172,-1192,3179,-1204,3185,-1213,3189,-1219,3191,-1222,3191,-1223,3191,-1223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  <w:w w:val="85"/>
          <w:sz w:val="34"/>
        </w:rPr>
        <w:t>Paracetamol</w:t>
      </w:r>
    </w:p>
    <w:p>
      <w:pPr>
        <w:pStyle w:val="BodyText"/>
        <w:spacing w:line="252" w:lineRule="auto" w:before="245"/>
        <w:ind w:left="105" w:right="48"/>
      </w:pPr>
      <w:r>
        <w:rPr>
          <w:rFonts w:ascii="Tahoma"/>
          <w:b/>
          <w:color w:val="231F20"/>
          <w:w w:val="105"/>
        </w:rPr>
        <w:t>Contact a doctor immediately </w:t>
      </w:r>
      <w:r>
        <w:rPr>
          <w:color w:val="231F20"/>
          <w:w w:val="105"/>
        </w:rPr>
        <w:t>if you get a combination of these symptoms. You may need to avoid using this product altogether or limit the amount of paracetamol that you take.</w:t>
      </w:r>
    </w:p>
    <w:p>
      <w:pPr>
        <w:pStyle w:val="BodyText"/>
        <w:spacing w:line="252" w:lineRule="auto"/>
        <w:ind w:left="105" w:right="48"/>
      </w:pPr>
      <w:r>
        <w:rPr>
          <w:color w:val="231F20"/>
          <w:w w:val="105"/>
        </w:rPr>
        <w:t>Long-term or frequent use is not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advised.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Do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not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exceed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the </w:t>
      </w:r>
      <w:r>
        <w:rPr>
          <w:color w:val="231F20"/>
          <w:spacing w:val="-2"/>
          <w:w w:val="105"/>
        </w:rPr>
        <w:t>recommended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2"/>
          <w:w w:val="105"/>
        </w:rPr>
        <w:t>dose.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2"/>
          <w:w w:val="105"/>
        </w:rPr>
        <w:t>You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2"/>
          <w:w w:val="105"/>
        </w:rPr>
        <w:t>should </w:t>
      </w:r>
      <w:r>
        <w:rPr>
          <w:color w:val="231F20"/>
          <w:w w:val="105"/>
        </w:rPr>
        <w:t>use the lowest possible dose and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use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it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for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shortest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time </w:t>
      </w:r>
      <w:r>
        <w:rPr>
          <w:color w:val="231F20"/>
          <w:spacing w:val="-2"/>
          <w:w w:val="105"/>
        </w:rPr>
        <w:t>possible.</w:t>
      </w:r>
    </w:p>
    <w:p>
      <w:pPr>
        <w:pStyle w:val="BodyText"/>
        <w:spacing w:line="249" w:lineRule="auto" w:before="68"/>
        <w:ind w:left="105" w:right="98"/>
      </w:pPr>
      <w:r>
        <w:rPr>
          <w:color w:val="231F20"/>
          <w:w w:val="105"/>
        </w:rPr>
        <w:t>Long-term use of every analgesic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treat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headache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can worsen the headache. If this occurs,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stop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taking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this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product and consult your doctor.</w:t>
      </w:r>
    </w:p>
    <w:p>
      <w:pPr>
        <w:pStyle w:val="Heading2"/>
        <w:spacing w:line="244" w:lineRule="auto" w:before="140"/>
        <w:ind w:right="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2249984</wp:posOffset>
                </wp:positionH>
                <wp:positionV relativeFrom="paragraph">
                  <wp:posOffset>123198</wp:posOffset>
                </wp:positionV>
                <wp:extent cx="236854" cy="236854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236854" cy="236854"/>
                          <a:chExt cx="236854" cy="236854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236854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236854">
                                <a:moveTo>
                                  <a:pt x="2363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6382"/>
                                </a:lnTo>
                                <a:lnTo>
                                  <a:pt x="236383" y="236382"/>
                                </a:lnTo>
                                <a:lnTo>
                                  <a:pt x="236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9514" y="18839"/>
                            <a:ext cx="3937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201295">
                                <a:moveTo>
                                  <a:pt x="36941" y="162406"/>
                                </a:moveTo>
                                <a:lnTo>
                                  <a:pt x="2287" y="162406"/>
                                </a:lnTo>
                                <a:lnTo>
                                  <a:pt x="2287" y="200885"/>
                                </a:lnTo>
                                <a:lnTo>
                                  <a:pt x="36941" y="200885"/>
                                </a:lnTo>
                                <a:lnTo>
                                  <a:pt x="36941" y="162406"/>
                                </a:lnTo>
                                <a:close/>
                              </a:path>
                              <a:path w="39370" h="201295">
                                <a:moveTo>
                                  <a:pt x="39228" y="0"/>
                                </a:moveTo>
                                <a:lnTo>
                                  <a:pt x="0" y="0"/>
                                </a:lnTo>
                                <a:lnTo>
                                  <a:pt x="23" y="28523"/>
                                </a:lnTo>
                                <a:lnTo>
                                  <a:pt x="169" y="36558"/>
                                </a:lnTo>
                                <a:lnTo>
                                  <a:pt x="190" y="37711"/>
                                </a:lnTo>
                                <a:lnTo>
                                  <a:pt x="605" y="47188"/>
                                </a:lnTo>
                                <a:lnTo>
                                  <a:pt x="643" y="48052"/>
                                </a:lnTo>
                                <a:lnTo>
                                  <a:pt x="1524" y="59264"/>
                                </a:lnTo>
                                <a:lnTo>
                                  <a:pt x="8458" y="136995"/>
                                </a:lnTo>
                                <a:lnTo>
                                  <a:pt x="29996" y="136995"/>
                                </a:lnTo>
                                <a:lnTo>
                                  <a:pt x="36952" y="59264"/>
                                </a:lnTo>
                                <a:lnTo>
                                  <a:pt x="38174" y="48052"/>
                                </a:lnTo>
                                <a:lnTo>
                                  <a:pt x="38268" y="47188"/>
                                </a:lnTo>
                                <a:lnTo>
                                  <a:pt x="38870" y="37711"/>
                                </a:lnTo>
                                <a:lnTo>
                                  <a:pt x="38944" y="36558"/>
                                </a:lnTo>
                                <a:lnTo>
                                  <a:pt x="39168" y="28523"/>
                                </a:lnTo>
                                <a:lnTo>
                                  <a:pt x="39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164169pt;margin-top:9.700665pt;width:18.650pt;height:18.650pt;mso-position-horizontal-relative:page;mso-position-vertical-relative:paragraph;z-index:15730176" id="docshapegroup12" coordorigin="3543,194" coordsize="373,373">
                <v:rect style="position:absolute;left:3543;top:194;width:373;height:373" id="docshape13" filled="true" fillcolor="#231f20" stroked="false">
                  <v:fill type="solid"/>
                </v:rect>
                <v:shape style="position:absolute;left:3700;top:223;width:62;height:317" id="docshape14" coordorigin="3700,224" coordsize="62,317" path="m3758,479l3704,479,3704,540,3758,540,3758,479xm3762,224l3700,224,3700,269,3700,281,3700,283,3701,298,3701,299,3702,317,3713,439,3747,439,3758,317,3760,299,3760,298,3761,283,3761,281,3762,269,3762,224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4"/>
          <w:w w:val="105"/>
        </w:rPr>
        <w:t>If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4"/>
          <w:w w:val="105"/>
        </w:rPr>
        <w:t>you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4"/>
          <w:w w:val="105"/>
        </w:rPr>
        <w:t>are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4"/>
          <w:w w:val="105"/>
        </w:rPr>
        <w:t>taking </w:t>
      </w:r>
      <w:r>
        <w:rPr>
          <w:color w:val="231F20"/>
          <w:w w:val="105"/>
        </w:rPr>
        <w:t>other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medicines</w:t>
      </w:r>
    </w:p>
    <w:p>
      <w:pPr>
        <w:pStyle w:val="BodyText"/>
        <w:spacing w:line="249" w:lineRule="auto" w:before="49"/>
        <w:ind w:left="105"/>
      </w:pPr>
      <w:r>
        <w:rPr>
          <w:color w:val="231F20"/>
          <w:w w:val="105"/>
        </w:rPr>
        <w:t>Tell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your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doctor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pharmacist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if you are taking, have recently taken or might take any other medicines. This also applies to medicines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which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you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are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able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to obtain on prescription.</w:t>
      </w:r>
    </w:p>
    <w:p>
      <w:pPr>
        <w:spacing w:line="252" w:lineRule="auto" w:before="110"/>
        <w:ind w:left="105" w:right="69" w:firstLine="0"/>
        <w:jc w:val="left"/>
        <w:rPr>
          <w:sz w:val="18"/>
        </w:rPr>
      </w:pPr>
      <w:r>
        <w:rPr>
          <w:color w:val="231F20"/>
          <w:w w:val="105"/>
          <w:sz w:val="18"/>
        </w:rPr>
        <w:t>Contact your doctor or pharmacist before you take paracetamol, if you are taking any of the following medicines: </w:t>
      </w:r>
      <w:r>
        <w:rPr>
          <w:rFonts w:ascii="Tahoma"/>
          <w:b/>
          <w:color w:val="231F20"/>
          <w:w w:val="105"/>
          <w:sz w:val="18"/>
        </w:rPr>
        <w:t>metoclopramide </w:t>
      </w:r>
      <w:r>
        <w:rPr>
          <w:color w:val="231F20"/>
          <w:w w:val="105"/>
          <w:sz w:val="18"/>
        </w:rPr>
        <w:t>or </w:t>
      </w:r>
      <w:r>
        <w:rPr>
          <w:rFonts w:ascii="Tahoma"/>
          <w:b/>
          <w:color w:val="231F20"/>
          <w:w w:val="105"/>
          <w:sz w:val="18"/>
        </w:rPr>
        <w:t>domperidone </w:t>
      </w:r>
      <w:r>
        <w:rPr>
          <w:color w:val="231F20"/>
          <w:w w:val="105"/>
          <w:sz w:val="18"/>
        </w:rPr>
        <w:t>(for </w:t>
      </w:r>
      <w:r>
        <w:rPr>
          <w:rFonts w:ascii="Tahoma"/>
          <w:b/>
          <w:color w:val="231F20"/>
          <w:w w:val="105"/>
          <w:sz w:val="18"/>
        </w:rPr>
        <w:t>nausea </w:t>
      </w:r>
      <w:r>
        <w:rPr>
          <w:color w:val="231F20"/>
          <w:w w:val="105"/>
          <w:sz w:val="18"/>
        </w:rPr>
        <w:t>or </w:t>
      </w:r>
      <w:r>
        <w:rPr>
          <w:rFonts w:ascii="Tahoma"/>
          <w:b/>
          <w:color w:val="231F20"/>
          <w:w w:val="105"/>
          <w:sz w:val="18"/>
        </w:rPr>
        <w:t>vomiting</w:t>
      </w:r>
      <w:r>
        <w:rPr>
          <w:color w:val="231F20"/>
          <w:w w:val="105"/>
          <w:sz w:val="18"/>
        </w:rPr>
        <w:t>) or </w:t>
      </w:r>
      <w:r>
        <w:rPr>
          <w:rFonts w:ascii="Tahoma"/>
          <w:b/>
          <w:color w:val="231F20"/>
          <w:w w:val="105"/>
          <w:sz w:val="18"/>
        </w:rPr>
        <w:t>cholestyramine</w:t>
      </w:r>
      <w:r>
        <w:rPr>
          <w:rFonts w:ascii="Tahoma"/>
          <w:b/>
          <w:color w:val="231F20"/>
          <w:spacing w:val="40"/>
          <w:w w:val="105"/>
          <w:sz w:val="18"/>
        </w:rPr>
        <w:t> </w:t>
      </w:r>
      <w:r>
        <w:rPr>
          <w:color w:val="231F20"/>
          <w:w w:val="105"/>
          <w:sz w:val="18"/>
        </w:rPr>
        <w:t>(to lower blood cholesterol). If you take </w:t>
      </w:r>
      <w:r>
        <w:rPr>
          <w:rFonts w:ascii="Tahoma"/>
          <w:b/>
          <w:color w:val="231F20"/>
          <w:w w:val="105"/>
          <w:sz w:val="18"/>
        </w:rPr>
        <w:t>blood thinning drugs (anticoagulants e.g. warfarin) </w:t>
      </w:r>
      <w:r>
        <w:rPr>
          <w:color w:val="231F20"/>
          <w:w w:val="105"/>
          <w:sz w:val="18"/>
        </w:rPr>
        <w:t>and you need to take a pain reliever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w w:val="105"/>
          <w:sz w:val="18"/>
        </w:rPr>
        <w:t>on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w w:val="105"/>
          <w:sz w:val="18"/>
        </w:rPr>
        <w:t>a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w w:val="105"/>
          <w:sz w:val="18"/>
        </w:rPr>
        <w:t>daily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w w:val="105"/>
          <w:sz w:val="18"/>
        </w:rPr>
        <w:t>basis,</w:t>
      </w:r>
      <w:r>
        <w:rPr>
          <w:color w:val="231F20"/>
          <w:spacing w:val="-8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talk to your doctor </w:t>
      </w:r>
      <w:r>
        <w:rPr>
          <w:color w:val="231F20"/>
          <w:w w:val="105"/>
          <w:sz w:val="18"/>
        </w:rPr>
        <w:t>because of the risk of bleeding. But you can still take occasional doses of Panadol</w:t>
      </w:r>
      <w:r>
        <w:rPr>
          <w:color w:val="231F20"/>
          <w:spacing w:val="-14"/>
          <w:w w:val="105"/>
          <w:sz w:val="18"/>
        </w:rPr>
        <w:t> </w:t>
      </w:r>
      <w:r>
        <w:rPr>
          <w:color w:val="231F20"/>
          <w:w w:val="105"/>
          <w:sz w:val="18"/>
        </w:rPr>
        <w:t>500</w:t>
      </w:r>
      <w:r>
        <w:rPr>
          <w:color w:val="231F20"/>
          <w:spacing w:val="-14"/>
          <w:w w:val="105"/>
          <w:sz w:val="18"/>
        </w:rPr>
        <w:t> </w:t>
      </w:r>
      <w:r>
        <w:rPr>
          <w:color w:val="231F20"/>
          <w:w w:val="105"/>
          <w:sz w:val="18"/>
        </w:rPr>
        <w:t>mg</w:t>
      </w:r>
      <w:r>
        <w:rPr>
          <w:color w:val="231F20"/>
          <w:spacing w:val="-14"/>
          <w:w w:val="105"/>
          <w:sz w:val="18"/>
        </w:rPr>
        <w:t> </w:t>
      </w:r>
      <w:r>
        <w:rPr>
          <w:color w:val="231F20"/>
          <w:w w:val="105"/>
          <w:sz w:val="18"/>
        </w:rPr>
        <w:t>capsules</w:t>
      </w:r>
      <w:r>
        <w:rPr>
          <w:color w:val="231F20"/>
          <w:spacing w:val="-14"/>
          <w:w w:val="105"/>
          <w:sz w:val="18"/>
        </w:rPr>
        <w:t> </w:t>
      </w:r>
      <w:r>
        <w:rPr>
          <w:color w:val="231F20"/>
          <w:w w:val="105"/>
          <w:sz w:val="18"/>
        </w:rPr>
        <w:t>at</w:t>
      </w:r>
      <w:r>
        <w:rPr>
          <w:color w:val="231F20"/>
          <w:spacing w:val="-14"/>
          <w:w w:val="105"/>
          <w:sz w:val="18"/>
        </w:rPr>
        <w:t> </w:t>
      </w:r>
      <w:r>
        <w:rPr>
          <w:color w:val="231F20"/>
          <w:w w:val="105"/>
          <w:sz w:val="18"/>
        </w:rPr>
        <w:t>the same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w w:val="105"/>
          <w:sz w:val="18"/>
        </w:rPr>
        <w:t>time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w w:val="105"/>
          <w:sz w:val="18"/>
        </w:rPr>
        <w:t>as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w w:val="105"/>
          <w:sz w:val="18"/>
        </w:rPr>
        <w:t>anticoagulants.</w:t>
      </w:r>
      <w:r>
        <w:rPr>
          <w:color w:val="231F20"/>
          <w:spacing w:val="-8"/>
          <w:w w:val="105"/>
          <w:sz w:val="18"/>
        </w:rPr>
        <w:t> </w:t>
      </w:r>
      <w:r>
        <w:rPr>
          <w:color w:val="231F20"/>
          <w:w w:val="105"/>
          <w:sz w:val="18"/>
        </w:rPr>
        <w:t>If</w:t>
      </w:r>
    </w:p>
    <w:p>
      <w:pPr>
        <w:pStyle w:val="BodyText"/>
        <w:spacing w:line="252" w:lineRule="auto" w:before="14"/>
        <w:ind w:left="105" w:right="34"/>
      </w:pPr>
      <w:r>
        <w:rPr>
          <w:color w:val="231F20"/>
        </w:rPr>
        <w:t>you</w:t>
      </w:r>
      <w:r>
        <w:rPr>
          <w:color w:val="231F20"/>
          <w:spacing w:val="-16"/>
        </w:rPr>
        <w:t> </w:t>
      </w:r>
      <w:r>
        <w:rPr>
          <w:color w:val="231F20"/>
        </w:rPr>
        <w:t>take</w:t>
      </w:r>
      <w:r>
        <w:rPr>
          <w:color w:val="231F20"/>
          <w:spacing w:val="-16"/>
        </w:rPr>
        <w:t> </w:t>
      </w:r>
      <w:r>
        <w:rPr>
          <w:color w:val="231F20"/>
        </w:rPr>
        <w:t>flucloxacillin</w:t>
      </w:r>
      <w:r>
        <w:rPr>
          <w:color w:val="231F20"/>
          <w:spacing w:val="-16"/>
        </w:rPr>
        <w:t> </w:t>
      </w:r>
      <w:r>
        <w:rPr>
          <w:color w:val="231F20"/>
        </w:rPr>
        <w:t>(antibiotic), due to a serious risk of blood</w:t>
      </w:r>
      <w:r>
        <w:rPr>
          <w:color w:val="231F20"/>
          <w:spacing w:val="80"/>
        </w:rPr>
        <w:t> </w:t>
      </w:r>
      <w:r>
        <w:rPr>
          <w:color w:val="231F20"/>
        </w:rPr>
        <w:t>and fluid abnormality (called metabolic acidosis) that must have urgent treatment (see section 2).</w:t>
      </w:r>
    </w:p>
    <w:p>
      <w:pPr>
        <w:pStyle w:val="Heading2"/>
        <w:spacing w:line="244" w:lineRule="auto" w:before="129"/>
        <w:ind w:right="2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2249984</wp:posOffset>
                </wp:positionH>
                <wp:positionV relativeFrom="paragraph">
                  <wp:posOffset>107500</wp:posOffset>
                </wp:positionV>
                <wp:extent cx="236854" cy="236854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236854" cy="236854"/>
                          <a:chExt cx="236854" cy="236854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236854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236854">
                                <a:moveTo>
                                  <a:pt x="2363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6382"/>
                                </a:lnTo>
                                <a:lnTo>
                                  <a:pt x="236383" y="236382"/>
                                </a:lnTo>
                                <a:lnTo>
                                  <a:pt x="236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99514" y="18847"/>
                            <a:ext cx="3937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201295">
                                <a:moveTo>
                                  <a:pt x="36941" y="162406"/>
                                </a:moveTo>
                                <a:lnTo>
                                  <a:pt x="2287" y="162406"/>
                                </a:lnTo>
                                <a:lnTo>
                                  <a:pt x="2287" y="200884"/>
                                </a:lnTo>
                                <a:lnTo>
                                  <a:pt x="36941" y="200884"/>
                                </a:lnTo>
                                <a:lnTo>
                                  <a:pt x="36941" y="162406"/>
                                </a:lnTo>
                                <a:close/>
                              </a:path>
                              <a:path w="39370" h="201295">
                                <a:moveTo>
                                  <a:pt x="39228" y="0"/>
                                </a:moveTo>
                                <a:lnTo>
                                  <a:pt x="0" y="0"/>
                                </a:lnTo>
                                <a:lnTo>
                                  <a:pt x="23" y="28524"/>
                                </a:lnTo>
                                <a:lnTo>
                                  <a:pt x="169" y="36559"/>
                                </a:lnTo>
                                <a:lnTo>
                                  <a:pt x="190" y="37711"/>
                                </a:lnTo>
                                <a:lnTo>
                                  <a:pt x="605" y="47190"/>
                                </a:lnTo>
                                <a:lnTo>
                                  <a:pt x="643" y="48054"/>
                                </a:lnTo>
                                <a:lnTo>
                                  <a:pt x="1524" y="59267"/>
                                </a:lnTo>
                                <a:lnTo>
                                  <a:pt x="8458" y="136995"/>
                                </a:lnTo>
                                <a:lnTo>
                                  <a:pt x="29996" y="136995"/>
                                </a:lnTo>
                                <a:lnTo>
                                  <a:pt x="36952" y="59267"/>
                                </a:lnTo>
                                <a:lnTo>
                                  <a:pt x="38174" y="48054"/>
                                </a:lnTo>
                                <a:lnTo>
                                  <a:pt x="38268" y="47190"/>
                                </a:lnTo>
                                <a:lnTo>
                                  <a:pt x="38870" y="37711"/>
                                </a:lnTo>
                                <a:lnTo>
                                  <a:pt x="38944" y="36559"/>
                                </a:lnTo>
                                <a:lnTo>
                                  <a:pt x="39168" y="28524"/>
                                </a:lnTo>
                                <a:lnTo>
                                  <a:pt x="39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164169pt;margin-top:8.464633pt;width:18.650pt;height:18.650pt;mso-position-horizontal-relative:page;mso-position-vertical-relative:paragraph;z-index:15730688" id="docshapegroup15" coordorigin="3543,169" coordsize="373,373">
                <v:rect style="position:absolute;left:3543;top:169;width:373;height:373" id="docshape16" filled="true" fillcolor="#231f20" stroked="false">
                  <v:fill type="solid"/>
                </v:rect>
                <v:shape style="position:absolute;left:3700;top:198;width:62;height:317" id="docshape17" coordorigin="3700,199" coordsize="62,317" path="m3758,455l3704,455,3704,515,3758,515,3758,455xm3762,199l3700,199,3700,244,3700,257,3700,258,3701,273,3701,275,3702,292,3713,415,3747,415,3758,292,3760,275,3760,273,3761,258,3761,257,3762,244,3762,199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31F20"/>
          <w:w w:val="105"/>
        </w:rPr>
        <w:t>Panadol 500 mg capsules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food, drink and alcohol</w:t>
      </w:r>
    </w:p>
    <w:p>
      <w:pPr>
        <w:pStyle w:val="BodyText"/>
        <w:spacing w:line="252" w:lineRule="auto" w:before="51"/>
        <w:ind w:left="105" w:right="12"/>
      </w:pPr>
      <w:r>
        <w:rPr>
          <w:color w:val="231F20"/>
        </w:rPr>
        <w:t>You can eat and drink normally while</w:t>
      </w:r>
      <w:r>
        <w:rPr>
          <w:color w:val="231F20"/>
          <w:spacing w:val="-6"/>
        </w:rPr>
        <w:t> </w:t>
      </w:r>
      <w:r>
        <w:rPr>
          <w:color w:val="231F20"/>
        </w:rPr>
        <w:t>taking</w:t>
      </w:r>
      <w:r>
        <w:rPr>
          <w:color w:val="231F20"/>
          <w:spacing w:val="-6"/>
        </w:rPr>
        <w:t> </w:t>
      </w:r>
      <w:r>
        <w:rPr>
          <w:color w:val="231F20"/>
        </w:rPr>
        <w:t>paracetamol.</w:t>
      </w:r>
      <w:r>
        <w:rPr>
          <w:color w:val="231F20"/>
          <w:spacing w:val="-6"/>
        </w:rPr>
        <w:t> </w:t>
      </w:r>
      <w:r>
        <w:rPr>
          <w:rFonts w:ascii="Tahoma"/>
          <w:b/>
          <w:color w:val="231F20"/>
        </w:rPr>
        <w:t>Do not drink alcohol </w:t>
      </w:r>
      <w:r>
        <w:rPr>
          <w:color w:val="231F20"/>
        </w:rPr>
        <w:t>whilst taking Panadol 500 mg capsules. With chronic</w:t>
      </w:r>
      <w:r>
        <w:rPr>
          <w:color w:val="231F20"/>
          <w:spacing w:val="-16"/>
        </w:rPr>
        <w:t> </w:t>
      </w:r>
      <w:r>
        <w:rPr>
          <w:color w:val="231F20"/>
        </w:rPr>
        <w:t>alcohol</w:t>
      </w:r>
      <w:r>
        <w:rPr>
          <w:color w:val="231F20"/>
          <w:spacing w:val="-16"/>
        </w:rPr>
        <w:t> </w:t>
      </w:r>
      <w:r>
        <w:rPr>
          <w:color w:val="231F20"/>
        </w:rPr>
        <w:t>abuse,</w:t>
      </w:r>
      <w:r>
        <w:rPr>
          <w:color w:val="231F20"/>
          <w:spacing w:val="-16"/>
        </w:rPr>
        <w:t> </w:t>
      </w:r>
      <w:r>
        <w:rPr>
          <w:color w:val="231F20"/>
        </w:rPr>
        <w:t>the</w:t>
      </w:r>
      <w:r>
        <w:rPr>
          <w:color w:val="231F20"/>
          <w:spacing w:val="-16"/>
        </w:rPr>
        <w:t> </w:t>
      </w:r>
      <w:r>
        <w:rPr>
          <w:color w:val="231F20"/>
        </w:rPr>
        <w:t>dose</w:t>
      </w:r>
      <w:r>
        <w:rPr>
          <w:color w:val="231F20"/>
          <w:spacing w:val="-16"/>
        </w:rPr>
        <w:t> </w:t>
      </w:r>
      <w:r>
        <w:rPr>
          <w:color w:val="231F20"/>
        </w:rPr>
        <w:t>of paracetamol may not be higher than</w:t>
      </w:r>
      <w:r>
        <w:rPr>
          <w:color w:val="231F20"/>
          <w:spacing w:val="-5"/>
        </w:rPr>
        <w:t> </w:t>
      </w:r>
      <w:r>
        <w:rPr>
          <w:color w:val="231F20"/>
        </w:rPr>
        <w:t>2</w:t>
      </w:r>
      <w:r>
        <w:rPr>
          <w:color w:val="231F20"/>
          <w:spacing w:val="-5"/>
        </w:rPr>
        <w:t> </w:t>
      </w:r>
      <w:r>
        <w:rPr>
          <w:color w:val="231F20"/>
        </w:rPr>
        <w:t>grams</w:t>
      </w:r>
      <w:r>
        <w:rPr>
          <w:color w:val="231F20"/>
          <w:spacing w:val="-5"/>
        </w:rPr>
        <w:t> </w:t>
      </w:r>
      <w:r>
        <w:rPr>
          <w:color w:val="231F20"/>
        </w:rPr>
        <w:t>(4</w:t>
      </w:r>
      <w:r>
        <w:rPr>
          <w:color w:val="231F20"/>
          <w:spacing w:val="-5"/>
        </w:rPr>
        <w:t> </w:t>
      </w:r>
      <w:r>
        <w:rPr>
          <w:color w:val="231F20"/>
        </w:rPr>
        <w:t>capsules)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day.</w:t>
      </w:r>
    </w:p>
    <w:p>
      <w:pPr>
        <w:pStyle w:val="Heading2"/>
        <w:spacing w:line="244" w:lineRule="auto" w:before="1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2249984</wp:posOffset>
                </wp:positionH>
                <wp:positionV relativeFrom="paragraph">
                  <wp:posOffset>118316</wp:posOffset>
                </wp:positionV>
                <wp:extent cx="236854" cy="236854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236854" cy="236854"/>
                          <a:chExt cx="236854" cy="236854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236854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236854">
                                <a:moveTo>
                                  <a:pt x="2363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6381"/>
                                </a:lnTo>
                                <a:lnTo>
                                  <a:pt x="236383" y="236381"/>
                                </a:lnTo>
                                <a:lnTo>
                                  <a:pt x="236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9514" y="18842"/>
                            <a:ext cx="3937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201295">
                                <a:moveTo>
                                  <a:pt x="36941" y="162404"/>
                                </a:moveTo>
                                <a:lnTo>
                                  <a:pt x="2287" y="162404"/>
                                </a:lnTo>
                                <a:lnTo>
                                  <a:pt x="2287" y="200882"/>
                                </a:lnTo>
                                <a:lnTo>
                                  <a:pt x="36941" y="200882"/>
                                </a:lnTo>
                                <a:lnTo>
                                  <a:pt x="36941" y="162404"/>
                                </a:lnTo>
                                <a:close/>
                              </a:path>
                              <a:path w="39370" h="201295">
                                <a:moveTo>
                                  <a:pt x="39228" y="0"/>
                                </a:moveTo>
                                <a:lnTo>
                                  <a:pt x="0" y="0"/>
                                </a:lnTo>
                                <a:lnTo>
                                  <a:pt x="23" y="28522"/>
                                </a:lnTo>
                                <a:lnTo>
                                  <a:pt x="169" y="36558"/>
                                </a:lnTo>
                                <a:lnTo>
                                  <a:pt x="190" y="37709"/>
                                </a:lnTo>
                                <a:lnTo>
                                  <a:pt x="605" y="47188"/>
                                </a:lnTo>
                                <a:lnTo>
                                  <a:pt x="643" y="48052"/>
                                </a:lnTo>
                                <a:lnTo>
                                  <a:pt x="1524" y="59265"/>
                                </a:lnTo>
                                <a:lnTo>
                                  <a:pt x="8458" y="136996"/>
                                </a:lnTo>
                                <a:lnTo>
                                  <a:pt x="29996" y="136996"/>
                                </a:lnTo>
                                <a:lnTo>
                                  <a:pt x="36952" y="59265"/>
                                </a:lnTo>
                                <a:lnTo>
                                  <a:pt x="38174" y="48052"/>
                                </a:lnTo>
                                <a:lnTo>
                                  <a:pt x="38268" y="47188"/>
                                </a:lnTo>
                                <a:lnTo>
                                  <a:pt x="38870" y="37709"/>
                                </a:lnTo>
                                <a:lnTo>
                                  <a:pt x="38944" y="36558"/>
                                </a:lnTo>
                                <a:lnTo>
                                  <a:pt x="39168" y="28522"/>
                                </a:lnTo>
                                <a:lnTo>
                                  <a:pt x="39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164169pt;margin-top:9.316247pt;width:18.650pt;height:18.650pt;mso-position-horizontal-relative:page;mso-position-vertical-relative:paragraph;z-index:15731200" id="docshapegroup18" coordorigin="3543,186" coordsize="373,373">
                <v:rect style="position:absolute;left:3543;top:186;width:373;height:373" id="docshape19" filled="true" fillcolor="#231f20" stroked="false">
                  <v:fill type="solid"/>
                </v:rect>
                <v:shape style="position:absolute;left:3700;top:216;width:62;height:317" id="docshape20" coordorigin="3700,216" coordsize="62,317" path="m3758,472l3704,472,3704,532,3758,532,3758,472xm3762,216l3700,216,3700,261,3700,274,3700,275,3701,290,3701,292,3702,309,3713,432,3747,432,3758,309,3760,292,3760,290,3761,275,3761,274,3762,261,3762,216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  <w:w w:val="105"/>
        </w:rPr>
        <w:t>Pregnancy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and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breast feeding</w:t>
      </w:r>
    </w:p>
    <w:p>
      <w:pPr>
        <w:pStyle w:val="BodyText"/>
        <w:spacing w:line="254" w:lineRule="auto" w:before="52"/>
        <w:ind w:left="105" w:right="48"/>
      </w:pPr>
      <w:r>
        <w:rPr>
          <w:color w:val="231F20"/>
          <w:w w:val="105"/>
        </w:rPr>
        <w:t>If you are pregnant or breast- feeding, think you may be pregnant or are planning to </w:t>
      </w:r>
      <w:r>
        <w:rPr>
          <w:color w:val="231F20"/>
          <w:spacing w:val="-2"/>
          <w:w w:val="105"/>
        </w:rPr>
        <w:t>have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</w:rPr>
        <w:t>a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</w:rPr>
        <w:t>baby,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</w:rPr>
        <w:t>ask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</w:rPr>
        <w:t>your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</w:rPr>
        <w:t>doctor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</w:rPr>
        <w:t>or </w:t>
      </w:r>
      <w:r>
        <w:rPr>
          <w:color w:val="231F20"/>
          <w:w w:val="105"/>
        </w:rPr>
        <w:t>pharmacist for advice before taking this medicine.</w:t>
      </w:r>
    </w:p>
    <w:p>
      <w:pPr>
        <w:spacing w:before="106"/>
        <w:ind w:left="105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231F20"/>
          <w:spacing w:val="-2"/>
          <w:w w:val="105"/>
          <w:sz w:val="18"/>
        </w:rPr>
        <w:t>Pregnancy</w:t>
      </w:r>
    </w:p>
    <w:p>
      <w:pPr>
        <w:pStyle w:val="BodyText"/>
        <w:spacing w:line="254" w:lineRule="auto" w:before="41"/>
        <w:ind w:left="105" w:right="48"/>
      </w:pPr>
      <w:r>
        <w:rPr>
          <w:color w:val="231F20"/>
          <w:w w:val="105"/>
        </w:rPr>
        <w:t>Panadol 500 mg capsules can be used during pregnancy if necessary. You should use the lowest possible dose that reduces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your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pain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and/or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your </w:t>
      </w:r>
      <w:r>
        <w:rPr>
          <w:color w:val="231F20"/>
          <w:spacing w:val="-2"/>
          <w:w w:val="105"/>
        </w:rPr>
        <w:t>fever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and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use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</w:rPr>
        <w:t>it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for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the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</w:rPr>
        <w:t>shortest </w:t>
      </w:r>
      <w:r>
        <w:rPr>
          <w:color w:val="231F20"/>
          <w:w w:val="105"/>
        </w:rPr>
        <w:t>time possible. Contact your doctor if the pain and/or fever are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not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reduced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if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you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need to take the medicine more </w:t>
      </w:r>
      <w:r>
        <w:rPr>
          <w:color w:val="231F20"/>
          <w:spacing w:val="-2"/>
          <w:w w:val="105"/>
        </w:rPr>
        <w:t>often.</w:t>
      </w:r>
    </w:p>
    <w:p>
      <w:pPr>
        <w:spacing w:before="105"/>
        <w:ind w:left="105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231F20"/>
          <w:sz w:val="18"/>
        </w:rPr>
        <w:t>Breast-</w:t>
      </w:r>
      <w:r>
        <w:rPr>
          <w:rFonts w:ascii="Tahoma"/>
          <w:b/>
          <w:color w:val="231F20"/>
          <w:spacing w:val="-2"/>
          <w:sz w:val="18"/>
        </w:rPr>
        <w:t>feeding</w:t>
      </w:r>
    </w:p>
    <w:p>
      <w:pPr>
        <w:pStyle w:val="BodyText"/>
        <w:spacing w:line="254" w:lineRule="auto" w:before="40"/>
        <w:ind w:left="105" w:right="302"/>
      </w:pPr>
      <w:r>
        <w:rPr>
          <w:color w:val="231F20"/>
          <w:w w:val="105"/>
        </w:rPr>
        <w:t>Although paracetamol is </w:t>
      </w:r>
      <w:r>
        <w:rPr>
          <w:color w:val="231F20"/>
          <w:spacing w:val="-2"/>
          <w:w w:val="105"/>
        </w:rPr>
        <w:t>excreted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in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small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</w:rPr>
        <w:t>quantities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in </w:t>
      </w:r>
      <w:r>
        <w:rPr>
          <w:color w:val="231F20"/>
          <w:w w:val="105"/>
        </w:rPr>
        <w:t>the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maternal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milk,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it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does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not have any adverse effect on children who are breastfed.</w:t>
      </w:r>
    </w:p>
    <w:p>
      <w:pPr>
        <w:pStyle w:val="BodyText"/>
        <w:spacing w:line="254" w:lineRule="auto"/>
        <w:ind w:left="105"/>
      </w:pPr>
      <w:r>
        <w:rPr>
          <w:color w:val="231F20"/>
          <w:w w:val="105"/>
        </w:rPr>
        <w:t>Paracetamol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can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be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used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the recommended dose for a short </w:t>
      </w:r>
      <w:r>
        <w:rPr>
          <w:color w:val="231F20"/>
          <w:spacing w:val="-2"/>
          <w:w w:val="105"/>
        </w:rPr>
        <w:t>time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</w:rPr>
        <w:t>by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</w:rPr>
        <w:t>women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</w:rPr>
        <w:t>who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</w:rPr>
        <w:t>breastfeed.</w:t>
      </w:r>
    </w:p>
    <w:p>
      <w:pPr>
        <w:pStyle w:val="Heading2"/>
        <w:spacing w:line="244" w:lineRule="auto" w:before="8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2249984</wp:posOffset>
                </wp:positionH>
                <wp:positionV relativeFrom="paragraph">
                  <wp:posOffset>78301</wp:posOffset>
                </wp:positionV>
                <wp:extent cx="236854" cy="236854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236854" cy="236854"/>
                          <a:chExt cx="236854" cy="236854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236854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236854">
                                <a:moveTo>
                                  <a:pt x="2363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6383"/>
                                </a:lnTo>
                                <a:lnTo>
                                  <a:pt x="236383" y="236383"/>
                                </a:lnTo>
                                <a:lnTo>
                                  <a:pt x="236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99514" y="18842"/>
                            <a:ext cx="3937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201295">
                                <a:moveTo>
                                  <a:pt x="36941" y="162406"/>
                                </a:moveTo>
                                <a:lnTo>
                                  <a:pt x="2287" y="162406"/>
                                </a:lnTo>
                                <a:lnTo>
                                  <a:pt x="2287" y="200884"/>
                                </a:lnTo>
                                <a:lnTo>
                                  <a:pt x="36941" y="200884"/>
                                </a:lnTo>
                                <a:lnTo>
                                  <a:pt x="36941" y="162406"/>
                                </a:lnTo>
                                <a:close/>
                              </a:path>
                              <a:path w="39370" h="201295">
                                <a:moveTo>
                                  <a:pt x="39228" y="0"/>
                                </a:moveTo>
                                <a:lnTo>
                                  <a:pt x="0" y="0"/>
                                </a:lnTo>
                                <a:lnTo>
                                  <a:pt x="23" y="28523"/>
                                </a:lnTo>
                                <a:lnTo>
                                  <a:pt x="169" y="36558"/>
                                </a:lnTo>
                                <a:lnTo>
                                  <a:pt x="190" y="37711"/>
                                </a:lnTo>
                                <a:lnTo>
                                  <a:pt x="605" y="47188"/>
                                </a:lnTo>
                                <a:lnTo>
                                  <a:pt x="643" y="48053"/>
                                </a:lnTo>
                                <a:lnTo>
                                  <a:pt x="1524" y="59265"/>
                                </a:lnTo>
                                <a:lnTo>
                                  <a:pt x="8458" y="136996"/>
                                </a:lnTo>
                                <a:lnTo>
                                  <a:pt x="29996" y="136996"/>
                                </a:lnTo>
                                <a:lnTo>
                                  <a:pt x="36952" y="59265"/>
                                </a:lnTo>
                                <a:lnTo>
                                  <a:pt x="38174" y="48053"/>
                                </a:lnTo>
                                <a:lnTo>
                                  <a:pt x="38268" y="47188"/>
                                </a:lnTo>
                                <a:lnTo>
                                  <a:pt x="38870" y="37711"/>
                                </a:lnTo>
                                <a:lnTo>
                                  <a:pt x="38944" y="36558"/>
                                </a:lnTo>
                                <a:lnTo>
                                  <a:pt x="39168" y="28523"/>
                                </a:lnTo>
                                <a:lnTo>
                                  <a:pt x="39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164169pt;margin-top:6.165473pt;width:18.650pt;height:18.650pt;mso-position-horizontal-relative:page;mso-position-vertical-relative:paragraph;z-index:15731712" id="docshapegroup21" coordorigin="3543,123" coordsize="373,373">
                <v:rect style="position:absolute;left:3543;top:123;width:373;height:373" id="docshape22" filled="true" fillcolor="#231f20" stroked="false">
                  <v:fill type="solid"/>
                </v:rect>
                <v:shape style="position:absolute;left:3700;top:152;width:62;height:317" id="docshape23" coordorigin="3700,153" coordsize="62,317" path="m3758,409l3704,409,3704,469,3758,469,3758,409xm3762,153l3700,153,3700,198,3700,211,3700,212,3701,227,3701,229,3702,246,3713,369,3747,369,3758,246,3760,229,3760,227,3761,212,3761,211,3762,198,3762,153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Driving and </w:t>
      </w:r>
      <w:r>
        <w:rPr>
          <w:color w:val="231F20"/>
        </w:rPr>
        <w:t>using </w:t>
      </w:r>
      <w:r>
        <w:rPr>
          <w:color w:val="231F20"/>
          <w:spacing w:val="-2"/>
        </w:rPr>
        <w:t>machines</w:t>
      </w:r>
    </w:p>
    <w:p>
      <w:pPr>
        <w:pStyle w:val="BodyText"/>
        <w:spacing w:line="254" w:lineRule="auto" w:before="52"/>
        <w:ind w:left="105" w:right="114"/>
        <w:jc w:val="both"/>
      </w:pPr>
      <w:r>
        <w:rPr>
          <w:color w:val="231F20"/>
          <w:spacing w:val="-2"/>
          <w:w w:val="105"/>
        </w:rPr>
        <w:t>As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far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as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</w:rPr>
        <w:t>is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known,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paracetamol </w:t>
      </w:r>
      <w:r>
        <w:rPr>
          <w:color w:val="231F20"/>
          <w:w w:val="105"/>
        </w:rPr>
        <w:t>does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not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have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any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effect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on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the </w:t>
      </w:r>
      <w:r>
        <w:rPr>
          <w:color w:val="231F20"/>
        </w:rPr>
        <w:t>ability</w:t>
      </w:r>
      <w:r>
        <w:rPr>
          <w:color w:val="231F20"/>
          <w:spacing w:val="4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drive</w:t>
      </w:r>
      <w:r>
        <w:rPr>
          <w:color w:val="231F20"/>
          <w:spacing w:val="4"/>
        </w:rPr>
        <w:t> </w:t>
      </w:r>
      <w:r>
        <w:rPr>
          <w:color w:val="231F20"/>
        </w:rPr>
        <w:t>or</w:t>
      </w:r>
      <w:r>
        <w:rPr>
          <w:color w:val="231F20"/>
          <w:spacing w:val="4"/>
        </w:rPr>
        <w:t> </w:t>
      </w:r>
      <w:r>
        <w:rPr>
          <w:color w:val="231F20"/>
        </w:rPr>
        <w:t>use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machines.</w:t>
      </w:r>
    </w:p>
    <w:p>
      <w:pPr>
        <w:pStyle w:val="Heading2"/>
        <w:spacing w:line="244" w:lineRule="auto"/>
        <w:ind w:right="59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2249984</wp:posOffset>
                </wp:positionH>
                <wp:positionV relativeFrom="paragraph">
                  <wp:posOffset>79316</wp:posOffset>
                </wp:positionV>
                <wp:extent cx="236854" cy="236854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236854" cy="236854"/>
                          <a:chExt cx="236854" cy="236854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236854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236854">
                                <a:moveTo>
                                  <a:pt x="2363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6383"/>
                                </a:lnTo>
                                <a:lnTo>
                                  <a:pt x="236383" y="236383"/>
                                </a:lnTo>
                                <a:lnTo>
                                  <a:pt x="236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99514" y="18840"/>
                            <a:ext cx="3937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201295">
                                <a:moveTo>
                                  <a:pt x="36941" y="162406"/>
                                </a:moveTo>
                                <a:lnTo>
                                  <a:pt x="2287" y="162406"/>
                                </a:lnTo>
                                <a:lnTo>
                                  <a:pt x="2287" y="200884"/>
                                </a:lnTo>
                                <a:lnTo>
                                  <a:pt x="36941" y="200884"/>
                                </a:lnTo>
                                <a:lnTo>
                                  <a:pt x="36941" y="162406"/>
                                </a:lnTo>
                                <a:close/>
                              </a:path>
                              <a:path w="39370" h="201295">
                                <a:moveTo>
                                  <a:pt x="39228" y="0"/>
                                </a:moveTo>
                                <a:lnTo>
                                  <a:pt x="0" y="0"/>
                                </a:lnTo>
                                <a:lnTo>
                                  <a:pt x="23" y="28524"/>
                                </a:lnTo>
                                <a:lnTo>
                                  <a:pt x="169" y="36559"/>
                                </a:lnTo>
                                <a:lnTo>
                                  <a:pt x="190" y="37712"/>
                                </a:lnTo>
                                <a:lnTo>
                                  <a:pt x="605" y="47189"/>
                                </a:lnTo>
                                <a:lnTo>
                                  <a:pt x="643" y="48054"/>
                                </a:lnTo>
                                <a:lnTo>
                                  <a:pt x="1524" y="59265"/>
                                </a:lnTo>
                                <a:lnTo>
                                  <a:pt x="8458" y="136996"/>
                                </a:lnTo>
                                <a:lnTo>
                                  <a:pt x="29996" y="136996"/>
                                </a:lnTo>
                                <a:lnTo>
                                  <a:pt x="36952" y="59265"/>
                                </a:lnTo>
                                <a:lnTo>
                                  <a:pt x="38174" y="48054"/>
                                </a:lnTo>
                                <a:lnTo>
                                  <a:pt x="38268" y="47189"/>
                                </a:lnTo>
                                <a:lnTo>
                                  <a:pt x="38870" y="37712"/>
                                </a:lnTo>
                                <a:lnTo>
                                  <a:pt x="38944" y="36559"/>
                                </a:lnTo>
                                <a:lnTo>
                                  <a:pt x="39168" y="28524"/>
                                </a:lnTo>
                                <a:lnTo>
                                  <a:pt x="39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164169pt;margin-top:6.245424pt;width:18.650pt;height:18.650pt;mso-position-horizontal-relative:page;mso-position-vertical-relative:paragraph;z-index:15732224" id="docshapegroup24" coordorigin="3543,125" coordsize="373,373">
                <v:rect style="position:absolute;left:3543;top:124;width:373;height:373" id="docshape25" filled="true" fillcolor="#231f20" stroked="false">
                  <v:fill type="solid"/>
                </v:rect>
                <v:shape style="position:absolute;left:3700;top:154;width:62;height:317" id="docshape26" coordorigin="3700,155" coordsize="62,317" path="m3758,410l3704,410,3704,471,3758,471,3758,410xm3762,155l3700,155,3700,199,3700,212,3700,214,3701,229,3701,230,3702,248,3713,370,3747,370,3758,248,3760,230,3760,229,3761,214,3761,212,3762,199,3762,155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31F20"/>
          <w:w w:val="105"/>
        </w:rPr>
        <w:t>Panadol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500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mg </w:t>
      </w:r>
      <w:r>
        <w:rPr>
          <w:color w:val="231F20"/>
          <w:spacing w:val="-2"/>
          <w:w w:val="105"/>
        </w:rPr>
        <w:t>capsules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contain sorbitol</w:t>
      </w:r>
    </w:p>
    <w:p>
      <w:pPr>
        <w:pStyle w:val="BodyText"/>
        <w:spacing w:line="254" w:lineRule="auto" w:before="51"/>
        <w:ind w:left="105"/>
      </w:pPr>
      <w:r>
        <w:rPr>
          <w:color w:val="231F20"/>
          <w:w w:val="105"/>
        </w:rPr>
        <w:t>This medicine contains 108 mg sorbitol liquid in each soft capsule. Sorbitol is a source of fructose.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If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your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doctor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has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told you that you (or your child) have an intolerance to some sugars or if you have been diagnosed with hereditary </w:t>
      </w:r>
      <w:r>
        <w:rPr>
          <w:color w:val="231F20"/>
        </w:rPr>
        <w:t>fructose</w:t>
      </w:r>
      <w:r>
        <w:rPr>
          <w:color w:val="231F20"/>
          <w:spacing w:val="-3"/>
        </w:rPr>
        <w:t> </w:t>
      </w:r>
      <w:r>
        <w:rPr>
          <w:color w:val="231F20"/>
        </w:rPr>
        <w:t>intolerance</w:t>
      </w:r>
      <w:r>
        <w:rPr>
          <w:color w:val="231F20"/>
          <w:spacing w:val="-3"/>
        </w:rPr>
        <w:t> </w:t>
      </w:r>
      <w:r>
        <w:rPr>
          <w:color w:val="231F20"/>
        </w:rPr>
        <w:t>(HFI),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rare </w:t>
      </w:r>
      <w:r>
        <w:rPr>
          <w:color w:val="231F20"/>
          <w:w w:val="105"/>
        </w:rPr>
        <w:t>genetic disorder in which a person cannot break down fructose, talk to your doctor before you (or your child) take or receive this medicine.</w:t>
      </w:r>
    </w:p>
    <w:p>
      <w:pPr>
        <w:pStyle w:val="BodyText"/>
        <w:spacing w:after="0" w:line="254" w:lineRule="auto"/>
        <w:sectPr>
          <w:type w:val="continuous"/>
          <w:pgSz w:w="6900" w:h="31660"/>
          <w:pgMar w:top="160" w:bottom="280" w:left="141" w:right="283"/>
          <w:pgBorders w:offsetFrom="page">
            <w:top w:val="dashed" w:color="00A650" w:space="6" w:sz="4"/>
            <w:left w:val="dashed" w:color="00A650" w:space="11" w:sz="4"/>
            <w:bottom w:val="dashed" w:color="00A650" w:space="8" w:sz="4"/>
            <w:right w:val="dashed" w:color="00A650" w:space="14" w:sz="4"/>
          </w:pgBorders>
          <w:cols w:num="2" w:equalWidth="0">
            <w:col w:w="3177" w:space="120"/>
            <w:col w:w="3179"/>
          </w:cols>
        </w:sectPr>
      </w:pPr>
    </w:p>
    <w:p>
      <w:pPr>
        <w:pStyle w:val="Heading2"/>
        <w:spacing w:line="244" w:lineRule="auto"/>
        <w:ind w:left="569" w:right="56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184091</wp:posOffset>
                </wp:positionH>
                <wp:positionV relativeFrom="paragraph">
                  <wp:posOffset>79840</wp:posOffset>
                </wp:positionV>
                <wp:extent cx="236854" cy="236854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236854" cy="236854"/>
                          <a:chExt cx="236854" cy="236854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236854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236854">
                                <a:moveTo>
                                  <a:pt x="2363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6347"/>
                                </a:lnTo>
                                <a:lnTo>
                                  <a:pt x="236347" y="236347"/>
                                </a:lnTo>
                                <a:lnTo>
                                  <a:pt x="2363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99500" y="18837"/>
                            <a:ext cx="3937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201295">
                                <a:moveTo>
                                  <a:pt x="36935" y="162381"/>
                                </a:moveTo>
                                <a:lnTo>
                                  <a:pt x="2286" y="162381"/>
                                </a:lnTo>
                                <a:lnTo>
                                  <a:pt x="2286" y="200853"/>
                                </a:lnTo>
                                <a:lnTo>
                                  <a:pt x="36935" y="200853"/>
                                </a:lnTo>
                                <a:lnTo>
                                  <a:pt x="36935" y="162381"/>
                                </a:lnTo>
                                <a:close/>
                              </a:path>
                              <a:path w="39370" h="201295">
                                <a:moveTo>
                                  <a:pt x="39222" y="0"/>
                                </a:moveTo>
                                <a:lnTo>
                                  <a:pt x="0" y="0"/>
                                </a:lnTo>
                                <a:lnTo>
                                  <a:pt x="23" y="28518"/>
                                </a:lnTo>
                                <a:lnTo>
                                  <a:pt x="169" y="36552"/>
                                </a:lnTo>
                                <a:lnTo>
                                  <a:pt x="190" y="37704"/>
                                </a:lnTo>
                                <a:lnTo>
                                  <a:pt x="605" y="47181"/>
                                </a:lnTo>
                                <a:lnTo>
                                  <a:pt x="643" y="48046"/>
                                </a:lnTo>
                                <a:lnTo>
                                  <a:pt x="1524" y="59257"/>
                                </a:lnTo>
                                <a:lnTo>
                                  <a:pt x="8456" y="136975"/>
                                </a:lnTo>
                                <a:lnTo>
                                  <a:pt x="29991" y="136975"/>
                                </a:lnTo>
                                <a:lnTo>
                                  <a:pt x="36947" y="59257"/>
                                </a:lnTo>
                                <a:lnTo>
                                  <a:pt x="38168" y="48046"/>
                                </a:lnTo>
                                <a:lnTo>
                                  <a:pt x="38262" y="47181"/>
                                </a:lnTo>
                                <a:lnTo>
                                  <a:pt x="38864" y="37704"/>
                                </a:lnTo>
                                <a:lnTo>
                                  <a:pt x="38938" y="36552"/>
                                </a:lnTo>
                                <a:lnTo>
                                  <a:pt x="39162" y="28518"/>
                                </a:lnTo>
                                <a:lnTo>
                                  <a:pt x="39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495415pt;margin-top:6.286668pt;width:18.650pt;height:18.650pt;mso-position-horizontal-relative:page;mso-position-vertical-relative:paragraph;z-index:15733248" id="docshapegroup27" coordorigin="290,126" coordsize="373,373">
                <v:rect style="position:absolute;left:289;top:125;width:373;height:373" id="docshape28" filled="true" fillcolor="#231f20" stroked="false">
                  <v:fill type="solid"/>
                </v:rect>
                <v:shape style="position:absolute;left:446;top:155;width:62;height:317" id="docshape29" coordorigin="447,155" coordsize="62,317" path="m505,411l450,411,450,472,505,472,505,411xm508,155l447,155,447,200,447,213,447,215,448,230,448,231,449,249,460,371,494,371,505,249,507,231,507,230,508,215,508,213,508,200,508,155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31F20"/>
          <w:w w:val="105"/>
        </w:rPr>
        <w:t>Panadol 500 mg </w:t>
      </w:r>
      <w:r>
        <w:rPr>
          <w:color w:val="231F20"/>
          <w:spacing w:val="-2"/>
          <w:w w:val="105"/>
        </w:rPr>
        <w:t>capsules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contain </w:t>
      </w:r>
      <w:r>
        <w:rPr>
          <w:color w:val="231F20"/>
          <w:w w:val="105"/>
        </w:rPr>
        <w:t>propylene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2"/>
          <w:w w:val="105"/>
        </w:rPr>
        <w:t>glycol</w:t>
      </w:r>
    </w:p>
    <w:p>
      <w:pPr>
        <w:pStyle w:val="BodyText"/>
        <w:spacing w:line="254" w:lineRule="auto" w:before="52"/>
        <w:ind w:left="6" w:right="262"/>
      </w:pPr>
      <w:r>
        <w:rPr>
          <w:color w:val="231F20"/>
          <w:w w:val="105"/>
        </w:rPr>
        <w:t>This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medicine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contains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20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mg propylene glycol in each soft </w:t>
      </w:r>
      <w:r>
        <w:rPr>
          <w:color w:val="231F20"/>
          <w:spacing w:val="-2"/>
          <w:w w:val="105"/>
        </w:rPr>
        <w:t>capsule.</w:t>
      </w:r>
    </w:p>
    <w:p>
      <w:pPr>
        <w:pStyle w:val="Heading1"/>
        <w:numPr>
          <w:ilvl w:val="0"/>
          <w:numId w:val="3"/>
        </w:numPr>
        <w:tabs>
          <w:tab w:pos="323" w:val="left" w:leader="none"/>
          <w:tab w:pos="325" w:val="left" w:leader="none"/>
        </w:tabs>
        <w:spacing w:line="206" w:lineRule="auto" w:before="177" w:after="0"/>
        <w:ind w:left="325" w:right="516" w:hanging="320"/>
        <w:jc w:val="left"/>
      </w:pPr>
      <w:r>
        <w:rPr>
          <w:color w:val="231F20"/>
        </w:rPr>
        <w:t>How to take </w:t>
      </w:r>
      <w:r>
        <w:rPr>
          <w:color w:val="231F20"/>
          <w:spacing w:val="-4"/>
        </w:rPr>
        <w:t>Panadol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500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mg </w:t>
      </w:r>
      <w:r>
        <w:rPr>
          <w:color w:val="231F20"/>
          <w:spacing w:val="-2"/>
        </w:rPr>
        <w:t>capsules</w:t>
      </w:r>
    </w:p>
    <w:p>
      <w:pPr>
        <w:pStyle w:val="BodyText"/>
        <w:spacing w:line="254" w:lineRule="auto" w:before="141"/>
        <w:ind w:left="6" w:right="75"/>
      </w:pPr>
      <w:r>
        <w:rPr>
          <w:color w:val="231F20"/>
          <w:w w:val="105"/>
        </w:rPr>
        <w:t>Always take this medicine exactly as described in this leaflet or as your doctor or </w:t>
      </w:r>
      <w:r>
        <w:rPr>
          <w:color w:val="231F20"/>
          <w:spacing w:val="-2"/>
          <w:w w:val="105"/>
        </w:rPr>
        <w:t>pharmacist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has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told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</w:rPr>
        <w:t>you.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Check </w:t>
      </w:r>
      <w:r>
        <w:rPr>
          <w:color w:val="231F20"/>
          <w:w w:val="105"/>
        </w:rPr>
        <w:t>with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your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doctor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pharmacist if you are not sure.</w:t>
      </w:r>
    </w:p>
    <w:p>
      <w:pPr>
        <w:pStyle w:val="BodyText"/>
        <w:spacing w:line="247" w:lineRule="auto" w:before="145"/>
        <w:ind w:left="569" w:right="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184091</wp:posOffset>
                </wp:positionH>
                <wp:positionV relativeFrom="paragraph">
                  <wp:posOffset>112135</wp:posOffset>
                </wp:positionV>
                <wp:extent cx="223520" cy="236854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223520" cy="236854"/>
                          <a:chExt cx="223520" cy="236854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22352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236854">
                                <a:moveTo>
                                  <a:pt x="2229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6335"/>
                                </a:lnTo>
                                <a:lnTo>
                                  <a:pt x="222923" y="236335"/>
                                </a:lnTo>
                                <a:lnTo>
                                  <a:pt x="2229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6752" y="38358"/>
                            <a:ext cx="14732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67640">
                                <a:moveTo>
                                  <a:pt x="145229" y="0"/>
                                </a:moveTo>
                                <a:lnTo>
                                  <a:pt x="107447" y="14235"/>
                                </a:lnTo>
                                <a:lnTo>
                                  <a:pt x="76836" y="58899"/>
                                </a:lnTo>
                                <a:lnTo>
                                  <a:pt x="46394" y="109882"/>
                                </a:lnTo>
                                <a:lnTo>
                                  <a:pt x="41458" y="117680"/>
                                </a:lnTo>
                                <a:lnTo>
                                  <a:pt x="38072" y="122360"/>
                                </a:lnTo>
                                <a:lnTo>
                                  <a:pt x="36244" y="123921"/>
                                </a:lnTo>
                                <a:lnTo>
                                  <a:pt x="34636" y="123921"/>
                                </a:lnTo>
                                <a:lnTo>
                                  <a:pt x="32611" y="120276"/>
                                </a:lnTo>
                                <a:lnTo>
                                  <a:pt x="30265" y="112964"/>
                                </a:lnTo>
                                <a:lnTo>
                                  <a:pt x="26418" y="102100"/>
                                </a:lnTo>
                                <a:lnTo>
                                  <a:pt x="25346" y="100077"/>
                                </a:lnTo>
                                <a:lnTo>
                                  <a:pt x="23535" y="98170"/>
                                </a:lnTo>
                                <a:lnTo>
                                  <a:pt x="22308" y="97704"/>
                                </a:lnTo>
                                <a:lnTo>
                                  <a:pt x="16258" y="97704"/>
                                </a:lnTo>
                                <a:lnTo>
                                  <a:pt x="11696" y="99503"/>
                                </a:lnTo>
                                <a:lnTo>
                                  <a:pt x="2322" y="106733"/>
                                </a:lnTo>
                                <a:lnTo>
                                  <a:pt x="0" y="110690"/>
                                </a:lnTo>
                                <a:lnTo>
                                  <a:pt x="0" y="117155"/>
                                </a:lnTo>
                                <a:lnTo>
                                  <a:pt x="11529" y="156939"/>
                                </a:lnTo>
                                <a:lnTo>
                                  <a:pt x="24857" y="167015"/>
                                </a:lnTo>
                                <a:lnTo>
                                  <a:pt x="36887" y="167015"/>
                                </a:lnTo>
                                <a:lnTo>
                                  <a:pt x="43379" y="162071"/>
                                </a:lnTo>
                                <a:lnTo>
                                  <a:pt x="50656" y="146350"/>
                                </a:lnTo>
                                <a:lnTo>
                                  <a:pt x="61893" y="126120"/>
                                </a:lnTo>
                                <a:lnTo>
                                  <a:pt x="83833" y="89952"/>
                                </a:lnTo>
                                <a:lnTo>
                                  <a:pt x="107670" y="54736"/>
                                </a:lnTo>
                                <a:lnTo>
                                  <a:pt x="133263" y="20633"/>
                                </a:lnTo>
                                <a:lnTo>
                                  <a:pt x="146694" y="4003"/>
                                </a:lnTo>
                                <a:lnTo>
                                  <a:pt x="145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495415pt;margin-top:8.829554pt;width:17.6pt;height:18.650pt;mso-position-horizontal-relative:page;mso-position-vertical-relative:paragraph;z-index:15733760" id="docshapegroup30" coordorigin="290,177" coordsize="352,373">
                <v:rect style="position:absolute;left:289;top:176;width:352;height:373" id="docshape31" filled="true" fillcolor="#231f20" stroked="false">
                  <v:fill type="solid"/>
                </v:rect>
                <v:shape style="position:absolute;left:347;top:237;width:232;height:264" id="docshape32" coordorigin="348,237" coordsize="232,264" path="m576,237l517,259,469,330,421,410,413,422,408,430,405,432,402,432,399,426,395,415,389,398,388,395,385,392,383,391,373,391,366,394,351,405,348,411,348,421,366,484,387,500,406,500,416,492,428,467,445,436,480,379,517,323,558,269,579,243,576,237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Adults and children </w:t>
      </w:r>
      <w:r>
        <w:rPr>
          <w:color w:val="231F20"/>
        </w:rPr>
        <w:t>aged 16 years and older:</w:t>
      </w:r>
    </w:p>
    <w:p>
      <w:pPr>
        <w:spacing w:before="1"/>
        <w:ind w:left="569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231F20"/>
          <w:sz w:val="18"/>
        </w:rPr>
        <w:t>Take</w:t>
      </w:r>
      <w:r>
        <w:rPr>
          <w:rFonts w:ascii="Tahoma"/>
          <w:b/>
          <w:color w:val="231F20"/>
          <w:spacing w:val="-3"/>
          <w:sz w:val="18"/>
        </w:rPr>
        <w:t> </w:t>
      </w:r>
      <w:r>
        <w:rPr>
          <w:rFonts w:ascii="Tahoma"/>
          <w:b/>
          <w:color w:val="231F20"/>
          <w:sz w:val="18"/>
        </w:rPr>
        <w:t>1</w:t>
      </w:r>
      <w:r>
        <w:rPr>
          <w:rFonts w:ascii="Tahoma"/>
          <w:b/>
          <w:color w:val="231F20"/>
          <w:spacing w:val="-3"/>
          <w:sz w:val="18"/>
        </w:rPr>
        <w:t> </w:t>
      </w:r>
      <w:r>
        <w:rPr>
          <w:rFonts w:ascii="Tahoma"/>
          <w:b/>
          <w:color w:val="231F20"/>
          <w:sz w:val="18"/>
        </w:rPr>
        <w:t>to</w:t>
      </w:r>
      <w:r>
        <w:rPr>
          <w:rFonts w:ascii="Tahoma"/>
          <w:b/>
          <w:color w:val="231F20"/>
          <w:spacing w:val="-3"/>
          <w:sz w:val="18"/>
        </w:rPr>
        <w:t> </w:t>
      </w:r>
      <w:r>
        <w:rPr>
          <w:rFonts w:ascii="Tahoma"/>
          <w:b/>
          <w:color w:val="231F20"/>
          <w:sz w:val="18"/>
        </w:rPr>
        <w:t>2</w:t>
      </w:r>
      <w:r>
        <w:rPr>
          <w:rFonts w:ascii="Tahoma"/>
          <w:b/>
          <w:color w:val="231F20"/>
          <w:spacing w:val="-3"/>
          <w:sz w:val="18"/>
        </w:rPr>
        <w:t> </w:t>
      </w:r>
      <w:r>
        <w:rPr>
          <w:rFonts w:ascii="Tahoma"/>
          <w:b/>
          <w:color w:val="231F20"/>
          <w:spacing w:val="-2"/>
          <w:sz w:val="18"/>
        </w:rPr>
        <w:t>capsules</w:t>
      </w:r>
    </w:p>
    <w:p>
      <w:pPr>
        <w:spacing w:before="8"/>
        <w:ind w:left="569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231F20"/>
          <w:w w:val="105"/>
          <w:sz w:val="18"/>
        </w:rPr>
        <w:t>(500</w:t>
      </w:r>
      <w:r>
        <w:rPr>
          <w:rFonts w:ascii="Tahoma"/>
          <w:b/>
          <w:color w:val="231F20"/>
          <w:spacing w:val="6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-</w:t>
      </w:r>
      <w:r>
        <w:rPr>
          <w:rFonts w:ascii="Tahoma"/>
          <w:b/>
          <w:color w:val="231F20"/>
          <w:spacing w:val="7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1000</w:t>
      </w:r>
      <w:r>
        <w:rPr>
          <w:rFonts w:ascii="Tahoma"/>
          <w:b/>
          <w:color w:val="231F20"/>
          <w:spacing w:val="6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mg)</w:t>
      </w:r>
      <w:r>
        <w:rPr>
          <w:rFonts w:ascii="Tahoma"/>
          <w:b/>
          <w:color w:val="231F20"/>
          <w:spacing w:val="7"/>
          <w:w w:val="105"/>
          <w:sz w:val="18"/>
        </w:rPr>
        <w:t> </w:t>
      </w:r>
      <w:r>
        <w:rPr>
          <w:rFonts w:ascii="Tahoma"/>
          <w:b/>
          <w:color w:val="231F20"/>
          <w:spacing w:val="-5"/>
          <w:w w:val="105"/>
          <w:sz w:val="18"/>
        </w:rPr>
        <w:t>at</w:t>
      </w:r>
    </w:p>
    <w:p>
      <w:pPr>
        <w:spacing w:line="249" w:lineRule="auto" w:before="7"/>
        <w:ind w:left="569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231F20"/>
          <w:w w:val="105"/>
          <w:sz w:val="18"/>
        </w:rPr>
        <w:t>a time, if necessary, repeat</w:t>
      </w:r>
      <w:r>
        <w:rPr>
          <w:rFonts w:ascii="Tahoma"/>
          <w:b/>
          <w:color w:val="231F20"/>
          <w:spacing w:val="-6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every</w:t>
      </w:r>
      <w:r>
        <w:rPr>
          <w:rFonts w:ascii="Tahoma"/>
          <w:b/>
          <w:color w:val="231F20"/>
          <w:spacing w:val="-6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4</w:t>
      </w:r>
      <w:r>
        <w:rPr>
          <w:rFonts w:ascii="Tahoma"/>
          <w:b/>
          <w:color w:val="231F20"/>
          <w:spacing w:val="-6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to</w:t>
      </w:r>
      <w:r>
        <w:rPr>
          <w:rFonts w:ascii="Tahoma"/>
          <w:b/>
          <w:color w:val="231F20"/>
          <w:spacing w:val="-6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6</w:t>
      </w:r>
      <w:r>
        <w:rPr>
          <w:rFonts w:ascii="Tahoma"/>
          <w:b/>
          <w:color w:val="231F20"/>
          <w:spacing w:val="-6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hours, with a maximum of</w:t>
      </w:r>
    </w:p>
    <w:p>
      <w:pPr>
        <w:spacing w:line="215" w:lineRule="exact" w:before="0"/>
        <w:ind w:left="569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231F20"/>
          <w:w w:val="105"/>
          <w:sz w:val="18"/>
        </w:rPr>
        <w:t>8</w:t>
      </w:r>
      <w:r>
        <w:rPr>
          <w:rFonts w:ascii="Tahoma"/>
          <w:b/>
          <w:color w:val="231F20"/>
          <w:spacing w:val="17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capsules</w:t>
      </w:r>
      <w:r>
        <w:rPr>
          <w:rFonts w:ascii="Tahoma"/>
          <w:b/>
          <w:color w:val="231F20"/>
          <w:spacing w:val="18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(4000</w:t>
      </w:r>
      <w:r>
        <w:rPr>
          <w:rFonts w:ascii="Tahoma"/>
          <w:b/>
          <w:color w:val="231F20"/>
          <w:spacing w:val="17"/>
          <w:w w:val="105"/>
          <w:sz w:val="18"/>
        </w:rPr>
        <w:t> </w:t>
      </w:r>
      <w:r>
        <w:rPr>
          <w:rFonts w:ascii="Tahoma"/>
          <w:b/>
          <w:color w:val="231F20"/>
          <w:spacing w:val="-5"/>
          <w:w w:val="105"/>
          <w:sz w:val="18"/>
        </w:rPr>
        <w:t>mg)</w:t>
      </w:r>
    </w:p>
    <w:p>
      <w:pPr>
        <w:spacing w:before="8"/>
        <w:ind w:left="569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231F20"/>
          <w:w w:val="105"/>
          <w:sz w:val="18"/>
        </w:rPr>
        <w:t>every</w:t>
      </w:r>
      <w:r>
        <w:rPr>
          <w:rFonts w:ascii="Tahoma"/>
          <w:b/>
          <w:color w:val="231F20"/>
          <w:spacing w:val="-1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24</w:t>
      </w:r>
      <w:r>
        <w:rPr>
          <w:rFonts w:ascii="Tahoma"/>
          <w:b/>
          <w:color w:val="231F20"/>
          <w:spacing w:val="-1"/>
          <w:w w:val="105"/>
          <w:sz w:val="18"/>
        </w:rPr>
        <w:t> </w:t>
      </w:r>
      <w:r>
        <w:rPr>
          <w:rFonts w:ascii="Tahoma"/>
          <w:b/>
          <w:color w:val="231F20"/>
          <w:spacing w:val="-2"/>
          <w:w w:val="105"/>
          <w:sz w:val="18"/>
        </w:rPr>
        <w:t>hours.</w:t>
      </w:r>
    </w:p>
    <w:p>
      <w:pPr>
        <w:pStyle w:val="BodyText"/>
        <w:spacing w:line="247" w:lineRule="auto" w:before="114"/>
        <w:ind w:left="569" w:right="535"/>
      </w:pPr>
      <w:r>
        <w:rPr>
          <w:color w:val="231F20"/>
        </w:rPr>
        <w:t>Children</w:t>
      </w:r>
      <w:r>
        <w:rPr>
          <w:color w:val="231F20"/>
          <w:spacing w:val="-10"/>
        </w:rPr>
        <w:t> </w:t>
      </w:r>
      <w:r>
        <w:rPr>
          <w:color w:val="231F20"/>
        </w:rPr>
        <w:t>from</w:t>
      </w:r>
      <w:r>
        <w:rPr>
          <w:color w:val="231F20"/>
          <w:spacing w:val="-10"/>
        </w:rPr>
        <w:t> </w:t>
      </w:r>
      <w:r>
        <w:rPr>
          <w:color w:val="231F20"/>
        </w:rPr>
        <w:t>10</w:t>
      </w:r>
      <w:r>
        <w:rPr>
          <w:color w:val="231F20"/>
          <w:spacing w:val="-10"/>
        </w:rPr>
        <w:t> </w:t>
      </w:r>
      <w:r>
        <w:rPr>
          <w:color w:val="231F20"/>
        </w:rPr>
        <w:t>to 15 years:</w:t>
      </w:r>
    </w:p>
    <w:p>
      <w:pPr>
        <w:spacing w:line="249" w:lineRule="auto" w:before="0"/>
        <w:ind w:left="569" w:right="75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231F20"/>
          <w:sz w:val="18"/>
        </w:rPr>
        <w:t>Take 1 capsule (500 mg)</w:t>
      </w:r>
      <w:r>
        <w:rPr>
          <w:rFonts w:ascii="Tahoma"/>
          <w:b/>
          <w:color w:val="231F20"/>
          <w:spacing w:val="40"/>
          <w:sz w:val="18"/>
        </w:rPr>
        <w:t> </w:t>
      </w:r>
      <w:r>
        <w:rPr>
          <w:rFonts w:ascii="Tahoma"/>
          <w:b/>
          <w:color w:val="231F20"/>
          <w:sz w:val="18"/>
        </w:rPr>
        <w:t>at a time, if necessary, repeat every 4 to 6 </w:t>
      </w:r>
      <w:r>
        <w:rPr>
          <w:rFonts w:ascii="Tahoma"/>
          <w:b/>
          <w:color w:val="231F20"/>
          <w:sz w:val="18"/>
        </w:rPr>
        <w:t>hours, with a maximum of</w:t>
      </w:r>
    </w:p>
    <w:p>
      <w:pPr>
        <w:spacing w:line="214" w:lineRule="exact" w:before="0"/>
        <w:ind w:left="569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231F20"/>
          <w:w w:val="110"/>
          <w:sz w:val="18"/>
        </w:rPr>
        <w:t>4</w:t>
      </w:r>
      <w:r>
        <w:rPr>
          <w:rFonts w:ascii="Tahoma"/>
          <w:b/>
          <w:color w:val="231F20"/>
          <w:spacing w:val="-10"/>
          <w:w w:val="110"/>
          <w:sz w:val="18"/>
        </w:rPr>
        <w:t> </w:t>
      </w:r>
      <w:r>
        <w:rPr>
          <w:rFonts w:ascii="Tahoma"/>
          <w:b/>
          <w:color w:val="231F20"/>
          <w:w w:val="110"/>
          <w:sz w:val="18"/>
        </w:rPr>
        <w:t>capsules</w:t>
      </w:r>
      <w:r>
        <w:rPr>
          <w:rFonts w:ascii="Tahoma"/>
          <w:b/>
          <w:color w:val="231F20"/>
          <w:spacing w:val="-9"/>
          <w:w w:val="110"/>
          <w:sz w:val="18"/>
        </w:rPr>
        <w:t> </w:t>
      </w:r>
      <w:r>
        <w:rPr>
          <w:rFonts w:ascii="Tahoma"/>
          <w:b/>
          <w:color w:val="231F20"/>
          <w:w w:val="110"/>
          <w:sz w:val="18"/>
        </w:rPr>
        <w:t>(2000</w:t>
      </w:r>
      <w:r>
        <w:rPr>
          <w:rFonts w:ascii="Tahoma"/>
          <w:b/>
          <w:color w:val="231F20"/>
          <w:spacing w:val="-9"/>
          <w:w w:val="110"/>
          <w:sz w:val="18"/>
        </w:rPr>
        <w:t> </w:t>
      </w:r>
      <w:r>
        <w:rPr>
          <w:rFonts w:ascii="Tahoma"/>
          <w:b/>
          <w:color w:val="231F20"/>
          <w:spacing w:val="-5"/>
          <w:w w:val="110"/>
          <w:sz w:val="18"/>
        </w:rPr>
        <w:t>mg)</w:t>
      </w:r>
    </w:p>
    <w:p>
      <w:pPr>
        <w:spacing w:before="8"/>
        <w:ind w:left="569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231F20"/>
          <w:w w:val="105"/>
          <w:sz w:val="18"/>
        </w:rPr>
        <w:t>every</w:t>
      </w:r>
      <w:r>
        <w:rPr>
          <w:rFonts w:ascii="Tahoma"/>
          <w:b/>
          <w:color w:val="231F20"/>
          <w:spacing w:val="-1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24</w:t>
      </w:r>
      <w:r>
        <w:rPr>
          <w:rFonts w:ascii="Tahoma"/>
          <w:b/>
          <w:color w:val="231F20"/>
          <w:spacing w:val="-1"/>
          <w:w w:val="105"/>
          <w:sz w:val="18"/>
        </w:rPr>
        <w:t> </w:t>
      </w:r>
      <w:r>
        <w:rPr>
          <w:rFonts w:ascii="Tahoma"/>
          <w:b/>
          <w:color w:val="231F20"/>
          <w:spacing w:val="-2"/>
          <w:w w:val="105"/>
          <w:sz w:val="18"/>
        </w:rPr>
        <w:t>hours.</w:t>
      </w:r>
    </w:p>
    <w:p>
      <w:pPr>
        <w:pStyle w:val="BodyText"/>
        <w:spacing w:line="247" w:lineRule="auto" w:before="113"/>
        <w:ind w:left="569" w:right="75"/>
      </w:pPr>
      <w:r>
        <w:rPr>
          <w:color w:val="231F20"/>
          <w:w w:val="105"/>
        </w:rPr>
        <w:t>The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dose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paracetamol for children should be based on the age.</w:t>
      </w:r>
    </w:p>
    <w:p>
      <w:pPr>
        <w:pStyle w:val="BodyText"/>
        <w:spacing w:line="247" w:lineRule="auto"/>
        <w:ind w:left="569" w:right="262"/>
      </w:pPr>
      <w:r>
        <w:rPr>
          <w:color w:val="231F20"/>
          <w:w w:val="105"/>
        </w:rPr>
        <w:t>A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suitable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dosage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form has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be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used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as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well.</w:t>
      </w:r>
    </w:p>
    <w:p>
      <w:pPr>
        <w:pStyle w:val="BodyText"/>
        <w:spacing w:line="247" w:lineRule="auto" w:before="105"/>
        <w:ind w:left="569"/>
      </w:pPr>
      <w:r>
        <w:rPr>
          <w:color w:val="231F20"/>
          <w:w w:val="105"/>
        </w:rPr>
        <w:t>Do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not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give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for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more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than 3 days at a time unless your doctor tells you to. Do not give to children under 10 years.</w:t>
      </w:r>
    </w:p>
    <w:p>
      <w:pPr>
        <w:spacing w:line="247" w:lineRule="auto" w:before="106"/>
        <w:ind w:left="569" w:right="0" w:firstLine="0"/>
        <w:jc w:val="left"/>
        <w:rPr>
          <w:sz w:val="18"/>
        </w:rPr>
      </w:pPr>
      <w:r>
        <w:rPr>
          <w:rFonts w:ascii="Tahoma"/>
          <w:b/>
          <w:color w:val="231F20"/>
          <w:w w:val="105"/>
          <w:sz w:val="18"/>
        </w:rPr>
        <w:t>Method</w:t>
      </w:r>
      <w:r>
        <w:rPr>
          <w:rFonts w:ascii="Tahoma"/>
          <w:b/>
          <w:color w:val="231F20"/>
          <w:spacing w:val="-14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of</w:t>
      </w:r>
      <w:r>
        <w:rPr>
          <w:rFonts w:ascii="Tahoma"/>
          <w:b/>
          <w:color w:val="231F20"/>
          <w:spacing w:val="-14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administration </w:t>
      </w:r>
      <w:r>
        <w:rPr>
          <w:color w:val="231F20"/>
          <w:w w:val="105"/>
          <w:sz w:val="18"/>
        </w:rPr>
        <w:t>The capsules should be swallowed whole with</w:t>
      </w:r>
    </w:p>
    <w:p>
      <w:pPr>
        <w:pStyle w:val="BodyText"/>
        <w:ind w:left="569"/>
      </w:pPr>
      <w:r>
        <w:rPr>
          <w:color w:val="231F20"/>
        </w:rPr>
        <w:t>a</w:t>
      </w:r>
      <w:r>
        <w:rPr>
          <w:color w:val="231F20"/>
          <w:spacing w:val="1"/>
        </w:rPr>
        <w:t> </w:t>
      </w:r>
      <w:r>
        <w:rPr>
          <w:color w:val="231F20"/>
        </w:rPr>
        <w:t>glass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water.</w:t>
      </w:r>
    </w:p>
    <w:p>
      <w:pPr>
        <w:pStyle w:val="BodyText"/>
        <w:spacing w:line="247" w:lineRule="auto" w:before="7"/>
        <w:ind w:left="569" w:right="75"/>
      </w:pPr>
      <w:r>
        <w:rPr>
          <w:color w:val="231F20"/>
          <w:w w:val="105"/>
        </w:rPr>
        <w:t>You should take the lowest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possible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dose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and take it for the shortest time possible.</w:t>
      </w:r>
    </w:p>
    <w:p>
      <w:pPr>
        <w:pStyle w:val="ListParagraph"/>
        <w:numPr>
          <w:ilvl w:val="0"/>
          <w:numId w:val="4"/>
        </w:numPr>
        <w:tabs>
          <w:tab w:pos="781" w:val="left" w:leader="none"/>
        </w:tabs>
        <w:spacing w:line="249" w:lineRule="auto" w:before="153" w:after="0"/>
        <w:ind w:left="781" w:right="227" w:hanging="213"/>
        <w:jc w:val="left"/>
        <w:rPr>
          <w:rFonts w:ascii="Tahoma" w:hAnsi="Tahoma"/>
          <w:b/>
          <w:sz w:val="18"/>
        </w:rPr>
      </w:pPr>
      <w:r>
        <w:rPr>
          <w:rFonts w:ascii="Tahoma" w:hAnsi="Tahoma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184091</wp:posOffset>
                </wp:positionH>
                <wp:positionV relativeFrom="paragraph">
                  <wp:posOffset>116467</wp:posOffset>
                </wp:positionV>
                <wp:extent cx="236854" cy="236854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236854" cy="236854"/>
                          <a:chExt cx="236854" cy="236854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236854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236854">
                                <a:moveTo>
                                  <a:pt x="2363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6347"/>
                                </a:lnTo>
                                <a:lnTo>
                                  <a:pt x="236347" y="236347"/>
                                </a:lnTo>
                                <a:lnTo>
                                  <a:pt x="2363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9500" y="18840"/>
                            <a:ext cx="3937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201295">
                                <a:moveTo>
                                  <a:pt x="36935" y="162381"/>
                                </a:moveTo>
                                <a:lnTo>
                                  <a:pt x="2286" y="162381"/>
                                </a:lnTo>
                                <a:lnTo>
                                  <a:pt x="2286" y="200853"/>
                                </a:lnTo>
                                <a:lnTo>
                                  <a:pt x="36935" y="200853"/>
                                </a:lnTo>
                                <a:lnTo>
                                  <a:pt x="36935" y="162381"/>
                                </a:lnTo>
                                <a:close/>
                              </a:path>
                              <a:path w="39370" h="201295">
                                <a:moveTo>
                                  <a:pt x="39222" y="0"/>
                                </a:moveTo>
                                <a:lnTo>
                                  <a:pt x="0" y="0"/>
                                </a:lnTo>
                                <a:lnTo>
                                  <a:pt x="23" y="28520"/>
                                </a:lnTo>
                                <a:lnTo>
                                  <a:pt x="169" y="36554"/>
                                </a:lnTo>
                                <a:lnTo>
                                  <a:pt x="190" y="37706"/>
                                </a:lnTo>
                                <a:lnTo>
                                  <a:pt x="605" y="47183"/>
                                </a:lnTo>
                                <a:lnTo>
                                  <a:pt x="643" y="48047"/>
                                </a:lnTo>
                                <a:lnTo>
                                  <a:pt x="1524" y="59258"/>
                                </a:lnTo>
                                <a:lnTo>
                                  <a:pt x="8456" y="136975"/>
                                </a:lnTo>
                                <a:lnTo>
                                  <a:pt x="29991" y="136975"/>
                                </a:lnTo>
                                <a:lnTo>
                                  <a:pt x="36947" y="59258"/>
                                </a:lnTo>
                                <a:lnTo>
                                  <a:pt x="38168" y="48047"/>
                                </a:lnTo>
                                <a:lnTo>
                                  <a:pt x="38262" y="47183"/>
                                </a:lnTo>
                                <a:lnTo>
                                  <a:pt x="38864" y="37706"/>
                                </a:lnTo>
                                <a:lnTo>
                                  <a:pt x="38938" y="36554"/>
                                </a:lnTo>
                                <a:lnTo>
                                  <a:pt x="39162" y="28520"/>
                                </a:lnTo>
                                <a:lnTo>
                                  <a:pt x="39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495415pt;margin-top:9.170697pt;width:18.650pt;height:18.650pt;mso-position-horizontal-relative:page;mso-position-vertical-relative:paragraph;z-index:15734272" id="docshapegroup33" coordorigin="290,183" coordsize="373,373">
                <v:rect style="position:absolute;left:289;top:183;width:373;height:373" id="docshape34" filled="true" fillcolor="#231f20" stroked="false">
                  <v:fill type="solid"/>
                </v:rect>
                <v:shape style="position:absolute;left:446;top:213;width:62;height:317" id="docshape35" coordorigin="447,213" coordsize="62,317" path="m505,469l450,469,450,529,505,529,505,469xm508,213l447,213,447,258,447,271,447,272,448,287,448,289,449,306,460,429,494,429,505,306,507,289,507,287,508,272,508,271,508,258,508,213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ahoma" w:hAnsi="Tahoma"/>
          <w:b/>
          <w:color w:val="231F20"/>
          <w:w w:val="105"/>
          <w:sz w:val="18"/>
        </w:rPr>
        <w:t>Do not take more frequently</w:t>
      </w:r>
      <w:r>
        <w:rPr>
          <w:rFonts w:ascii="Tahoma" w:hAnsi="Tahoma"/>
          <w:b/>
          <w:color w:val="231F20"/>
          <w:spacing w:val="-14"/>
          <w:w w:val="105"/>
          <w:sz w:val="18"/>
        </w:rPr>
        <w:t> </w:t>
      </w:r>
      <w:r>
        <w:rPr>
          <w:rFonts w:ascii="Tahoma" w:hAnsi="Tahoma"/>
          <w:b/>
          <w:color w:val="231F20"/>
          <w:w w:val="105"/>
          <w:sz w:val="18"/>
        </w:rPr>
        <w:t>than</w:t>
      </w:r>
      <w:r>
        <w:rPr>
          <w:rFonts w:ascii="Tahoma" w:hAnsi="Tahoma"/>
          <w:b/>
          <w:color w:val="231F20"/>
          <w:spacing w:val="-14"/>
          <w:w w:val="105"/>
          <w:sz w:val="18"/>
        </w:rPr>
        <w:t> </w:t>
      </w:r>
      <w:r>
        <w:rPr>
          <w:rFonts w:ascii="Tahoma" w:hAnsi="Tahoma"/>
          <w:b/>
          <w:color w:val="231F20"/>
          <w:w w:val="105"/>
          <w:sz w:val="18"/>
        </w:rPr>
        <w:t>every 4 hours.</w:t>
      </w:r>
    </w:p>
    <w:p>
      <w:pPr>
        <w:pStyle w:val="ListParagraph"/>
        <w:numPr>
          <w:ilvl w:val="0"/>
          <w:numId w:val="4"/>
        </w:numPr>
        <w:tabs>
          <w:tab w:pos="781" w:val="left" w:leader="none"/>
        </w:tabs>
        <w:spacing w:line="249" w:lineRule="auto" w:before="0" w:after="0"/>
        <w:ind w:left="781" w:right="326" w:hanging="213"/>
        <w:jc w:val="left"/>
        <w:rPr>
          <w:rFonts w:ascii="Tahoma" w:hAnsi="Tahoma"/>
          <w:b/>
          <w:sz w:val="18"/>
        </w:rPr>
      </w:pPr>
      <w:r>
        <w:rPr>
          <w:rFonts w:ascii="Tahoma" w:hAnsi="Tahoma"/>
          <w:b/>
          <w:color w:val="231F20"/>
          <w:w w:val="105"/>
          <w:sz w:val="18"/>
        </w:rPr>
        <w:t>Do not exceed the recommended</w:t>
      </w:r>
      <w:r>
        <w:rPr>
          <w:rFonts w:ascii="Tahoma" w:hAnsi="Tahoma"/>
          <w:b/>
          <w:color w:val="231F20"/>
          <w:spacing w:val="-8"/>
          <w:w w:val="105"/>
          <w:sz w:val="18"/>
        </w:rPr>
        <w:t> </w:t>
      </w:r>
      <w:r>
        <w:rPr>
          <w:rFonts w:ascii="Tahoma" w:hAnsi="Tahoma"/>
          <w:b/>
          <w:color w:val="231F20"/>
          <w:w w:val="105"/>
          <w:sz w:val="18"/>
        </w:rPr>
        <w:t>dose. This could lead to damage to the liver (see section 4).</w:t>
      </w:r>
    </w:p>
    <w:p>
      <w:pPr>
        <w:pStyle w:val="ListParagraph"/>
        <w:numPr>
          <w:ilvl w:val="0"/>
          <w:numId w:val="4"/>
        </w:numPr>
        <w:tabs>
          <w:tab w:pos="781" w:val="left" w:leader="none"/>
        </w:tabs>
        <w:spacing w:line="249" w:lineRule="auto" w:before="0" w:after="0"/>
        <w:ind w:left="781" w:right="0" w:hanging="213"/>
        <w:jc w:val="left"/>
        <w:rPr>
          <w:rFonts w:ascii="Tahoma" w:hAnsi="Tahoma"/>
          <w:b/>
          <w:sz w:val="18"/>
        </w:rPr>
      </w:pPr>
      <w:r>
        <w:rPr>
          <w:rFonts w:ascii="Tahoma" w:hAnsi="Tahoma"/>
          <w:b/>
          <w:color w:val="231F20"/>
          <w:w w:val="105"/>
          <w:sz w:val="18"/>
        </w:rPr>
        <w:t>Do not use in combination with other </w:t>
      </w:r>
      <w:r>
        <w:rPr>
          <w:rFonts w:ascii="Tahoma" w:hAnsi="Tahoma"/>
          <w:b/>
          <w:color w:val="231F20"/>
          <w:spacing w:val="-2"/>
          <w:w w:val="105"/>
          <w:sz w:val="18"/>
        </w:rPr>
        <w:t>paracetamol-containing products.</w:t>
      </w:r>
    </w:p>
    <w:p>
      <w:pPr>
        <w:pStyle w:val="ListParagraph"/>
        <w:numPr>
          <w:ilvl w:val="0"/>
          <w:numId w:val="4"/>
        </w:numPr>
        <w:tabs>
          <w:tab w:pos="781" w:val="left" w:leader="none"/>
        </w:tabs>
        <w:spacing w:line="249" w:lineRule="auto" w:before="0" w:after="0"/>
        <w:ind w:left="781" w:right="13" w:hanging="213"/>
        <w:jc w:val="left"/>
        <w:rPr>
          <w:rFonts w:ascii="Tahoma" w:hAnsi="Tahoma"/>
          <w:b/>
          <w:sz w:val="18"/>
        </w:rPr>
      </w:pPr>
      <w:r>
        <w:rPr>
          <w:rFonts w:ascii="Tahoma" w:hAnsi="Tahoma"/>
          <w:b/>
          <w:color w:val="231F20"/>
          <w:w w:val="105"/>
          <w:sz w:val="18"/>
        </w:rPr>
        <w:t>If</w:t>
      </w:r>
      <w:r>
        <w:rPr>
          <w:rFonts w:ascii="Tahoma" w:hAnsi="Tahoma"/>
          <w:b/>
          <w:color w:val="231F20"/>
          <w:spacing w:val="-14"/>
          <w:w w:val="105"/>
          <w:sz w:val="18"/>
        </w:rPr>
        <w:t> </w:t>
      </w:r>
      <w:r>
        <w:rPr>
          <w:rFonts w:ascii="Tahoma" w:hAnsi="Tahoma"/>
          <w:b/>
          <w:color w:val="231F20"/>
          <w:w w:val="105"/>
          <w:sz w:val="18"/>
        </w:rPr>
        <w:t>the</w:t>
      </w:r>
      <w:r>
        <w:rPr>
          <w:rFonts w:ascii="Tahoma" w:hAnsi="Tahoma"/>
          <w:b/>
          <w:color w:val="231F20"/>
          <w:spacing w:val="-14"/>
          <w:w w:val="105"/>
          <w:sz w:val="18"/>
        </w:rPr>
        <w:t> </w:t>
      </w:r>
      <w:r>
        <w:rPr>
          <w:rFonts w:ascii="Tahoma" w:hAnsi="Tahoma"/>
          <w:b/>
          <w:color w:val="231F20"/>
          <w:w w:val="105"/>
          <w:sz w:val="18"/>
        </w:rPr>
        <w:t>symptoms</w:t>
      </w:r>
      <w:r>
        <w:rPr>
          <w:rFonts w:ascii="Tahoma" w:hAnsi="Tahoma"/>
          <w:b/>
          <w:color w:val="231F20"/>
          <w:spacing w:val="-13"/>
          <w:w w:val="105"/>
          <w:sz w:val="18"/>
        </w:rPr>
        <w:t> </w:t>
      </w:r>
      <w:r>
        <w:rPr>
          <w:rFonts w:ascii="Tahoma" w:hAnsi="Tahoma"/>
          <w:b/>
          <w:color w:val="231F20"/>
          <w:w w:val="105"/>
          <w:sz w:val="18"/>
        </w:rPr>
        <w:t>of</w:t>
      </w:r>
      <w:r>
        <w:rPr>
          <w:rFonts w:ascii="Tahoma" w:hAnsi="Tahoma"/>
          <w:b/>
          <w:color w:val="231F20"/>
          <w:spacing w:val="-14"/>
          <w:w w:val="105"/>
          <w:sz w:val="18"/>
        </w:rPr>
        <w:t> </w:t>
      </w:r>
      <w:r>
        <w:rPr>
          <w:rFonts w:ascii="Tahoma" w:hAnsi="Tahoma"/>
          <w:b/>
          <w:color w:val="231F20"/>
          <w:w w:val="105"/>
          <w:sz w:val="18"/>
        </w:rPr>
        <w:t>pain and/or fever recur, administration can be repeated on the basis</w:t>
      </w:r>
      <w:r>
        <w:rPr>
          <w:rFonts w:ascii="Tahoma" w:hAnsi="Tahoma"/>
          <w:b/>
          <w:color w:val="231F20"/>
          <w:spacing w:val="40"/>
          <w:w w:val="105"/>
          <w:sz w:val="18"/>
        </w:rPr>
        <w:t> </w:t>
      </w:r>
      <w:r>
        <w:rPr>
          <w:rFonts w:ascii="Tahoma" w:hAnsi="Tahoma"/>
          <w:b/>
          <w:color w:val="231F20"/>
          <w:w w:val="105"/>
          <w:sz w:val="18"/>
        </w:rPr>
        <w:t>of the stated dosage </w:t>
      </w:r>
      <w:r>
        <w:rPr>
          <w:rFonts w:ascii="Tahoma" w:hAnsi="Tahoma"/>
          <w:b/>
          <w:color w:val="231F20"/>
          <w:spacing w:val="-2"/>
          <w:w w:val="105"/>
          <w:sz w:val="18"/>
        </w:rPr>
        <w:t>regimen.</w:t>
      </w:r>
    </w:p>
    <w:p>
      <w:pPr>
        <w:pStyle w:val="ListParagraph"/>
        <w:numPr>
          <w:ilvl w:val="0"/>
          <w:numId w:val="4"/>
        </w:numPr>
        <w:tabs>
          <w:tab w:pos="781" w:val="left" w:leader="none"/>
        </w:tabs>
        <w:spacing w:line="249" w:lineRule="auto" w:before="0" w:after="0"/>
        <w:ind w:left="781" w:right="176" w:hanging="213"/>
        <w:jc w:val="left"/>
        <w:rPr>
          <w:rFonts w:ascii="Tahoma" w:hAnsi="Tahoma"/>
          <w:b/>
          <w:sz w:val="18"/>
        </w:rPr>
      </w:pPr>
      <w:r>
        <w:rPr>
          <w:rFonts w:ascii="Tahoma" w:hAnsi="Tahoma"/>
          <w:b/>
          <w:color w:val="231F20"/>
          <w:w w:val="105"/>
          <w:sz w:val="18"/>
        </w:rPr>
        <w:t>If</w:t>
      </w:r>
      <w:r>
        <w:rPr>
          <w:rFonts w:ascii="Tahoma" w:hAnsi="Tahoma"/>
          <w:b/>
          <w:color w:val="231F20"/>
          <w:spacing w:val="-14"/>
          <w:w w:val="105"/>
          <w:sz w:val="18"/>
        </w:rPr>
        <w:t> </w:t>
      </w:r>
      <w:r>
        <w:rPr>
          <w:rFonts w:ascii="Tahoma" w:hAnsi="Tahoma"/>
          <w:b/>
          <w:color w:val="231F20"/>
          <w:w w:val="105"/>
          <w:sz w:val="18"/>
        </w:rPr>
        <w:t>pain</w:t>
      </w:r>
      <w:r>
        <w:rPr>
          <w:rFonts w:ascii="Tahoma" w:hAnsi="Tahoma"/>
          <w:b/>
          <w:color w:val="231F20"/>
          <w:spacing w:val="-14"/>
          <w:w w:val="105"/>
          <w:sz w:val="18"/>
        </w:rPr>
        <w:t> </w:t>
      </w:r>
      <w:r>
        <w:rPr>
          <w:rFonts w:ascii="Tahoma" w:hAnsi="Tahoma"/>
          <w:b/>
          <w:color w:val="231F20"/>
          <w:w w:val="105"/>
          <w:sz w:val="18"/>
        </w:rPr>
        <w:t>lasts</w:t>
      </w:r>
      <w:r>
        <w:rPr>
          <w:rFonts w:ascii="Tahoma" w:hAnsi="Tahoma"/>
          <w:b/>
          <w:color w:val="231F20"/>
          <w:spacing w:val="-14"/>
          <w:w w:val="105"/>
          <w:sz w:val="18"/>
        </w:rPr>
        <w:t> </w:t>
      </w:r>
      <w:r>
        <w:rPr>
          <w:rFonts w:ascii="Tahoma" w:hAnsi="Tahoma"/>
          <w:b/>
          <w:color w:val="231F20"/>
          <w:w w:val="105"/>
          <w:sz w:val="18"/>
        </w:rPr>
        <w:t>for</w:t>
      </w:r>
      <w:r>
        <w:rPr>
          <w:rFonts w:ascii="Tahoma" w:hAnsi="Tahoma"/>
          <w:b/>
          <w:color w:val="231F20"/>
          <w:spacing w:val="-14"/>
          <w:w w:val="105"/>
          <w:sz w:val="18"/>
        </w:rPr>
        <w:t> </w:t>
      </w:r>
      <w:r>
        <w:rPr>
          <w:rFonts w:ascii="Tahoma" w:hAnsi="Tahoma"/>
          <w:b/>
          <w:color w:val="231F20"/>
          <w:w w:val="105"/>
          <w:sz w:val="18"/>
        </w:rPr>
        <w:t>longer than 5 days or fever lasts for longer than</w:t>
      </w:r>
    </w:p>
    <w:p>
      <w:pPr>
        <w:spacing w:line="249" w:lineRule="auto" w:before="0"/>
        <w:ind w:left="781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231F20"/>
          <w:w w:val="105"/>
          <w:sz w:val="18"/>
        </w:rPr>
        <w:t>3 days or these symptoms become worse</w:t>
      </w:r>
      <w:r>
        <w:rPr>
          <w:rFonts w:ascii="Tahoma"/>
          <w:b/>
          <w:color w:val="231F20"/>
          <w:spacing w:val="-6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a</w:t>
      </w:r>
      <w:r>
        <w:rPr>
          <w:rFonts w:ascii="Tahoma"/>
          <w:b/>
          <w:color w:val="231F20"/>
          <w:spacing w:val="-6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doctor</w:t>
      </w:r>
      <w:r>
        <w:rPr>
          <w:rFonts w:ascii="Tahoma"/>
          <w:b/>
          <w:color w:val="231F20"/>
          <w:spacing w:val="-6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must</w:t>
      </w:r>
      <w:r>
        <w:rPr>
          <w:rFonts w:ascii="Tahoma"/>
          <w:b/>
          <w:color w:val="231F20"/>
          <w:spacing w:val="-6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be</w:t>
      </w:r>
      <w:r>
        <w:rPr>
          <w:rFonts w:ascii="Tahoma"/>
          <w:b/>
          <w:color w:val="231F20"/>
          <w:w w:val="105"/>
          <w:sz w:val="18"/>
        </w:rPr>
        <w:t> </w:t>
      </w:r>
      <w:r>
        <w:rPr>
          <w:rFonts w:ascii="Tahoma"/>
          <w:b/>
          <w:color w:val="231F20"/>
          <w:spacing w:val="-2"/>
          <w:w w:val="105"/>
          <w:sz w:val="18"/>
        </w:rPr>
        <w:t>consulted.</w:t>
      </w:r>
    </w:p>
    <w:p>
      <w:pPr>
        <w:pStyle w:val="Heading2"/>
        <w:spacing w:line="244" w:lineRule="auto" w:before="143"/>
        <w:ind w:left="6" w:right="262"/>
      </w:pPr>
      <w:r>
        <w:rPr>
          <w:color w:val="231F20"/>
          <w:spacing w:val="-2"/>
          <w:w w:val="105"/>
        </w:rPr>
        <w:t>If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you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take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too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many tablets</w:t>
      </w:r>
    </w:p>
    <w:p>
      <w:pPr>
        <w:pStyle w:val="BodyText"/>
        <w:spacing w:line="247" w:lineRule="auto" w:before="99"/>
        <w:ind w:left="6"/>
      </w:pPr>
      <w:r>
        <w:rPr>
          <w:color w:val="231F20"/>
          <w:spacing w:val="-4"/>
        </w:rPr>
        <w:t>Talk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doctor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at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once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if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you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take </w:t>
      </w:r>
      <w:r>
        <w:rPr>
          <w:color w:val="231F20"/>
        </w:rPr>
        <w:t>too</w:t>
      </w:r>
      <w:r>
        <w:rPr>
          <w:color w:val="231F20"/>
          <w:spacing w:val="-9"/>
        </w:rPr>
        <w:t> </w:t>
      </w:r>
      <w:r>
        <w:rPr>
          <w:color w:val="231F20"/>
        </w:rPr>
        <w:t>much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this</w:t>
      </w:r>
      <w:r>
        <w:rPr>
          <w:color w:val="231F20"/>
          <w:spacing w:val="-9"/>
        </w:rPr>
        <w:t> </w:t>
      </w:r>
      <w:r>
        <w:rPr>
          <w:color w:val="231F20"/>
        </w:rPr>
        <w:t>medicine</w:t>
      </w:r>
      <w:r>
        <w:rPr>
          <w:color w:val="231F20"/>
          <w:spacing w:val="-9"/>
        </w:rPr>
        <w:t> </w:t>
      </w:r>
      <w:r>
        <w:rPr>
          <w:color w:val="231F20"/>
        </w:rPr>
        <w:t>even</w:t>
      </w:r>
      <w:r>
        <w:rPr>
          <w:color w:val="231F20"/>
          <w:spacing w:val="-9"/>
        </w:rPr>
        <w:t> </w:t>
      </w:r>
      <w:r>
        <w:rPr>
          <w:color w:val="231F20"/>
        </w:rPr>
        <w:t>if you</w:t>
      </w:r>
      <w:r>
        <w:rPr>
          <w:color w:val="231F20"/>
          <w:spacing w:val="-4"/>
        </w:rPr>
        <w:t> </w:t>
      </w:r>
      <w:r>
        <w:rPr>
          <w:color w:val="231F20"/>
        </w:rPr>
        <w:t>feel</w:t>
      </w:r>
      <w:r>
        <w:rPr>
          <w:color w:val="231F20"/>
          <w:spacing w:val="-4"/>
        </w:rPr>
        <w:t> </w:t>
      </w:r>
      <w:r>
        <w:rPr>
          <w:color w:val="231F20"/>
        </w:rPr>
        <w:t>well.</w:t>
      </w:r>
      <w:r>
        <w:rPr>
          <w:color w:val="231F20"/>
          <w:spacing w:val="-4"/>
        </w:rPr>
        <w:t> </w:t>
      </w:r>
      <w:r>
        <w:rPr>
          <w:color w:val="231F20"/>
        </w:rPr>
        <w:t>This</w:t>
      </w:r>
      <w:r>
        <w:rPr>
          <w:color w:val="231F20"/>
          <w:spacing w:val="-4"/>
        </w:rPr>
        <w:t> </w:t>
      </w:r>
      <w:r>
        <w:rPr>
          <w:color w:val="231F20"/>
        </w:rPr>
        <w:t>is</w:t>
      </w:r>
      <w:r>
        <w:rPr>
          <w:color w:val="231F20"/>
          <w:spacing w:val="-4"/>
        </w:rPr>
        <w:t> </w:t>
      </w:r>
      <w:r>
        <w:rPr>
          <w:color w:val="231F20"/>
        </w:rPr>
        <w:t>because</w:t>
      </w:r>
      <w:r>
        <w:rPr>
          <w:color w:val="231F20"/>
          <w:spacing w:val="-4"/>
        </w:rPr>
        <w:t> </w:t>
      </w:r>
      <w:r>
        <w:rPr>
          <w:color w:val="231F20"/>
        </w:rPr>
        <w:t>too much paracetamol can cause delayed,</w:t>
      </w:r>
      <w:r>
        <w:rPr>
          <w:color w:val="231F20"/>
          <w:spacing w:val="-9"/>
        </w:rPr>
        <w:t> </w:t>
      </w:r>
      <w:r>
        <w:rPr>
          <w:color w:val="231F20"/>
        </w:rPr>
        <w:t>serious</w:t>
      </w:r>
      <w:r>
        <w:rPr>
          <w:color w:val="231F20"/>
          <w:spacing w:val="-9"/>
        </w:rPr>
        <w:t> </w:t>
      </w:r>
      <w:r>
        <w:rPr>
          <w:color w:val="231F20"/>
        </w:rPr>
        <w:t>liver</w:t>
      </w:r>
      <w:r>
        <w:rPr>
          <w:color w:val="231F20"/>
          <w:spacing w:val="-9"/>
        </w:rPr>
        <w:t> </w:t>
      </w:r>
      <w:r>
        <w:rPr>
          <w:color w:val="231F20"/>
        </w:rPr>
        <w:t>damage.</w:t>
      </w:r>
    </w:p>
    <w:p>
      <w:pPr>
        <w:pStyle w:val="BodyText"/>
        <w:spacing w:line="247" w:lineRule="auto" w:before="105"/>
        <w:ind w:left="6" w:right="75"/>
      </w:pPr>
      <w:r>
        <w:rPr>
          <w:color w:val="231F20"/>
        </w:rPr>
        <w:t>If your symptoms continue or your headache becomes persistent,</w:t>
      </w:r>
      <w:r>
        <w:rPr>
          <w:color w:val="231F20"/>
          <w:spacing w:val="-4"/>
        </w:rPr>
        <w:t> </w:t>
      </w:r>
      <w:r>
        <w:rPr>
          <w:color w:val="231F20"/>
        </w:rPr>
        <w:t>talk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your</w:t>
      </w:r>
      <w:r>
        <w:rPr>
          <w:color w:val="231F20"/>
          <w:spacing w:val="-4"/>
        </w:rPr>
        <w:t> </w:t>
      </w:r>
      <w:r>
        <w:rPr>
          <w:color w:val="231F20"/>
        </w:rPr>
        <w:t>doctor.</w:t>
      </w:r>
    </w:p>
    <w:p>
      <w:pPr>
        <w:spacing w:line="249" w:lineRule="auto" w:before="106"/>
        <w:ind w:left="6" w:right="262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231F20"/>
          <w:w w:val="105"/>
          <w:sz w:val="18"/>
        </w:rPr>
        <w:t>If</w:t>
      </w:r>
      <w:r>
        <w:rPr>
          <w:rFonts w:ascii="Tahoma"/>
          <w:b/>
          <w:color w:val="231F20"/>
          <w:spacing w:val="-10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you</w:t>
      </w:r>
      <w:r>
        <w:rPr>
          <w:rFonts w:ascii="Tahoma"/>
          <w:b/>
          <w:color w:val="231F20"/>
          <w:spacing w:val="-10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forget</w:t>
      </w:r>
      <w:r>
        <w:rPr>
          <w:rFonts w:ascii="Tahoma"/>
          <w:b/>
          <w:color w:val="231F20"/>
          <w:spacing w:val="-10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to</w:t>
      </w:r>
      <w:r>
        <w:rPr>
          <w:rFonts w:ascii="Tahoma"/>
          <w:b/>
          <w:color w:val="231F20"/>
          <w:spacing w:val="-10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take</w:t>
      </w:r>
      <w:r>
        <w:rPr>
          <w:rFonts w:ascii="Tahoma"/>
          <w:b/>
          <w:color w:val="231F20"/>
          <w:spacing w:val="-10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Panadol 500 mg capsules</w:t>
      </w:r>
    </w:p>
    <w:p>
      <w:pPr>
        <w:pStyle w:val="BodyText"/>
        <w:spacing w:line="247" w:lineRule="auto"/>
        <w:ind w:left="6" w:right="262"/>
      </w:pPr>
      <w:r>
        <w:rPr>
          <w:color w:val="231F20"/>
          <w:w w:val="105"/>
        </w:rPr>
        <w:t>Do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not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take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double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dose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to </w:t>
      </w:r>
      <w:r>
        <w:rPr>
          <w:color w:val="231F20"/>
          <w:spacing w:val="-2"/>
          <w:w w:val="105"/>
        </w:rPr>
        <w:t>make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up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for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</w:rPr>
        <w:t>a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forgotten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dose. </w:t>
      </w:r>
      <w:r>
        <w:rPr>
          <w:color w:val="231F20"/>
          <w:w w:val="105"/>
        </w:rPr>
        <w:t>Continue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your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regular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dosing </w:t>
      </w:r>
      <w:r>
        <w:rPr>
          <w:color w:val="231F20"/>
          <w:spacing w:val="-2"/>
          <w:w w:val="105"/>
        </w:rPr>
        <w:t>schedule.</w:t>
      </w:r>
    </w:p>
    <w:p>
      <w:pPr>
        <w:spacing w:line="249" w:lineRule="auto" w:before="104"/>
        <w:ind w:left="6" w:right="262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231F20"/>
          <w:w w:val="105"/>
          <w:sz w:val="18"/>
        </w:rPr>
        <w:t>If</w:t>
      </w:r>
      <w:r>
        <w:rPr>
          <w:rFonts w:ascii="Tahoma"/>
          <w:b/>
          <w:color w:val="231F20"/>
          <w:spacing w:val="-13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you</w:t>
      </w:r>
      <w:r>
        <w:rPr>
          <w:rFonts w:ascii="Tahoma"/>
          <w:b/>
          <w:color w:val="231F20"/>
          <w:spacing w:val="-13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stop</w:t>
      </w:r>
      <w:r>
        <w:rPr>
          <w:rFonts w:ascii="Tahoma"/>
          <w:b/>
          <w:color w:val="231F20"/>
          <w:spacing w:val="-13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taking</w:t>
      </w:r>
      <w:r>
        <w:rPr>
          <w:rFonts w:ascii="Tahoma"/>
          <w:b/>
          <w:color w:val="231F20"/>
          <w:spacing w:val="-13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Panadol 500 mg capsules</w:t>
      </w:r>
    </w:p>
    <w:p>
      <w:pPr>
        <w:pStyle w:val="BodyText"/>
        <w:spacing w:line="247" w:lineRule="auto"/>
        <w:ind w:left="6" w:right="75"/>
      </w:pPr>
      <w:r>
        <w:rPr>
          <w:color w:val="231F20"/>
          <w:w w:val="105"/>
        </w:rPr>
        <w:t>If you suddenly stop taking Panadol 500 mg capsules, </w:t>
      </w:r>
      <w:r>
        <w:rPr>
          <w:color w:val="231F20"/>
          <w:spacing w:val="-2"/>
          <w:w w:val="105"/>
        </w:rPr>
        <w:t>nothing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in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particular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</w:rPr>
        <w:t>will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occur.</w:t>
      </w:r>
    </w:p>
    <w:p>
      <w:pPr>
        <w:pStyle w:val="BodyText"/>
        <w:spacing w:line="247" w:lineRule="auto" w:before="103"/>
        <w:ind w:left="6" w:right="262"/>
      </w:pPr>
      <w:r>
        <w:rPr>
          <w:color w:val="231F20"/>
        </w:rPr>
        <w:t>If you have any further questions on the use of this medicine, ask your doctor </w:t>
      </w:r>
      <w:r>
        <w:rPr>
          <w:color w:val="231F20"/>
        </w:rPr>
        <w:t>or </w:t>
      </w:r>
      <w:r>
        <w:rPr>
          <w:color w:val="231F20"/>
          <w:spacing w:val="-2"/>
        </w:rPr>
        <w:t>pharmacist.</w:t>
      </w:r>
    </w:p>
    <w:p>
      <w:pPr>
        <w:pStyle w:val="Heading1"/>
        <w:numPr>
          <w:ilvl w:val="0"/>
          <w:numId w:val="3"/>
        </w:numPr>
        <w:tabs>
          <w:tab w:pos="323" w:val="left" w:leader="none"/>
          <w:tab w:pos="325" w:val="left" w:leader="none"/>
        </w:tabs>
        <w:spacing w:line="206" w:lineRule="auto" w:before="130" w:after="0"/>
        <w:ind w:left="325" w:right="993" w:hanging="320"/>
        <w:jc w:val="left"/>
      </w:pPr>
      <w:r>
        <w:rPr>
          <w:color w:val="231F20"/>
          <w:w w:val="90"/>
        </w:rPr>
        <w:t>Possible side </w:t>
      </w:r>
      <w:r>
        <w:rPr>
          <w:color w:val="231F20"/>
          <w:spacing w:val="-2"/>
        </w:rPr>
        <w:t>effects</w:t>
      </w:r>
    </w:p>
    <w:p>
      <w:pPr>
        <w:pStyle w:val="BodyText"/>
        <w:spacing w:line="247" w:lineRule="auto" w:before="28"/>
        <w:ind w:left="6" w:right="68"/>
        <w:jc w:val="both"/>
      </w:pPr>
      <w:r>
        <w:rPr>
          <w:color w:val="231F20"/>
        </w:rPr>
        <w:t>Like all medicines, this </w:t>
      </w:r>
      <w:r>
        <w:rPr>
          <w:color w:val="231F20"/>
        </w:rPr>
        <w:t>medicine can cause side effects, although not everybody gets them.</w:t>
      </w:r>
    </w:p>
    <w:p>
      <w:pPr>
        <w:pStyle w:val="BodyText"/>
        <w:spacing w:line="247" w:lineRule="auto"/>
        <w:ind w:left="6" w:right="53"/>
      </w:pPr>
      <w:r>
        <w:rPr>
          <w:color w:val="231F20"/>
          <w:w w:val="105"/>
        </w:rPr>
        <w:t>A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small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number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people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have </w:t>
      </w:r>
      <w:r>
        <w:rPr>
          <w:color w:val="231F20"/>
          <w:spacing w:val="-2"/>
          <w:w w:val="105"/>
        </w:rPr>
        <w:t>had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side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effects.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</w:rPr>
        <w:t>Very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rare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cases </w:t>
      </w:r>
      <w:r>
        <w:rPr>
          <w:color w:val="231F20"/>
          <w:w w:val="105"/>
        </w:rPr>
        <w:t>of serious skin reactions have been reported.</w:t>
      </w:r>
    </w:p>
    <w:p>
      <w:pPr>
        <w:spacing w:line="247" w:lineRule="auto" w:before="52"/>
        <w:ind w:left="6" w:right="75" w:firstLine="0"/>
        <w:jc w:val="left"/>
        <w:rPr>
          <w:sz w:val="18"/>
        </w:rPr>
      </w:pPr>
      <w:r>
        <w:rPr>
          <w:rFonts w:ascii="Tahoma"/>
          <w:b/>
          <w:color w:val="231F20"/>
          <w:w w:val="105"/>
          <w:sz w:val="18"/>
        </w:rPr>
        <w:t>Stop taking </w:t>
      </w:r>
      <w:r>
        <w:rPr>
          <w:color w:val="231F20"/>
          <w:w w:val="105"/>
          <w:sz w:val="18"/>
        </w:rPr>
        <w:t>the medicine and </w:t>
      </w:r>
      <w:r>
        <w:rPr>
          <w:rFonts w:ascii="Tahoma"/>
          <w:b/>
          <w:color w:val="231F20"/>
          <w:w w:val="105"/>
          <w:sz w:val="18"/>
        </w:rPr>
        <w:t>tell</w:t>
      </w:r>
      <w:r>
        <w:rPr>
          <w:rFonts w:ascii="Tahoma"/>
          <w:b/>
          <w:color w:val="231F20"/>
          <w:spacing w:val="-2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your</w:t>
      </w:r>
      <w:r>
        <w:rPr>
          <w:rFonts w:ascii="Tahoma"/>
          <w:b/>
          <w:color w:val="231F20"/>
          <w:spacing w:val="-2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doctor</w:t>
      </w:r>
      <w:r>
        <w:rPr>
          <w:rFonts w:ascii="Tahoma"/>
          <w:b/>
          <w:color w:val="231F20"/>
          <w:spacing w:val="-2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immediately</w:t>
      </w:r>
      <w:r>
        <w:rPr>
          <w:rFonts w:ascii="Tahoma"/>
          <w:b/>
          <w:color w:val="231F20"/>
          <w:spacing w:val="-2"/>
          <w:w w:val="105"/>
          <w:sz w:val="18"/>
        </w:rPr>
        <w:t> </w:t>
      </w:r>
      <w:r>
        <w:rPr>
          <w:color w:val="231F20"/>
          <w:w w:val="105"/>
          <w:sz w:val="18"/>
        </w:rPr>
        <w:t>if you experience:</w:t>
      </w:r>
    </w:p>
    <w:p>
      <w:pPr>
        <w:pStyle w:val="ListParagraph"/>
        <w:numPr>
          <w:ilvl w:val="1"/>
          <w:numId w:val="3"/>
        </w:numPr>
        <w:tabs>
          <w:tab w:pos="219" w:val="left" w:leader="none"/>
        </w:tabs>
        <w:spacing w:line="247" w:lineRule="auto" w:before="0" w:after="0"/>
        <w:ind w:left="219" w:right="99" w:hanging="213"/>
        <w:jc w:val="left"/>
        <w:rPr>
          <w:sz w:val="18"/>
        </w:rPr>
      </w:pPr>
      <w:r>
        <w:rPr>
          <w:rFonts w:ascii="Tahoma" w:hAnsi="Tahoma"/>
          <w:b/>
          <w:color w:val="231F20"/>
          <w:w w:val="105"/>
          <w:sz w:val="18"/>
        </w:rPr>
        <w:t>Allergic</w:t>
      </w:r>
      <w:r>
        <w:rPr>
          <w:rFonts w:ascii="Tahoma" w:hAnsi="Tahoma"/>
          <w:b/>
          <w:color w:val="231F20"/>
          <w:spacing w:val="-5"/>
          <w:w w:val="105"/>
          <w:sz w:val="18"/>
        </w:rPr>
        <w:t> </w:t>
      </w:r>
      <w:r>
        <w:rPr>
          <w:rFonts w:ascii="Tahoma" w:hAnsi="Tahoma"/>
          <w:b/>
          <w:color w:val="231F20"/>
          <w:w w:val="105"/>
          <w:sz w:val="18"/>
        </w:rPr>
        <w:t>reactions</w:t>
      </w:r>
      <w:r>
        <w:rPr>
          <w:rFonts w:ascii="Tahoma" w:hAnsi="Tahoma"/>
          <w:b/>
          <w:color w:val="231F20"/>
          <w:spacing w:val="-5"/>
          <w:w w:val="105"/>
          <w:sz w:val="18"/>
        </w:rPr>
        <w:t> </w:t>
      </w:r>
      <w:r>
        <w:rPr>
          <w:color w:val="231F20"/>
          <w:w w:val="105"/>
          <w:sz w:val="18"/>
        </w:rPr>
        <w:t>which</w:t>
      </w:r>
      <w:r>
        <w:rPr>
          <w:color w:val="231F20"/>
          <w:spacing w:val="-16"/>
          <w:w w:val="105"/>
          <w:sz w:val="18"/>
        </w:rPr>
        <w:t> </w:t>
      </w:r>
      <w:r>
        <w:rPr>
          <w:color w:val="231F20"/>
          <w:w w:val="105"/>
          <w:sz w:val="18"/>
        </w:rPr>
        <w:t>may be severe such as skin rash and itching sometimes with swelling</w:t>
      </w:r>
      <w:r>
        <w:rPr>
          <w:color w:val="231F20"/>
          <w:spacing w:val="-17"/>
          <w:w w:val="105"/>
          <w:sz w:val="18"/>
        </w:rPr>
        <w:t> </w:t>
      </w:r>
      <w:r>
        <w:rPr>
          <w:color w:val="231F20"/>
          <w:w w:val="105"/>
          <w:sz w:val="18"/>
        </w:rPr>
        <w:t>of</w:t>
      </w:r>
      <w:r>
        <w:rPr>
          <w:color w:val="231F20"/>
          <w:spacing w:val="-16"/>
          <w:w w:val="105"/>
          <w:sz w:val="18"/>
        </w:rPr>
        <w:t> </w:t>
      </w:r>
      <w:r>
        <w:rPr>
          <w:color w:val="231F20"/>
          <w:w w:val="105"/>
          <w:sz w:val="18"/>
        </w:rPr>
        <w:t>the</w:t>
      </w:r>
      <w:r>
        <w:rPr>
          <w:color w:val="231F20"/>
          <w:spacing w:val="-17"/>
          <w:w w:val="105"/>
          <w:sz w:val="18"/>
        </w:rPr>
        <w:t> </w:t>
      </w:r>
      <w:r>
        <w:rPr>
          <w:color w:val="231F20"/>
          <w:w w:val="105"/>
          <w:sz w:val="18"/>
        </w:rPr>
        <w:t>mouth</w:t>
      </w:r>
      <w:r>
        <w:rPr>
          <w:color w:val="231F20"/>
          <w:spacing w:val="-16"/>
          <w:w w:val="105"/>
          <w:sz w:val="18"/>
        </w:rPr>
        <w:t> </w:t>
      </w:r>
      <w:r>
        <w:rPr>
          <w:color w:val="231F20"/>
          <w:w w:val="105"/>
          <w:sz w:val="18"/>
        </w:rPr>
        <w:t>or</w:t>
      </w:r>
      <w:r>
        <w:rPr>
          <w:color w:val="231F20"/>
          <w:spacing w:val="-17"/>
          <w:w w:val="105"/>
          <w:sz w:val="18"/>
        </w:rPr>
        <w:t> </w:t>
      </w:r>
      <w:r>
        <w:rPr>
          <w:color w:val="231F20"/>
          <w:w w:val="105"/>
          <w:sz w:val="18"/>
        </w:rPr>
        <w:t>face or shortness of breath.</w:t>
      </w:r>
    </w:p>
    <w:p>
      <w:pPr>
        <w:pStyle w:val="ListParagraph"/>
        <w:numPr>
          <w:ilvl w:val="1"/>
          <w:numId w:val="3"/>
        </w:numPr>
        <w:tabs>
          <w:tab w:pos="218" w:val="left" w:leader="none"/>
        </w:tabs>
        <w:spacing w:line="218" w:lineRule="exact" w:before="0" w:after="0"/>
        <w:ind w:left="218" w:right="0" w:hanging="212"/>
        <w:jc w:val="left"/>
        <w:rPr>
          <w:sz w:val="18"/>
        </w:rPr>
      </w:pPr>
      <w:r>
        <w:rPr>
          <w:rFonts w:ascii="Tahoma" w:hAnsi="Tahoma"/>
          <w:b/>
          <w:color w:val="231F20"/>
          <w:w w:val="105"/>
          <w:sz w:val="18"/>
        </w:rPr>
        <w:t>Skin</w:t>
      </w:r>
      <w:r>
        <w:rPr>
          <w:rFonts w:ascii="Tahoma" w:hAnsi="Tahoma"/>
          <w:b/>
          <w:color w:val="231F20"/>
          <w:spacing w:val="-4"/>
          <w:w w:val="105"/>
          <w:sz w:val="18"/>
        </w:rPr>
        <w:t> </w:t>
      </w:r>
      <w:r>
        <w:rPr>
          <w:rFonts w:ascii="Tahoma" w:hAnsi="Tahoma"/>
          <w:b/>
          <w:color w:val="231F20"/>
          <w:w w:val="105"/>
          <w:sz w:val="18"/>
        </w:rPr>
        <w:t>rash</w:t>
      </w:r>
      <w:r>
        <w:rPr>
          <w:rFonts w:ascii="Tahoma" w:hAnsi="Tahoma"/>
          <w:b/>
          <w:color w:val="231F20"/>
          <w:spacing w:val="-3"/>
          <w:w w:val="105"/>
          <w:sz w:val="18"/>
        </w:rPr>
        <w:t> </w:t>
      </w:r>
      <w:r>
        <w:rPr>
          <w:rFonts w:ascii="Tahoma" w:hAnsi="Tahoma"/>
          <w:b/>
          <w:color w:val="231F20"/>
          <w:w w:val="105"/>
          <w:sz w:val="18"/>
        </w:rPr>
        <w:t>or</w:t>
      </w:r>
      <w:r>
        <w:rPr>
          <w:rFonts w:ascii="Tahoma" w:hAnsi="Tahoma"/>
          <w:b/>
          <w:color w:val="231F20"/>
          <w:spacing w:val="-4"/>
          <w:w w:val="105"/>
          <w:sz w:val="18"/>
        </w:rPr>
        <w:t> </w:t>
      </w:r>
      <w:r>
        <w:rPr>
          <w:rFonts w:ascii="Tahoma" w:hAnsi="Tahoma"/>
          <w:b/>
          <w:color w:val="231F20"/>
          <w:w w:val="105"/>
          <w:sz w:val="18"/>
        </w:rPr>
        <w:t>peeling,</w:t>
      </w:r>
      <w:r>
        <w:rPr>
          <w:rFonts w:ascii="Tahoma" w:hAnsi="Tahoma"/>
          <w:b/>
          <w:color w:val="231F20"/>
          <w:spacing w:val="-3"/>
          <w:w w:val="105"/>
          <w:sz w:val="18"/>
        </w:rPr>
        <w:t> </w:t>
      </w:r>
      <w:r>
        <w:rPr>
          <w:color w:val="231F20"/>
          <w:spacing w:val="-5"/>
          <w:w w:val="105"/>
          <w:sz w:val="18"/>
        </w:rPr>
        <w:t>or</w:t>
      </w:r>
    </w:p>
    <w:p>
      <w:pPr>
        <w:spacing w:before="6"/>
        <w:ind w:left="219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231F20"/>
          <w:w w:val="105"/>
          <w:sz w:val="18"/>
        </w:rPr>
        <w:t>mouth</w:t>
      </w:r>
      <w:r>
        <w:rPr>
          <w:rFonts w:ascii="Tahoma"/>
          <w:b/>
          <w:color w:val="231F20"/>
          <w:spacing w:val="-6"/>
          <w:w w:val="105"/>
          <w:sz w:val="18"/>
        </w:rPr>
        <w:t> </w:t>
      </w:r>
      <w:r>
        <w:rPr>
          <w:rFonts w:ascii="Tahoma"/>
          <w:b/>
          <w:color w:val="231F20"/>
          <w:spacing w:val="-2"/>
          <w:w w:val="105"/>
          <w:sz w:val="18"/>
        </w:rPr>
        <w:t>ulcers.</w:t>
      </w:r>
    </w:p>
    <w:p>
      <w:pPr>
        <w:pStyle w:val="ListParagraph"/>
        <w:numPr>
          <w:ilvl w:val="1"/>
          <w:numId w:val="3"/>
        </w:numPr>
        <w:tabs>
          <w:tab w:pos="219" w:val="left" w:leader="none"/>
        </w:tabs>
        <w:spacing w:line="247" w:lineRule="auto" w:before="7" w:after="0"/>
        <w:ind w:left="219" w:right="62" w:hanging="213"/>
        <w:jc w:val="left"/>
        <w:rPr>
          <w:sz w:val="18"/>
        </w:rPr>
      </w:pPr>
      <w:r>
        <w:rPr>
          <w:rFonts w:ascii="Tahoma" w:hAnsi="Tahoma"/>
          <w:b/>
          <w:color w:val="231F20"/>
          <w:w w:val="105"/>
          <w:sz w:val="18"/>
        </w:rPr>
        <w:t>Breathing problems. </w:t>
      </w:r>
      <w:r>
        <w:rPr>
          <w:color w:val="231F20"/>
          <w:w w:val="105"/>
          <w:sz w:val="18"/>
        </w:rPr>
        <w:t>These are more likely if you have experienced them before when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w w:val="105"/>
          <w:sz w:val="18"/>
        </w:rPr>
        <w:t>taking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w w:val="105"/>
          <w:sz w:val="18"/>
        </w:rPr>
        <w:t>other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w w:val="105"/>
          <w:sz w:val="18"/>
        </w:rPr>
        <w:t>painkillers </w:t>
      </w:r>
      <w:r>
        <w:rPr>
          <w:color w:val="231F20"/>
          <w:spacing w:val="-2"/>
          <w:w w:val="105"/>
          <w:sz w:val="18"/>
        </w:rPr>
        <w:t>such</w:t>
      </w:r>
      <w:r>
        <w:rPr>
          <w:color w:val="231F20"/>
          <w:spacing w:val="-15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as</w:t>
      </w:r>
      <w:r>
        <w:rPr>
          <w:color w:val="231F20"/>
          <w:spacing w:val="-15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ibuprofen</w:t>
      </w:r>
      <w:r>
        <w:rPr>
          <w:color w:val="231F20"/>
          <w:spacing w:val="-14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and</w:t>
      </w:r>
      <w:r>
        <w:rPr>
          <w:color w:val="231F20"/>
          <w:spacing w:val="-15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aspirin.</w:t>
      </w:r>
    </w:p>
    <w:p>
      <w:pPr>
        <w:pStyle w:val="ListParagraph"/>
        <w:numPr>
          <w:ilvl w:val="1"/>
          <w:numId w:val="3"/>
        </w:numPr>
        <w:tabs>
          <w:tab w:pos="218" w:val="left" w:leader="none"/>
        </w:tabs>
        <w:spacing w:line="218" w:lineRule="exact" w:before="0" w:after="0"/>
        <w:ind w:left="218" w:right="0" w:hanging="212"/>
        <w:jc w:val="left"/>
        <w:rPr>
          <w:sz w:val="18"/>
        </w:rPr>
      </w:pPr>
      <w:r>
        <w:rPr>
          <w:color w:val="231F20"/>
          <w:spacing w:val="-2"/>
          <w:w w:val="105"/>
          <w:sz w:val="18"/>
        </w:rPr>
        <w:t>Unexplained</w:t>
      </w:r>
      <w:r>
        <w:rPr>
          <w:color w:val="231F20"/>
          <w:spacing w:val="-5"/>
          <w:w w:val="105"/>
          <w:sz w:val="18"/>
        </w:rPr>
        <w:t> </w:t>
      </w:r>
      <w:r>
        <w:rPr>
          <w:rFonts w:ascii="Tahoma" w:hAnsi="Tahoma"/>
          <w:b/>
          <w:color w:val="231F20"/>
          <w:spacing w:val="-2"/>
          <w:w w:val="105"/>
          <w:sz w:val="18"/>
        </w:rPr>
        <w:t>bruising</w:t>
      </w:r>
      <w:r>
        <w:rPr>
          <w:rFonts w:ascii="Tahoma" w:hAnsi="Tahoma"/>
          <w:b/>
          <w:color w:val="231F20"/>
          <w:spacing w:val="7"/>
          <w:w w:val="105"/>
          <w:sz w:val="18"/>
        </w:rPr>
        <w:t> </w:t>
      </w:r>
      <w:r>
        <w:rPr>
          <w:color w:val="231F20"/>
          <w:spacing w:val="-5"/>
          <w:w w:val="105"/>
          <w:sz w:val="18"/>
        </w:rPr>
        <w:t>or</w:t>
      </w:r>
    </w:p>
    <w:p>
      <w:pPr>
        <w:spacing w:before="8"/>
        <w:ind w:left="219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231F20"/>
          <w:spacing w:val="-2"/>
          <w:w w:val="105"/>
          <w:sz w:val="18"/>
        </w:rPr>
        <w:t>bleeding.</w:t>
      </w:r>
    </w:p>
    <w:p>
      <w:pPr>
        <w:pStyle w:val="ListParagraph"/>
        <w:numPr>
          <w:ilvl w:val="1"/>
          <w:numId w:val="3"/>
        </w:numPr>
        <w:tabs>
          <w:tab w:pos="219" w:val="left" w:leader="none"/>
        </w:tabs>
        <w:spacing w:line="247" w:lineRule="auto" w:before="95" w:after="0"/>
        <w:ind w:left="219" w:right="282" w:hanging="213"/>
        <w:jc w:val="left"/>
        <w:rPr>
          <w:rFonts w:ascii="Tahoma" w:hAnsi="Tahoma"/>
          <w:b/>
          <w:sz w:val="18"/>
        </w:rPr>
      </w:pPr>
      <w:r>
        <w:rPr/>
        <w:br w:type="column"/>
      </w:r>
      <w:r>
        <w:rPr>
          <w:rFonts w:ascii="Tahoma" w:hAnsi="Tahoma"/>
          <w:b/>
          <w:color w:val="231F20"/>
          <w:w w:val="105"/>
          <w:sz w:val="18"/>
        </w:rPr>
        <w:t>Nausea,</w:t>
      </w:r>
      <w:r>
        <w:rPr>
          <w:rFonts w:ascii="Tahoma" w:hAnsi="Tahoma"/>
          <w:b/>
          <w:color w:val="231F20"/>
          <w:spacing w:val="-14"/>
          <w:w w:val="105"/>
          <w:sz w:val="18"/>
        </w:rPr>
        <w:t> </w:t>
      </w:r>
      <w:r>
        <w:rPr>
          <w:color w:val="231F20"/>
          <w:w w:val="105"/>
          <w:sz w:val="18"/>
        </w:rPr>
        <w:t>sudden</w:t>
      </w:r>
      <w:r>
        <w:rPr>
          <w:color w:val="231F20"/>
          <w:spacing w:val="-17"/>
          <w:w w:val="105"/>
          <w:sz w:val="18"/>
        </w:rPr>
        <w:t> </w:t>
      </w:r>
      <w:r>
        <w:rPr>
          <w:rFonts w:ascii="Tahoma" w:hAnsi="Tahoma"/>
          <w:b/>
          <w:color w:val="231F20"/>
          <w:w w:val="105"/>
          <w:sz w:val="18"/>
        </w:rPr>
        <w:t>weight</w:t>
      </w:r>
      <w:r>
        <w:rPr>
          <w:rFonts w:ascii="Tahoma" w:hAnsi="Tahoma"/>
          <w:b/>
          <w:color w:val="231F20"/>
          <w:spacing w:val="-14"/>
          <w:w w:val="105"/>
          <w:sz w:val="18"/>
        </w:rPr>
        <w:t> </w:t>
      </w:r>
      <w:r>
        <w:rPr>
          <w:rFonts w:ascii="Tahoma" w:hAnsi="Tahoma"/>
          <w:b/>
          <w:color w:val="231F20"/>
          <w:w w:val="105"/>
          <w:sz w:val="18"/>
        </w:rPr>
        <w:t>loss, loss of appetite </w:t>
      </w:r>
      <w:r>
        <w:rPr>
          <w:color w:val="231F20"/>
          <w:w w:val="105"/>
          <w:sz w:val="18"/>
        </w:rPr>
        <w:t>and </w:t>
      </w:r>
      <w:r>
        <w:rPr>
          <w:rFonts w:ascii="Tahoma" w:hAnsi="Tahoma"/>
          <w:b/>
          <w:color w:val="231F20"/>
          <w:w w:val="105"/>
          <w:sz w:val="18"/>
        </w:rPr>
        <w:t>yellowing of the eyes and </w:t>
      </w:r>
      <w:r>
        <w:rPr>
          <w:rFonts w:ascii="Tahoma" w:hAnsi="Tahoma"/>
          <w:b/>
          <w:color w:val="231F20"/>
          <w:spacing w:val="-2"/>
          <w:w w:val="105"/>
          <w:sz w:val="18"/>
        </w:rPr>
        <w:t>skin.</w:t>
      </w:r>
    </w:p>
    <w:p>
      <w:pPr>
        <w:pStyle w:val="ListParagraph"/>
        <w:numPr>
          <w:ilvl w:val="1"/>
          <w:numId w:val="3"/>
        </w:numPr>
        <w:tabs>
          <w:tab w:pos="219" w:val="left" w:leader="none"/>
        </w:tabs>
        <w:spacing w:line="247" w:lineRule="auto" w:before="2" w:after="0"/>
        <w:ind w:left="219" w:right="449" w:hanging="213"/>
        <w:jc w:val="left"/>
        <w:rPr>
          <w:sz w:val="18"/>
        </w:rPr>
      </w:pPr>
      <w:r>
        <w:rPr>
          <w:color w:val="231F20"/>
          <w:spacing w:val="-2"/>
          <w:w w:val="105"/>
          <w:sz w:val="18"/>
        </w:rPr>
        <w:t>Metabolic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acidosis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(serious </w:t>
      </w:r>
      <w:r>
        <w:rPr>
          <w:color w:val="231F20"/>
          <w:w w:val="105"/>
          <w:sz w:val="18"/>
        </w:rPr>
        <w:t>condition that can make blood more acidic, see Section 2).</w:t>
      </w:r>
    </w:p>
    <w:p>
      <w:pPr>
        <w:spacing w:before="106"/>
        <w:ind w:left="6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231F20"/>
          <w:w w:val="105"/>
          <w:sz w:val="18"/>
        </w:rPr>
        <w:t>Reporting</w:t>
      </w:r>
      <w:r>
        <w:rPr>
          <w:rFonts w:ascii="Tahoma"/>
          <w:b/>
          <w:color w:val="231F20"/>
          <w:spacing w:val="7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of</w:t>
      </w:r>
      <w:r>
        <w:rPr>
          <w:rFonts w:ascii="Tahoma"/>
          <w:b/>
          <w:color w:val="231F20"/>
          <w:spacing w:val="8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side</w:t>
      </w:r>
      <w:r>
        <w:rPr>
          <w:rFonts w:ascii="Tahoma"/>
          <w:b/>
          <w:color w:val="231F20"/>
          <w:spacing w:val="7"/>
          <w:w w:val="105"/>
          <w:sz w:val="18"/>
        </w:rPr>
        <w:t> </w:t>
      </w:r>
      <w:r>
        <w:rPr>
          <w:rFonts w:ascii="Tahoma"/>
          <w:b/>
          <w:color w:val="231F20"/>
          <w:spacing w:val="-2"/>
          <w:w w:val="105"/>
          <w:sz w:val="18"/>
        </w:rPr>
        <w:t>effects</w:t>
      </w:r>
    </w:p>
    <w:p>
      <w:pPr>
        <w:pStyle w:val="BodyText"/>
        <w:spacing w:line="247" w:lineRule="auto" w:before="7"/>
        <w:ind w:left="6" w:right="282"/>
      </w:pPr>
      <w:r>
        <w:rPr>
          <w:color w:val="231F20"/>
        </w:rPr>
        <w:t>If you get any side effects, talk to your doctor or pharmacist. This includes any possible side effects not listed in this leaflet. You can also report side </w:t>
      </w:r>
      <w:r>
        <w:rPr>
          <w:color w:val="231F20"/>
        </w:rPr>
        <w:t>effects directly via the Yellow Card Scheme at </w:t>
      </w:r>
      <w:hyperlink r:id="rId5">
        <w:r>
          <w:rPr>
            <w:color w:val="231F20"/>
          </w:rPr>
          <w:t>www.mhra.gov.uk/</w:t>
        </w:r>
      </w:hyperlink>
      <w:r>
        <w:rPr>
          <w:color w:val="231F20"/>
        </w:rPr>
        <w:t> yellowcard or search for MHRA Yellow Card in the Google Play or Apple App Store. By</w:t>
      </w:r>
      <w:r>
        <w:rPr>
          <w:color w:val="231F20"/>
          <w:spacing w:val="40"/>
        </w:rPr>
        <w:t> </w:t>
      </w:r>
      <w:r>
        <w:rPr>
          <w:color w:val="231F20"/>
        </w:rPr>
        <w:t>reporting side effects you can help provide more information on the safety of this medicine.</w:t>
      </w:r>
    </w:p>
    <w:p>
      <w:pPr>
        <w:pStyle w:val="Heading1"/>
        <w:numPr>
          <w:ilvl w:val="0"/>
          <w:numId w:val="3"/>
        </w:numPr>
        <w:tabs>
          <w:tab w:pos="323" w:val="left" w:leader="none"/>
          <w:tab w:pos="325" w:val="left" w:leader="none"/>
        </w:tabs>
        <w:spacing w:line="206" w:lineRule="auto" w:before="128" w:after="0"/>
        <w:ind w:left="325" w:right="641" w:hanging="320"/>
        <w:jc w:val="left"/>
      </w:pPr>
      <w:r>
        <w:rPr>
          <w:color w:val="231F20"/>
        </w:rPr>
        <w:t>How to store </w:t>
      </w:r>
      <w:r>
        <w:rPr>
          <w:color w:val="231F20"/>
          <w:spacing w:val="-4"/>
        </w:rPr>
        <w:t>Panadol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500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mg </w:t>
      </w:r>
      <w:r>
        <w:rPr>
          <w:color w:val="231F20"/>
          <w:spacing w:val="-2"/>
        </w:rPr>
        <w:t>capsules</w:t>
      </w:r>
    </w:p>
    <w:p>
      <w:pPr>
        <w:spacing w:line="249" w:lineRule="auto" w:before="29"/>
        <w:ind w:left="6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231F20"/>
          <w:w w:val="105"/>
          <w:sz w:val="18"/>
        </w:rPr>
        <w:t>Keep</w:t>
      </w:r>
      <w:r>
        <w:rPr>
          <w:rFonts w:ascii="Tahoma"/>
          <w:b/>
          <w:color w:val="231F20"/>
          <w:spacing w:val="-2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this</w:t>
      </w:r>
      <w:r>
        <w:rPr>
          <w:rFonts w:ascii="Tahoma"/>
          <w:b/>
          <w:color w:val="231F20"/>
          <w:spacing w:val="-2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medicine</w:t>
      </w:r>
      <w:r>
        <w:rPr>
          <w:rFonts w:ascii="Tahoma"/>
          <w:b/>
          <w:color w:val="231F20"/>
          <w:spacing w:val="-2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out</w:t>
      </w:r>
      <w:r>
        <w:rPr>
          <w:rFonts w:ascii="Tahoma"/>
          <w:b/>
          <w:color w:val="231F20"/>
          <w:spacing w:val="-2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of</w:t>
      </w:r>
      <w:r>
        <w:rPr>
          <w:rFonts w:ascii="Tahoma"/>
          <w:b/>
          <w:color w:val="231F20"/>
          <w:spacing w:val="-2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the sight and reach of children.</w:t>
      </w:r>
    </w:p>
    <w:p>
      <w:pPr>
        <w:pStyle w:val="BodyText"/>
        <w:spacing w:line="216" w:lineRule="exact"/>
        <w:ind w:left="6"/>
      </w:pPr>
      <w:r>
        <w:rPr>
          <w:color w:val="231F20"/>
          <w:w w:val="105"/>
        </w:rPr>
        <w:t>Do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not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store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above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25°C.</w:t>
      </w:r>
    </w:p>
    <w:p>
      <w:pPr>
        <w:pStyle w:val="BodyText"/>
        <w:spacing w:line="247" w:lineRule="auto" w:before="6"/>
        <w:ind w:left="6" w:right="48"/>
      </w:pPr>
      <w:r>
        <w:rPr>
          <w:color w:val="231F20"/>
          <w:w w:val="105"/>
        </w:rPr>
        <w:t>Do not use this medicine after the expiry date which is stated on the packaging after “EXP”. </w:t>
      </w:r>
      <w:r>
        <w:rPr>
          <w:color w:val="231F20"/>
          <w:spacing w:val="-2"/>
          <w:w w:val="105"/>
        </w:rPr>
        <w:t>The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expiry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date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</w:rPr>
        <w:t>refers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to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the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</w:rPr>
        <w:t>last </w:t>
      </w:r>
      <w:r>
        <w:rPr>
          <w:color w:val="231F20"/>
          <w:w w:val="105"/>
        </w:rPr>
        <w:t>day of that month.</w:t>
      </w:r>
    </w:p>
    <w:p>
      <w:pPr>
        <w:pStyle w:val="BodyText"/>
        <w:spacing w:line="247" w:lineRule="auto" w:before="105"/>
        <w:ind w:left="6" w:right="282"/>
      </w:pPr>
      <w:r>
        <w:rPr>
          <w:color w:val="231F20"/>
        </w:rPr>
        <w:t>Do not throw away any medicines via wastewater or household waste. Ask your pharmacist how to throw </w:t>
      </w:r>
      <w:r>
        <w:rPr>
          <w:color w:val="231F20"/>
        </w:rPr>
        <w:t>away medicines you no longer use. These measures will help protect the environment.</w:t>
      </w:r>
    </w:p>
    <w:p>
      <w:pPr>
        <w:pStyle w:val="Heading1"/>
        <w:numPr>
          <w:ilvl w:val="0"/>
          <w:numId w:val="3"/>
        </w:numPr>
        <w:tabs>
          <w:tab w:pos="323" w:val="left" w:leader="none"/>
          <w:tab w:pos="325" w:val="left" w:leader="none"/>
        </w:tabs>
        <w:spacing w:line="206" w:lineRule="auto" w:before="130" w:after="0"/>
        <w:ind w:left="325" w:right="778" w:hanging="320"/>
        <w:jc w:val="both"/>
      </w:pPr>
      <w:r>
        <w:rPr>
          <w:color w:val="231F20"/>
          <w:spacing w:val="-8"/>
        </w:rPr>
        <w:t>Contents</w:t>
      </w:r>
      <w:r>
        <w:rPr>
          <w:color w:val="231F20"/>
          <w:spacing w:val="-14"/>
        </w:rPr>
        <w:t> </w:t>
      </w:r>
      <w:r>
        <w:rPr>
          <w:color w:val="231F20"/>
          <w:spacing w:val="-8"/>
        </w:rPr>
        <w:t>of</w:t>
      </w:r>
      <w:r>
        <w:rPr>
          <w:color w:val="231F20"/>
          <w:spacing w:val="-14"/>
        </w:rPr>
        <w:t> </w:t>
      </w:r>
      <w:r>
        <w:rPr>
          <w:color w:val="231F20"/>
          <w:spacing w:val="-8"/>
        </w:rPr>
        <w:t>the </w:t>
      </w:r>
      <w:r>
        <w:rPr>
          <w:color w:val="231F20"/>
          <w:spacing w:val="-4"/>
        </w:rPr>
        <w:t>pack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other </w:t>
      </w:r>
      <w:r>
        <w:rPr>
          <w:color w:val="231F20"/>
          <w:spacing w:val="-2"/>
        </w:rPr>
        <w:t>information</w:t>
      </w:r>
    </w:p>
    <w:p>
      <w:pPr>
        <w:spacing w:line="249" w:lineRule="auto" w:before="28"/>
        <w:ind w:left="6" w:right="162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231F20"/>
          <w:w w:val="105"/>
          <w:sz w:val="18"/>
        </w:rPr>
        <w:t>What Panadol 500 mg </w:t>
      </w:r>
      <w:r>
        <w:rPr>
          <w:rFonts w:ascii="Tahoma"/>
          <w:b/>
          <w:color w:val="231F20"/>
          <w:w w:val="105"/>
          <w:sz w:val="18"/>
        </w:rPr>
        <w:t>capsules </w:t>
      </w:r>
      <w:r>
        <w:rPr>
          <w:rFonts w:ascii="Tahoma"/>
          <w:b/>
          <w:color w:val="231F20"/>
          <w:spacing w:val="-2"/>
          <w:w w:val="105"/>
          <w:sz w:val="18"/>
        </w:rPr>
        <w:t>contain</w:t>
      </w:r>
    </w:p>
    <w:p>
      <w:pPr>
        <w:spacing w:line="247" w:lineRule="auto" w:before="0"/>
        <w:ind w:left="6" w:right="48" w:firstLine="0"/>
        <w:jc w:val="left"/>
        <w:rPr>
          <w:sz w:val="18"/>
        </w:rPr>
      </w:pPr>
      <w:r>
        <w:rPr>
          <w:rFonts w:ascii="Tahoma"/>
          <w:b/>
          <w:color w:val="231F20"/>
          <w:w w:val="105"/>
          <w:sz w:val="18"/>
        </w:rPr>
        <w:t>The active substance </w:t>
      </w:r>
      <w:r>
        <w:rPr>
          <w:color w:val="231F20"/>
          <w:w w:val="105"/>
          <w:sz w:val="18"/>
        </w:rPr>
        <w:t>is paracetamol. One capsule </w:t>
      </w:r>
      <w:r>
        <w:rPr>
          <w:color w:val="231F20"/>
          <w:spacing w:val="-2"/>
          <w:w w:val="105"/>
          <w:sz w:val="18"/>
        </w:rPr>
        <w:t>contains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500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mg</w:t>
      </w:r>
      <w:r>
        <w:rPr>
          <w:color w:val="231F20"/>
          <w:spacing w:val="-13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paracetamol. </w:t>
      </w:r>
      <w:r>
        <w:rPr>
          <w:rFonts w:ascii="Tahoma"/>
          <w:b/>
          <w:color w:val="231F20"/>
          <w:w w:val="105"/>
          <w:sz w:val="18"/>
        </w:rPr>
        <w:t>The other ingredients </w:t>
      </w:r>
      <w:r>
        <w:rPr>
          <w:color w:val="231F20"/>
          <w:w w:val="105"/>
          <w:sz w:val="18"/>
        </w:rPr>
        <w:t>are macrogol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w w:val="105"/>
          <w:sz w:val="18"/>
        </w:rPr>
        <w:t>400,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w w:val="105"/>
          <w:sz w:val="18"/>
        </w:rPr>
        <w:t>purified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w w:val="105"/>
          <w:sz w:val="18"/>
        </w:rPr>
        <w:t>water, propylene glycol and silica (colloidal anhydrous).</w:t>
      </w:r>
    </w:p>
    <w:p>
      <w:pPr>
        <w:pStyle w:val="BodyText"/>
        <w:spacing w:line="247" w:lineRule="auto" w:before="102"/>
        <w:ind w:left="6" w:right="383"/>
      </w:pPr>
      <w:r>
        <w:rPr>
          <w:color w:val="231F20"/>
        </w:rPr>
        <w:t>Capsule</w:t>
      </w:r>
      <w:r>
        <w:rPr>
          <w:color w:val="231F20"/>
          <w:spacing w:val="-7"/>
        </w:rPr>
        <w:t> </w:t>
      </w:r>
      <w:r>
        <w:rPr>
          <w:color w:val="231F20"/>
        </w:rPr>
        <w:t>shell:</w:t>
      </w:r>
      <w:r>
        <w:rPr>
          <w:color w:val="231F20"/>
          <w:spacing w:val="-7"/>
        </w:rPr>
        <w:t> </w:t>
      </w:r>
      <w:r>
        <w:rPr>
          <w:color w:val="231F20"/>
        </w:rPr>
        <w:t>Gelatin,</w:t>
      </w:r>
      <w:r>
        <w:rPr>
          <w:color w:val="231F20"/>
          <w:spacing w:val="-7"/>
        </w:rPr>
        <w:t> </w:t>
      </w:r>
      <w:r>
        <w:rPr>
          <w:color w:val="231F20"/>
        </w:rPr>
        <w:t>sorbitol (liquid, partially dehydrated), purified water, titanium dioxide (E171).</w:t>
      </w:r>
    </w:p>
    <w:p>
      <w:pPr>
        <w:spacing w:line="249" w:lineRule="auto" w:before="107"/>
        <w:ind w:left="6" w:right="162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231F20"/>
          <w:w w:val="105"/>
          <w:sz w:val="18"/>
        </w:rPr>
        <w:t>What Panadol 500 mg </w:t>
      </w:r>
      <w:r>
        <w:rPr>
          <w:rFonts w:ascii="Tahoma"/>
          <w:b/>
          <w:color w:val="231F20"/>
          <w:w w:val="105"/>
          <w:sz w:val="18"/>
        </w:rPr>
        <w:t>capsules look like and contents of the </w:t>
      </w:r>
      <w:r>
        <w:rPr>
          <w:rFonts w:ascii="Tahoma"/>
          <w:b/>
          <w:color w:val="231F20"/>
          <w:spacing w:val="-4"/>
          <w:w w:val="105"/>
          <w:sz w:val="18"/>
        </w:rPr>
        <w:t>pack</w:t>
      </w:r>
    </w:p>
    <w:p>
      <w:pPr>
        <w:pStyle w:val="BodyText"/>
        <w:spacing w:line="247" w:lineRule="auto"/>
        <w:ind w:left="6" w:right="413"/>
        <w:jc w:val="both"/>
      </w:pPr>
      <w:r>
        <w:rPr>
          <w:color w:val="231F20"/>
        </w:rPr>
        <w:t>Panadol 500 mg capsules </w:t>
      </w:r>
      <w:r>
        <w:rPr>
          <w:color w:val="231F20"/>
        </w:rPr>
        <w:t>are white, oval shape soft gelatin </w:t>
      </w:r>
      <w:r>
        <w:rPr>
          <w:color w:val="231F20"/>
          <w:spacing w:val="-2"/>
        </w:rPr>
        <w:t>capsules.</w:t>
      </w:r>
    </w:p>
    <w:p>
      <w:pPr>
        <w:pStyle w:val="BodyText"/>
        <w:spacing w:line="247" w:lineRule="auto" w:before="102"/>
        <w:ind w:left="6" w:right="162"/>
      </w:pPr>
      <w:r>
        <w:rPr>
          <w:color w:val="231F20"/>
        </w:rPr>
        <w:t>Panadol 500 mg capsules are supplied in a PVDC/PVC-Alu/</w:t>
      </w:r>
      <w:r>
        <w:rPr>
          <w:color w:val="231F20"/>
          <w:spacing w:val="80"/>
        </w:rPr>
        <w:t> </w:t>
      </w:r>
      <w:r>
        <w:rPr>
          <w:color w:val="231F20"/>
        </w:rPr>
        <w:t>PET blister in a carton box. </w:t>
      </w:r>
      <w:r>
        <w:rPr>
          <w:color w:val="231F20"/>
        </w:rPr>
        <w:t>Each pack contains 8, 10, 12 or</w:t>
      </w:r>
    </w:p>
    <w:p>
      <w:pPr>
        <w:pStyle w:val="BodyText"/>
        <w:spacing w:line="218" w:lineRule="exact"/>
        <w:ind w:left="6"/>
      </w:pPr>
      <w:r>
        <w:rPr>
          <w:color w:val="231F20"/>
          <w:w w:val="85"/>
        </w:rPr>
        <w:t>16</w:t>
      </w:r>
      <w:r>
        <w:rPr>
          <w:color w:val="231F20"/>
          <w:spacing w:val="-5"/>
          <w:w w:val="85"/>
        </w:rPr>
        <w:t> </w:t>
      </w:r>
      <w:r>
        <w:rPr>
          <w:color w:val="231F20"/>
          <w:spacing w:val="-2"/>
        </w:rPr>
        <w:t>capsules.</w:t>
      </w:r>
    </w:p>
    <w:p>
      <w:pPr>
        <w:pStyle w:val="BodyText"/>
        <w:spacing w:line="247" w:lineRule="auto" w:before="112"/>
        <w:ind w:left="6" w:right="162"/>
      </w:pPr>
      <w:r>
        <w:rPr>
          <w:color w:val="231F20"/>
        </w:rPr>
        <w:t>Not all pack sizes may </w:t>
      </w:r>
      <w:r>
        <w:rPr>
          <w:color w:val="231F20"/>
        </w:rPr>
        <w:t>be </w:t>
      </w:r>
      <w:r>
        <w:rPr>
          <w:color w:val="231F20"/>
          <w:spacing w:val="-2"/>
        </w:rPr>
        <w:t>marketed.</w:t>
      </w:r>
    </w:p>
    <w:p>
      <w:pPr>
        <w:spacing w:line="247" w:lineRule="auto" w:before="107"/>
        <w:ind w:left="6" w:right="282" w:firstLine="0"/>
        <w:jc w:val="left"/>
        <w:rPr>
          <w:sz w:val="18"/>
        </w:rPr>
      </w:pPr>
      <w:r>
        <w:rPr>
          <w:rFonts w:ascii="Tahoma"/>
          <w:b/>
          <w:color w:val="231F20"/>
          <w:w w:val="105"/>
          <w:sz w:val="18"/>
        </w:rPr>
        <w:t>The marketing authorisation holder </w:t>
      </w:r>
      <w:r>
        <w:rPr>
          <w:color w:val="231F20"/>
          <w:w w:val="105"/>
          <w:sz w:val="18"/>
        </w:rPr>
        <w:t>is Haleon UK Trading Limited, The Heights, </w:t>
      </w:r>
      <w:r>
        <w:rPr>
          <w:color w:val="231F20"/>
          <w:sz w:val="18"/>
        </w:rPr>
        <w:t>Weybridge,</w:t>
      </w:r>
      <w:r>
        <w:rPr>
          <w:color w:val="231F20"/>
          <w:spacing w:val="-13"/>
          <w:sz w:val="18"/>
        </w:rPr>
        <w:t> </w:t>
      </w:r>
      <w:r>
        <w:rPr>
          <w:color w:val="231F20"/>
          <w:sz w:val="18"/>
        </w:rPr>
        <w:t>KT13</w:t>
      </w:r>
      <w:r>
        <w:rPr>
          <w:color w:val="231F20"/>
          <w:spacing w:val="-13"/>
          <w:sz w:val="18"/>
        </w:rPr>
        <w:t> </w:t>
      </w:r>
      <w:r>
        <w:rPr>
          <w:color w:val="231F20"/>
          <w:sz w:val="18"/>
        </w:rPr>
        <w:t>0NY,</w:t>
      </w:r>
      <w:r>
        <w:rPr>
          <w:color w:val="231F20"/>
          <w:spacing w:val="-13"/>
          <w:sz w:val="18"/>
        </w:rPr>
        <w:t> </w:t>
      </w:r>
      <w:r>
        <w:rPr>
          <w:color w:val="231F20"/>
          <w:sz w:val="18"/>
        </w:rPr>
        <w:t>U.K.</w:t>
      </w:r>
      <w:r>
        <w:rPr>
          <w:color w:val="231F20"/>
          <w:spacing w:val="-13"/>
          <w:sz w:val="18"/>
        </w:rPr>
        <w:t> </w:t>
      </w:r>
      <w:r>
        <w:rPr>
          <w:color w:val="231F20"/>
          <w:sz w:val="18"/>
        </w:rPr>
        <w:t>and </w:t>
      </w:r>
      <w:r>
        <w:rPr>
          <w:color w:val="231F20"/>
          <w:w w:val="105"/>
          <w:sz w:val="18"/>
        </w:rPr>
        <w:t>all</w:t>
      </w:r>
      <w:r>
        <w:rPr>
          <w:color w:val="231F20"/>
          <w:spacing w:val="-4"/>
          <w:w w:val="105"/>
          <w:sz w:val="18"/>
        </w:rPr>
        <w:t> </w:t>
      </w:r>
      <w:r>
        <w:rPr>
          <w:color w:val="231F20"/>
          <w:w w:val="105"/>
          <w:sz w:val="18"/>
        </w:rPr>
        <w:t>enquiries</w:t>
      </w:r>
      <w:r>
        <w:rPr>
          <w:color w:val="231F20"/>
          <w:spacing w:val="-4"/>
          <w:w w:val="105"/>
          <w:sz w:val="18"/>
        </w:rPr>
        <w:t> </w:t>
      </w:r>
      <w:r>
        <w:rPr>
          <w:color w:val="231F20"/>
          <w:w w:val="105"/>
          <w:sz w:val="18"/>
        </w:rPr>
        <w:t>should</w:t>
      </w:r>
      <w:r>
        <w:rPr>
          <w:color w:val="231F20"/>
          <w:spacing w:val="-4"/>
          <w:w w:val="105"/>
          <w:sz w:val="18"/>
        </w:rPr>
        <w:t> </w:t>
      </w:r>
      <w:r>
        <w:rPr>
          <w:color w:val="231F20"/>
          <w:w w:val="105"/>
          <w:sz w:val="18"/>
        </w:rPr>
        <w:t>be</w:t>
      </w:r>
      <w:r>
        <w:rPr>
          <w:color w:val="231F20"/>
          <w:spacing w:val="-4"/>
          <w:w w:val="105"/>
          <w:sz w:val="18"/>
        </w:rPr>
        <w:t> </w:t>
      </w:r>
      <w:r>
        <w:rPr>
          <w:color w:val="231F20"/>
          <w:w w:val="105"/>
          <w:sz w:val="18"/>
        </w:rPr>
        <w:t>sent</w:t>
      </w:r>
      <w:r>
        <w:rPr>
          <w:color w:val="231F20"/>
          <w:spacing w:val="-4"/>
          <w:w w:val="105"/>
          <w:sz w:val="18"/>
        </w:rPr>
        <w:t> </w:t>
      </w:r>
      <w:r>
        <w:rPr>
          <w:color w:val="231F20"/>
          <w:w w:val="105"/>
          <w:sz w:val="18"/>
        </w:rPr>
        <w:t>to this address.</w:t>
      </w:r>
    </w:p>
    <w:p>
      <w:pPr>
        <w:spacing w:line="247" w:lineRule="auto" w:before="106"/>
        <w:ind w:left="6" w:right="0" w:firstLine="0"/>
        <w:jc w:val="left"/>
        <w:rPr>
          <w:sz w:val="18"/>
        </w:rPr>
      </w:pPr>
      <w:r>
        <w:rPr>
          <w:rFonts w:ascii="Tahoma"/>
          <w:b/>
          <w:color w:val="231F20"/>
          <w:w w:val="105"/>
          <w:sz w:val="18"/>
        </w:rPr>
        <w:t>The</w:t>
      </w:r>
      <w:r>
        <w:rPr>
          <w:rFonts w:ascii="Tahoma"/>
          <w:b/>
          <w:color w:val="231F20"/>
          <w:spacing w:val="-14"/>
          <w:w w:val="105"/>
          <w:sz w:val="18"/>
        </w:rPr>
        <w:t> </w:t>
      </w:r>
      <w:r>
        <w:rPr>
          <w:rFonts w:ascii="Tahoma"/>
          <w:b/>
          <w:color w:val="231F20"/>
          <w:w w:val="105"/>
          <w:sz w:val="18"/>
        </w:rPr>
        <w:t>manufacturer</w:t>
      </w:r>
      <w:r>
        <w:rPr>
          <w:rFonts w:ascii="Tahoma"/>
          <w:b/>
          <w:color w:val="231F20"/>
          <w:spacing w:val="-14"/>
          <w:w w:val="105"/>
          <w:sz w:val="18"/>
        </w:rPr>
        <w:t> </w:t>
      </w:r>
      <w:r>
        <w:rPr>
          <w:color w:val="231F20"/>
          <w:w w:val="105"/>
          <w:sz w:val="18"/>
        </w:rPr>
        <w:t>is</w:t>
      </w:r>
      <w:r>
        <w:rPr>
          <w:color w:val="231F20"/>
          <w:spacing w:val="-17"/>
          <w:w w:val="105"/>
          <w:sz w:val="18"/>
        </w:rPr>
        <w:t> </w:t>
      </w:r>
      <w:r>
        <w:rPr>
          <w:color w:val="231F20"/>
          <w:w w:val="105"/>
          <w:sz w:val="18"/>
        </w:rPr>
        <w:t>Haleon</w:t>
      </w:r>
      <w:r>
        <w:rPr>
          <w:color w:val="231F20"/>
          <w:spacing w:val="-16"/>
          <w:w w:val="105"/>
          <w:sz w:val="18"/>
        </w:rPr>
        <w:t> </w:t>
      </w:r>
      <w:r>
        <w:rPr>
          <w:color w:val="231F20"/>
          <w:w w:val="105"/>
          <w:sz w:val="18"/>
        </w:rPr>
        <w:t>UK Trading Limited, The Heights, Weybridge, KT13 0NY, U.K</w:t>
      </w:r>
    </w:p>
    <w:p>
      <w:pPr>
        <w:pStyle w:val="BodyText"/>
        <w:spacing w:line="247" w:lineRule="auto" w:before="105"/>
        <w:ind w:left="6"/>
      </w:pPr>
      <w:r>
        <w:rPr>
          <w:color w:val="231F20"/>
        </w:rPr>
        <w:t>This</w:t>
      </w:r>
      <w:r>
        <w:rPr>
          <w:color w:val="231F20"/>
          <w:spacing w:val="-4"/>
        </w:rPr>
        <w:t> </w:t>
      </w:r>
      <w:r>
        <w:rPr>
          <w:color w:val="231F20"/>
        </w:rPr>
        <w:t>leaflet</w:t>
      </w:r>
      <w:r>
        <w:rPr>
          <w:color w:val="231F20"/>
          <w:spacing w:val="-4"/>
        </w:rPr>
        <w:t> </w:t>
      </w:r>
      <w:r>
        <w:rPr>
          <w:color w:val="231F20"/>
        </w:rPr>
        <w:t>was</w:t>
      </w:r>
      <w:r>
        <w:rPr>
          <w:color w:val="231F20"/>
          <w:spacing w:val="-4"/>
        </w:rPr>
        <w:t> </w:t>
      </w:r>
      <w:r>
        <w:rPr>
          <w:color w:val="231F20"/>
        </w:rPr>
        <w:t>last</w:t>
      </w:r>
      <w:r>
        <w:rPr>
          <w:color w:val="231F20"/>
          <w:spacing w:val="-4"/>
        </w:rPr>
        <w:t> </w:t>
      </w:r>
      <w:r>
        <w:rPr>
          <w:color w:val="231F20"/>
        </w:rPr>
        <w:t>revised</w:t>
      </w:r>
      <w:r>
        <w:rPr>
          <w:color w:val="231F20"/>
          <w:spacing w:val="-4"/>
        </w:rPr>
        <w:t> </w:t>
      </w:r>
      <w:r>
        <w:rPr>
          <w:color w:val="231F20"/>
        </w:rPr>
        <w:t>in December 2024.</w:t>
      </w:r>
    </w:p>
    <w:p>
      <w:pPr>
        <w:pStyle w:val="BodyText"/>
        <w:spacing w:line="247" w:lineRule="auto"/>
        <w:ind w:left="6" w:right="162"/>
      </w:pPr>
      <w:r>
        <w:rPr>
          <w:color w:val="231F20"/>
          <w:w w:val="105"/>
        </w:rPr>
        <w:t>Trade Marks are owned by or licensed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Haleon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group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of </w:t>
      </w:r>
      <w:r>
        <w:rPr>
          <w:color w:val="231F20"/>
          <w:spacing w:val="-2"/>
          <w:w w:val="105"/>
        </w:rPr>
        <w:t>companies.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spacing w:line="247" w:lineRule="auto"/>
        <w:ind w:left="1576" w:right="121" w:hanging="421"/>
      </w:pPr>
      <w:r>
        <w:rPr>
          <w:color w:val="231F20"/>
          <w:spacing w:val="-2"/>
        </w:rPr>
        <w:t>DD/DRUGS/DD/688 </w:t>
      </w:r>
      <w:r>
        <w:rPr>
          <w:color w:val="231F20"/>
        </w:rPr>
        <w:t>4516000449-</w:t>
      </w:r>
      <w:r>
        <w:rPr>
          <w:color w:val="231F20"/>
          <w:spacing w:val="-12"/>
          <w:w w:val="90"/>
        </w:rPr>
        <w:t>01</w:t>
      </w:r>
    </w:p>
    <w:sectPr>
      <w:pgSz w:w="6900" w:h="31660"/>
      <w:pgMar w:top="60" w:bottom="0" w:left="283" w:right="141"/>
      <w:pgBorders w:offsetFrom="page">
        <w:top w:val="dashed" w:color="00A650" w:space="8" w:sz="4"/>
        <w:left w:val="dashed" w:color="00A650" w:space="13" w:sz="4"/>
        <w:bottom w:val="dashed" w:color="00A650" w:space="6" w:sz="4"/>
        <w:right w:val="dashed" w:color="00A650" w:space="12" w:sz="4"/>
      </w:pgBorders>
      <w:cols w:num="2" w:equalWidth="0">
        <w:col w:w="3055" w:space="242"/>
        <w:col w:w="317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781" w:hanging="213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8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7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4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62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89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17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44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71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99" w:hanging="21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24" w:hanging="320"/>
        <w:jc w:val="righ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231F20"/>
        <w:spacing w:val="0"/>
        <w:w w:val="71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7" w:hanging="213"/>
      </w:pPr>
      <w:rPr>
        <w:rFonts w:hint="default" w:ascii="Verdana" w:hAnsi="Verdana" w:eastAsia="Verdana" w:cs="Verdana"/>
        <w:b w:val="0"/>
        <w:bCs w:val="0"/>
        <w:i w:val="0"/>
        <w:iCs w:val="0"/>
        <w:color w:val="231F20"/>
        <w:spacing w:val="0"/>
        <w:w w:val="91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0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46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3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00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27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54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80" w:hanging="21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17" w:hanging="213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color w:val="231F20"/>
        <w:spacing w:val="-2"/>
        <w:w w:val="6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5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1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6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62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48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33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19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5" w:hanging="21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17" w:hanging="213"/>
      </w:pPr>
      <w:rPr>
        <w:rFonts w:hint="default" w:ascii="Verdana" w:hAnsi="Verdana" w:eastAsia="Verdana" w:cs="Verdana"/>
        <w:b w:val="0"/>
        <w:bCs w:val="0"/>
        <w:i w:val="0"/>
        <w:iCs w:val="0"/>
        <w:color w:val="231F20"/>
        <w:spacing w:val="0"/>
        <w:w w:val="9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5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1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6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62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48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33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19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5" w:hanging="213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30"/>
      <w:ind w:left="325" w:hanging="320"/>
      <w:outlineLvl w:val="1"/>
    </w:pPr>
    <w:rPr>
      <w:rFonts w:ascii="Arial Black" w:hAnsi="Arial Black" w:eastAsia="Arial Black" w:cs="Arial Black"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5"/>
      <w:ind w:left="667"/>
      <w:outlineLvl w:val="2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8"/>
      <w:ind w:left="105"/>
    </w:pPr>
    <w:rPr>
      <w:rFonts w:ascii="Arial Black" w:hAnsi="Arial Black" w:eastAsia="Arial Black" w:cs="Arial Black"/>
      <w:sz w:val="45"/>
      <w:szCs w:val="4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17" w:hanging="213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mhra.gov.uk/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GSK641543 TR3424928.pdf</dc:title>
  <dcterms:created xsi:type="dcterms:W3CDTF">2026-04-02T01:07:11Z</dcterms:created>
  <dcterms:modified xsi:type="dcterms:W3CDTF">2026-04-02T01:07:11Z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2025-01-27T00:00:00Z</vt:filetime>
  </property>
  <property fmtid="{D5CDD505-2E9C-101B-9397-08002B2CF9AE}" pid="3" name="Creator">
    <vt:lpwstr>Esko Automation Engine 23.11 NT Oct 18 2023, build 201</vt:lpwstr>
  </property>
  <property fmtid="{D5CDD505-2E9C-101B-9397-08002B2CF9AE}" pid="4" name="LastSaved">
    <vt:filetime>2026-04-02T00:00:00Z</vt:filetime>
  </property>
  <property fmtid="{D5CDD505-2E9C-101B-9397-08002B2CF9AE}" pid="5" name="Producer">
    <vt:lpwstr>Esko Automation Engine PDFNormalize 23.11; modified using iTextSharp™ 5.5.6 ©2000-2014 iText Group NV (AGPL-version)</vt:lpwstr>
  </property>
</Properties>
</file>