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26EA9">
      <w:pPr>
        <w:pStyle w:val="2"/>
        <w:keepNext w:val="0"/>
        <w:keepLines w:val="0"/>
        <w:widowControl/>
        <w:suppressLineNumbers w:val="0"/>
      </w:pPr>
      <w:r>
        <w:t>09-possible-interview-questions-and-answers.md</w:t>
      </w:r>
    </w:p>
    <w:p w14:paraId="03CCEFCE">
      <w:pPr>
        <w:pStyle w:val="7"/>
        <w:keepNext w:val="0"/>
        <w:keepLines w:val="0"/>
        <w:widowControl/>
        <w:suppressLineNumbers w:val="0"/>
      </w:pPr>
      <w:r>
        <w:t>This becomes your:</w:t>
      </w:r>
    </w:p>
    <w:p w14:paraId="1D31136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rapid revision + mock interview sheet</w:t>
      </w:r>
    </w:p>
    <w:p w14:paraId="2D01246E">
      <w:pPr>
        <w:pStyle w:val="7"/>
        <w:keepNext w:val="0"/>
        <w:keepLines w:val="0"/>
        <w:widowControl/>
        <w:suppressLineNumbers w:val="0"/>
      </w:pPr>
      <w:r>
        <w:t>Very high ROI.</w:t>
      </w:r>
    </w:p>
    <w:p w14:paraId="15D5A79A">
      <w:pPr>
        <w:pStyle w:val="7"/>
        <w:keepNext w:val="0"/>
        <w:keepLines w:val="0"/>
        <w:widowControl/>
        <w:suppressLineNumbers w:val="0"/>
      </w:pPr>
      <w:r>
        <w:t>Because now we stop writing theory-style notes and start preparing:</w:t>
      </w:r>
    </w:p>
    <w:p w14:paraId="61A2D4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concise explanations </w:t>
      </w:r>
    </w:p>
    <w:p w14:paraId="297DE3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strong answers </w:t>
      </w:r>
    </w:p>
    <w:p w14:paraId="74D66A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engineering reasoning </w:t>
      </w:r>
    </w:p>
    <w:p w14:paraId="42707E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follow-up handling </w:t>
      </w:r>
    </w:p>
    <w:p w14:paraId="59851D77">
      <w:pPr>
        <w:pStyle w:val="7"/>
        <w:keepNext w:val="0"/>
        <w:keepLines w:val="0"/>
        <w:widowControl/>
        <w:suppressLineNumbers w:val="0"/>
      </w:pPr>
      <w:r>
        <w:t>This is where confidence comes from.</w:t>
      </w:r>
    </w:p>
    <w:p w14:paraId="250F2C3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420224">
      <w:pPr>
        <w:pStyle w:val="2"/>
        <w:keepNext w:val="0"/>
        <w:keepLines w:val="0"/>
        <w:widowControl/>
        <w:suppressLineNumbers w:val="0"/>
      </w:pPr>
      <w:r>
        <w:t>📘 Possible Interview Questions &amp; Answers — Project</w:t>
      </w:r>
    </w:p>
    <w:p w14:paraId="4BF8E24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360481">
      <w:pPr>
        <w:pStyle w:val="2"/>
        <w:keepNext w:val="0"/>
        <w:keepLines w:val="0"/>
        <w:widowControl/>
        <w:suppressLineNumbers w:val="0"/>
      </w:pPr>
      <w:r>
        <w:t>1. ❓ Why did you use JWT instead of sessions?</w:t>
      </w:r>
    </w:p>
    <w:p w14:paraId="01833CEB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“JWT provides stateless authentication, which is more scalable for REST APIs because backend does not need to store session state. Each request carries authentication information through the token itself.”</w:t>
      </w:r>
    </w:p>
    <w:p w14:paraId="08145DC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5E6F69">
      <w:pPr>
        <w:pStyle w:val="2"/>
        <w:keepNext w:val="0"/>
        <w:keepLines w:val="0"/>
        <w:widowControl/>
        <w:suppressLineNumbers w:val="0"/>
      </w:pPr>
      <w:r>
        <w:t>2. ❓ Why did you use Spring Security?</w:t>
      </w:r>
    </w:p>
    <w:p w14:paraId="71325C64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“Spring Security simplified authentication and authorization management. It also provided filter-chain architecture, role-based authorization, and integration with JWT authentication.”</w:t>
      </w:r>
    </w:p>
    <w:p w14:paraId="73E697B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B6348D">
      <w:pPr>
        <w:pStyle w:val="2"/>
        <w:keepNext w:val="0"/>
        <w:keepLines w:val="0"/>
        <w:widowControl/>
        <w:suppressLineNumbers w:val="0"/>
      </w:pPr>
      <w:r>
        <w:t>3. ❓ Why not trust frontend payment success?</w:t>
      </w:r>
    </w:p>
    <w:p w14:paraId="214C05B7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“Frontend can be manipulated, closed, or interrupted. So payment confirmation should only come from verified webhook events directly sent by Stripe servers.”</w:t>
      </w:r>
    </w:p>
    <w:p w14:paraId="6808898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A06F41">
      <w:pPr>
        <w:pStyle w:val="2"/>
        <w:keepNext w:val="0"/>
        <w:keepLines w:val="0"/>
        <w:widowControl/>
        <w:suppressLineNumbers w:val="0"/>
      </w:pPr>
      <w:r>
        <w:t>4. ❓ What are webhooks?</w:t>
      </w:r>
    </w:p>
    <w:p w14:paraId="16813703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“Webhooks are server-to-server event notifications. Stripe sends webhook events to backend whenever payment lifecycle events occur like payment success, expiry, or refunds.”</w:t>
      </w:r>
    </w:p>
    <w:p w14:paraId="1D8152A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7D5F34">
      <w:pPr>
        <w:pStyle w:val="2"/>
        <w:keepNext w:val="0"/>
        <w:keepLines w:val="0"/>
        <w:widowControl/>
        <w:suppressLineNumbers w:val="0"/>
      </w:pPr>
      <w:r>
        <w:t>5. ❓ Why was Stripe CLI needed?</w:t>
      </w:r>
    </w:p>
    <w:p w14:paraId="0FF71809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“During local development, localhost is not publicly accessible. Stripe CLI acted as a tunnel that forwarded Stripe webhook events to my local backend endpoint.”</w:t>
      </w:r>
    </w:p>
    <w:p w14:paraId="12DB530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2D2BB2">
      <w:pPr>
        <w:pStyle w:val="2"/>
        <w:keepNext w:val="0"/>
        <w:keepLines w:val="0"/>
        <w:widowControl/>
        <w:suppressLineNumbers w:val="0"/>
      </w:pPr>
      <w:r>
        <w:t>6. ❓ How did you prevent overselling?</w:t>
      </w:r>
    </w:p>
    <w:p w14:paraId="0474A13A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“I used atomic stock update queries and reduced stock before payment to reserve inventory safely during concurrent order placement.”</w:t>
      </w:r>
    </w:p>
    <w:p w14:paraId="6B5608C8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6D2294">
      <w:pPr>
        <w:pStyle w:val="2"/>
        <w:keepNext w:val="0"/>
        <w:keepLines w:val="0"/>
        <w:widowControl/>
        <w:suppressLineNumbers w:val="0"/>
      </w:pPr>
      <w:r>
        <w:t>7. ❓ Why reduce stock before payment?</w:t>
      </w:r>
    </w:p>
    <w:p w14:paraId="5DBB401A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“If stock is reduced only after payment, multiple customers can pay simultaneously for limited inventory. Reserving stock before payment prevents race conditions.”</w:t>
      </w:r>
    </w:p>
    <w:p w14:paraId="75E5C85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0C5057">
      <w:pPr>
        <w:pStyle w:val="2"/>
        <w:keepNext w:val="0"/>
        <w:keepLines w:val="0"/>
        <w:widowControl/>
        <w:suppressLineNumbers w:val="0"/>
      </w:pPr>
      <w:r>
        <w:t>8. ❓ Then what if payment fails?</w:t>
      </w:r>
    </w:p>
    <w:p w14:paraId="42DBFD1E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“Stock restoration logic was implemented for payment expiry, cancellation, and refunds.”</w:t>
      </w:r>
    </w:p>
    <w:p w14:paraId="3ABAE7D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02E8AA">
      <w:pPr>
        <w:pStyle w:val="2"/>
        <w:keepNext w:val="0"/>
        <w:keepLines w:val="0"/>
        <w:widowControl/>
        <w:suppressLineNumbers w:val="0"/>
      </w:pPr>
      <w:r>
        <w:t>9. ❓ Why separate OrderEntity and OrderItems?</w:t>
      </w:r>
    </w:p>
    <w:p w14:paraId="2F368586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“One order can contain multiple products with different quantities and prices. OrderItems normalizes this structure and also preserves historical purchase data.”</w:t>
      </w:r>
    </w:p>
    <w:p w14:paraId="252FDB4C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F3D5E6">
      <w:pPr>
        <w:pStyle w:val="2"/>
        <w:keepNext w:val="0"/>
        <w:keepLines w:val="0"/>
        <w:widowControl/>
        <w:suppressLineNumbers w:val="0"/>
      </w:pPr>
      <w:r>
        <w:t>10. ❓ Why store product price inside OrderItems?</w:t>
      </w:r>
    </w:p>
    <w:p w14:paraId="3593E646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“Because product prices can change later, but order history should preserve the exact purchase-time price.”</w:t>
      </w:r>
    </w:p>
    <w:p w14:paraId="1A2D5FB6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C9F9FB">
      <w:pPr>
        <w:pStyle w:val="2"/>
        <w:keepNext w:val="0"/>
        <w:keepLines w:val="0"/>
        <w:widowControl/>
        <w:suppressLineNumbers w:val="0"/>
      </w:pPr>
      <w:r>
        <w:t>11. ❓ Why use DTOs?</w:t>
      </w:r>
    </w:p>
    <w:p w14:paraId="615029E6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“DTOs prevent exposing internal entities directly, improve API contract control, and help avoid issues like password exposure and infinite serialization loops.”</w:t>
      </w:r>
    </w:p>
    <w:p w14:paraId="20C39E93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6013E6">
      <w:pPr>
        <w:pStyle w:val="2"/>
        <w:keepNext w:val="0"/>
        <w:keepLines w:val="0"/>
        <w:widowControl/>
        <w:suppressLineNumbers w:val="0"/>
      </w:pPr>
      <w:r>
        <w:t>12. ❓ Why use transformers?</w:t>
      </w:r>
    </w:p>
    <w:p w14:paraId="4BA62A21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“Transformers centralize Entity ↔ DTO conversion logic and keep services/controllers cleaner.”</w:t>
      </w:r>
    </w:p>
    <w:p w14:paraId="7D21FCCF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093B7D">
      <w:pPr>
        <w:pStyle w:val="2"/>
        <w:keepNext w:val="0"/>
        <w:keepLines w:val="0"/>
        <w:widowControl/>
        <w:suppressLineNumbers w:val="0"/>
      </w:pPr>
      <w:r>
        <w:t>13. ❓ Why use BigDecimal for prices?</w:t>
      </w:r>
    </w:p>
    <w:p w14:paraId="4B3606AE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“BigDecimal avoids floating-point precision issues which are dangerous in payment systems.”</w:t>
      </w:r>
    </w:p>
    <w:p w14:paraId="235DCD86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81F940">
      <w:pPr>
        <w:pStyle w:val="2"/>
        <w:keepNext w:val="0"/>
        <w:keepLines w:val="0"/>
        <w:widowControl/>
        <w:suppressLineNumbers w:val="0"/>
      </w:pPr>
      <w:r>
        <w:t>14. ❓ Why use LAZY fetching?</w:t>
      </w:r>
    </w:p>
    <w:p w14:paraId="46E54A06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“LAZY loading prevents unnecessary entity loading and improves performance by fetching related data only when required.”</w:t>
      </w:r>
    </w:p>
    <w:p w14:paraId="0D9326C6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732260">
      <w:pPr>
        <w:pStyle w:val="2"/>
        <w:keepNext w:val="0"/>
        <w:keepLines w:val="0"/>
        <w:widowControl/>
        <w:suppressLineNumbers w:val="0"/>
      </w:pPr>
      <w:r>
        <w:t>15. ❓ Why use @Transactional?</w:t>
      </w:r>
    </w:p>
    <w:p w14:paraId="31CA04CB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“Transactional methods ensure operations either complete fully or rollback completely, which is important for order creation and inventory consistency.”</w:t>
      </w:r>
    </w:p>
    <w:p w14:paraId="7E88B393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40FF3">
      <w:pPr>
        <w:pStyle w:val="2"/>
        <w:keepNext w:val="0"/>
        <w:keepLines w:val="0"/>
        <w:widowControl/>
        <w:suppressLineNumbers w:val="0"/>
      </w:pPr>
      <w:r>
        <w:t>16. ❓ Why move emails into CompletableFuture?</w:t>
      </w:r>
    </w:p>
    <w:p w14:paraId="455B9F28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“Email sending is non-critical and network-dependent. Async processing improved API response time and prevented blocking request threads.”</w:t>
      </w:r>
    </w:p>
    <w:p w14:paraId="300E5635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7C9DBD">
      <w:pPr>
        <w:pStyle w:val="2"/>
        <w:keepNext w:val="0"/>
        <w:keepLines w:val="0"/>
        <w:widowControl/>
        <w:suppressLineNumbers w:val="0"/>
      </w:pPr>
      <w:r>
        <w:t>17. ❓ What was the hardest part?</w:t>
      </w:r>
    </w:p>
    <w:p w14:paraId="07E126FC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“Understanding webhook-based asynchronous payment flow and maintaining inventory consistency during concurrent order processing.”</w:t>
      </w:r>
    </w:p>
    <w:p w14:paraId="71453C94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473168">
      <w:pPr>
        <w:pStyle w:val="2"/>
        <w:keepNext w:val="0"/>
        <w:keepLines w:val="0"/>
        <w:widowControl/>
        <w:suppressLineNumbers w:val="0"/>
      </w:pPr>
      <w:r>
        <w:t>18. ❓ What backend concepts did you learn most?</w:t>
      </w:r>
    </w:p>
    <w:p w14:paraId="6FA87B91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“I learned authentication flow, webhook architecture, transactional consistency, async processing, and real-world payment lifecycle management.”</w:t>
      </w:r>
    </w:p>
    <w:p w14:paraId="5840ACB0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3833B5">
      <w:pPr>
        <w:pStyle w:val="2"/>
        <w:keepNext w:val="0"/>
        <w:keepLines w:val="0"/>
        <w:widowControl/>
        <w:suppressLineNumbers w:val="0"/>
      </w:pPr>
      <w:r>
        <w:t>19. ❓ What would you improve next?</w:t>
      </w:r>
    </w:p>
    <w:p w14:paraId="1D16CA81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“I’d improve deployment infrastructure using EC2 + RDS, add Redis caching, refresh tokens, and queue-based async processing.”</w:t>
      </w:r>
    </w:p>
    <w:p w14:paraId="4BB823F4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3CB7A8">
      <w:pPr>
        <w:pStyle w:val="2"/>
        <w:keepNext w:val="0"/>
        <w:keepLines w:val="0"/>
        <w:widowControl/>
        <w:suppressLineNumbers w:val="0"/>
      </w:pPr>
      <w:r>
        <w:t>20. ❓ Why use cart system instead of direct checkout?</w:t>
      </w:r>
    </w:p>
    <w:p w14:paraId="55254440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“Cart allows quantity management, multi-product ordering, and better user experience before final order placement.”</w:t>
      </w:r>
    </w:p>
    <w:p w14:paraId="0C81F645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A0694">
      <w:pPr>
        <w:pStyle w:val="2"/>
        <w:keepNext w:val="0"/>
        <w:keepLines w:val="0"/>
        <w:widowControl/>
        <w:suppressLineNumbers w:val="0"/>
      </w:pPr>
      <w:r>
        <w:t>21. ❓ What is the role of SecurityContextHolder?</w:t>
      </w:r>
    </w:p>
    <w:p w14:paraId="7D56580F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“It stores authentication details of the currently authenticated user during request lifecycle.”</w:t>
      </w:r>
    </w:p>
    <w:p w14:paraId="6B962164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991698">
      <w:pPr>
        <w:pStyle w:val="2"/>
        <w:keepNext w:val="0"/>
        <w:keepLines w:val="0"/>
        <w:widowControl/>
        <w:suppressLineNumbers w:val="0"/>
      </w:pPr>
      <w:r>
        <w:t>22. ❓ What happens inside JwtFilter?</w:t>
      </w:r>
    </w:p>
    <w:p w14:paraId="116CE9A6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“JwtFilter extracts token from Authorization header, validates it, loads user details, creates Authentication object, and updates SecurityContext.”</w:t>
      </w:r>
    </w:p>
    <w:p w14:paraId="5CB2A92E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44B0FB">
      <w:pPr>
        <w:pStyle w:val="2"/>
        <w:keepNext w:val="0"/>
        <w:keepLines w:val="0"/>
        <w:widowControl/>
        <w:suppressLineNumbers w:val="0"/>
      </w:pPr>
      <w:r>
        <w:t>23. ❓ Why custom UserDetails implementation?</w:t>
      </w:r>
    </w:p>
    <w:p w14:paraId="2115D7D4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“Spring Security internally works using UserDetails interface, so custom implementation was needed to integrate Customer/Seller roles into Spring Security flow.”</w:t>
      </w:r>
    </w:p>
    <w:p w14:paraId="5ED3F3C5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BF63DB">
      <w:pPr>
        <w:pStyle w:val="2"/>
        <w:keepNext w:val="0"/>
        <w:keepLines w:val="0"/>
        <w:widowControl/>
        <w:suppressLineNumbers w:val="0"/>
      </w:pPr>
      <w:r>
        <w:t>24. ❓ Why global exception handling?</w:t>
      </w:r>
    </w:p>
    <w:p w14:paraId="271F6D78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“It centralized API error handling and standardized error responses across the application.”</w:t>
      </w:r>
    </w:p>
    <w:p w14:paraId="32184482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74265">
      <w:pPr>
        <w:pStyle w:val="2"/>
        <w:keepNext w:val="0"/>
        <w:keepLines w:val="0"/>
        <w:widowControl/>
        <w:suppressLineNumbers w:val="0"/>
      </w:pPr>
      <w:r>
        <w:t>25. ❓ Why separate Cart and Order?</w:t>
      </w:r>
    </w:p>
    <w:p w14:paraId="23ECA613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“Cart represents temporary user selections, while Order represents finalized transactional purchase data.”</w:t>
      </w:r>
    </w:p>
    <w:p w14:paraId="3CE723F0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86743">
      <w:pPr>
        <w:pStyle w:val="2"/>
        <w:keepNext w:val="0"/>
        <w:keepLines w:val="0"/>
        <w:widowControl/>
        <w:suppressLineNumbers w:val="0"/>
      </w:pPr>
      <w:r>
        <w:t>26. ❓ What happens if two users buy same product simultaneously?</w:t>
      </w:r>
    </w:p>
    <w:p w14:paraId="089DF8D3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“Atomic stock update queries combined with transactions help ensure inventory consistency and prevent overselling.”</w:t>
      </w:r>
    </w:p>
    <w:p w14:paraId="6ABD27D9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578B22">
      <w:pPr>
        <w:pStyle w:val="2"/>
        <w:keepNext w:val="0"/>
        <w:keepLines w:val="0"/>
        <w:widowControl/>
        <w:suppressLineNumbers w:val="0"/>
      </w:pPr>
      <w:r>
        <w:t>27. ❓ What did this project teach you overall?</w:t>
      </w:r>
    </w:p>
    <w:p w14:paraId="5042502B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“It taught me how production-style backend systems handle authentication, payments, asynchronous workflows, transactional consistency, and inventory management beyond simple CRUD operations.”</w:t>
      </w:r>
    </w:p>
    <w:p w14:paraId="2F5BEA95"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FB7CA1"/>
    <w:multiLevelType w:val="multilevel"/>
    <w:tmpl w:val="ACFB7C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D117F9"/>
    <w:rsid w:val="55D1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2026-05-16T08:57:00Z</dcterms:created>
  <dc:creator>Dhruv Khurana</dc:creator>
  <cp:lastModifiedBy>Dhruv Khurana</cp:lastModifiedBy>
  <dcterms:modified xsi:type="dcterms:W3CDTF">2026-05-16T08:57:34Z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8F055CE6048A46CCB97760F2F0203E96_11</vt:lpwstr>
  </property>
  <property fmtid="{D5CDD505-2E9C-101B-9397-08002B2CF9AE}" pid="4" name="KSOTemplateDocerSaveRecord">
    <vt:lpwstr>eyJoZGlkIjoiN2Y5OTZiN2Q2NjMxZWNlNGM5ZDExNjM4NmEyYTVmZGQiLCJ1c2VySWQiOiI1Njc2NjgwMjMyMTcifQ==</vt:lpwstr>
  </property>
</Properties>
</file>