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89D8D" w14:textId="25CC9B04" w:rsidR="006F4639" w:rsidRPr="00E368F1" w:rsidRDefault="00E368F1">
      <w:pPr>
        <w:rPr>
          <w:b/>
          <w:bCs/>
        </w:rPr>
      </w:pPr>
      <w:r w:rsidRPr="00E368F1">
        <w:rPr>
          <w:b/>
          <w:bCs/>
        </w:rPr>
        <w:t xml:space="preserve">Q) </w:t>
      </w:r>
      <w:r w:rsidRPr="00E368F1">
        <w:rPr>
          <w:b/>
          <w:bCs/>
        </w:rPr>
        <w:t xml:space="preserve">How does the foreign direct investment (FDI) inflows </w:t>
      </w:r>
      <w:r w:rsidRPr="00E368F1">
        <w:rPr>
          <w:b/>
          <w:bCs/>
        </w:rPr>
        <w:t>influence Employment</w:t>
      </w:r>
      <w:r w:rsidRPr="00E368F1">
        <w:rPr>
          <w:b/>
          <w:bCs/>
        </w:rPr>
        <w:t xml:space="preserve"> in Canada?</w:t>
      </w:r>
    </w:p>
    <w:p w14:paraId="145A9438" w14:textId="58DAFFE6" w:rsidR="00E368F1" w:rsidRDefault="00E368F1" w:rsidP="00F938E8">
      <w:pPr>
        <w:pStyle w:val="ListParagraph"/>
        <w:numPr>
          <w:ilvl w:val="0"/>
          <w:numId w:val="1"/>
        </w:numPr>
      </w:pPr>
      <w:r w:rsidRPr="00F938E8">
        <w:rPr>
          <w:b/>
          <w:bCs/>
        </w:rPr>
        <w:t>Dependent variable:</w:t>
      </w:r>
      <w:r>
        <w:t xml:space="preserve"> Employment Total </w:t>
      </w:r>
    </w:p>
    <w:p w14:paraId="3E30DBF6" w14:textId="77777777" w:rsidR="00F938E8" w:rsidRDefault="00E368F1" w:rsidP="00F938E8">
      <w:pPr>
        <w:pStyle w:val="ListParagraph"/>
        <w:numPr>
          <w:ilvl w:val="0"/>
          <w:numId w:val="1"/>
        </w:numPr>
      </w:pPr>
      <w:r w:rsidRPr="00F938E8">
        <w:rPr>
          <w:b/>
          <w:bCs/>
        </w:rPr>
        <w:t>Ind</w:t>
      </w:r>
      <w:r w:rsidRPr="00F938E8">
        <w:rPr>
          <w:b/>
          <w:bCs/>
        </w:rPr>
        <w:t xml:space="preserve">ependent </w:t>
      </w:r>
      <w:r w:rsidRPr="00F938E8">
        <w:rPr>
          <w:b/>
          <w:bCs/>
        </w:rPr>
        <w:t>variable:</w:t>
      </w:r>
      <w:r>
        <w:t xml:space="preserve"> </w:t>
      </w:r>
      <w:r>
        <w:t>FDI Inflow Rate</w:t>
      </w:r>
    </w:p>
    <w:p w14:paraId="5A4DB1CC" w14:textId="5F8CF8C7" w:rsidR="009C1B19" w:rsidRPr="00F938E8" w:rsidRDefault="009C1B19" w:rsidP="00F938E8">
      <w:pPr>
        <w:pStyle w:val="ListParagraph"/>
        <w:numPr>
          <w:ilvl w:val="0"/>
          <w:numId w:val="1"/>
        </w:numPr>
      </w:pPr>
      <w:r w:rsidRPr="00F938E8">
        <w:rPr>
          <w:b/>
          <w:bCs/>
        </w:rPr>
        <w:t xml:space="preserve">Scatter </w:t>
      </w:r>
      <w:proofErr w:type="gramStart"/>
      <w:r w:rsidRPr="00F938E8">
        <w:rPr>
          <w:b/>
          <w:bCs/>
        </w:rPr>
        <w:t>plot</w:t>
      </w:r>
      <w:r w:rsidRPr="00F938E8">
        <w:rPr>
          <w:rFonts w:eastAsiaTheme="minorEastAsia" w:hAnsi="Aptos Narrow"/>
          <w:color w:val="595959"/>
          <w:kern w:val="24"/>
          <w:sz w:val="18"/>
          <w:szCs w:val="18"/>
          <w:lang w:val="en-US" w:eastAsia="en-IN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  <w14:ligatures w14:val="none"/>
        </w:rPr>
        <w:t xml:space="preserve"> :</w:t>
      </w:r>
      <w:proofErr w:type="gramEnd"/>
    </w:p>
    <w:p w14:paraId="3DA2D2A8" w14:textId="025D7EE8" w:rsidR="009C1B19" w:rsidRPr="00F938E8" w:rsidRDefault="009C1B19" w:rsidP="00F938E8">
      <w:pPr>
        <w:pStyle w:val="ListParagraph"/>
        <w:numPr>
          <w:ilvl w:val="0"/>
          <w:numId w:val="1"/>
        </w:numPr>
        <w:rPr>
          <w:rFonts w:eastAsiaTheme="minorEastAsia" w:hAnsi="Aptos Narrow"/>
          <w:color w:val="595959"/>
          <w:kern w:val="24"/>
          <w:sz w:val="18"/>
          <w:szCs w:val="18"/>
          <w:lang w:val="en-US" w:eastAsia="en-IN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  <w14:ligatures w14:val="none"/>
        </w:rPr>
      </w:pPr>
      <w:r>
        <w:rPr>
          <w:noProof/>
        </w:rPr>
        <w:drawing>
          <wp:inline distT="0" distB="0" distL="0" distR="0" wp14:anchorId="3C7AB3E2" wp14:editId="1EB50D18">
            <wp:extent cx="4855374" cy="2782385"/>
            <wp:effectExtent l="0" t="0" r="2540" b="18415"/>
            <wp:docPr id="6509306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CF8354-A501-8884-F883-86C54B21C2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A381CD4" w14:textId="71AAB9B2" w:rsidR="009C1B19" w:rsidRPr="00F938E8" w:rsidRDefault="009C1B19" w:rsidP="00F938E8">
      <w:pPr>
        <w:pStyle w:val="ListParagraph"/>
        <w:numPr>
          <w:ilvl w:val="0"/>
          <w:numId w:val="1"/>
        </w:numPr>
        <w:rPr>
          <w:lang w:val="en-US"/>
        </w:rPr>
      </w:pPr>
      <w:r w:rsidRPr="00F938E8">
        <w:rPr>
          <w:lang w:val="en-US"/>
        </w:rPr>
        <w:t>y = 603050x + 1E+07</w:t>
      </w:r>
      <w:r w:rsidRPr="00F938E8">
        <w:rPr>
          <w:lang w:val="en-US"/>
        </w:rPr>
        <w:br/>
        <w:t>R² = 0.1302</w:t>
      </w:r>
    </w:p>
    <w:p w14:paraId="686F24F2" w14:textId="77777777" w:rsidR="009C1B19" w:rsidRDefault="009C1B19" w:rsidP="009C1B19">
      <w:pPr>
        <w:rPr>
          <w:lang w:val="en-US"/>
        </w:rPr>
      </w:pPr>
    </w:p>
    <w:p w14:paraId="312ED361" w14:textId="6952703F" w:rsidR="009C1B19" w:rsidRDefault="009C1B19" w:rsidP="00F938E8">
      <w:pPr>
        <w:pStyle w:val="ListParagraph"/>
        <w:numPr>
          <w:ilvl w:val="0"/>
          <w:numId w:val="1"/>
        </w:numPr>
      </w:pPr>
      <w:r w:rsidRPr="00F938E8">
        <w:rPr>
          <w:b/>
          <w:bCs/>
        </w:rPr>
        <w:t>Correlation Coefficient</w:t>
      </w:r>
      <w:r>
        <w:t>:</w:t>
      </w:r>
      <w:r w:rsidR="00F938E8">
        <w:t xml:space="preserve"> </w:t>
      </w:r>
      <w:r>
        <w:t xml:space="preserve"> Positive Correlation suggests Higher Employment rate</w:t>
      </w:r>
    </w:p>
    <w:tbl>
      <w:tblPr>
        <w:tblpPr w:leftFromText="180" w:rightFromText="180" w:vertAnchor="text" w:horzAnchor="margin" w:tblpXSpec="center" w:tblpY="199"/>
        <w:tblW w:w="5160" w:type="dxa"/>
        <w:tblLook w:val="04A0" w:firstRow="1" w:lastRow="0" w:firstColumn="1" w:lastColumn="0" w:noHBand="0" w:noVBand="1"/>
      </w:tblPr>
      <w:tblGrid>
        <w:gridCol w:w="1760"/>
        <w:gridCol w:w="1760"/>
        <w:gridCol w:w="1640"/>
      </w:tblGrid>
      <w:tr w:rsidR="00F938E8" w:rsidRPr="009C1B19" w14:paraId="7927A85F" w14:textId="77777777" w:rsidTr="00F938E8">
        <w:trPr>
          <w:trHeight w:val="312"/>
        </w:trPr>
        <w:tc>
          <w:tcPr>
            <w:tcW w:w="5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29DB" w14:textId="77777777" w:rsidR="00F938E8" w:rsidRPr="00F938E8" w:rsidRDefault="00F938E8" w:rsidP="00F938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938E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Correlation </w:t>
            </w:r>
            <w:proofErr w:type="spellStart"/>
            <w:r w:rsidRPr="00F938E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Coeffient</w:t>
            </w:r>
            <w:proofErr w:type="spellEnd"/>
          </w:p>
        </w:tc>
      </w:tr>
      <w:tr w:rsidR="00F938E8" w:rsidRPr="009C1B19" w14:paraId="7F1A379B" w14:textId="77777777" w:rsidTr="00F938E8">
        <w:trPr>
          <w:trHeight w:val="576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3416C" w14:textId="77777777" w:rsidR="00F938E8" w:rsidRPr="00F938E8" w:rsidRDefault="00F938E8" w:rsidP="00F938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177EB" w14:textId="77777777" w:rsidR="00F938E8" w:rsidRPr="00F938E8" w:rsidRDefault="00F938E8" w:rsidP="00F938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938E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FDI_Inflow</w:t>
            </w:r>
            <w:proofErr w:type="spellEnd"/>
            <w:r w:rsidRPr="00F938E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_%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2483D" w14:textId="77777777" w:rsidR="00F938E8" w:rsidRPr="00F938E8" w:rsidRDefault="00F938E8" w:rsidP="00F938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938E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Employment Total (Persons)</w:t>
            </w:r>
          </w:p>
        </w:tc>
      </w:tr>
      <w:tr w:rsidR="00F938E8" w:rsidRPr="009C1B19" w14:paraId="347C12B6" w14:textId="77777777" w:rsidTr="00F938E8">
        <w:trPr>
          <w:trHeight w:val="31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4216F" w14:textId="77777777" w:rsidR="00F938E8" w:rsidRPr="00F938E8" w:rsidRDefault="00F938E8" w:rsidP="00F938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938E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FDI_Inflow</w:t>
            </w:r>
            <w:proofErr w:type="spellEnd"/>
            <w:r w:rsidRPr="00F938E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_%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35700" w14:textId="77777777" w:rsidR="00F938E8" w:rsidRPr="00F938E8" w:rsidRDefault="00F938E8" w:rsidP="00F938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938E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D4CE6" w14:textId="77777777" w:rsidR="00F938E8" w:rsidRPr="00F938E8" w:rsidRDefault="00F938E8" w:rsidP="00F938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938E8" w:rsidRPr="009C1B19" w14:paraId="1554071F" w14:textId="77777777" w:rsidTr="00F938E8">
        <w:trPr>
          <w:trHeight w:val="576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68D09" w14:textId="77777777" w:rsidR="00F938E8" w:rsidRPr="00F938E8" w:rsidRDefault="00F938E8" w:rsidP="00F938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938E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Employment Total (Persons)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D5F99" w14:textId="77777777" w:rsidR="00F938E8" w:rsidRPr="00F938E8" w:rsidRDefault="00F938E8" w:rsidP="00F938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938E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0.360874177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3570" w14:textId="77777777" w:rsidR="00F938E8" w:rsidRPr="00F938E8" w:rsidRDefault="00F938E8" w:rsidP="00F938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938E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44A21E8C" w14:textId="77777777" w:rsidR="00F938E8" w:rsidRDefault="00F938E8" w:rsidP="00F938E8">
      <w:pPr>
        <w:pStyle w:val="ListParagraph"/>
      </w:pPr>
    </w:p>
    <w:p w14:paraId="3903AE07" w14:textId="77777777" w:rsidR="00F938E8" w:rsidRDefault="00F938E8" w:rsidP="00F938E8">
      <w:pPr>
        <w:pStyle w:val="ListParagraph"/>
      </w:pPr>
    </w:p>
    <w:p w14:paraId="48F3F7D2" w14:textId="77777777" w:rsidR="00F938E8" w:rsidRDefault="00F938E8" w:rsidP="00F938E8">
      <w:pPr>
        <w:pStyle w:val="ListParagraph"/>
      </w:pPr>
    </w:p>
    <w:p w14:paraId="3E2546CE" w14:textId="77777777" w:rsidR="00F938E8" w:rsidRDefault="00F938E8" w:rsidP="00F938E8">
      <w:pPr>
        <w:pStyle w:val="ListParagraph"/>
      </w:pPr>
    </w:p>
    <w:p w14:paraId="00563784" w14:textId="77777777" w:rsidR="00F938E8" w:rsidRDefault="00F938E8" w:rsidP="00F938E8">
      <w:pPr>
        <w:pStyle w:val="ListParagraph"/>
      </w:pPr>
    </w:p>
    <w:p w14:paraId="3C2783BF" w14:textId="77777777" w:rsidR="00F938E8" w:rsidRDefault="00F938E8" w:rsidP="00F938E8">
      <w:pPr>
        <w:pStyle w:val="ListParagraph"/>
      </w:pPr>
    </w:p>
    <w:p w14:paraId="43C1F558" w14:textId="77777777" w:rsidR="00F938E8" w:rsidRDefault="00F938E8" w:rsidP="00F938E8">
      <w:pPr>
        <w:pStyle w:val="ListParagraph"/>
      </w:pPr>
    </w:p>
    <w:p w14:paraId="012CF85C" w14:textId="77777777" w:rsidR="00F938E8" w:rsidRDefault="00F938E8" w:rsidP="00F938E8">
      <w:pPr>
        <w:pStyle w:val="ListParagraph"/>
      </w:pPr>
    </w:p>
    <w:p w14:paraId="07138175" w14:textId="2CE9214C" w:rsidR="00F938E8" w:rsidRDefault="00F938E8" w:rsidP="00F938E8">
      <w:pPr>
        <w:pStyle w:val="ListParagraph"/>
      </w:pPr>
      <w:r>
        <w:t>Pearson Correlation = 0.3608</w:t>
      </w:r>
      <w:r w:rsidR="00936EDF">
        <w:t xml:space="preserve"> </w:t>
      </w:r>
    </w:p>
    <w:p w14:paraId="22C9D5F6" w14:textId="77777777" w:rsidR="00F938E8" w:rsidRDefault="00F938E8" w:rsidP="00F938E8">
      <w:pPr>
        <w:pStyle w:val="ListParagraph"/>
      </w:pPr>
    </w:p>
    <w:p w14:paraId="172377BD" w14:textId="77777777" w:rsidR="00F938E8" w:rsidRDefault="00F938E8" w:rsidP="00F938E8">
      <w:pPr>
        <w:pStyle w:val="ListParagraph"/>
      </w:pPr>
    </w:p>
    <w:p w14:paraId="1A01D16C" w14:textId="77777777" w:rsidR="00936EDF" w:rsidRDefault="00936EDF">
      <w:r>
        <w:br w:type="page"/>
      </w:r>
    </w:p>
    <w:tbl>
      <w:tblPr>
        <w:tblW w:w="13776" w:type="dxa"/>
        <w:tblLook w:val="04A0" w:firstRow="1" w:lastRow="0" w:firstColumn="1" w:lastColumn="0" w:noHBand="0" w:noVBand="1"/>
      </w:tblPr>
      <w:tblGrid>
        <w:gridCol w:w="1820"/>
        <w:gridCol w:w="1776"/>
        <w:gridCol w:w="1656"/>
        <w:gridCol w:w="1736"/>
        <w:gridCol w:w="1736"/>
        <w:gridCol w:w="1389"/>
        <w:gridCol w:w="1109"/>
        <w:gridCol w:w="1277"/>
        <w:gridCol w:w="1277"/>
      </w:tblGrid>
      <w:tr w:rsidR="00936EDF" w:rsidRPr="00936EDF" w14:paraId="759A5F57" w14:textId="77777777" w:rsidTr="00936EDF">
        <w:trPr>
          <w:trHeight w:val="312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CE25" w14:textId="6FC40C99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SUMMARY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OUTPUT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2C38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44D3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1C62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AB40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9350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2E77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733C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7CC4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36EDF" w:rsidRPr="00936EDF" w14:paraId="3BBEFC4D" w14:textId="77777777" w:rsidTr="00936EDF">
        <w:trPr>
          <w:trHeight w:val="312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7B46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1134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03DC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CE16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008E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03E7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973A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4B89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9AD6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36EDF" w:rsidRPr="00936EDF" w14:paraId="07FA8830" w14:textId="77777777" w:rsidTr="00936EDF">
        <w:trPr>
          <w:trHeight w:val="312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F9C7" w14:textId="77777777" w:rsidR="00936EDF" w:rsidRPr="00936EDF" w:rsidRDefault="00936EDF" w:rsidP="00936E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Regression Statistics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1F0A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6AA6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15A2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B9F6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D85A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C133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8677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3AE7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36EDF" w:rsidRPr="00936EDF" w14:paraId="3522A447" w14:textId="77777777" w:rsidTr="00936EDF">
        <w:trPr>
          <w:trHeight w:val="312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4BDE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Multiple 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407E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0.360874177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E822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2955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7892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58F3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28F0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3DAE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026B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36EDF" w:rsidRPr="00936EDF" w14:paraId="0E2EF201" w14:textId="77777777" w:rsidTr="00936EDF">
        <w:trPr>
          <w:trHeight w:val="312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16BB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 Square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745BCBB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9C57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9C5700"/>
                <w:kern w:val="0"/>
                <w:lang w:eastAsia="en-IN"/>
                <w14:ligatures w14:val="none"/>
              </w:rPr>
              <w:t>0.130230172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1FA2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9C5700"/>
                <w:kern w:val="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718E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170C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059E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6B93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8C8B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756F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36EDF" w:rsidRPr="00936EDF" w14:paraId="54E60884" w14:textId="77777777" w:rsidTr="00936EDF">
        <w:trPr>
          <w:trHeight w:val="312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B933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Adjusted R Square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B325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0.111322132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4F36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8A01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3BD5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0A69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222E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15DA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2F8D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36EDF" w:rsidRPr="00936EDF" w14:paraId="030084F3" w14:textId="77777777" w:rsidTr="00936EDF">
        <w:trPr>
          <w:trHeight w:val="312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970F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CB87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2795139.803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D2E9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F874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62BE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DC60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4869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AF73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9750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36EDF" w:rsidRPr="00936EDF" w14:paraId="217B0B99" w14:textId="77777777" w:rsidTr="00936EDF">
        <w:trPr>
          <w:trHeight w:val="312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0A2F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Observations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97D9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4A75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3043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584D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5344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5AFA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0BA6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CF8C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36EDF" w:rsidRPr="00936EDF" w14:paraId="5E1E7093" w14:textId="77777777" w:rsidTr="00936EDF">
        <w:trPr>
          <w:trHeight w:val="312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A8FA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41BC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84A5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5C05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20DB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40C3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2C17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517D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E7CC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36EDF" w:rsidRPr="00936EDF" w14:paraId="777E859A" w14:textId="77777777" w:rsidTr="00936EDF">
        <w:trPr>
          <w:trHeight w:val="312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8DB8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ANOVA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AF47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EBB1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C848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49F9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AACD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500B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7A1B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3BEC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36EDF" w:rsidRPr="00936EDF" w14:paraId="4100CACE" w14:textId="77777777" w:rsidTr="00936EDF">
        <w:trPr>
          <w:trHeight w:val="312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5FFA" w14:textId="77777777" w:rsidR="00936EDF" w:rsidRPr="00936EDF" w:rsidRDefault="00936EDF" w:rsidP="00936E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DD8D" w14:textId="77777777" w:rsidR="00936EDF" w:rsidRPr="00936EDF" w:rsidRDefault="00936EDF" w:rsidP="00936E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36ED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df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3AFF" w14:textId="77777777" w:rsidR="00936EDF" w:rsidRPr="00936EDF" w:rsidRDefault="00936EDF" w:rsidP="00936E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SS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1B21" w14:textId="77777777" w:rsidR="00936EDF" w:rsidRPr="00936EDF" w:rsidRDefault="00936EDF" w:rsidP="00936E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MS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C0AB" w14:textId="77777777" w:rsidR="00936EDF" w:rsidRPr="00936EDF" w:rsidRDefault="00936EDF" w:rsidP="00936E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2760" w14:textId="77777777" w:rsidR="00936EDF" w:rsidRPr="00936EDF" w:rsidRDefault="00936EDF" w:rsidP="00936E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Significance F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841D" w14:textId="77777777" w:rsidR="00936EDF" w:rsidRPr="00936EDF" w:rsidRDefault="00936EDF" w:rsidP="00936E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184A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9ADB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36EDF" w:rsidRPr="00936EDF" w14:paraId="694429DE" w14:textId="77777777" w:rsidTr="00936EDF">
        <w:trPr>
          <w:trHeight w:val="312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156E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Regression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F992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435C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5.38111E+13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FACA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5.38111E+13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CD1B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6.887555426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67B7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0.011740398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A855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77FB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AD60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36EDF" w:rsidRPr="00936EDF" w14:paraId="26E8C878" w14:textId="77777777" w:rsidTr="00936EDF">
        <w:trPr>
          <w:trHeight w:val="312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1C5C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Residual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F925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E6DF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3.59389E+14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B81A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7.81281E+12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9509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6112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D179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D1F1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F33A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36EDF" w:rsidRPr="00936EDF" w14:paraId="3773BFA1" w14:textId="77777777" w:rsidTr="00936EDF">
        <w:trPr>
          <w:trHeight w:val="312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799C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4398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E39A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4.132E+14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6C6D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7781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448A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3035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4570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878C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36EDF" w:rsidRPr="00936EDF" w14:paraId="1C1492B5" w14:textId="77777777" w:rsidTr="00936EDF">
        <w:trPr>
          <w:trHeight w:val="312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5F0C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4E36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5B63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C2DB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EF87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C8B6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D093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64CE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FEAA" w14:textId="77777777" w:rsidR="00936EDF" w:rsidRPr="00936EDF" w:rsidRDefault="00936EDF" w:rsidP="00936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36EDF" w:rsidRPr="00936EDF" w14:paraId="6A468906" w14:textId="77777777" w:rsidTr="00936EDF">
        <w:trPr>
          <w:trHeight w:val="312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E027" w14:textId="77777777" w:rsidR="00936EDF" w:rsidRPr="00936EDF" w:rsidRDefault="00936EDF" w:rsidP="00936E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0D11" w14:textId="77777777" w:rsidR="00936EDF" w:rsidRPr="00936EDF" w:rsidRDefault="00936EDF" w:rsidP="00936E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Coefficients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F0F0" w14:textId="77777777" w:rsidR="00936EDF" w:rsidRPr="00936EDF" w:rsidRDefault="00936EDF" w:rsidP="00936E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DDA9" w14:textId="77777777" w:rsidR="00936EDF" w:rsidRPr="00936EDF" w:rsidRDefault="00936EDF" w:rsidP="00936E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t Stat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7842" w14:textId="77777777" w:rsidR="00936EDF" w:rsidRPr="00936EDF" w:rsidRDefault="00936EDF" w:rsidP="00936E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P-value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49FB" w14:textId="77777777" w:rsidR="00936EDF" w:rsidRPr="00936EDF" w:rsidRDefault="00936EDF" w:rsidP="00936E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Lower 95%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4D908" w14:textId="4F24364D" w:rsidR="00936EDF" w:rsidRPr="00936EDF" w:rsidRDefault="00936EDF" w:rsidP="00936E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E040" w14:textId="77777777" w:rsidR="00936EDF" w:rsidRPr="00936EDF" w:rsidRDefault="00936EDF" w:rsidP="00936E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Lower 95.0%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B0A6" w14:textId="77777777" w:rsidR="00936EDF" w:rsidRPr="00936EDF" w:rsidRDefault="00936EDF" w:rsidP="00936ED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IN"/>
                <w14:ligatures w14:val="none"/>
              </w:rPr>
              <w:t>Upper 95.0%</w:t>
            </w:r>
          </w:p>
        </w:tc>
      </w:tr>
      <w:tr w:rsidR="00936EDF" w:rsidRPr="00936EDF" w14:paraId="5170864C" w14:textId="77777777" w:rsidTr="00936EDF">
        <w:trPr>
          <w:trHeight w:val="312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9847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Intercept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A141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13327099.99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FCB3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669507.2921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40CF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19.90583247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209D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3.05E-24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F196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11979451.71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CFD6E" w14:textId="3B441764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3B0D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11979451.7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569C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14674748.3</w:t>
            </w:r>
          </w:p>
        </w:tc>
      </w:tr>
      <w:tr w:rsidR="00936EDF" w:rsidRPr="00936EDF" w14:paraId="65DBEA91" w14:textId="77777777" w:rsidTr="00936EDF">
        <w:trPr>
          <w:trHeight w:val="312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F377" w14:textId="77777777" w:rsidR="00936EDF" w:rsidRPr="00936EDF" w:rsidRDefault="00936EDF" w:rsidP="00936ED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FDI_Inflow</w:t>
            </w:r>
            <w:proofErr w:type="spellEnd"/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_%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74FE9D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61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6100"/>
                <w:kern w:val="0"/>
                <w:lang w:eastAsia="en-IN"/>
                <w14:ligatures w14:val="none"/>
              </w:rPr>
              <w:t>603050.0574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9378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229784.5421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328B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2.624415254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085D112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9C57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9C5700"/>
                <w:kern w:val="0"/>
                <w:lang w:eastAsia="en-IN"/>
                <w14:ligatures w14:val="none"/>
              </w:rPr>
              <w:t>0.011740398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5975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140517.7639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EC700" w14:textId="3E4234FD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419C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140517.764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EC31" w14:textId="77777777" w:rsidR="00936EDF" w:rsidRPr="00936EDF" w:rsidRDefault="00936EDF" w:rsidP="00936ED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936EDF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1065582.35</w:t>
            </w:r>
          </w:p>
        </w:tc>
      </w:tr>
    </w:tbl>
    <w:p w14:paraId="13E819CF" w14:textId="77777777" w:rsidR="00F938E8" w:rsidRDefault="00F938E8" w:rsidP="009C1B19"/>
    <w:p w14:paraId="43C3A2FB" w14:textId="7C4F58B1" w:rsidR="007A4AA3" w:rsidRDefault="00936EDF" w:rsidP="007A4AA3">
      <w:r w:rsidRPr="007A4AA3">
        <w:rPr>
          <w:b/>
          <w:bCs/>
        </w:rPr>
        <w:t>Hypothesis</w:t>
      </w:r>
      <w:r>
        <w:t>:</w:t>
      </w:r>
      <w:r w:rsidR="007A4AA3">
        <w:t xml:space="preserve"> </w:t>
      </w:r>
    </w:p>
    <w:p w14:paraId="00E5C7EF" w14:textId="764EB005" w:rsidR="007A4AA3" w:rsidRPr="007A4AA3" w:rsidRDefault="007A4AA3" w:rsidP="007A4AA3">
      <w:r w:rsidRPr="007A4AA3">
        <w:rPr>
          <w:b/>
          <w:bCs/>
        </w:rPr>
        <w:t>For Correlation:</w:t>
      </w:r>
    </w:p>
    <w:p w14:paraId="0A33D599" w14:textId="77777777" w:rsidR="007A4AA3" w:rsidRPr="007A4AA3" w:rsidRDefault="007A4AA3" w:rsidP="007A4AA3">
      <w:pPr>
        <w:pStyle w:val="ListParagraph"/>
        <w:numPr>
          <w:ilvl w:val="0"/>
          <w:numId w:val="2"/>
        </w:numPr>
      </w:pPr>
      <w:r w:rsidRPr="007A4AA3">
        <w:rPr>
          <w:b/>
          <w:bCs/>
        </w:rPr>
        <w:t>Null Hypothesis (H0):</w:t>
      </w:r>
      <w:r w:rsidRPr="007A4AA3">
        <w:t xml:space="preserve"> There is no significant correlation between FDI inflow rate and employment levels.</w:t>
      </w:r>
    </w:p>
    <w:p w14:paraId="019603C9" w14:textId="77777777" w:rsidR="007A4AA3" w:rsidRPr="007A4AA3" w:rsidRDefault="007A4AA3" w:rsidP="007A4AA3">
      <w:pPr>
        <w:pStyle w:val="ListParagraph"/>
        <w:numPr>
          <w:ilvl w:val="0"/>
          <w:numId w:val="2"/>
        </w:numPr>
      </w:pPr>
      <w:r w:rsidRPr="007A4AA3">
        <w:rPr>
          <w:b/>
          <w:bCs/>
        </w:rPr>
        <w:t>Alternative Hypothesis (H1):</w:t>
      </w:r>
      <w:r w:rsidRPr="007A4AA3">
        <w:t xml:space="preserve"> There is a significant correlation between FDI inflow rate and employment levels.</w:t>
      </w:r>
    </w:p>
    <w:p w14:paraId="731BF3A5" w14:textId="77777777" w:rsidR="007A4AA3" w:rsidRPr="007A4AA3" w:rsidRDefault="007A4AA3" w:rsidP="007A4AA3">
      <w:pPr>
        <w:rPr>
          <w:b/>
          <w:bCs/>
        </w:rPr>
      </w:pPr>
      <w:r w:rsidRPr="007A4AA3">
        <w:rPr>
          <w:b/>
          <w:bCs/>
        </w:rPr>
        <w:t>For Hypothesis Test (ANOVA - Kruskal-Wallis Test):</w:t>
      </w:r>
    </w:p>
    <w:p w14:paraId="125EFD4A" w14:textId="77777777" w:rsidR="007A4AA3" w:rsidRPr="007A4AA3" w:rsidRDefault="007A4AA3" w:rsidP="007A4AA3">
      <w:pPr>
        <w:pStyle w:val="ListParagraph"/>
        <w:numPr>
          <w:ilvl w:val="0"/>
          <w:numId w:val="2"/>
        </w:numPr>
      </w:pPr>
      <w:r w:rsidRPr="007A4AA3">
        <w:rPr>
          <w:b/>
          <w:bCs/>
        </w:rPr>
        <w:t>Null Hypothesis (H0):</w:t>
      </w:r>
      <w:r w:rsidRPr="007A4AA3">
        <w:t xml:space="preserve"> The means of FDI inflow and employment levels are equal.</w:t>
      </w:r>
    </w:p>
    <w:p w14:paraId="6127BC59" w14:textId="77777777" w:rsidR="007A4AA3" w:rsidRPr="007A4AA3" w:rsidRDefault="007A4AA3" w:rsidP="007A4AA3">
      <w:pPr>
        <w:pStyle w:val="ListParagraph"/>
        <w:numPr>
          <w:ilvl w:val="0"/>
          <w:numId w:val="2"/>
        </w:numPr>
      </w:pPr>
      <w:r w:rsidRPr="007A4AA3">
        <w:rPr>
          <w:b/>
          <w:bCs/>
        </w:rPr>
        <w:t>Alternative Hypothesis (H1):</w:t>
      </w:r>
      <w:r w:rsidRPr="007A4AA3">
        <w:t xml:space="preserve"> The means of FDI inflow and employment levels are not equal.</w:t>
      </w:r>
    </w:p>
    <w:p w14:paraId="4C719293" w14:textId="2757339F" w:rsidR="007A4AA3" w:rsidRPr="007A4AA3" w:rsidRDefault="007A4AA3" w:rsidP="007A4AA3">
      <w:pPr>
        <w:pStyle w:val="ListParagraph"/>
      </w:pPr>
    </w:p>
    <w:p w14:paraId="3C10EEFD" w14:textId="5764265D" w:rsidR="007A4AA3" w:rsidRPr="007A4AA3" w:rsidRDefault="007A4AA3" w:rsidP="007A4AA3">
      <w:pPr>
        <w:rPr>
          <w:b/>
          <w:bCs/>
        </w:rPr>
      </w:pPr>
      <w:r w:rsidRPr="007A4AA3">
        <w:rPr>
          <w:b/>
          <w:bCs/>
        </w:rPr>
        <w:t>Type I and Type II Errors</w:t>
      </w:r>
      <w:r>
        <w:rPr>
          <w:b/>
          <w:bCs/>
        </w:rPr>
        <w:t>:</w:t>
      </w:r>
    </w:p>
    <w:p w14:paraId="70AD34BA" w14:textId="77777777" w:rsidR="007A4AA3" w:rsidRPr="007A4AA3" w:rsidRDefault="007A4AA3" w:rsidP="007A4AA3">
      <w:pPr>
        <w:ind w:firstLine="360"/>
      </w:pPr>
      <w:r w:rsidRPr="007A4AA3">
        <w:rPr>
          <w:b/>
          <w:bCs/>
        </w:rPr>
        <w:t>Type I Error:</w:t>
      </w:r>
      <w:r w:rsidRPr="007A4AA3">
        <w:t xml:space="preserve"> Rejecting H0 when it is actually true (False Positive). </w:t>
      </w:r>
    </w:p>
    <w:p w14:paraId="3FCCB516" w14:textId="77777777" w:rsidR="007A4AA3" w:rsidRPr="007A4AA3" w:rsidRDefault="007A4AA3" w:rsidP="007A4AA3">
      <w:pPr>
        <w:pStyle w:val="ListParagraph"/>
        <w:numPr>
          <w:ilvl w:val="0"/>
          <w:numId w:val="2"/>
        </w:numPr>
      </w:pPr>
      <w:r w:rsidRPr="007A4AA3">
        <w:t xml:space="preserve">This would mean </w:t>
      </w:r>
      <w:r w:rsidRPr="007A4AA3">
        <w:rPr>
          <w:b/>
          <w:bCs/>
        </w:rPr>
        <w:t>wrongly concluding that FDI impacts employment when it actually does not.</w:t>
      </w:r>
    </w:p>
    <w:p w14:paraId="2B4BEE07" w14:textId="77777777" w:rsidR="007A4AA3" w:rsidRPr="007A4AA3" w:rsidRDefault="007A4AA3" w:rsidP="007A4AA3">
      <w:pPr>
        <w:ind w:left="360"/>
      </w:pPr>
      <w:r w:rsidRPr="007A4AA3">
        <w:rPr>
          <w:b/>
          <w:bCs/>
        </w:rPr>
        <w:t>Type II Error:</w:t>
      </w:r>
      <w:r w:rsidRPr="007A4AA3">
        <w:t xml:space="preserve"> Failing to reject H0 when H1 is true (False Negative). </w:t>
      </w:r>
    </w:p>
    <w:p w14:paraId="1AF73EA3" w14:textId="77777777" w:rsidR="007A4AA3" w:rsidRPr="007A4AA3" w:rsidRDefault="007A4AA3" w:rsidP="007A4AA3">
      <w:pPr>
        <w:pStyle w:val="ListParagraph"/>
        <w:numPr>
          <w:ilvl w:val="0"/>
          <w:numId w:val="2"/>
        </w:numPr>
      </w:pPr>
      <w:r w:rsidRPr="007A4AA3">
        <w:t xml:space="preserve">This would mean </w:t>
      </w:r>
      <w:r w:rsidRPr="007A4AA3">
        <w:rPr>
          <w:b/>
          <w:bCs/>
        </w:rPr>
        <w:t>wrongly concluding that FDI has no impact on employment when it actually does.</w:t>
      </w:r>
    </w:p>
    <w:p w14:paraId="0EF35997" w14:textId="7CC7D7AF" w:rsidR="00353294" w:rsidRDefault="00353294" w:rsidP="00353294">
      <w:pPr>
        <w:pStyle w:val="ListParagraph"/>
        <w:ind w:left="0"/>
        <w:rPr>
          <w:b/>
          <w:bCs/>
        </w:rPr>
      </w:pPr>
      <w:r w:rsidRPr="00353294">
        <w:rPr>
          <w:b/>
          <w:bCs/>
        </w:rPr>
        <w:lastRenderedPageBreak/>
        <w:t>Conclusion</w:t>
      </w:r>
      <w:r>
        <w:rPr>
          <w:b/>
          <w:bCs/>
        </w:rPr>
        <w:t>:</w:t>
      </w:r>
    </w:p>
    <w:p w14:paraId="34723FD6" w14:textId="77777777" w:rsidR="00353294" w:rsidRPr="00353294" w:rsidRDefault="00353294" w:rsidP="00353294">
      <w:pPr>
        <w:pStyle w:val="ListParagraph"/>
        <w:ind w:left="0"/>
        <w:rPr>
          <w:b/>
          <w:bCs/>
        </w:rPr>
      </w:pPr>
    </w:p>
    <w:p w14:paraId="28C0C20F" w14:textId="77777777" w:rsidR="00353294" w:rsidRDefault="00353294" w:rsidP="00353294">
      <w:pPr>
        <w:pStyle w:val="ListParagraph"/>
        <w:numPr>
          <w:ilvl w:val="0"/>
          <w:numId w:val="6"/>
        </w:numPr>
      </w:pPr>
      <w:r w:rsidRPr="00353294">
        <w:t xml:space="preserve">There is </w:t>
      </w:r>
      <w:r w:rsidRPr="00353294">
        <w:rPr>
          <w:b/>
          <w:bCs/>
        </w:rPr>
        <w:t>a strong and significant correlation</w:t>
      </w:r>
      <w:r w:rsidRPr="00353294">
        <w:t xml:space="preserve"> between FDI inflow and employment levels.</w:t>
      </w:r>
    </w:p>
    <w:p w14:paraId="2C2E2012" w14:textId="77777777" w:rsidR="00353294" w:rsidRPr="00353294" w:rsidRDefault="00353294" w:rsidP="00353294">
      <w:pPr>
        <w:pStyle w:val="ListParagraph"/>
      </w:pPr>
    </w:p>
    <w:p w14:paraId="05E188E1" w14:textId="77777777" w:rsidR="00353294" w:rsidRPr="00353294" w:rsidRDefault="00353294" w:rsidP="00353294">
      <w:pPr>
        <w:pStyle w:val="ListParagraph"/>
        <w:numPr>
          <w:ilvl w:val="0"/>
          <w:numId w:val="6"/>
        </w:numPr>
      </w:pPr>
      <w:r w:rsidRPr="00353294">
        <w:t>The Kruskal-</w:t>
      </w:r>
      <w:proofErr w:type="gramStart"/>
      <w:r w:rsidRPr="00353294">
        <w:t>Wallis</w:t>
      </w:r>
      <w:proofErr w:type="gramEnd"/>
      <w:r w:rsidRPr="00353294">
        <w:t xml:space="preserve"> test suggests </w:t>
      </w:r>
      <w:r w:rsidRPr="00353294">
        <w:rPr>
          <w:b/>
          <w:bCs/>
        </w:rPr>
        <w:t>statistically significant differences in means</w:t>
      </w:r>
      <w:r w:rsidRPr="00353294">
        <w:t>, meaning FDI inflow likely influences employment.</w:t>
      </w:r>
    </w:p>
    <w:p w14:paraId="0423BD85" w14:textId="77777777" w:rsidR="00936EDF" w:rsidRDefault="00936EDF" w:rsidP="007A4AA3">
      <w:pPr>
        <w:pStyle w:val="ListParagraph"/>
      </w:pPr>
    </w:p>
    <w:p w14:paraId="71C84748" w14:textId="77777777" w:rsidR="00936EDF" w:rsidRDefault="00936EDF" w:rsidP="009C1B19"/>
    <w:p w14:paraId="2AE144CD" w14:textId="77777777" w:rsidR="00936EDF" w:rsidRDefault="00936EDF" w:rsidP="009C1B19"/>
    <w:p w14:paraId="33538545" w14:textId="77777777" w:rsidR="00F938E8" w:rsidRPr="009C1B19" w:rsidRDefault="00F938E8" w:rsidP="009C1B19"/>
    <w:p w14:paraId="5CDB9A51" w14:textId="55B6D8B7" w:rsidR="00E368F1" w:rsidRDefault="00E368F1" w:rsidP="00E368F1"/>
    <w:p w14:paraId="6E3B956F" w14:textId="197F9163" w:rsidR="00E368F1" w:rsidRDefault="00E368F1" w:rsidP="00E368F1">
      <w:r>
        <w:t xml:space="preserve"> </w:t>
      </w:r>
    </w:p>
    <w:p w14:paraId="4DBD18F4" w14:textId="77777777" w:rsidR="00E368F1" w:rsidRDefault="00E368F1"/>
    <w:sectPr w:rsidR="00E36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3C06"/>
    <w:multiLevelType w:val="multilevel"/>
    <w:tmpl w:val="EBFE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60226"/>
    <w:multiLevelType w:val="multilevel"/>
    <w:tmpl w:val="2642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04A09"/>
    <w:multiLevelType w:val="hybridMultilevel"/>
    <w:tmpl w:val="21A62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E77D3"/>
    <w:multiLevelType w:val="hybridMultilevel"/>
    <w:tmpl w:val="7BD29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20548"/>
    <w:multiLevelType w:val="multilevel"/>
    <w:tmpl w:val="825E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1B67"/>
    <w:multiLevelType w:val="multilevel"/>
    <w:tmpl w:val="C900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0952">
    <w:abstractNumId w:val="2"/>
  </w:num>
  <w:num w:numId="2" w16cid:durableId="374669781">
    <w:abstractNumId w:val="3"/>
  </w:num>
  <w:num w:numId="3" w16cid:durableId="551386311">
    <w:abstractNumId w:val="0"/>
  </w:num>
  <w:num w:numId="4" w16cid:durableId="843472264">
    <w:abstractNumId w:val="1"/>
  </w:num>
  <w:num w:numId="5" w16cid:durableId="1573153438">
    <w:abstractNumId w:val="5"/>
  </w:num>
  <w:num w:numId="6" w16cid:durableId="1502306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F1"/>
    <w:rsid w:val="000222B1"/>
    <w:rsid w:val="00112A14"/>
    <w:rsid w:val="00185BF3"/>
    <w:rsid w:val="00353294"/>
    <w:rsid w:val="005F1499"/>
    <w:rsid w:val="006F4639"/>
    <w:rsid w:val="007A4AA3"/>
    <w:rsid w:val="00936EDF"/>
    <w:rsid w:val="009C1B19"/>
    <w:rsid w:val="00C358E4"/>
    <w:rsid w:val="00D906BE"/>
    <w:rsid w:val="00E368F1"/>
    <w:rsid w:val="00F9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100B"/>
  <w15:chartTrackingRefBased/>
  <w15:docId w15:val="{CA506714-5BEF-4F22-A201-A894F9CE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8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hruv%20Patel\Downloads\Cleaned_Yearly-US_Data.cs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8362261390678839"/>
          <c:y val="3.70299597004321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'FDI vs Employment'!$F$1</c:f>
              <c:strCache>
                <c:ptCount val="1"/>
                <c:pt idx="0">
                  <c:v>Employment Total (Persons)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3363481190885817"/>
                  <c:y val="0.338566599112477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'FDI vs Employment'!$E$2:$E$49</c:f>
              <c:numCache>
                <c:formatCode>General</c:formatCode>
                <c:ptCount val="48"/>
                <c:pt idx="0">
                  <c:v>1.18</c:v>
                </c:pt>
                <c:pt idx="1">
                  <c:v>1.59</c:v>
                </c:pt>
                <c:pt idx="2" formatCode="0.00">
                  <c:v>1.7</c:v>
                </c:pt>
                <c:pt idx="3">
                  <c:v>2.1800000000000002</c:v>
                </c:pt>
                <c:pt idx="4">
                  <c:v>2.12</c:v>
                </c:pt>
                <c:pt idx="5">
                  <c:v>0.22</c:v>
                </c:pt>
                <c:pt idx="6">
                  <c:v>0.03</c:v>
                </c:pt>
                <c:pt idx="7">
                  <c:v>1.35</c:v>
                </c:pt>
                <c:pt idx="8">
                  <c:v>1.59</c:v>
                </c:pt>
                <c:pt idx="9">
                  <c:v>0.34</c:v>
                </c:pt>
                <c:pt idx="10">
                  <c:v>0.71</c:v>
                </c:pt>
                <c:pt idx="11">
                  <c:v>1.98</c:v>
                </c:pt>
                <c:pt idx="12">
                  <c:v>1.41</c:v>
                </c:pt>
                <c:pt idx="13">
                  <c:v>1.26</c:v>
                </c:pt>
                <c:pt idx="14">
                  <c:v>1.41</c:v>
                </c:pt>
                <c:pt idx="15">
                  <c:v>0.56999999999999995</c:v>
                </c:pt>
                <c:pt idx="16">
                  <c:v>1.18</c:v>
                </c:pt>
                <c:pt idx="17">
                  <c:v>0.72</c:v>
                </c:pt>
                <c:pt idx="18">
                  <c:v>1.65</c:v>
                </c:pt>
                <c:pt idx="19">
                  <c:v>2.25</c:v>
                </c:pt>
                <c:pt idx="20" formatCode="0.00">
                  <c:v>1.4</c:v>
                </c:pt>
                <c:pt idx="21">
                  <c:v>2.3199999999999998</c:v>
                </c:pt>
                <c:pt idx="22">
                  <c:v>3.94</c:v>
                </c:pt>
                <c:pt idx="23">
                  <c:v>4.05</c:v>
                </c:pt>
                <c:pt idx="24">
                  <c:v>9.17</c:v>
                </c:pt>
                <c:pt idx="25">
                  <c:v>3.84</c:v>
                </c:pt>
                <c:pt idx="26">
                  <c:v>3.22</c:v>
                </c:pt>
                <c:pt idx="27">
                  <c:v>0.78</c:v>
                </c:pt>
                <c:pt idx="28">
                  <c:v>0.14000000000000001</c:v>
                </c:pt>
                <c:pt idx="29">
                  <c:v>2.1800000000000002</c:v>
                </c:pt>
                <c:pt idx="30">
                  <c:v>4.87</c:v>
                </c:pt>
                <c:pt idx="31" formatCode="0.00">
                  <c:v>8.1999999999999993</c:v>
                </c:pt>
                <c:pt idx="32">
                  <c:v>4.5199999999999996</c:v>
                </c:pt>
                <c:pt idx="33">
                  <c:v>1.52</c:v>
                </c:pt>
                <c:pt idx="34">
                  <c:v>1.84</c:v>
                </c:pt>
                <c:pt idx="35">
                  <c:v>2.14</c:v>
                </c:pt>
                <c:pt idx="36" formatCode="0.00">
                  <c:v>2.7</c:v>
                </c:pt>
                <c:pt idx="37">
                  <c:v>3.63</c:v>
                </c:pt>
                <c:pt idx="38">
                  <c:v>3.55</c:v>
                </c:pt>
                <c:pt idx="39">
                  <c:v>3.85</c:v>
                </c:pt>
                <c:pt idx="40">
                  <c:v>2.2400000000000002</c:v>
                </c:pt>
                <c:pt idx="41">
                  <c:v>1.54</c:v>
                </c:pt>
                <c:pt idx="42">
                  <c:v>2.4700000000000002</c:v>
                </c:pt>
                <c:pt idx="43">
                  <c:v>2.81</c:v>
                </c:pt>
                <c:pt idx="44">
                  <c:v>1.76</c:v>
                </c:pt>
                <c:pt idx="45">
                  <c:v>2.95</c:v>
                </c:pt>
                <c:pt idx="46">
                  <c:v>2.31</c:v>
                </c:pt>
                <c:pt idx="47">
                  <c:v>2.23</c:v>
                </c:pt>
              </c:numCache>
            </c:numRef>
          </c:xVal>
          <c:yVal>
            <c:numRef>
              <c:f>'FDI vs Employment'!$F$2:$F$49</c:f>
              <c:numCache>
                <c:formatCode>General</c:formatCode>
                <c:ptCount val="48"/>
                <c:pt idx="0">
                  <c:v>9751883.3330000006</c:v>
                </c:pt>
                <c:pt idx="1">
                  <c:v>9920533.3330000006</c:v>
                </c:pt>
                <c:pt idx="2">
                  <c:v>10224675</c:v>
                </c:pt>
                <c:pt idx="3">
                  <c:v>10669791.67</c:v>
                </c:pt>
                <c:pt idx="4">
                  <c:v>10979775</c:v>
                </c:pt>
                <c:pt idx="5">
                  <c:v>11304350</c:v>
                </c:pt>
                <c:pt idx="6">
                  <c:v>10951150</c:v>
                </c:pt>
                <c:pt idx="7">
                  <c:v>11023966.67</c:v>
                </c:pt>
                <c:pt idx="8">
                  <c:v>11302141.67</c:v>
                </c:pt>
                <c:pt idx="9">
                  <c:v>11656800</c:v>
                </c:pt>
                <c:pt idx="10">
                  <c:v>12004016.67</c:v>
                </c:pt>
                <c:pt idx="11">
                  <c:v>12331975</c:v>
                </c:pt>
                <c:pt idx="12">
                  <c:v>12711308.33</c:v>
                </c:pt>
                <c:pt idx="13">
                  <c:v>12995175</c:v>
                </c:pt>
                <c:pt idx="14">
                  <c:v>13083558.33</c:v>
                </c:pt>
                <c:pt idx="15">
                  <c:v>12855308.33</c:v>
                </c:pt>
                <c:pt idx="16">
                  <c:v>12729766.67</c:v>
                </c:pt>
                <c:pt idx="17">
                  <c:v>12797450</c:v>
                </c:pt>
                <c:pt idx="18">
                  <c:v>13061125</c:v>
                </c:pt>
                <c:pt idx="19">
                  <c:v>13296966.67</c:v>
                </c:pt>
                <c:pt idx="20">
                  <c:v>13418758.33</c:v>
                </c:pt>
                <c:pt idx="21">
                  <c:v>13704666.67</c:v>
                </c:pt>
                <c:pt idx="22">
                  <c:v>14047491.67</c:v>
                </c:pt>
                <c:pt idx="23">
                  <c:v>14407525</c:v>
                </c:pt>
                <c:pt idx="24">
                  <c:v>14765658.33</c:v>
                </c:pt>
                <c:pt idx="25">
                  <c:v>14938200</c:v>
                </c:pt>
                <c:pt idx="26">
                  <c:v>15283650</c:v>
                </c:pt>
                <c:pt idx="27">
                  <c:v>15653475</c:v>
                </c:pt>
                <c:pt idx="28">
                  <c:v>15922750</c:v>
                </c:pt>
                <c:pt idx="29">
                  <c:v>16130383.33</c:v>
                </c:pt>
                <c:pt idx="30">
                  <c:v>16419633.33</c:v>
                </c:pt>
                <c:pt idx="31">
                  <c:v>16760883.33</c:v>
                </c:pt>
                <c:pt idx="32">
                  <c:v>16988475</c:v>
                </c:pt>
                <c:pt idx="33">
                  <c:v>16756033.33</c:v>
                </c:pt>
                <c:pt idx="34">
                  <c:v>16984391.670000002</c:v>
                </c:pt>
                <c:pt idx="35">
                  <c:v>17226616.670000002</c:v>
                </c:pt>
                <c:pt idx="36">
                  <c:v>17439466.670000002</c:v>
                </c:pt>
                <c:pt idx="37">
                  <c:v>17659608.329999998</c:v>
                </c:pt>
                <c:pt idx="38">
                  <c:v>17730658.329999998</c:v>
                </c:pt>
                <c:pt idx="39">
                  <c:v>17856316.670000002</c:v>
                </c:pt>
                <c:pt idx="40">
                  <c:v>17973008.329999998</c:v>
                </c:pt>
                <c:pt idx="41">
                  <c:v>18377300</c:v>
                </c:pt>
                <c:pt idx="42">
                  <c:v>18711058.329999998</c:v>
                </c:pt>
                <c:pt idx="43">
                  <c:v>19065166.670000002</c:v>
                </c:pt>
                <c:pt idx="44">
                  <c:v>18072541.670000002</c:v>
                </c:pt>
                <c:pt idx="45">
                  <c:v>18972700</c:v>
                </c:pt>
                <c:pt idx="46">
                  <c:v>19748000</c:v>
                </c:pt>
                <c:pt idx="47">
                  <c:v>20341083.329999998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29F-46E5-8758-68B7E9E943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7499663"/>
        <c:axId val="997501103"/>
      </c:scatterChart>
      <c:valAx>
        <c:axId val="997499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FDI Iflow</a:t>
                </a:r>
                <a:r>
                  <a:rPr lang="en-IN" baseline="0"/>
                  <a:t> Rate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7501103"/>
        <c:crosses val="autoZero"/>
        <c:crossBetween val="midCat"/>
      </c:valAx>
      <c:valAx>
        <c:axId val="99750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Employment total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74996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ayout>
        <c:manualLayout>
          <c:xMode val="edge"/>
          <c:yMode val="edge"/>
          <c:x val="0.64352558751318201"/>
          <c:y val="0.25174672711601848"/>
          <c:w val="0.33719915293857905"/>
          <c:h val="0.253327990195461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Ajaybhai Patel</dc:creator>
  <cp:keywords/>
  <dc:description/>
  <cp:lastModifiedBy>Dhruv Ajaybhai Patel</cp:lastModifiedBy>
  <cp:revision>2</cp:revision>
  <dcterms:created xsi:type="dcterms:W3CDTF">2025-03-16T10:37:00Z</dcterms:created>
  <dcterms:modified xsi:type="dcterms:W3CDTF">2025-03-16T10:37:00Z</dcterms:modified>
</cp:coreProperties>
</file>