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AB696" w14:textId="77777777" w:rsidR="004D74D7" w:rsidRPr="00E671AA" w:rsidRDefault="00807857">
      <w:pPr>
        <w:spacing w:before="480" w:after="80"/>
        <w:jc w:val="center"/>
        <w:rPr>
          <w:color w:val="000000" w:themeColor="text1"/>
        </w:rPr>
      </w:pPr>
      <w:proofErr w:type="spellStart"/>
      <w:r w:rsidRPr="00E671AA">
        <w:rPr>
          <w:b/>
          <w:bCs/>
          <w:color w:val="000000" w:themeColor="text1"/>
          <w:sz w:val="72"/>
          <w:szCs w:val="72"/>
        </w:rPr>
        <w:t>PodLens</w:t>
      </w:r>
      <w:proofErr w:type="spellEnd"/>
    </w:p>
    <w:p w14:paraId="75C90C35" w14:textId="0DD1ED80" w:rsidR="004D74D7" w:rsidRPr="00E671AA" w:rsidRDefault="00807857" w:rsidP="00E671AA">
      <w:pPr>
        <w:spacing w:after="80"/>
        <w:jc w:val="center"/>
        <w:rPr>
          <w:color w:val="000000" w:themeColor="text1"/>
        </w:rPr>
      </w:pPr>
      <w:r w:rsidRPr="00E671AA">
        <w:rPr>
          <w:color w:val="000000" w:themeColor="text1"/>
          <w:sz w:val="32"/>
          <w:szCs w:val="32"/>
        </w:rPr>
        <w:t>Context-Aware Podcast Enrichment App</w:t>
      </w:r>
    </w:p>
    <w:p w14:paraId="3CE6333B" w14:textId="77777777" w:rsidR="004D74D7" w:rsidRPr="00E671AA" w:rsidRDefault="004D74D7">
      <w:pPr>
        <w:pBdr>
          <w:bottom w:val="single" w:sz="4" w:space="0" w:color="E0E0E0"/>
        </w:pBdr>
        <w:spacing w:before="160" w:after="160"/>
        <w:rPr>
          <w:color w:val="000000" w:themeColor="text1"/>
        </w:rPr>
      </w:pPr>
    </w:p>
    <w:p w14:paraId="66484083" w14:textId="77777777" w:rsidR="004D74D7" w:rsidRPr="00E671AA" w:rsidRDefault="00807857">
      <w:pPr>
        <w:pStyle w:val="Heading1"/>
        <w:rPr>
          <w:color w:val="000000" w:themeColor="text1"/>
        </w:rPr>
      </w:pPr>
      <w:r w:rsidRPr="00E671AA">
        <w:rPr>
          <w:color w:val="000000" w:themeColor="text1"/>
        </w:rPr>
        <w:t>Project Overview</w:t>
      </w:r>
    </w:p>
    <w:p w14:paraId="7CDFD8DF" w14:textId="77777777" w:rsidR="004D74D7" w:rsidRPr="00E671AA" w:rsidRDefault="00807857">
      <w:pPr>
        <w:spacing w:before="80" w:after="80"/>
        <w:rPr>
          <w:color w:val="000000" w:themeColor="text1"/>
        </w:rPr>
      </w:pPr>
      <w:proofErr w:type="spellStart"/>
      <w:r w:rsidRPr="00E671AA">
        <w:rPr>
          <w:color w:val="000000" w:themeColor="text1"/>
        </w:rPr>
        <w:t>PodLens</w:t>
      </w:r>
      <w:proofErr w:type="spellEnd"/>
      <w:r w:rsidRPr="00E671AA">
        <w:rPr>
          <w:color w:val="000000" w:themeColor="text1"/>
        </w:rPr>
        <w:t xml:space="preserve"> is an AI-powered podcast enrichment application that automatically surfaces contextual information while you listen. When a host mentions a person, place, technology, or event, </w:t>
      </w:r>
      <w:proofErr w:type="spellStart"/>
      <w:r w:rsidRPr="00E671AA">
        <w:rPr>
          <w:color w:val="000000" w:themeColor="text1"/>
        </w:rPr>
        <w:t>PodLens</w:t>
      </w:r>
      <w:proofErr w:type="spellEnd"/>
      <w:r w:rsidRPr="00E671AA">
        <w:rPr>
          <w:color w:val="000000" w:themeColor="text1"/>
        </w:rPr>
        <w:t xml:space="preserve"> detects it in real time and displays relevant images, Wikipedia summaries, news articles, and interactive maps — all without the listener ever having to pause and search manually.</w:t>
      </w:r>
    </w:p>
    <w:p w14:paraId="328FE9CF" w14:textId="77777777" w:rsidR="004D74D7" w:rsidRPr="00E671AA" w:rsidRDefault="004D74D7">
      <w:pPr>
        <w:spacing w:before="100" w:after="100"/>
        <w:rPr>
          <w:color w:val="000000" w:themeColor="text1"/>
        </w:rPr>
      </w:pPr>
    </w:p>
    <w:p w14:paraId="56097B58" w14:textId="77777777" w:rsidR="004D74D7" w:rsidRPr="00E671AA" w:rsidRDefault="00807857">
      <w:pPr>
        <w:spacing w:before="80" w:after="80"/>
        <w:rPr>
          <w:color w:val="000000" w:themeColor="text1"/>
        </w:rPr>
      </w:pPr>
      <w:r w:rsidRPr="00E671AA">
        <w:rPr>
          <w:color w:val="000000" w:themeColor="text1"/>
        </w:rPr>
        <w:t xml:space="preserve">The core problem this solves is the cognitive overhead of manual lookup during podcast listening. Technical podcasts in particular are dense with references to tools, companies, concepts, and locations that listeners often have to search for separately. </w:t>
      </w:r>
      <w:proofErr w:type="spellStart"/>
      <w:r w:rsidRPr="00E671AA">
        <w:rPr>
          <w:color w:val="000000" w:themeColor="text1"/>
        </w:rPr>
        <w:t>PodLens</w:t>
      </w:r>
      <w:proofErr w:type="spellEnd"/>
      <w:r w:rsidRPr="00E671AA">
        <w:rPr>
          <w:color w:val="000000" w:themeColor="text1"/>
        </w:rPr>
        <w:t xml:space="preserve"> bridges that gap by running a live enrichment pipeline in the background, keeping the listening experience uninterrupted.</w:t>
      </w:r>
    </w:p>
    <w:p w14:paraId="44CDD44E" w14:textId="77777777" w:rsidR="004D74D7" w:rsidRPr="00E671AA" w:rsidRDefault="004D74D7">
      <w:pPr>
        <w:pBdr>
          <w:bottom w:val="single" w:sz="4" w:space="0" w:color="E0E0E0"/>
        </w:pBdr>
        <w:spacing w:before="160" w:after="160"/>
        <w:rPr>
          <w:color w:val="000000" w:themeColor="text1"/>
        </w:rPr>
      </w:pPr>
    </w:p>
    <w:p w14:paraId="27569F69" w14:textId="77777777" w:rsidR="004D74D7" w:rsidRPr="00E671AA" w:rsidRDefault="00807857">
      <w:pPr>
        <w:pStyle w:val="Heading1"/>
        <w:rPr>
          <w:color w:val="000000" w:themeColor="text1"/>
        </w:rPr>
      </w:pPr>
      <w:r w:rsidRPr="00E671AA">
        <w:rPr>
          <w:color w:val="000000" w:themeColor="text1"/>
        </w:rPr>
        <w:t>Application UI</w:t>
      </w:r>
    </w:p>
    <w:p w14:paraId="412E4846" w14:textId="77777777" w:rsidR="004D74D7" w:rsidRPr="00E671AA" w:rsidRDefault="00807857">
      <w:pPr>
        <w:pStyle w:val="Heading2"/>
        <w:rPr>
          <w:color w:val="000000" w:themeColor="text1"/>
        </w:rPr>
      </w:pPr>
      <w:r w:rsidRPr="00E671AA">
        <w:rPr>
          <w:color w:val="000000" w:themeColor="text1"/>
        </w:rPr>
        <w:t>Transcript View</w:t>
      </w:r>
    </w:p>
    <w:p w14:paraId="27978A0F" w14:textId="77777777" w:rsidR="004D74D7" w:rsidRPr="00E671AA" w:rsidRDefault="00807857">
      <w:pPr>
        <w:spacing w:before="80" w:after="80"/>
        <w:rPr>
          <w:color w:val="000000" w:themeColor="text1"/>
        </w:rPr>
      </w:pPr>
      <w:r w:rsidRPr="00E671AA">
        <w:rPr>
          <w:color w:val="000000" w:themeColor="text1"/>
        </w:rPr>
        <w:t>The left panel displays a real-time scrolling transcript of the podcast audio. Each segment is timestamped and highlighted as it is spoken. Clicking any segment jumps the audio playback to that moment.</w:t>
      </w:r>
    </w:p>
    <w:p w14:paraId="7B98391D" w14:textId="77777777" w:rsidR="004D74D7" w:rsidRPr="00E671AA" w:rsidRDefault="004D74D7">
      <w:pPr>
        <w:spacing w:before="100" w:after="100"/>
        <w:rPr>
          <w:color w:val="000000" w:themeColor="text1"/>
        </w:rPr>
      </w:pPr>
    </w:p>
    <w:p w14:paraId="19D3FB4F" w14:textId="77777777" w:rsidR="004D74D7" w:rsidRPr="00E671AA" w:rsidRDefault="00807857">
      <w:pPr>
        <w:spacing w:before="160" w:after="160"/>
        <w:jc w:val="center"/>
        <w:rPr>
          <w:color w:val="000000" w:themeColor="text1"/>
        </w:rPr>
      </w:pPr>
      <w:r w:rsidRPr="00E671AA">
        <w:rPr>
          <w:noProof/>
          <w:color w:val="000000" w:themeColor="text1"/>
        </w:rPr>
        <w:lastRenderedPageBreak/>
        <w:drawing>
          <wp:inline distT="0" distB="0" distL="0" distR="0" wp14:anchorId="374C9BB9" wp14:editId="10FED47D">
            <wp:extent cx="552450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314700"/>
                    </a:xfrm>
                    <a:prstGeom prst="rect">
                      <a:avLst/>
                    </a:prstGeom>
                  </pic:spPr>
                </pic:pic>
              </a:graphicData>
            </a:graphic>
          </wp:inline>
        </w:drawing>
      </w:r>
    </w:p>
    <w:p w14:paraId="745CBD38" w14:textId="77777777" w:rsidR="004D74D7" w:rsidRPr="00E671AA" w:rsidRDefault="004D74D7">
      <w:pPr>
        <w:spacing w:before="100" w:after="100"/>
        <w:rPr>
          <w:color w:val="000000" w:themeColor="text1"/>
        </w:rPr>
      </w:pPr>
    </w:p>
    <w:p w14:paraId="24D3FE0A" w14:textId="77777777" w:rsidR="004D74D7" w:rsidRPr="00E671AA" w:rsidRDefault="00807857">
      <w:pPr>
        <w:pStyle w:val="Heading2"/>
        <w:rPr>
          <w:color w:val="000000" w:themeColor="text1"/>
        </w:rPr>
      </w:pPr>
      <w:r w:rsidRPr="00E671AA">
        <w:rPr>
          <w:color w:val="000000" w:themeColor="text1"/>
        </w:rPr>
        <w:t>Entity Cards Panel</w:t>
      </w:r>
    </w:p>
    <w:p w14:paraId="73C5804D" w14:textId="77777777" w:rsidR="004D74D7" w:rsidRPr="00E671AA" w:rsidRDefault="00807857">
      <w:pPr>
        <w:spacing w:before="80" w:after="80"/>
        <w:rPr>
          <w:color w:val="000000" w:themeColor="text1"/>
        </w:rPr>
      </w:pPr>
      <w:r w:rsidRPr="00E671AA">
        <w:rPr>
          <w:color w:val="000000" w:themeColor="text1"/>
        </w:rPr>
        <w:t>The right panel displays context cards that appear automatically as entities are detected. Each card is anchored to the timestamp at which the entity was mentioned. Cards animate into view as the audio reaches that moment.</w:t>
      </w:r>
    </w:p>
    <w:p w14:paraId="7AD7EC6D" w14:textId="77777777" w:rsidR="004D74D7" w:rsidRPr="00E671AA" w:rsidRDefault="004D74D7">
      <w:pPr>
        <w:spacing w:before="100" w:after="100"/>
        <w:rPr>
          <w:color w:val="000000" w:themeColor="text1"/>
        </w:rPr>
      </w:pPr>
    </w:p>
    <w:p w14:paraId="4896055D" w14:textId="77777777" w:rsidR="004D74D7" w:rsidRPr="00E671AA" w:rsidRDefault="00807857">
      <w:pPr>
        <w:spacing w:before="160" w:after="160"/>
        <w:jc w:val="center"/>
        <w:rPr>
          <w:color w:val="000000" w:themeColor="text1"/>
        </w:rPr>
      </w:pPr>
      <w:r w:rsidRPr="00E671AA">
        <w:rPr>
          <w:noProof/>
          <w:color w:val="000000" w:themeColor="text1"/>
        </w:rPr>
        <w:drawing>
          <wp:inline distT="0" distB="0" distL="0" distR="0" wp14:anchorId="1B2A6F71" wp14:editId="46020616">
            <wp:extent cx="5524500" cy="3314700"/>
            <wp:effectExtent l="0" t="0" r="0" b="0"/>
            <wp:docPr id="1288573563" name="Picture 1288573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314700"/>
                    </a:xfrm>
                    <a:prstGeom prst="rect">
                      <a:avLst/>
                    </a:prstGeom>
                  </pic:spPr>
                </pic:pic>
              </a:graphicData>
            </a:graphic>
          </wp:inline>
        </w:drawing>
      </w:r>
    </w:p>
    <w:p w14:paraId="3E588CB0" w14:textId="77777777" w:rsidR="004D74D7" w:rsidRPr="00E671AA" w:rsidRDefault="004D74D7">
      <w:pPr>
        <w:spacing w:before="100" w:after="100"/>
        <w:rPr>
          <w:color w:val="000000" w:themeColor="text1"/>
        </w:rPr>
      </w:pPr>
    </w:p>
    <w:p w14:paraId="661A15D9" w14:textId="77777777" w:rsidR="004D74D7" w:rsidRPr="00E671AA" w:rsidRDefault="00807857">
      <w:pPr>
        <w:pStyle w:val="Heading2"/>
        <w:rPr>
          <w:color w:val="000000" w:themeColor="text1"/>
        </w:rPr>
      </w:pPr>
      <w:r w:rsidRPr="00E671AA">
        <w:rPr>
          <w:color w:val="000000" w:themeColor="text1"/>
        </w:rPr>
        <w:t>Map &amp; Media View</w:t>
      </w:r>
    </w:p>
    <w:p w14:paraId="11C524D7" w14:textId="77777777" w:rsidR="004D74D7" w:rsidRPr="00E671AA" w:rsidRDefault="00807857">
      <w:pPr>
        <w:spacing w:before="80" w:after="80"/>
        <w:rPr>
          <w:color w:val="000000" w:themeColor="text1"/>
        </w:rPr>
      </w:pPr>
      <w:r w:rsidRPr="00E671AA">
        <w:rPr>
          <w:color w:val="000000" w:themeColor="text1"/>
        </w:rPr>
        <w:t xml:space="preserve">For places, an embedded interactive map is shown using Leaflet.js and OpenStreetMap data. For people and technologies, a relevant image sourced from </w:t>
      </w:r>
      <w:proofErr w:type="spellStart"/>
      <w:proofErr w:type="gramStart"/>
      <w:r w:rsidRPr="00E671AA">
        <w:rPr>
          <w:color w:val="000000" w:themeColor="text1"/>
        </w:rPr>
        <w:t>Unsplash</w:t>
      </w:r>
      <w:proofErr w:type="spellEnd"/>
      <w:proofErr w:type="gramEnd"/>
      <w:r w:rsidRPr="00E671AA">
        <w:rPr>
          <w:color w:val="000000" w:themeColor="text1"/>
        </w:rPr>
        <w:t xml:space="preserve"> or the Wikipedia thumbnail is displayed alongside a summary.</w:t>
      </w:r>
    </w:p>
    <w:p w14:paraId="5322FB02" w14:textId="77777777" w:rsidR="004D74D7" w:rsidRPr="00E671AA" w:rsidRDefault="004D74D7">
      <w:pPr>
        <w:spacing w:before="100" w:after="100"/>
        <w:rPr>
          <w:color w:val="000000" w:themeColor="text1"/>
        </w:rPr>
      </w:pPr>
    </w:p>
    <w:p w14:paraId="000470B2" w14:textId="77777777" w:rsidR="004D74D7" w:rsidRPr="00E671AA" w:rsidRDefault="00807857">
      <w:pPr>
        <w:spacing w:before="160" w:after="160"/>
        <w:jc w:val="center"/>
        <w:rPr>
          <w:color w:val="000000" w:themeColor="text1"/>
        </w:rPr>
      </w:pPr>
      <w:r w:rsidRPr="00E671AA">
        <w:rPr>
          <w:noProof/>
          <w:color w:val="000000" w:themeColor="text1"/>
        </w:rPr>
        <w:drawing>
          <wp:inline distT="0" distB="0" distL="0" distR="0" wp14:anchorId="56B05122" wp14:editId="452568B5">
            <wp:extent cx="5524500" cy="3333750"/>
            <wp:effectExtent l="0" t="0" r="0" b="0"/>
            <wp:docPr id="1494590622" name="Picture 149459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333750"/>
                    </a:xfrm>
                    <a:prstGeom prst="rect">
                      <a:avLst/>
                    </a:prstGeom>
                  </pic:spPr>
                </pic:pic>
              </a:graphicData>
            </a:graphic>
          </wp:inline>
        </w:drawing>
      </w:r>
    </w:p>
    <w:p w14:paraId="4563FE88" w14:textId="77777777" w:rsidR="004D74D7" w:rsidRPr="00E671AA" w:rsidRDefault="004D74D7">
      <w:pPr>
        <w:pBdr>
          <w:bottom w:val="single" w:sz="4" w:space="0" w:color="E0E0E0"/>
        </w:pBdr>
        <w:spacing w:before="160" w:after="160"/>
        <w:rPr>
          <w:color w:val="000000" w:themeColor="text1"/>
        </w:rPr>
      </w:pPr>
    </w:p>
    <w:p w14:paraId="28288525" w14:textId="77777777" w:rsidR="004D74D7" w:rsidRPr="00E671AA" w:rsidRDefault="00807857">
      <w:pPr>
        <w:pStyle w:val="Heading1"/>
        <w:rPr>
          <w:color w:val="000000" w:themeColor="text1"/>
        </w:rPr>
      </w:pPr>
      <w:r w:rsidRPr="00E671AA">
        <w:rPr>
          <w:color w:val="000000" w:themeColor="text1"/>
        </w:rPr>
        <w:t>How It Works</w:t>
      </w:r>
    </w:p>
    <w:p w14:paraId="3588A6B2" w14:textId="77777777" w:rsidR="004D74D7" w:rsidRPr="00E671AA" w:rsidRDefault="00807857">
      <w:pPr>
        <w:spacing w:before="80" w:after="80"/>
        <w:rPr>
          <w:color w:val="000000" w:themeColor="text1"/>
        </w:rPr>
      </w:pPr>
      <w:proofErr w:type="spellStart"/>
      <w:r w:rsidRPr="00E671AA">
        <w:rPr>
          <w:color w:val="000000" w:themeColor="text1"/>
        </w:rPr>
        <w:t>PodLens</w:t>
      </w:r>
      <w:proofErr w:type="spellEnd"/>
      <w:r w:rsidRPr="00E671AA">
        <w:rPr>
          <w:color w:val="000000" w:themeColor="text1"/>
        </w:rPr>
        <w:t xml:space="preserve"> runs a multi-stage pipeline from audio input to enriched UI output. Each stage builds on the previous one and produces a structured JSON artifact that feeds the next step.</w:t>
      </w:r>
    </w:p>
    <w:p w14:paraId="566FD4BA" w14:textId="77777777" w:rsidR="004D74D7" w:rsidRPr="00E671AA" w:rsidRDefault="004D74D7">
      <w:pPr>
        <w:spacing w:before="100" w:after="10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760"/>
      </w:tblGrid>
      <w:tr w:rsidR="004D74D7" w:rsidRPr="00E671AA" w14:paraId="2CA3391F" w14:textId="77777777">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B40CA26" w14:textId="77777777" w:rsidR="004D74D7" w:rsidRPr="00E671AA" w:rsidRDefault="00807857">
            <w:pPr>
              <w:jc w:val="center"/>
              <w:rPr>
                <w:color w:val="000000" w:themeColor="text1"/>
              </w:rPr>
            </w:pPr>
            <w:r w:rsidRPr="00E671AA">
              <w:rPr>
                <w:b/>
                <w:bCs/>
                <w:color w:val="000000" w:themeColor="text1"/>
              </w:rPr>
              <w:t>Stage</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F97E0D5" w14:textId="77777777" w:rsidR="004D74D7" w:rsidRPr="00E671AA" w:rsidRDefault="00807857">
            <w:pPr>
              <w:rPr>
                <w:color w:val="000000" w:themeColor="text1"/>
              </w:rPr>
            </w:pPr>
            <w:r w:rsidRPr="00E671AA">
              <w:rPr>
                <w:b/>
                <w:bCs/>
                <w:color w:val="000000" w:themeColor="text1"/>
              </w:rPr>
              <w:t>Name</w:t>
            </w:r>
          </w:p>
        </w:tc>
        <w:tc>
          <w:tcPr>
            <w:tcW w:w="57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0991ABB" w14:textId="77777777" w:rsidR="004D74D7" w:rsidRPr="00E671AA" w:rsidRDefault="00807857">
            <w:pPr>
              <w:rPr>
                <w:color w:val="000000" w:themeColor="text1"/>
              </w:rPr>
            </w:pPr>
            <w:r w:rsidRPr="00E671AA">
              <w:rPr>
                <w:b/>
                <w:bCs/>
                <w:color w:val="000000" w:themeColor="text1"/>
              </w:rPr>
              <w:t>Description</w:t>
            </w:r>
          </w:p>
        </w:tc>
      </w:tr>
      <w:tr w:rsidR="004D74D7" w:rsidRPr="00E671AA" w14:paraId="6E9BF2F2"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0CD33527" w14:textId="77777777" w:rsidR="004D74D7" w:rsidRPr="00E671AA" w:rsidRDefault="00807857">
            <w:pPr>
              <w:jc w:val="center"/>
              <w:rPr>
                <w:color w:val="000000" w:themeColor="text1"/>
              </w:rPr>
            </w:pPr>
            <w:r w:rsidRPr="00E671AA">
              <w:rPr>
                <w:b/>
                <w:bCs/>
                <w:color w:val="000000" w:themeColor="text1"/>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AAD94F" w14:textId="77777777" w:rsidR="004D74D7" w:rsidRPr="00E671AA" w:rsidRDefault="00807857">
            <w:pPr>
              <w:rPr>
                <w:color w:val="000000" w:themeColor="text1"/>
              </w:rPr>
            </w:pPr>
            <w:r w:rsidRPr="00E671AA">
              <w:rPr>
                <w:b/>
                <w:bCs/>
                <w:color w:val="000000" w:themeColor="text1"/>
              </w:rPr>
              <w:t>Transcription</w:t>
            </w:r>
          </w:p>
        </w:tc>
        <w:tc>
          <w:tcPr>
            <w:tcW w:w="5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5F71C2" w14:textId="77777777" w:rsidR="004D74D7" w:rsidRPr="00E671AA" w:rsidRDefault="00807857">
            <w:pPr>
              <w:rPr>
                <w:color w:val="000000" w:themeColor="text1"/>
              </w:rPr>
            </w:pPr>
            <w:r w:rsidRPr="00E671AA">
              <w:rPr>
                <w:color w:val="000000" w:themeColor="text1"/>
                <w:sz w:val="20"/>
                <w:szCs w:val="20"/>
              </w:rPr>
              <w:t>Audio file is processed by OpenAI Whisper locally. Output is a timestamped JSON transcript with word-level timestamps.</w:t>
            </w:r>
          </w:p>
        </w:tc>
      </w:tr>
      <w:tr w:rsidR="004D74D7" w:rsidRPr="00E671AA" w14:paraId="547C383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C41516" w14:textId="77777777" w:rsidR="004D74D7" w:rsidRPr="00E671AA" w:rsidRDefault="00807857">
            <w:pPr>
              <w:jc w:val="center"/>
              <w:rPr>
                <w:color w:val="000000" w:themeColor="text1"/>
              </w:rPr>
            </w:pPr>
            <w:r w:rsidRPr="00E671AA">
              <w:rPr>
                <w:b/>
                <w:bCs/>
                <w:color w:val="000000" w:themeColor="text1"/>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9F1D7" w14:textId="77777777" w:rsidR="004D74D7" w:rsidRPr="00E671AA" w:rsidRDefault="00807857">
            <w:pPr>
              <w:rPr>
                <w:color w:val="000000" w:themeColor="text1"/>
              </w:rPr>
            </w:pPr>
            <w:r w:rsidRPr="00E671AA">
              <w:rPr>
                <w:b/>
                <w:bCs/>
                <w:color w:val="000000" w:themeColor="text1"/>
              </w:rPr>
              <w:t>Entity Extraction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FA0E5" w14:textId="77777777" w:rsidR="004D74D7" w:rsidRPr="00E671AA" w:rsidRDefault="00807857">
            <w:pPr>
              <w:rPr>
                <w:color w:val="000000" w:themeColor="text1"/>
              </w:rPr>
            </w:pPr>
            <w:r w:rsidRPr="00E671AA">
              <w:rPr>
                <w:color w:val="000000" w:themeColor="text1"/>
                <w:sz w:val="20"/>
                <w:szCs w:val="20"/>
              </w:rPr>
              <w:t xml:space="preserve">Transcript segments are passed through </w:t>
            </w:r>
            <w:proofErr w:type="spellStart"/>
            <w:r w:rsidRPr="00E671AA">
              <w:rPr>
                <w:color w:val="000000" w:themeColor="text1"/>
                <w:sz w:val="20"/>
                <w:szCs w:val="20"/>
              </w:rPr>
              <w:t>spaCy</w:t>
            </w:r>
            <w:proofErr w:type="spellEnd"/>
            <w:r w:rsidRPr="00E671AA">
              <w:rPr>
                <w:color w:val="000000" w:themeColor="text1"/>
                <w:sz w:val="20"/>
                <w:szCs w:val="20"/>
              </w:rPr>
              <w:t xml:space="preserve"> NER and the Claude API to classify entities as PERSON, PLACE, TECHNOLOGY, ORGANIZATION, or EVENT.</w:t>
            </w:r>
          </w:p>
        </w:tc>
      </w:tr>
      <w:tr w:rsidR="004D74D7" w:rsidRPr="00E671AA" w14:paraId="414A9EB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3C85C40A" w14:textId="77777777" w:rsidR="004D74D7" w:rsidRPr="00E671AA" w:rsidRDefault="00807857">
            <w:pPr>
              <w:jc w:val="center"/>
              <w:rPr>
                <w:color w:val="000000" w:themeColor="text1"/>
              </w:rPr>
            </w:pPr>
            <w:r w:rsidRPr="00E671AA">
              <w:rPr>
                <w:b/>
                <w:bCs/>
                <w:color w:val="000000" w:themeColor="text1"/>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BE8B99" w14:textId="77777777" w:rsidR="004D74D7" w:rsidRPr="00E671AA" w:rsidRDefault="00807857">
            <w:pPr>
              <w:rPr>
                <w:color w:val="000000" w:themeColor="text1"/>
              </w:rPr>
            </w:pPr>
            <w:r w:rsidRPr="00E671AA">
              <w:rPr>
                <w:b/>
                <w:bCs/>
                <w:color w:val="000000" w:themeColor="text1"/>
              </w:rPr>
              <w:t>Content Enrichment</w:t>
            </w:r>
          </w:p>
        </w:tc>
        <w:tc>
          <w:tcPr>
            <w:tcW w:w="5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FE4FDD" w14:textId="77777777" w:rsidR="004D74D7" w:rsidRPr="00E671AA" w:rsidRDefault="00807857">
            <w:pPr>
              <w:rPr>
                <w:color w:val="000000" w:themeColor="text1"/>
              </w:rPr>
            </w:pPr>
            <w:r w:rsidRPr="00E671AA">
              <w:rPr>
                <w:color w:val="000000" w:themeColor="text1"/>
                <w:sz w:val="20"/>
                <w:szCs w:val="20"/>
              </w:rPr>
              <w:t xml:space="preserve">Each entity triggers parallel API calls to Wikipedia, </w:t>
            </w:r>
            <w:proofErr w:type="spellStart"/>
            <w:r w:rsidRPr="00E671AA">
              <w:rPr>
                <w:color w:val="000000" w:themeColor="text1"/>
                <w:sz w:val="20"/>
                <w:szCs w:val="20"/>
              </w:rPr>
              <w:t>Nominatim</w:t>
            </w:r>
            <w:proofErr w:type="spellEnd"/>
            <w:r w:rsidRPr="00E671AA">
              <w:rPr>
                <w:color w:val="000000" w:themeColor="text1"/>
                <w:sz w:val="20"/>
                <w:szCs w:val="20"/>
              </w:rPr>
              <w:t xml:space="preserve">, </w:t>
            </w:r>
            <w:proofErr w:type="spellStart"/>
            <w:r w:rsidRPr="00E671AA">
              <w:rPr>
                <w:color w:val="000000" w:themeColor="text1"/>
                <w:sz w:val="20"/>
                <w:szCs w:val="20"/>
              </w:rPr>
              <w:t>Unsplash</w:t>
            </w:r>
            <w:proofErr w:type="spellEnd"/>
            <w:r w:rsidRPr="00E671AA">
              <w:rPr>
                <w:color w:val="000000" w:themeColor="text1"/>
                <w:sz w:val="20"/>
                <w:szCs w:val="20"/>
              </w:rPr>
              <w:t>, and The Guardian to retrieve summaries, coordinates, images, and news.</w:t>
            </w:r>
          </w:p>
        </w:tc>
      </w:tr>
      <w:tr w:rsidR="004D74D7" w:rsidRPr="00E671AA" w14:paraId="20D83C9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B691C3" w14:textId="77777777" w:rsidR="004D74D7" w:rsidRPr="00E671AA" w:rsidRDefault="00807857">
            <w:pPr>
              <w:jc w:val="center"/>
              <w:rPr>
                <w:color w:val="000000" w:themeColor="text1"/>
              </w:rPr>
            </w:pPr>
            <w:r w:rsidRPr="00E671AA">
              <w:rPr>
                <w:b/>
                <w:bCs/>
                <w:color w:val="000000" w:themeColor="text1"/>
              </w:rPr>
              <w:lastRenderedPageBreak/>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2DF27" w14:textId="77777777" w:rsidR="004D74D7" w:rsidRPr="00E671AA" w:rsidRDefault="00807857">
            <w:pPr>
              <w:rPr>
                <w:color w:val="000000" w:themeColor="text1"/>
              </w:rPr>
            </w:pPr>
            <w:r w:rsidRPr="00E671AA">
              <w:rPr>
                <w:b/>
                <w:bCs/>
                <w:color w:val="000000" w:themeColor="text1"/>
              </w:rPr>
              <w:t>UI Rendering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79191" w14:textId="77777777" w:rsidR="004D74D7" w:rsidRPr="00E671AA" w:rsidRDefault="00807857">
            <w:pPr>
              <w:rPr>
                <w:color w:val="000000" w:themeColor="text1"/>
              </w:rPr>
            </w:pPr>
            <w:r w:rsidRPr="00E671AA">
              <w:rPr>
                <w:color w:val="000000" w:themeColor="text1"/>
                <w:sz w:val="20"/>
                <w:szCs w:val="20"/>
              </w:rPr>
              <w:t xml:space="preserve">React frontend consumes the enriched JSON and renders a synchronized transcript panel alongside animated context </w:t>
            </w:r>
            <w:proofErr w:type="gramStart"/>
            <w:r w:rsidRPr="00E671AA">
              <w:rPr>
                <w:color w:val="000000" w:themeColor="text1"/>
                <w:sz w:val="20"/>
                <w:szCs w:val="20"/>
              </w:rPr>
              <w:t>cards</w:t>
            </w:r>
            <w:proofErr w:type="gramEnd"/>
            <w:r w:rsidRPr="00E671AA">
              <w:rPr>
                <w:color w:val="000000" w:themeColor="text1"/>
                <w:sz w:val="20"/>
                <w:szCs w:val="20"/>
              </w:rPr>
              <w:t>.</w:t>
            </w:r>
          </w:p>
        </w:tc>
      </w:tr>
      <w:tr w:rsidR="004D74D7" w:rsidRPr="00E671AA" w14:paraId="1046611D"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22987F2A" w14:textId="77777777" w:rsidR="004D74D7" w:rsidRPr="00E671AA" w:rsidRDefault="00807857">
            <w:pPr>
              <w:jc w:val="center"/>
              <w:rPr>
                <w:color w:val="000000" w:themeColor="text1"/>
              </w:rPr>
            </w:pPr>
            <w:r w:rsidRPr="00E671AA">
              <w:rPr>
                <w:b/>
                <w:bCs/>
                <w:color w:val="000000" w:themeColor="text1"/>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5324BB" w14:textId="77777777" w:rsidR="004D74D7" w:rsidRPr="00E671AA" w:rsidRDefault="00807857">
            <w:pPr>
              <w:rPr>
                <w:color w:val="000000" w:themeColor="text1"/>
              </w:rPr>
            </w:pPr>
            <w:r w:rsidRPr="00E671AA">
              <w:rPr>
                <w:b/>
                <w:bCs/>
                <w:color w:val="000000" w:themeColor="text1"/>
              </w:rPr>
              <w:t>Real-time Sync</w:t>
            </w:r>
          </w:p>
        </w:tc>
        <w:tc>
          <w:tcPr>
            <w:tcW w:w="5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B4F5CC" w14:textId="0CA19A9D" w:rsidR="004D74D7" w:rsidRPr="00E671AA" w:rsidRDefault="00807857">
            <w:pPr>
              <w:rPr>
                <w:color w:val="000000" w:themeColor="text1"/>
              </w:rPr>
            </w:pPr>
            <w:r w:rsidRPr="00E671AA">
              <w:rPr>
                <w:color w:val="000000" w:themeColor="text1"/>
                <w:sz w:val="20"/>
                <w:szCs w:val="20"/>
              </w:rPr>
              <w:t>Audio playback timestamp drives card visibility. Cards appear and fade in sync with the spoken content</w:t>
            </w:r>
            <w:r w:rsidR="00E671AA">
              <w:rPr>
                <w:color w:val="000000" w:themeColor="text1"/>
                <w:sz w:val="20"/>
                <w:szCs w:val="20"/>
              </w:rPr>
              <w:t>.</w:t>
            </w:r>
          </w:p>
        </w:tc>
      </w:tr>
    </w:tbl>
    <w:p w14:paraId="27E05120" w14:textId="77777777" w:rsidR="004D74D7" w:rsidRPr="00E671AA" w:rsidRDefault="004D74D7">
      <w:pPr>
        <w:pBdr>
          <w:bottom w:val="single" w:sz="4" w:space="0" w:color="E0E0E0"/>
        </w:pBdr>
        <w:spacing w:before="160" w:after="160"/>
        <w:rPr>
          <w:color w:val="000000" w:themeColor="text1"/>
        </w:rPr>
      </w:pPr>
    </w:p>
    <w:p w14:paraId="63950A12" w14:textId="77777777" w:rsidR="004D74D7" w:rsidRPr="00E671AA" w:rsidRDefault="00807857">
      <w:pPr>
        <w:pStyle w:val="Heading1"/>
        <w:rPr>
          <w:color w:val="000000" w:themeColor="text1"/>
        </w:rPr>
      </w:pPr>
      <w:r w:rsidRPr="00E671AA">
        <w:rPr>
          <w:color w:val="000000" w:themeColor="text1"/>
        </w:rPr>
        <w:t>External APIs Used</w:t>
      </w:r>
    </w:p>
    <w:p w14:paraId="67B03F62" w14:textId="77777777" w:rsidR="004D74D7" w:rsidRPr="00E671AA" w:rsidRDefault="004D74D7">
      <w:pPr>
        <w:spacing w:before="100" w:after="10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D74D7" w:rsidRPr="00E671AA" w14:paraId="17217492" w14:textId="77777777">
        <w:tc>
          <w:tcPr>
            <w:tcW w:w="234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6F7C938D" w14:textId="77777777" w:rsidR="004D74D7" w:rsidRPr="00E671AA" w:rsidRDefault="00807857">
            <w:pPr>
              <w:rPr>
                <w:color w:val="000000" w:themeColor="text1"/>
              </w:rPr>
            </w:pPr>
            <w:r w:rsidRPr="00E671AA">
              <w:rPr>
                <w:b/>
                <w:bCs/>
                <w:color w:val="000000" w:themeColor="text1"/>
                <w:sz w:val="20"/>
                <w:szCs w:val="20"/>
              </w:rPr>
              <w:t>API</w:t>
            </w:r>
          </w:p>
        </w:tc>
        <w:tc>
          <w:tcPr>
            <w:tcW w:w="234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19357938" w14:textId="77777777" w:rsidR="004D74D7" w:rsidRPr="00E671AA" w:rsidRDefault="00807857">
            <w:pPr>
              <w:rPr>
                <w:color w:val="000000" w:themeColor="text1"/>
              </w:rPr>
            </w:pPr>
            <w:r w:rsidRPr="00E671AA">
              <w:rPr>
                <w:b/>
                <w:bCs/>
                <w:color w:val="000000" w:themeColor="text1"/>
                <w:sz w:val="20"/>
                <w:szCs w:val="20"/>
              </w:rPr>
              <w:t>Purpose</w:t>
            </w:r>
          </w:p>
        </w:tc>
        <w:tc>
          <w:tcPr>
            <w:tcW w:w="234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3780986" w14:textId="77777777" w:rsidR="004D74D7" w:rsidRPr="00E671AA" w:rsidRDefault="00807857">
            <w:pPr>
              <w:rPr>
                <w:color w:val="000000" w:themeColor="text1"/>
              </w:rPr>
            </w:pPr>
            <w:r w:rsidRPr="00E671AA">
              <w:rPr>
                <w:b/>
                <w:bCs/>
                <w:color w:val="000000" w:themeColor="text1"/>
                <w:sz w:val="20"/>
                <w:szCs w:val="20"/>
              </w:rPr>
              <w:t>Free Tier</w:t>
            </w:r>
          </w:p>
        </w:tc>
        <w:tc>
          <w:tcPr>
            <w:tcW w:w="234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1F122BA7" w14:textId="77777777" w:rsidR="004D74D7" w:rsidRPr="00E671AA" w:rsidRDefault="00807857">
            <w:pPr>
              <w:rPr>
                <w:color w:val="000000" w:themeColor="text1"/>
              </w:rPr>
            </w:pPr>
            <w:r w:rsidRPr="00E671AA">
              <w:rPr>
                <w:b/>
                <w:bCs/>
                <w:color w:val="000000" w:themeColor="text1"/>
                <w:sz w:val="20"/>
                <w:szCs w:val="20"/>
              </w:rPr>
              <w:t>Notes</w:t>
            </w:r>
          </w:p>
        </w:tc>
      </w:tr>
      <w:tr w:rsidR="004D74D7" w:rsidRPr="00E671AA" w14:paraId="3152D0E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1C2C7" w14:textId="77777777" w:rsidR="004D74D7" w:rsidRPr="00E671AA" w:rsidRDefault="00807857">
            <w:pPr>
              <w:rPr>
                <w:color w:val="000000" w:themeColor="text1"/>
              </w:rPr>
            </w:pPr>
            <w:r w:rsidRPr="00E671AA">
              <w:rPr>
                <w:b/>
                <w:bCs/>
                <w:color w:val="000000" w:themeColor="text1"/>
                <w:sz w:val="20"/>
                <w:szCs w:val="20"/>
              </w:rPr>
              <w:t>OpenAI Whisper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A3FE9" w14:textId="77777777" w:rsidR="004D74D7" w:rsidRPr="00E671AA" w:rsidRDefault="00807857">
            <w:pPr>
              <w:rPr>
                <w:color w:val="000000" w:themeColor="text1"/>
              </w:rPr>
            </w:pPr>
            <w:r w:rsidRPr="00E671AA">
              <w:rPr>
                <w:color w:val="000000" w:themeColor="text1"/>
                <w:sz w:val="20"/>
                <w:szCs w:val="20"/>
              </w:rPr>
              <w:t>Audio transcription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28B9C" w14:textId="77777777" w:rsidR="004D74D7" w:rsidRPr="00E671AA" w:rsidRDefault="00807857">
            <w:pPr>
              <w:rPr>
                <w:color w:val="000000" w:themeColor="text1"/>
              </w:rPr>
            </w:pPr>
            <w:r w:rsidRPr="00E671AA">
              <w:rPr>
                <w:color w:val="000000" w:themeColor="text1"/>
                <w:sz w:val="20"/>
                <w:szCs w:val="20"/>
              </w:rPr>
              <w:t>Unlimited (local)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2C1D5" w14:textId="77777777" w:rsidR="004D74D7" w:rsidRPr="00E671AA" w:rsidRDefault="00807857">
            <w:pPr>
              <w:rPr>
                <w:color w:val="000000" w:themeColor="text1"/>
              </w:rPr>
            </w:pPr>
            <w:r w:rsidRPr="00E671AA">
              <w:rPr>
                <w:color w:val="000000" w:themeColor="text1"/>
                <w:sz w:val="20"/>
                <w:szCs w:val="20"/>
              </w:rPr>
              <w:t>Runs locally, no API key needed</w:t>
            </w:r>
          </w:p>
        </w:tc>
      </w:tr>
      <w:tr w:rsidR="004D74D7" w:rsidRPr="00E671AA" w14:paraId="0B02237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54DE4" w14:textId="77777777" w:rsidR="004D74D7" w:rsidRPr="00E671AA" w:rsidRDefault="00807857">
            <w:pPr>
              <w:rPr>
                <w:color w:val="000000" w:themeColor="text1"/>
              </w:rPr>
            </w:pPr>
            <w:r w:rsidRPr="00E671AA">
              <w:rPr>
                <w:b/>
                <w:bCs/>
                <w:color w:val="000000" w:themeColor="text1"/>
                <w:sz w:val="20"/>
                <w:szCs w:val="20"/>
              </w:rPr>
              <w:t>Claude API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61A" w14:textId="77777777" w:rsidR="004D74D7" w:rsidRPr="00E671AA" w:rsidRDefault="00807857">
            <w:pPr>
              <w:rPr>
                <w:color w:val="000000" w:themeColor="text1"/>
              </w:rPr>
            </w:pPr>
            <w:r w:rsidRPr="00E671AA">
              <w:rPr>
                <w:color w:val="000000" w:themeColor="text1"/>
                <w:sz w:val="20"/>
                <w:szCs w:val="20"/>
              </w:rPr>
              <w:t>Entity classification fallback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307DB" w14:textId="77777777" w:rsidR="004D74D7" w:rsidRPr="00E671AA" w:rsidRDefault="00807857">
            <w:pPr>
              <w:rPr>
                <w:color w:val="000000" w:themeColor="text1"/>
              </w:rPr>
            </w:pPr>
            <w:r w:rsidRPr="00E671AA">
              <w:rPr>
                <w:color w:val="000000" w:themeColor="text1"/>
                <w:sz w:val="20"/>
                <w:szCs w:val="20"/>
              </w:rPr>
              <w:t>Via Anthropic account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1302D" w14:textId="77777777" w:rsidR="004D74D7" w:rsidRPr="00E671AA" w:rsidRDefault="00807857">
            <w:pPr>
              <w:rPr>
                <w:color w:val="000000" w:themeColor="text1"/>
              </w:rPr>
            </w:pPr>
            <w:r w:rsidRPr="00E671AA">
              <w:rPr>
                <w:color w:val="000000" w:themeColor="text1"/>
                <w:sz w:val="20"/>
                <w:szCs w:val="20"/>
              </w:rPr>
              <w:t>Used for ambiguous/tech entities</w:t>
            </w:r>
          </w:p>
        </w:tc>
      </w:tr>
      <w:tr w:rsidR="004D74D7" w:rsidRPr="00E671AA" w14:paraId="2C8E554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73C08" w14:textId="77777777" w:rsidR="004D74D7" w:rsidRPr="00E671AA" w:rsidRDefault="00807857">
            <w:pPr>
              <w:rPr>
                <w:color w:val="000000" w:themeColor="text1"/>
              </w:rPr>
            </w:pPr>
            <w:r w:rsidRPr="00E671AA">
              <w:rPr>
                <w:b/>
                <w:bCs/>
                <w:color w:val="000000" w:themeColor="text1"/>
                <w:sz w:val="20"/>
                <w:szCs w:val="20"/>
              </w:rPr>
              <w:t>Wikipedia REST API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6FAC3" w14:textId="77777777" w:rsidR="004D74D7" w:rsidRPr="00E671AA" w:rsidRDefault="00807857">
            <w:pPr>
              <w:rPr>
                <w:color w:val="000000" w:themeColor="text1"/>
              </w:rPr>
            </w:pPr>
            <w:r w:rsidRPr="00E671AA">
              <w:rPr>
                <w:color w:val="000000" w:themeColor="text1"/>
                <w:sz w:val="20"/>
                <w:szCs w:val="20"/>
              </w:rPr>
              <w:t>Summaries + thumbnails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EEE6B" w14:textId="77777777" w:rsidR="004D74D7" w:rsidRPr="00E671AA" w:rsidRDefault="00807857">
            <w:pPr>
              <w:rPr>
                <w:color w:val="000000" w:themeColor="text1"/>
              </w:rPr>
            </w:pPr>
            <w:r w:rsidRPr="00E671AA">
              <w:rPr>
                <w:color w:val="000000" w:themeColor="text1"/>
                <w:sz w:val="20"/>
                <w:szCs w:val="20"/>
              </w:rPr>
              <w:t>Unlimited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D6811" w14:textId="77777777" w:rsidR="004D74D7" w:rsidRPr="00E671AA" w:rsidRDefault="00807857">
            <w:pPr>
              <w:rPr>
                <w:color w:val="000000" w:themeColor="text1"/>
              </w:rPr>
            </w:pPr>
            <w:r w:rsidRPr="00E671AA">
              <w:rPr>
                <w:color w:val="000000" w:themeColor="text1"/>
                <w:sz w:val="20"/>
                <w:szCs w:val="20"/>
              </w:rPr>
              <w:t>No key required</w:t>
            </w:r>
          </w:p>
        </w:tc>
      </w:tr>
      <w:tr w:rsidR="004D74D7" w:rsidRPr="00E671AA" w14:paraId="0971490E"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A5D6E" w14:textId="77777777" w:rsidR="004D74D7" w:rsidRPr="00E671AA" w:rsidRDefault="00807857">
            <w:pPr>
              <w:rPr>
                <w:color w:val="000000" w:themeColor="text1"/>
              </w:rPr>
            </w:pPr>
            <w:proofErr w:type="spellStart"/>
            <w:r w:rsidRPr="00E671AA">
              <w:rPr>
                <w:b/>
                <w:bCs/>
                <w:color w:val="000000" w:themeColor="text1"/>
                <w:sz w:val="20"/>
                <w:szCs w:val="20"/>
              </w:rPr>
              <w:t>Nominatim</w:t>
            </w:r>
            <w:proofErr w:type="spellEnd"/>
            <w:r w:rsidRPr="00E671AA">
              <w:rPr>
                <w:b/>
                <w:bCs/>
                <w:color w:val="000000" w:themeColor="text1"/>
                <w:sz w:val="20"/>
                <w:szCs w:val="20"/>
              </w:rPr>
              <w:t xml:space="preserve"> (OSM)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F4097" w14:textId="77777777" w:rsidR="004D74D7" w:rsidRPr="00E671AA" w:rsidRDefault="00807857">
            <w:pPr>
              <w:rPr>
                <w:color w:val="000000" w:themeColor="text1"/>
              </w:rPr>
            </w:pPr>
            <w:r w:rsidRPr="00E671AA">
              <w:rPr>
                <w:color w:val="000000" w:themeColor="text1"/>
                <w:sz w:val="20"/>
                <w:szCs w:val="20"/>
              </w:rPr>
              <w:t>Place coordinates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DD5D2" w14:textId="77777777" w:rsidR="004D74D7" w:rsidRPr="00E671AA" w:rsidRDefault="00807857">
            <w:pPr>
              <w:rPr>
                <w:color w:val="000000" w:themeColor="text1"/>
              </w:rPr>
            </w:pPr>
            <w:r w:rsidRPr="00E671AA">
              <w:rPr>
                <w:color w:val="000000" w:themeColor="text1"/>
                <w:sz w:val="20"/>
                <w:szCs w:val="20"/>
              </w:rPr>
              <w:t>Unlimited (1 req/s)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0A185" w14:textId="77777777" w:rsidR="004D74D7" w:rsidRPr="00E671AA" w:rsidRDefault="00807857">
            <w:pPr>
              <w:rPr>
                <w:color w:val="000000" w:themeColor="text1"/>
              </w:rPr>
            </w:pPr>
            <w:r w:rsidRPr="00E671AA">
              <w:rPr>
                <w:color w:val="000000" w:themeColor="text1"/>
                <w:sz w:val="20"/>
                <w:szCs w:val="20"/>
              </w:rPr>
              <w:t>No key, rate limit applies</w:t>
            </w:r>
          </w:p>
        </w:tc>
      </w:tr>
      <w:tr w:rsidR="004D74D7" w:rsidRPr="00E671AA" w14:paraId="2E98C98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C5A8D" w14:textId="77777777" w:rsidR="004D74D7" w:rsidRPr="00E671AA" w:rsidRDefault="00807857">
            <w:pPr>
              <w:rPr>
                <w:color w:val="000000" w:themeColor="text1"/>
              </w:rPr>
            </w:pPr>
            <w:proofErr w:type="spellStart"/>
            <w:r w:rsidRPr="00E671AA">
              <w:rPr>
                <w:b/>
                <w:bCs/>
                <w:color w:val="000000" w:themeColor="text1"/>
                <w:sz w:val="20"/>
                <w:szCs w:val="20"/>
              </w:rPr>
              <w:t>Unsplash</w:t>
            </w:r>
            <w:proofErr w:type="spellEnd"/>
            <w:r w:rsidRPr="00E671AA">
              <w:rPr>
                <w:b/>
                <w:bCs/>
                <w:color w:val="000000" w:themeColor="text1"/>
                <w:sz w:val="20"/>
                <w:szCs w:val="20"/>
              </w:rPr>
              <w:t xml:space="preserve"> API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AC378" w14:textId="77777777" w:rsidR="004D74D7" w:rsidRPr="00E671AA" w:rsidRDefault="00807857">
            <w:pPr>
              <w:rPr>
                <w:color w:val="000000" w:themeColor="text1"/>
              </w:rPr>
            </w:pPr>
            <w:r w:rsidRPr="00E671AA">
              <w:rPr>
                <w:color w:val="000000" w:themeColor="text1"/>
                <w:sz w:val="20"/>
                <w:szCs w:val="20"/>
              </w:rPr>
              <w:t>Photos for entities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989D0" w14:textId="77777777" w:rsidR="004D74D7" w:rsidRPr="00E671AA" w:rsidRDefault="00807857">
            <w:pPr>
              <w:rPr>
                <w:color w:val="000000" w:themeColor="text1"/>
              </w:rPr>
            </w:pPr>
            <w:r w:rsidRPr="00E671AA">
              <w:rPr>
                <w:color w:val="000000" w:themeColor="text1"/>
                <w:sz w:val="20"/>
                <w:szCs w:val="20"/>
              </w:rPr>
              <w:t>50 req/hour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8EBBF" w14:textId="77777777" w:rsidR="004D74D7" w:rsidRPr="00E671AA" w:rsidRDefault="00807857">
            <w:pPr>
              <w:rPr>
                <w:color w:val="000000" w:themeColor="text1"/>
              </w:rPr>
            </w:pPr>
            <w:r w:rsidRPr="00E671AA">
              <w:rPr>
                <w:color w:val="000000" w:themeColor="text1"/>
                <w:sz w:val="20"/>
                <w:szCs w:val="20"/>
              </w:rPr>
              <w:t>Free developer account</w:t>
            </w:r>
          </w:p>
        </w:tc>
      </w:tr>
      <w:tr w:rsidR="004D74D7" w:rsidRPr="00E671AA" w14:paraId="02C7810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89417" w14:textId="77777777" w:rsidR="004D74D7" w:rsidRPr="00E671AA" w:rsidRDefault="00807857">
            <w:pPr>
              <w:rPr>
                <w:color w:val="000000" w:themeColor="text1"/>
              </w:rPr>
            </w:pPr>
            <w:r w:rsidRPr="00E671AA">
              <w:rPr>
                <w:b/>
                <w:bCs/>
                <w:color w:val="000000" w:themeColor="text1"/>
                <w:sz w:val="20"/>
                <w:szCs w:val="20"/>
              </w:rPr>
              <w:t>The Guardian API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611D8" w14:textId="77777777" w:rsidR="004D74D7" w:rsidRPr="00E671AA" w:rsidRDefault="00807857">
            <w:pPr>
              <w:rPr>
                <w:color w:val="000000" w:themeColor="text1"/>
              </w:rPr>
            </w:pPr>
            <w:r w:rsidRPr="00E671AA">
              <w:rPr>
                <w:color w:val="000000" w:themeColor="text1"/>
                <w:sz w:val="20"/>
                <w:szCs w:val="20"/>
              </w:rPr>
              <w:t>News articles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75CFE" w14:textId="77777777" w:rsidR="004D74D7" w:rsidRPr="00E671AA" w:rsidRDefault="00807857">
            <w:pPr>
              <w:rPr>
                <w:color w:val="000000" w:themeColor="text1"/>
              </w:rPr>
            </w:pPr>
            <w:r w:rsidRPr="00E671AA">
              <w:rPr>
                <w:color w:val="000000" w:themeColor="text1"/>
                <w:sz w:val="20"/>
                <w:szCs w:val="20"/>
              </w:rPr>
              <w:t>Unlimited (free tier)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747BA" w14:textId="77777777" w:rsidR="004D74D7" w:rsidRPr="00E671AA" w:rsidRDefault="00807857">
            <w:pPr>
              <w:rPr>
                <w:color w:val="000000" w:themeColor="text1"/>
              </w:rPr>
            </w:pPr>
            <w:r w:rsidRPr="00E671AA">
              <w:rPr>
                <w:color w:val="000000" w:themeColor="text1"/>
                <w:sz w:val="20"/>
                <w:szCs w:val="20"/>
              </w:rPr>
              <w:t>High quality journalism source</w:t>
            </w:r>
          </w:p>
        </w:tc>
      </w:tr>
    </w:tbl>
    <w:p w14:paraId="554FADCC" w14:textId="77777777" w:rsidR="004D74D7" w:rsidRPr="00E671AA" w:rsidRDefault="004D74D7">
      <w:pPr>
        <w:pBdr>
          <w:bottom w:val="single" w:sz="4" w:space="0" w:color="E0E0E0"/>
        </w:pBdr>
        <w:spacing w:before="160" w:after="160"/>
        <w:rPr>
          <w:color w:val="000000" w:themeColor="text1"/>
        </w:rPr>
      </w:pPr>
    </w:p>
    <w:p w14:paraId="6CCB51C2" w14:textId="77777777" w:rsidR="004D74D7" w:rsidRPr="00E671AA" w:rsidRDefault="00807857">
      <w:pPr>
        <w:pStyle w:val="Heading1"/>
        <w:rPr>
          <w:color w:val="000000" w:themeColor="text1"/>
        </w:rPr>
      </w:pPr>
      <w:r w:rsidRPr="00E671AA">
        <w:rPr>
          <w:color w:val="000000" w:themeColor="text1"/>
        </w:rPr>
        <w:t>Claude API Integration</w:t>
      </w:r>
    </w:p>
    <w:p w14:paraId="4F0C79D5" w14:textId="77777777" w:rsidR="004D74D7" w:rsidRPr="00E671AA" w:rsidRDefault="00807857">
      <w:pPr>
        <w:spacing w:before="80" w:after="80"/>
        <w:rPr>
          <w:color w:val="000000" w:themeColor="text1"/>
        </w:rPr>
      </w:pPr>
      <w:r w:rsidRPr="00E671AA">
        <w:rPr>
          <w:color w:val="000000" w:themeColor="text1"/>
        </w:rPr>
        <w:t xml:space="preserve">The Claude API is one of the most important components in the </w:t>
      </w:r>
      <w:proofErr w:type="spellStart"/>
      <w:r w:rsidRPr="00E671AA">
        <w:rPr>
          <w:color w:val="000000" w:themeColor="text1"/>
        </w:rPr>
        <w:t>PodLens</w:t>
      </w:r>
      <w:proofErr w:type="spellEnd"/>
      <w:r w:rsidRPr="00E671AA">
        <w:rPr>
          <w:color w:val="000000" w:themeColor="text1"/>
        </w:rPr>
        <w:t xml:space="preserve"> pipeline. It is used at the entity extraction stage to handle cases where </w:t>
      </w:r>
      <w:proofErr w:type="spellStart"/>
      <w:r w:rsidRPr="00E671AA">
        <w:rPr>
          <w:color w:val="000000" w:themeColor="text1"/>
        </w:rPr>
        <w:t>spaCy's</w:t>
      </w:r>
      <w:proofErr w:type="spellEnd"/>
      <w:r w:rsidRPr="00E671AA">
        <w:rPr>
          <w:color w:val="000000" w:themeColor="text1"/>
        </w:rPr>
        <w:t xml:space="preserve"> general-purpose NER model makes incorrect classifications, particularly for technical and domain-specific vocabulary.</w:t>
      </w:r>
    </w:p>
    <w:p w14:paraId="2CAAD20C" w14:textId="77777777" w:rsidR="004D74D7" w:rsidRPr="00E671AA" w:rsidRDefault="004D74D7">
      <w:pPr>
        <w:spacing w:before="100" w:after="100"/>
        <w:rPr>
          <w:color w:val="000000" w:themeColor="text1"/>
        </w:rPr>
      </w:pPr>
    </w:p>
    <w:p w14:paraId="3048DEE4" w14:textId="77777777" w:rsidR="004D74D7" w:rsidRPr="00E671AA" w:rsidRDefault="00807857">
      <w:pPr>
        <w:spacing w:before="180" w:after="80"/>
        <w:rPr>
          <w:color w:val="000000" w:themeColor="text1"/>
        </w:rPr>
      </w:pPr>
      <w:r w:rsidRPr="00E671AA">
        <w:rPr>
          <w:b/>
          <w:bCs/>
          <w:color w:val="000000" w:themeColor="text1"/>
        </w:rPr>
        <w:t>Why Claude API is needed</w:t>
      </w:r>
    </w:p>
    <w:p w14:paraId="769BA412" w14:textId="77777777" w:rsidR="004D74D7" w:rsidRPr="00E671AA" w:rsidRDefault="00807857">
      <w:pPr>
        <w:spacing w:before="80" w:after="80"/>
        <w:rPr>
          <w:color w:val="000000" w:themeColor="text1"/>
        </w:rPr>
      </w:pPr>
      <w:proofErr w:type="spellStart"/>
      <w:r w:rsidRPr="00E671AA">
        <w:rPr>
          <w:color w:val="000000" w:themeColor="text1"/>
        </w:rPr>
        <w:t>spaCy</w:t>
      </w:r>
      <w:proofErr w:type="spellEnd"/>
      <w:r w:rsidRPr="00E671AA">
        <w:rPr>
          <w:color w:val="000000" w:themeColor="text1"/>
        </w:rPr>
        <w:t xml:space="preserve"> is trained on news and general text corpora. It has no understanding that PHP is a programming language, that DSA stands for Data Structures and Algorithms, or that CARLA is a driving simulator. When these terms appear in a podcast, </w:t>
      </w:r>
      <w:proofErr w:type="spellStart"/>
      <w:r w:rsidRPr="00E671AA">
        <w:rPr>
          <w:color w:val="000000" w:themeColor="text1"/>
        </w:rPr>
        <w:t>spaCy</w:t>
      </w:r>
      <w:proofErr w:type="spellEnd"/>
      <w:r w:rsidRPr="00E671AA">
        <w:rPr>
          <w:color w:val="000000" w:themeColor="text1"/>
        </w:rPr>
        <w:t xml:space="preserve"> tends to misclassify them as organizations or proper nouns.</w:t>
      </w:r>
    </w:p>
    <w:p w14:paraId="4BF23F2C" w14:textId="77777777" w:rsidR="004D74D7" w:rsidRPr="00E671AA" w:rsidRDefault="004D74D7">
      <w:pPr>
        <w:spacing w:before="100" w:after="100"/>
        <w:rPr>
          <w:color w:val="000000" w:themeColor="text1"/>
        </w:rPr>
      </w:pPr>
    </w:p>
    <w:p w14:paraId="276E65C2" w14:textId="77777777" w:rsidR="004D74D7" w:rsidRPr="00E671AA" w:rsidRDefault="00807857">
      <w:pPr>
        <w:spacing w:before="80" w:after="80"/>
        <w:rPr>
          <w:color w:val="000000" w:themeColor="text1"/>
        </w:rPr>
      </w:pPr>
      <w:r w:rsidRPr="00E671AA">
        <w:rPr>
          <w:color w:val="000000" w:themeColor="text1"/>
        </w:rPr>
        <w:t xml:space="preserve">Claude is used as a smart fallback layer. When </w:t>
      </w:r>
      <w:proofErr w:type="spellStart"/>
      <w:r w:rsidRPr="00E671AA">
        <w:rPr>
          <w:color w:val="000000" w:themeColor="text1"/>
        </w:rPr>
        <w:t>spaCy</w:t>
      </w:r>
      <w:proofErr w:type="spellEnd"/>
      <w:r w:rsidRPr="00E671AA">
        <w:rPr>
          <w:color w:val="000000" w:themeColor="text1"/>
        </w:rPr>
        <w:t xml:space="preserve"> assigns low confidence or a likely-incorrect label, the entity is passed to Claude with a structured prompt that includes classification rules, examples, and the surrounding transcript context. Claude returns a corrected label with reasoning.</w:t>
      </w:r>
    </w:p>
    <w:p w14:paraId="51429719" w14:textId="77777777" w:rsidR="004D74D7" w:rsidRPr="00E671AA" w:rsidRDefault="004D74D7">
      <w:pPr>
        <w:spacing w:before="100" w:after="100"/>
        <w:rPr>
          <w:color w:val="000000" w:themeColor="text1"/>
        </w:rPr>
      </w:pPr>
    </w:p>
    <w:p w14:paraId="02AB68D6" w14:textId="77777777" w:rsidR="004D74D7" w:rsidRPr="00E671AA" w:rsidRDefault="00807857">
      <w:pPr>
        <w:spacing w:before="180" w:after="80"/>
        <w:rPr>
          <w:color w:val="000000" w:themeColor="text1"/>
        </w:rPr>
      </w:pPr>
      <w:r w:rsidRPr="00E671AA">
        <w:rPr>
          <w:b/>
          <w:bCs/>
          <w:color w:val="000000" w:themeColor="text1"/>
        </w:rPr>
        <w:t>Prompt design</w:t>
      </w:r>
    </w:p>
    <w:p w14:paraId="5D3AE413" w14:textId="62B99BA0" w:rsidR="004D74D7" w:rsidRPr="00E671AA" w:rsidRDefault="00807857" w:rsidP="00E671AA">
      <w:pPr>
        <w:spacing w:before="80" w:after="80"/>
        <w:rPr>
          <w:color w:val="000000" w:themeColor="text1"/>
        </w:rPr>
      </w:pPr>
      <w:r w:rsidRPr="00E671AA">
        <w:rPr>
          <w:color w:val="000000" w:themeColor="text1"/>
        </w:rPr>
        <w:t xml:space="preserve">The Claude prompt is designed to return structured JSON output. It includes explicit rules </w:t>
      </w:r>
      <w:proofErr w:type="gramStart"/>
      <w:r w:rsidRPr="00E671AA">
        <w:rPr>
          <w:color w:val="000000" w:themeColor="text1"/>
        </w:rPr>
        <w:t>such as:</w:t>
      </w:r>
      <w:proofErr w:type="gramEnd"/>
      <w:r w:rsidRPr="00E671AA">
        <w:rPr>
          <w:color w:val="000000" w:themeColor="text1"/>
        </w:rPr>
        <w:t xml:space="preserve"> programming languages go to TECHNOLOGY, real people go to PERSON, and abbreviated CS concepts like DSA, OOP, and REST are always TECHNOLOGY. The surrounding transcript window (two sentences before and after) is included to help resolve ambiguous cases.</w:t>
      </w:r>
    </w:p>
    <w:sectPr w:rsidR="004D74D7" w:rsidRPr="00E671A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0727"/>
    <w:multiLevelType w:val="hybridMultilevel"/>
    <w:tmpl w:val="795E710E"/>
    <w:lvl w:ilvl="0" w:tplc="C2224198">
      <w:start w:val="1"/>
      <w:numFmt w:val="bullet"/>
      <w:lvlText w:val="●"/>
      <w:lvlJc w:val="left"/>
      <w:pPr>
        <w:ind w:left="720" w:hanging="360"/>
      </w:pPr>
    </w:lvl>
    <w:lvl w:ilvl="1" w:tplc="F09A0156">
      <w:start w:val="1"/>
      <w:numFmt w:val="bullet"/>
      <w:lvlText w:val="○"/>
      <w:lvlJc w:val="left"/>
      <w:pPr>
        <w:ind w:left="1440" w:hanging="360"/>
      </w:pPr>
    </w:lvl>
    <w:lvl w:ilvl="2" w:tplc="83EEE0C2">
      <w:start w:val="1"/>
      <w:numFmt w:val="bullet"/>
      <w:lvlText w:val="■"/>
      <w:lvlJc w:val="left"/>
      <w:pPr>
        <w:ind w:left="2160" w:hanging="360"/>
      </w:pPr>
    </w:lvl>
    <w:lvl w:ilvl="3" w:tplc="F490D1DC">
      <w:start w:val="1"/>
      <w:numFmt w:val="bullet"/>
      <w:lvlText w:val="●"/>
      <w:lvlJc w:val="left"/>
      <w:pPr>
        <w:ind w:left="2880" w:hanging="360"/>
      </w:pPr>
    </w:lvl>
    <w:lvl w:ilvl="4" w:tplc="78A279AC">
      <w:start w:val="1"/>
      <w:numFmt w:val="bullet"/>
      <w:lvlText w:val="○"/>
      <w:lvlJc w:val="left"/>
      <w:pPr>
        <w:ind w:left="3600" w:hanging="360"/>
      </w:pPr>
    </w:lvl>
    <w:lvl w:ilvl="5" w:tplc="3C18C37C">
      <w:start w:val="1"/>
      <w:numFmt w:val="bullet"/>
      <w:lvlText w:val="■"/>
      <w:lvlJc w:val="left"/>
      <w:pPr>
        <w:ind w:left="4320" w:hanging="360"/>
      </w:pPr>
    </w:lvl>
    <w:lvl w:ilvl="6" w:tplc="F8E2B0FE">
      <w:start w:val="1"/>
      <w:numFmt w:val="bullet"/>
      <w:lvlText w:val="●"/>
      <w:lvlJc w:val="left"/>
      <w:pPr>
        <w:ind w:left="5040" w:hanging="360"/>
      </w:pPr>
    </w:lvl>
    <w:lvl w:ilvl="7" w:tplc="B314BE06">
      <w:start w:val="1"/>
      <w:numFmt w:val="bullet"/>
      <w:lvlText w:val="●"/>
      <w:lvlJc w:val="left"/>
      <w:pPr>
        <w:ind w:left="5760" w:hanging="360"/>
      </w:pPr>
    </w:lvl>
    <w:lvl w:ilvl="8" w:tplc="775810C4">
      <w:start w:val="1"/>
      <w:numFmt w:val="bullet"/>
      <w:lvlText w:val="●"/>
      <w:lvlJc w:val="left"/>
      <w:pPr>
        <w:ind w:left="6480" w:hanging="360"/>
      </w:pPr>
    </w:lvl>
  </w:abstractNum>
  <w:abstractNum w:abstractNumId="1" w15:restartNumberingAfterBreak="0">
    <w:nsid w:val="3D331BD1"/>
    <w:multiLevelType w:val="hybridMultilevel"/>
    <w:tmpl w:val="90161092"/>
    <w:lvl w:ilvl="0" w:tplc="0298E440">
      <w:start w:val="1"/>
      <w:numFmt w:val="bullet"/>
      <w:lvlText w:val="•"/>
      <w:lvlJc w:val="left"/>
      <w:pPr>
        <w:ind w:left="720" w:hanging="360"/>
      </w:pPr>
    </w:lvl>
    <w:lvl w:ilvl="1" w:tplc="EA92AA40">
      <w:numFmt w:val="decimal"/>
      <w:lvlText w:val=""/>
      <w:lvlJc w:val="left"/>
    </w:lvl>
    <w:lvl w:ilvl="2" w:tplc="0B426118">
      <w:numFmt w:val="decimal"/>
      <w:lvlText w:val=""/>
      <w:lvlJc w:val="left"/>
    </w:lvl>
    <w:lvl w:ilvl="3" w:tplc="553E9086">
      <w:numFmt w:val="decimal"/>
      <w:lvlText w:val=""/>
      <w:lvlJc w:val="left"/>
    </w:lvl>
    <w:lvl w:ilvl="4" w:tplc="CCF092E8">
      <w:numFmt w:val="decimal"/>
      <w:lvlText w:val=""/>
      <w:lvlJc w:val="left"/>
    </w:lvl>
    <w:lvl w:ilvl="5" w:tplc="430C81AE">
      <w:numFmt w:val="decimal"/>
      <w:lvlText w:val=""/>
      <w:lvlJc w:val="left"/>
    </w:lvl>
    <w:lvl w:ilvl="6" w:tplc="73002A46">
      <w:numFmt w:val="decimal"/>
      <w:lvlText w:val=""/>
      <w:lvlJc w:val="left"/>
    </w:lvl>
    <w:lvl w:ilvl="7" w:tplc="1A188A7E">
      <w:numFmt w:val="decimal"/>
      <w:lvlText w:val=""/>
      <w:lvlJc w:val="left"/>
    </w:lvl>
    <w:lvl w:ilvl="8" w:tplc="9D681716">
      <w:numFmt w:val="decimal"/>
      <w:lvlText w:val=""/>
      <w:lvlJc w:val="left"/>
    </w:lvl>
  </w:abstractNum>
  <w:num w:numId="1" w16cid:durableId="584844556">
    <w:abstractNumId w:val="0"/>
    <w:lvlOverride w:ilvl="0">
      <w:startOverride w:val="1"/>
    </w:lvlOverride>
  </w:num>
  <w:num w:numId="2" w16cid:durableId="13699096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4D7"/>
    <w:rsid w:val="00190FDC"/>
    <w:rsid w:val="004D74D7"/>
    <w:rsid w:val="00783654"/>
    <w:rsid w:val="00807857"/>
    <w:rsid w:val="00CD0E59"/>
    <w:rsid w:val="00E67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8E9490"/>
  <w15:docId w15:val="{BE24055F-7FFC-2E41-9650-526E2B718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640</Words>
  <Characters>3642</Characters>
  <Application>Microsoft Office Word</Application>
  <DocSecurity>0</DocSecurity>
  <Lines>129</Lines>
  <Paragraphs>68</Paragraphs>
  <ScaleCrop>false</ScaleCrop>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Pathak</cp:lastModifiedBy>
  <cp:revision>3</cp:revision>
  <dcterms:created xsi:type="dcterms:W3CDTF">2026-04-03T04:29:00Z</dcterms:created>
  <dcterms:modified xsi:type="dcterms:W3CDTF">2026-04-03T04:38:00Z</dcterms:modified>
</cp:coreProperties>
</file>