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40"/>
        </w:rPr>
        <w:t>MASTER ARCHITECTURE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MAR-001 • Consolidated implementation architecture for the AI Software Co-Agent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Field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Document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Master Architecture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v1.0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FINAL / LOCKED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Product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AI Software Co-Agent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 one consolidated architectural map from client entry to planning, context, policy, execution, validation, recovery, evidence and completion.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Authority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Consolidates the locked Architecture, Technical Design and Architecture Decision Matrix; detailed subsystem specifications remain authoritative for their respective behavior.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Change policy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Material architecture changes require formal versioned change control.</w:t>
            </w:r>
          </w:p>
        </w:tc>
      </w:tr>
    </w:tbl>
    <w:p/>
    <w:p>
      <w:r>
        <w:rPr>
          <w:b/>
        </w:rPr>
        <w:t xml:space="preserve">Lock Statement: </w:t>
      </w:r>
      <w:r>
        <w:t>Master Architecture v1.0 is the final locked architectural map of the AI Software Co-Agent. It is the implementation north star: modules, boundaries, ownership, data flow, authority and lifecycle must remain consistent with this document unless formally changed.</w:t>
      </w:r>
    </w:p>
    <w:p>
      <w:r>
        <w:br w:type="page"/>
      </w:r>
    </w:p>
    <w:p>
      <w:pPr>
        <w:pStyle w:val="Heading1"/>
      </w:pPr>
      <w:r>
        <w:t>1. Architecture Mission</w:t>
      </w:r>
    </w:p>
    <w:p>
      <w:r>
        <w:t>The AI Software Co-Agent is designed as a controlled software-engineering runtime in which the model provides reasoning and proposals, while explicit runtime components control context, task state, tools, permissions, secure execution, validation, recovery and evidence.</w:t>
      </w:r>
    </w:p>
    <w:p>
      <w:r>
        <w:rPr>
          <w:b/>
        </w:rPr>
        <w:t xml:space="preserve">Master principle: </w:t>
      </w:r>
      <w:r>
        <w:t>Intelligence proposes; the controlled runtime decides, executes, validates and records.</w:t>
      </w:r>
    </w:p>
    <w:p>
      <w:pPr>
        <w:pStyle w:val="Heading1"/>
      </w:pPr>
      <w:r>
        <w:t>2. Architecture Goals</w:t>
      </w:r>
    </w:p>
    <w:p>
      <w:pPr>
        <w:pStyle w:val="ListBullet"/>
        <w:spacing w:after="20"/>
      </w:pPr>
      <w:r>
        <w:t>Reliable repository-aware software engineering.</w:t>
      </w:r>
    </w:p>
    <w:p>
      <w:pPr>
        <w:pStyle w:val="ListBullet"/>
        <w:spacing w:after="20"/>
      </w:pPr>
      <w:r>
        <w:t>Explicit separation of reasoning from side effects.</w:t>
      </w:r>
    </w:p>
    <w:p>
      <w:pPr>
        <w:pStyle w:val="ListBullet"/>
        <w:spacing w:after="20"/>
      </w:pPr>
      <w:r>
        <w:t>Centralized tool authorization.</w:t>
      </w:r>
    </w:p>
    <w:p>
      <w:pPr>
        <w:pStyle w:val="ListBullet"/>
        <w:spacing w:after="20"/>
      </w:pPr>
      <w:r>
        <w:t>Defense-in-depth execution security.</w:t>
      </w:r>
    </w:p>
    <w:p>
      <w:pPr>
        <w:pStyle w:val="ListBullet"/>
        <w:spacing w:after="20"/>
      </w:pPr>
      <w:r>
        <w:t>Scoped, fresh and budgeted context.</w:t>
      </w:r>
    </w:p>
    <w:p>
      <w:pPr>
        <w:pStyle w:val="ListBullet"/>
        <w:spacing w:after="20"/>
      </w:pPr>
      <w:r>
        <w:t>Observable task lifecycle.</w:t>
      </w:r>
    </w:p>
    <w:p>
      <w:pPr>
        <w:pStyle w:val="ListBullet"/>
        <w:spacing w:after="20"/>
      </w:pPr>
      <w:r>
        <w:t>Bounded error recovery.</w:t>
      </w:r>
    </w:p>
    <w:p>
      <w:pPr>
        <w:pStyle w:val="ListBullet"/>
        <w:spacing w:after="20"/>
      </w:pPr>
      <w:r>
        <w:t>Evidence-based validation and completion.</w:t>
      </w:r>
    </w:p>
    <w:p>
      <w:pPr>
        <w:pStyle w:val="ListBullet"/>
        <w:spacing w:after="20"/>
      </w:pPr>
      <w:r>
        <w:t>Preservation of user changes.</w:t>
      </w:r>
    </w:p>
    <w:p>
      <w:pPr>
        <w:pStyle w:val="ListBullet"/>
        <w:spacing w:after="20"/>
      </w:pPr>
      <w:r>
        <w:t>Replaceable model/client/external-tool integrations.</w:t>
      </w:r>
    </w:p>
    <w:p>
      <w:pPr>
        <w:pStyle w:val="ListBullet"/>
        <w:spacing w:after="20"/>
      </w:pPr>
      <w:r>
        <w:t>Extensible architecture without weakening core invariants.</w:t>
      </w:r>
    </w:p>
    <w:p>
      <w:pPr>
        <w:pStyle w:val="ListBullet"/>
        <w:spacing w:after="20"/>
      </w:pPr>
      <w:r>
        <w:t>Implementation simplicity where specialization is not justified.</w:t>
      </w:r>
    </w:p>
    <w:p>
      <w:pPr>
        <w:pStyle w:val="Heading1"/>
      </w:pPr>
      <w:r>
        <w:t>3. Master System Context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USER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┌─────────┴─────────┐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│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VS CODE              CLI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│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└─────────┬─────────┘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CLIENT PROTOCOL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▼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┌───────────────────┐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│   CO-AGENT CORE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│ Session / Task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│ Orchestrator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└─────────┬─────────┘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┌─────────────────┼─────────────────┐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▼                 ▼                 ▼</w:t>
      </w:r>
    </w:p>
    <w:p>
      <w:pPr>
        <w:spacing w:after="0"/>
      </w:pPr>
      <w:r>
        <w:rPr>
          <w:rFonts w:ascii="Consolas" w:hAnsi="Consolas"/>
          <w:sz w:val="14"/>
        </w:rPr>
        <w:t xml:space="preserve">     Context           Planning          State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│                 │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└─────────────────┼─────────────────┘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▼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TOOL GATEWAY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POLICY ENGINE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┌──────────────────┼──────────────────┐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 xml:space="preserve">       ▼                  ▼                  ▼</w:t>
      </w:r>
    </w:p>
    <w:p>
      <w:pPr>
        <w:spacing w:after="0"/>
      </w:pPr>
      <w:r>
        <w:rPr>
          <w:rFonts w:ascii="Consolas" w:hAnsi="Consolas"/>
          <w:sz w:val="14"/>
        </w:rPr>
        <w:t xml:space="preserve">   Workspace          Process              MCP</w:t>
      </w:r>
    </w:p>
    <w:p>
      <w:pPr>
        <w:spacing w:after="0"/>
      </w:pPr>
      <w:r>
        <w:rPr>
          <w:rFonts w:ascii="Consolas" w:hAnsi="Consolas"/>
          <w:sz w:val="14"/>
        </w:rPr>
        <w:t xml:space="preserve">    Sandbox            Sandbox            Adapter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│                  │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└──────────────────┼──────────────────┘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▼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VALIDATION RUNNER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RECOVERY CONTROLLER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COMPLETION GATE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│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AUDIT/EVIDENCE</w:t>
      </w:r>
    </w:p>
    <w:p>
      <w:pPr>
        <w:pStyle w:val="Heading1"/>
      </w:pPr>
      <w:r>
        <w:t>4. Architectural Planes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Plane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Components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Primary responsibility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 Plane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Code, CLI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User interaction, commands, display; no privileged authority.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Control Plane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Session, Task, Orchestrator, Policy, Tool Gateway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Own lifecycle, authorization and controlled orchestration.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Intelligence Plane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Model Gateway, Planner, Context, Memory, Repository Intelligence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Reasoning inputs, planning and software understanding.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Execution Plane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Workspace, Process, Patch, Git, MCP adapters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Authorized side effects.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Quality Plane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Validation, Recovery, Completion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Detect, repair, retest and prove completion.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Evidence Plane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Audit, Events, Artifacts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Traceability, diagnostics and evidence.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Plane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Scope, Sandbox, Secret, Injection controls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Cross-cutting enforcement and fail-closed boundaries.</w:t>
            </w:r>
          </w:p>
        </w:tc>
      </w:tr>
    </w:tbl>
    <w:p/>
    <w:p>
      <w:pPr>
        <w:pStyle w:val="Heading1"/>
      </w:pPr>
      <w:r>
        <w:t>5. Trust &amp; Authority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Component/data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Trust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Authority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hard rules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Highest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May block/limit all operations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 Engine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Trusted 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Authorizes capabilities within hard security rules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Gateway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Trusted 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Routes authorized capabilities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Executors/Sandbox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Trusted enforcement boundary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Enforce actual side-effect constraints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Task/State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Owns lifecycle state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Planner/Model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Untrusted proposal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authorize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Memory/Context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Advisory data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authorize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Repository content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Untrusted data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authorize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 result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Untrusted external data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authorize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Code/CLI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authorize</w:t>
            </w:r>
          </w:p>
        </w:tc>
      </w:tr>
    </w:tbl>
    <w:p/>
    <w:p>
      <w:pPr>
        <w:pStyle w:val="Heading1"/>
      </w:pPr>
      <w:r>
        <w:t>6. Component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Role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Authority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Depends on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Client Protocol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Typed client/runtime communication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Runtime session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Session Manager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Session identity/lifecycle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Core contracts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C03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Task Manager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Task state and ownership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State contracts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C04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Orchestrator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Coordinates task lifecycle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Runtime behavior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Task/context/tools/validation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C05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Planner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Creates task plans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Proposal only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Context + model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C06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Model Gateway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Provider abstraction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Model provider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C07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Context Engine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Selects/ranks context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Advisory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Repository + memory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C08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Memory Manager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Scoped persistence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Advisory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Storage + provenance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C09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Repository Intelligence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Maps/searches repository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Read capability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Workspace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Tool Gateway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Single capability 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Registry + policy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Tool Registry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Tool schemas/capabilities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Descriptive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Contracts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Policy Engine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ALLOW/ASK/DENY/RESTRICT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Authorization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Security + scope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C13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Workspace Executor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Authorized filesystem changes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Sandbox + scope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C14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Process Executor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Authorized process execution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Sandbox + policy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C15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Patch Engine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Safe code changes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Workspace + conflict checks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C16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Git Adapter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Version/change operations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Policy + repository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C17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MCP Adapter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External tools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Policy + MCP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C18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Validation Runner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Tests/checks/gates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Execution + evidence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C19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Recovery Controller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Bounded diagnosis/repair/retest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Validation + tools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C20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Completion Gate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Authoritative completion decision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Validation + evidence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C21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Audit/Event System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Structured events/evidence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Evidence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All material components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C22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Artifact Store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Large output/evidence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Evidence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Scope + storage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C23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Security/Sandbox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Cross-cutting enforcement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Highest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OS/runtime</w:t>
            </w:r>
          </w:p>
        </w:tc>
      </w:tr>
    </w:tbl>
    <w:p/>
    <w:p>
      <w:pPr>
        <w:pStyle w:val="Heading1"/>
      </w:pPr>
      <w:r>
        <w:t>7. Component Dependency Graph</w:t>
      </w:r>
    </w:p>
    <w:p>
      <w:pPr>
        <w:spacing w:after="0"/>
      </w:pPr>
      <w:r>
        <w:rPr>
          <w:rFonts w:ascii="Consolas" w:hAnsi="Consolas"/>
          <w:sz w:val="14"/>
        </w:rPr>
        <w:t>C01 Client Protocol</w:t>
      </w:r>
    </w:p>
    <w:p>
      <w:pPr>
        <w:spacing w:after="0"/>
      </w:pPr>
      <w:r>
        <w:rPr>
          <w:rFonts w:ascii="Consolas" w:hAnsi="Consolas"/>
          <w:sz w:val="14"/>
        </w:rPr>
        <w:t xml:space="preserve">   ↓</w:t>
      </w:r>
    </w:p>
    <w:p>
      <w:pPr>
        <w:spacing w:after="0"/>
      </w:pPr>
      <w:r>
        <w:rPr>
          <w:rFonts w:ascii="Consolas" w:hAnsi="Consolas"/>
          <w:sz w:val="14"/>
        </w:rPr>
        <w:t>C02 Session Manager → C03 Task Manager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C04 Orchestrator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↙      ↓       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C05 Planner C07 Context C18 Validation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↓          ↓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C06 Model    C08 Memory  C19 Recovery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   ↑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C09 Repository C20 Completion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   ↓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C10 Tool Gateway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C12 Policy Engine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┌────────────┼────────────┐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↓            ↓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C13          C14          C17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Workspace     Process        MCP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↓            ↓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C15          C16          C22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Patch         Git        Artifacts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└────────────┬────────────┘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C21 Audit/Event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   ↑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C23 Security</w:t>
      </w:r>
    </w:p>
    <w:p>
      <w:pPr>
        <w:pStyle w:val="Heading1"/>
      </w:pPr>
      <w:r>
        <w:t>8. Core Request Flow</w:t>
      </w:r>
    </w:p>
    <w:p>
      <w:pPr>
        <w:spacing w:after="0"/>
      </w:pPr>
      <w:r>
        <w:rPr>
          <w:rFonts w:ascii="Consolas" w:hAnsi="Consolas"/>
          <w:sz w:val="14"/>
        </w:rPr>
        <w:t>USER REQUEST</w:t>
      </w:r>
    </w:p>
    <w:p>
      <w:pPr>
        <w:spacing w:after="0"/>
      </w:pPr>
      <w:r>
        <w:rPr>
          <w:rFonts w:ascii="Consolas" w:hAnsi="Consolas"/>
          <w:sz w:val="14"/>
        </w:rPr>
        <w:t xml:space="preserve">    ↓</w:t>
      </w:r>
    </w:p>
    <w:p>
      <w:pPr>
        <w:spacing w:after="0"/>
      </w:pPr>
      <w:r>
        <w:rPr>
          <w:rFonts w:ascii="Consolas" w:hAnsi="Consolas"/>
          <w:sz w:val="14"/>
        </w:rPr>
        <w:t>SESSION / TASK IDENTIFICATION</w:t>
      </w:r>
    </w:p>
    <w:p>
      <w:pPr>
        <w:spacing w:after="0"/>
      </w:pPr>
      <w:r>
        <w:rPr>
          <w:rFonts w:ascii="Consolas" w:hAnsi="Consolas"/>
          <w:sz w:val="14"/>
        </w:rPr>
        <w:t xml:space="preserve">    ↓</w:t>
      </w:r>
    </w:p>
    <w:p>
      <w:pPr>
        <w:spacing w:after="0"/>
      </w:pPr>
      <w:r>
        <w:rPr>
          <w:rFonts w:ascii="Consolas" w:hAnsi="Consolas"/>
          <w:sz w:val="14"/>
        </w:rPr>
        <w:t>CONTEXT ASSEMBLY</w:t>
      </w:r>
    </w:p>
    <w:p>
      <w:pPr>
        <w:spacing w:after="0"/>
      </w:pPr>
      <w:r>
        <w:rPr>
          <w:rFonts w:ascii="Consolas" w:hAnsi="Consolas"/>
          <w:sz w:val="14"/>
        </w:rPr>
        <w:t xml:space="preserve">    ↓</w:t>
      </w:r>
    </w:p>
    <w:p>
      <w:pPr>
        <w:spacing w:after="0"/>
      </w:pPr>
      <w:r>
        <w:rPr>
          <w:rFonts w:ascii="Consolas" w:hAnsi="Consolas"/>
          <w:sz w:val="14"/>
        </w:rPr>
        <w:t>PLANNING / AGENT REASONING</w:t>
      </w:r>
    </w:p>
    <w:p>
      <w:pPr>
        <w:spacing w:after="0"/>
      </w:pPr>
      <w:r>
        <w:rPr>
          <w:rFonts w:ascii="Consolas" w:hAnsi="Consolas"/>
          <w:sz w:val="14"/>
        </w:rPr>
        <w:t xml:space="preserve">    ↓</w:t>
      </w:r>
    </w:p>
    <w:p>
      <w:pPr>
        <w:spacing w:after="0"/>
      </w:pPr>
      <w:r>
        <w:rPr>
          <w:rFonts w:ascii="Consolas" w:hAnsi="Consolas"/>
          <w:sz w:val="14"/>
        </w:rPr>
        <w:t>TOOL REQUEST</w:t>
      </w:r>
    </w:p>
    <w:p>
      <w:pPr>
        <w:spacing w:after="0"/>
      </w:pPr>
      <w:r>
        <w:rPr>
          <w:rFonts w:ascii="Consolas" w:hAnsi="Consolas"/>
          <w:sz w:val="14"/>
        </w:rPr>
        <w:t xml:space="preserve">    ↓</w:t>
      </w:r>
    </w:p>
    <w:p>
      <w:pPr>
        <w:spacing w:after="0"/>
      </w:pPr>
      <w:r>
        <w:rPr>
          <w:rFonts w:ascii="Consolas" w:hAnsi="Consolas"/>
          <w:sz w:val="14"/>
        </w:rPr>
        <w:t>SCHEMA + SCOPE + RISK VALIDATION</w:t>
      </w:r>
    </w:p>
    <w:p>
      <w:pPr>
        <w:spacing w:after="0"/>
      </w:pPr>
      <w:r>
        <w:rPr>
          <w:rFonts w:ascii="Consolas" w:hAnsi="Consolas"/>
          <w:sz w:val="14"/>
        </w:rPr>
        <w:t xml:space="preserve">    ↓</w:t>
      </w:r>
    </w:p>
    <w:p>
      <w:pPr>
        <w:spacing w:after="0"/>
      </w:pPr>
      <w:r>
        <w:rPr>
          <w:rFonts w:ascii="Consolas" w:hAnsi="Consolas"/>
          <w:sz w:val="14"/>
        </w:rPr>
        <w:t>POLICY DECISION</w:t>
      </w:r>
    </w:p>
    <w:p>
      <w:pPr>
        <w:spacing w:after="0"/>
      </w:pPr>
      <w:r>
        <w:rPr>
          <w:rFonts w:ascii="Consolas" w:hAnsi="Consolas"/>
          <w:sz w:val="14"/>
        </w:rPr>
        <w:t xml:space="preserve">  ├── DENY → BLOCK + AUDIT</w:t>
      </w:r>
    </w:p>
    <w:p>
      <w:pPr>
        <w:spacing w:after="0"/>
      </w:pPr>
      <w:r>
        <w:rPr>
          <w:rFonts w:ascii="Consolas" w:hAnsi="Consolas"/>
          <w:sz w:val="14"/>
        </w:rPr>
        <w:t xml:space="preserve">  ├── ASK  → USER APPROVAL → RE-EVALUATE</w:t>
      </w:r>
    </w:p>
    <w:p>
      <w:pPr>
        <w:spacing w:after="0"/>
      </w:pPr>
      <w:r>
        <w:rPr>
          <w:rFonts w:ascii="Consolas" w:hAnsi="Consolas"/>
          <w:sz w:val="14"/>
        </w:rPr>
        <w:t xml:space="preserve">  ├── RESTRICT → CONSTRAIN → EXECUTE</w:t>
      </w:r>
    </w:p>
    <w:p>
      <w:pPr>
        <w:spacing w:after="0"/>
      </w:pPr>
      <w:r>
        <w:rPr>
          <w:rFonts w:ascii="Consolas" w:hAnsi="Consolas"/>
          <w:sz w:val="14"/>
        </w:rPr>
        <w:t xml:space="preserve">  └── ALLOW → EXECUTE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TOOL RESULT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CONTEXT REFRESH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VALIDATION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├── PASS → COMPLETION GATE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└── FAIL → RECOVERY → RETEST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EVIDENCE / AUDIT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DONE</w:t>
      </w:r>
    </w:p>
    <w:p>
      <w:pPr>
        <w:pStyle w:val="Heading1"/>
      </w:pPr>
      <w:r>
        <w:t>9. Tool Authorization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Step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Agent/Planner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Proposes structured ToolRequest.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Gateway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Validates request schema.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Scope Resolver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Resolves canonical resource scope.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 Engine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Evaluates capability, target, risk and mode.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Approval Manager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Requests exact user approval if required.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Security/Sandbox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Applies hard runtime restrictions.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Performs authorized operation.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Output Filter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Filters sensitive/unbounded output.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Records material decision/execution.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Consumes result as untrusted evidence/data.</w:t>
            </w:r>
          </w:p>
        </w:tc>
      </w:tr>
    </w:tbl>
    <w:p/>
    <w:p>
      <w:pPr>
        <w:pStyle w:val="Heading1"/>
      </w:pPr>
      <w:r>
        <w:t>10. Workspace Architecture</w:t>
      </w:r>
    </w:p>
    <w:p>
      <w:pPr>
        <w:pStyle w:val="ListBullet"/>
        <w:spacing w:after="20"/>
      </w:pPr>
      <w:r>
        <w:t>Workspace identity is explicit.</w:t>
      </w:r>
    </w:p>
    <w:p>
      <w:pPr>
        <w:pStyle w:val="ListBullet"/>
        <w:spacing w:after="20"/>
      </w:pPr>
      <w:r>
        <w:t>Canonical paths are resolved before authorization.</w:t>
      </w:r>
    </w:p>
    <w:p>
      <w:pPr>
        <w:pStyle w:val="ListBullet"/>
        <w:spacing w:after="20"/>
      </w:pPr>
      <w:r>
        <w:t>Workspace scope is task-bound.</w:t>
      </w:r>
    </w:p>
    <w:p>
      <w:pPr>
        <w:pStyle w:val="ListBullet"/>
        <w:spacing w:after="20"/>
      </w:pPr>
      <w:r>
        <w:t>Protected paths are policy-controlled.</w:t>
      </w:r>
    </w:p>
    <w:p>
      <w:pPr>
        <w:pStyle w:val="ListBullet"/>
        <w:spacing w:after="20"/>
      </w:pPr>
      <w:r>
        <w:t>Symlink/junction escape is prevented.</w:t>
      </w:r>
    </w:p>
    <w:p>
      <w:pPr>
        <w:pStyle w:val="ListBullet"/>
        <w:spacing w:after="20"/>
      </w:pPr>
      <w:r>
        <w:t>User changes are detected/preserved.</w:t>
      </w:r>
    </w:p>
    <w:p>
      <w:pPr>
        <w:pStyle w:val="ListBullet"/>
        <w:spacing w:after="20"/>
      </w:pPr>
      <w:r>
        <w:t>Repository intelligence reads through controlled workspace interfaces.</w:t>
      </w:r>
    </w:p>
    <w:p>
      <w:pPr>
        <w:pStyle w:val="ListBullet"/>
        <w:spacing w:after="20"/>
      </w:pPr>
      <w:r>
        <w:t>Workspace expansion requires explicit policy/authorization.</w:t>
      </w:r>
    </w:p>
    <w:p>
      <w:pPr>
        <w:pStyle w:val="Heading1"/>
      </w:pPr>
      <w:r>
        <w:t>11. Process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Control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Master rule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Program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Must be authorized.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Arguments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Structured/validated; no blind command execution.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Working directory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Within authorized scope.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Environment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Filtered/allowlisted; secrets protected.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Network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Restricted unless authorized.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Timeout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Mandatory bounded lifetime.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Output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Bounded capture/artifact reference.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Privileges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No escalation by default.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Cancellation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Propagated to process control.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Cleanup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Processes/resources cleaned safely.</w:t>
            </w:r>
          </w:p>
        </w:tc>
      </w:tr>
    </w:tbl>
    <w:p/>
    <w:p>
      <w:pPr>
        <w:pStyle w:val="Heading1"/>
      </w:pPr>
      <w:r>
        <w:t>12. Context &amp; Memory Architecture</w:t>
      </w:r>
    </w:p>
    <w:p>
      <w:pPr>
        <w:spacing w:after="0"/>
      </w:pPr>
      <w:r>
        <w:rPr>
          <w:rFonts w:ascii="Consolas" w:hAnsi="Consolas"/>
          <w:sz w:val="14"/>
        </w:rPr>
        <w:t>Repository State ─┐</w:t>
      </w:r>
    </w:p>
    <w:p>
      <w:pPr>
        <w:spacing w:after="0"/>
      </w:pPr>
      <w:r>
        <w:rPr>
          <w:rFonts w:ascii="Consolas" w:hAnsi="Consolas"/>
          <w:sz w:val="14"/>
        </w:rPr>
        <w:t>Current Files ────┤</w:t>
      </w:r>
    </w:p>
    <w:p>
      <w:pPr>
        <w:spacing w:after="0"/>
      </w:pPr>
      <w:r>
        <w:rPr>
          <w:rFonts w:ascii="Consolas" w:hAnsi="Consolas"/>
          <w:sz w:val="14"/>
        </w:rPr>
        <w:t>Search/Symbols ───┤</w:t>
      </w:r>
    </w:p>
    <w:p>
      <w:pPr>
        <w:spacing w:after="0"/>
      </w:pPr>
      <w:r>
        <w:rPr>
          <w:rFonts w:ascii="Consolas" w:hAnsi="Consolas"/>
          <w:sz w:val="14"/>
        </w:rPr>
        <w:t>Task History ─────┼→ Context Providers → Rank/Filter → Budget</w:t>
      </w:r>
    </w:p>
    <w:p>
      <w:pPr>
        <w:spacing w:after="0"/>
      </w:pPr>
      <w:r>
        <w:rPr>
          <w:rFonts w:ascii="Consolas" w:hAnsi="Consolas"/>
          <w:sz w:val="14"/>
        </w:rPr>
        <w:t>Memory ───────────┤                              ↓</w:t>
      </w:r>
    </w:p>
    <w:p>
      <w:pPr>
        <w:spacing w:after="0"/>
      </w:pPr>
      <w:r>
        <w:rPr>
          <w:rFonts w:ascii="Consolas" w:hAnsi="Consolas"/>
          <w:sz w:val="14"/>
        </w:rPr>
        <w:t>Tool Results ─────┘                        Context Manifest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 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                   Planner/Model</w:t>
      </w:r>
    </w:p>
    <w:p>
      <w:pPr>
        <w:pStyle w:val="ListBullet"/>
        <w:spacing w:after="20"/>
      </w:pPr>
      <w:r>
        <w:t>Current authoritative repository state has priority over stale memory.</w:t>
      </w:r>
    </w:p>
    <w:p>
      <w:pPr>
        <w:pStyle w:val="ListBullet"/>
        <w:spacing w:after="20"/>
      </w:pPr>
      <w:r>
        <w:t>Every context item has provenance where practical.</w:t>
      </w:r>
    </w:p>
    <w:p>
      <w:pPr>
        <w:pStyle w:val="ListBullet"/>
        <w:spacing w:after="20"/>
      </w:pPr>
      <w:r>
        <w:t>Context is scoped to task/project.</w:t>
      </w:r>
    </w:p>
    <w:p>
      <w:pPr>
        <w:pStyle w:val="ListBullet"/>
        <w:spacing w:after="20"/>
      </w:pPr>
      <w:r>
        <w:t>Memory cannot authorize tools.</w:t>
      </w:r>
    </w:p>
    <w:p>
      <w:pPr>
        <w:pStyle w:val="ListBullet"/>
        <w:spacing w:after="20"/>
      </w:pPr>
      <w:r>
        <w:t>Secrets are filtered.</w:t>
      </w:r>
    </w:p>
    <w:p>
      <w:pPr>
        <w:pStyle w:val="ListBullet"/>
        <w:spacing w:after="20"/>
      </w:pPr>
      <w:r>
        <w:t>Large content is summarized/artifact-referenced.</w:t>
      </w:r>
    </w:p>
    <w:p>
      <w:pPr>
        <w:pStyle w:val="Heading1"/>
      </w:pPr>
      <w:r>
        <w:t>13. Agent Behaviour Architecture</w:t>
      </w:r>
    </w:p>
    <w:p>
      <w:pPr>
        <w:spacing w:after="0"/>
      </w:pPr>
      <w:r>
        <w:rPr>
          <w:rFonts w:ascii="Consolas" w:hAnsi="Consolas"/>
          <w:sz w:val="14"/>
        </w:rPr>
        <w:t>UNDERSTAND</w:t>
      </w:r>
    </w:p>
    <w:p>
      <w:pPr>
        <w:spacing w:after="0"/>
      </w:pPr>
      <w:r>
        <w:rPr>
          <w:rFonts w:ascii="Consolas" w:hAnsi="Consolas"/>
          <w:sz w:val="14"/>
        </w:rPr>
        <w:t xml:space="preserve">   ↓</w:t>
      </w:r>
    </w:p>
    <w:p>
      <w:pPr>
        <w:spacing w:after="0"/>
      </w:pPr>
      <w:r>
        <w:rPr>
          <w:rFonts w:ascii="Consolas" w:hAnsi="Consolas"/>
          <w:sz w:val="14"/>
        </w:rPr>
        <w:t>PLAN</w:t>
      </w:r>
    </w:p>
    <w:p>
      <w:pPr>
        <w:spacing w:after="0"/>
      </w:pPr>
      <w:r>
        <w:rPr>
          <w:rFonts w:ascii="Consolas" w:hAnsi="Consolas"/>
          <w:sz w:val="14"/>
        </w:rPr>
        <w:t xml:space="preserve">   ↓</w:t>
      </w:r>
    </w:p>
    <w:p>
      <w:pPr>
        <w:spacing w:after="0"/>
      </w:pPr>
      <w:r>
        <w:rPr>
          <w:rFonts w:ascii="Consolas" w:hAnsi="Consolas"/>
          <w:sz w:val="14"/>
        </w:rPr>
        <w:t>EXECUTE</w:t>
      </w:r>
    </w:p>
    <w:p>
      <w:pPr>
        <w:spacing w:after="0"/>
      </w:pPr>
      <w:r>
        <w:rPr>
          <w:rFonts w:ascii="Consolas" w:hAnsi="Consolas"/>
          <w:sz w:val="14"/>
        </w:rPr>
        <w:t xml:space="preserve">   ↓</w:t>
      </w:r>
    </w:p>
    <w:p>
      <w:pPr>
        <w:spacing w:after="0"/>
      </w:pPr>
      <w:r>
        <w:rPr>
          <w:rFonts w:ascii="Consolas" w:hAnsi="Consolas"/>
          <w:sz w:val="14"/>
        </w:rPr>
        <w:t>OBSERVE</w:t>
      </w:r>
    </w:p>
    <w:p>
      <w:pPr>
        <w:spacing w:after="0"/>
      </w:pPr>
      <w:r>
        <w:rPr>
          <w:rFonts w:ascii="Consolas" w:hAnsi="Consolas"/>
          <w:sz w:val="14"/>
        </w:rPr>
        <w:t xml:space="preserve">   ↓</w:t>
      </w:r>
    </w:p>
    <w:p>
      <w:pPr>
        <w:spacing w:after="0"/>
      </w:pPr>
      <w:r>
        <w:rPr>
          <w:rFonts w:ascii="Consolas" w:hAnsi="Consolas"/>
          <w:sz w:val="14"/>
        </w:rPr>
        <w:t>VALIDATE</w:t>
      </w:r>
    </w:p>
    <w:p>
      <w:pPr>
        <w:spacing w:after="0"/>
      </w:pPr>
      <w:r>
        <w:rPr>
          <w:rFonts w:ascii="Consolas" w:hAnsi="Consolas"/>
          <w:sz w:val="14"/>
        </w:rPr>
        <w:t xml:space="preserve">   ├── PASS → COMPLETE</w:t>
      </w:r>
    </w:p>
    <w:p>
      <w:pPr>
        <w:spacing w:after="0"/>
      </w:pPr>
      <w:r>
        <w:rPr>
          <w:rFonts w:ascii="Consolas" w:hAnsi="Consolas"/>
          <w:sz w:val="14"/>
        </w:rPr>
        <w:t xml:space="preserve">   └── FAIL → DIAGNOSE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RECOVER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RETEST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├── PASS → COMPLETE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└── FAIL → STOP / ESCALATE</w:t>
      </w:r>
    </w:p>
    <w:p>
      <w:pPr>
        <w:pStyle w:val="ListBullet"/>
        <w:spacing w:after="20"/>
      </w:pPr>
      <w:r>
        <w:t>Every loop is bounded by task/time/tool/recovery budgets.</w:t>
      </w:r>
    </w:p>
    <w:p>
      <w:pPr>
        <w:pStyle w:val="ListBullet"/>
        <w:spacing w:after="20"/>
      </w:pPr>
      <w:r>
        <w:t>Security/policy checks occur before side effects.</w:t>
      </w:r>
    </w:p>
    <w:p>
      <w:pPr>
        <w:pStyle w:val="ListBullet"/>
        <w:spacing w:after="20"/>
      </w:pPr>
      <w:r>
        <w:t>Completion is evidence-driven.</w:t>
      </w:r>
    </w:p>
    <w:p>
      <w:pPr>
        <w:pStyle w:val="ListBullet"/>
        <w:spacing w:after="20"/>
      </w:pPr>
      <w:r>
        <w:t>User approval pauses execution when required.</w:t>
      </w:r>
    </w:p>
    <w:p>
      <w:pPr>
        <w:pStyle w:val="ListBullet"/>
        <w:spacing w:after="20"/>
      </w:pPr>
      <w:r>
        <w:t>Cancellation overrides normal continuation.</w:t>
      </w:r>
    </w:p>
    <w:p>
      <w:pPr>
        <w:pStyle w:val="Heading1"/>
      </w:pPr>
      <w:r>
        <w:t>14. Validation &amp; Completion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Unit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Component correctness.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Component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Subsystem behavior.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Integration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Cross-boundary contracts.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Boundary/bypass resistance.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Agent behavior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Lifecycle and tool-use correctness.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E2E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Real task workflows.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Completion 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Final evidence-based decision.</w:t>
            </w:r>
          </w:p>
        </w:tc>
      </w:tr>
    </w:tbl>
    <w:p/>
    <w:p>
      <w:r>
        <w:rPr>
          <w:b/>
        </w:rPr>
        <w:t xml:space="preserve">Completion invariant: </w:t>
      </w:r>
      <w:r>
        <w:t>Model confidence, UI state or code existence can never independently establish COMPLETE.</w:t>
      </w:r>
    </w:p>
    <w:p>
      <w:pPr>
        <w:pStyle w:val="Heading1"/>
      </w:pPr>
      <w:r>
        <w:t>15. Error Recovery Architecture</w:t>
      </w:r>
    </w:p>
    <w:p>
      <w:pPr>
        <w:pStyle w:val="ListBullet"/>
        <w:spacing w:after="20"/>
      </w:pPr>
      <w:r>
        <w:t>Normalize error.</w:t>
      </w:r>
    </w:p>
    <w:p>
      <w:pPr>
        <w:pStyle w:val="ListBullet"/>
        <w:spacing w:after="20"/>
      </w:pPr>
      <w:r>
        <w:t>Classify root cause.</w:t>
      </w:r>
    </w:p>
    <w:p>
      <w:pPr>
        <w:pStyle w:val="ListBullet"/>
        <w:spacing w:after="20"/>
      </w:pPr>
      <w:r>
        <w:t>Determine recovery eligibility.</w:t>
      </w:r>
    </w:p>
    <w:p>
      <w:pPr>
        <w:pStyle w:val="ListBullet"/>
        <w:spacing w:after="20"/>
      </w:pPr>
      <w:r>
        <w:t>Generate bounded repair action.</w:t>
      </w:r>
    </w:p>
    <w:p>
      <w:pPr>
        <w:pStyle w:val="ListBullet"/>
        <w:spacing w:after="20"/>
      </w:pPr>
      <w:r>
        <w:t>Run through the same Tool Gateway and Policy Engine.</w:t>
      </w:r>
    </w:p>
    <w:p>
      <w:pPr>
        <w:pStyle w:val="ListBullet"/>
        <w:spacing w:after="20"/>
      </w:pPr>
      <w:r>
        <w:t>Execute within the same security/scope constraints.</w:t>
      </w:r>
    </w:p>
    <w:p>
      <w:pPr>
        <w:pStyle w:val="ListBullet"/>
        <w:spacing w:after="20"/>
      </w:pPr>
      <w:r>
        <w:t>Retest the failed gate.</w:t>
      </w:r>
    </w:p>
    <w:p>
      <w:pPr>
        <w:pStyle w:val="ListBullet"/>
        <w:spacing w:after="20"/>
      </w:pPr>
      <w:r>
        <w:t>Stop on budget exhaustion/repeated failure/security block.</w:t>
      </w:r>
    </w:p>
    <w:p>
      <w:pPr>
        <w:pStyle w:val="ListBullet"/>
        <w:spacing w:after="20"/>
      </w:pPr>
      <w:r>
        <w:t>Record recovery chain and evidence.</w:t>
      </w:r>
    </w:p>
    <w:p>
      <w:pPr>
        <w:pStyle w:val="Heading1"/>
      </w:pPr>
      <w:r>
        <w:t>16.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Boundary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Protection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Authority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Hard security rules outrank all normal inputs.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Workspace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Canonical scope containment.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Process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Sandbox, timeout, privilege controls.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Network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Capability/policy restrictions.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Secrets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Filter/redact/protect.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Injection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Untrusted content cannot gain authority.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MCP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Adapter + same internal policy.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Client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No privileged bypass.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Cannot weaken security.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Material security decisions traceable.</w:t>
            </w:r>
          </w:p>
        </w:tc>
      </w:tr>
    </w:tbl>
    <w:p/>
    <w:p>
      <w:pPr>
        <w:pStyle w:val="Heading1"/>
      </w:pPr>
      <w:r>
        <w:t>17. Client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Client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Capabilities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Prohibited authority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Chat, commands, plan/status, approvals, diff, diagnostics, progress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Direct executor/policy bypass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Headless task control, automation, status, CI interaction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Direct executor/policy bypass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Future client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May implement protocol-compatible UX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become security authority</w:t>
            </w:r>
          </w:p>
        </w:tc>
      </w:tr>
    </w:tbl>
    <w:p/>
    <w:p>
      <w:pPr>
        <w:pStyle w:val="Heading1"/>
      </w:pPr>
      <w:r>
        <w:t>18. MCP Architecture</w:t>
      </w:r>
    </w:p>
    <w:p>
      <w:pPr>
        <w:spacing w:after="0"/>
      </w:pPr>
      <w:r>
        <w:rPr>
          <w:rFonts w:ascii="Consolas" w:hAnsi="Consolas"/>
          <w:sz w:val="14"/>
        </w:rPr>
        <w:t>Agent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Tool Gateway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Policy Engine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MCP Adapter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External MCP Server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Untrusted Result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Tool Result Filter / Audit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Agent Context</w:t>
      </w:r>
    </w:p>
    <w:p>
      <w:pPr>
        <w:pStyle w:val="ListBullet"/>
        <w:spacing w:after="20"/>
      </w:pPr>
      <w:r>
        <w:t>MCP capability metadata does not override internal policy.</w:t>
      </w:r>
    </w:p>
    <w:p>
      <w:pPr>
        <w:pStyle w:val="ListBullet"/>
        <w:spacing w:after="20"/>
      </w:pPr>
      <w:r>
        <w:t>MCP responses are data, not instructions.</w:t>
      </w:r>
    </w:p>
    <w:p>
      <w:pPr>
        <w:pStyle w:val="ListBullet"/>
        <w:spacing w:after="20"/>
      </w:pPr>
      <w:r>
        <w:t>Server/tool identity is auditable.</w:t>
      </w:r>
    </w:p>
    <w:p>
      <w:pPr>
        <w:pStyle w:val="ListBullet"/>
        <w:spacing w:after="20"/>
      </w:pPr>
      <w:r>
        <w:t>MCP network access follows security policy.</w:t>
      </w:r>
    </w:p>
    <w:p>
      <w:pPr>
        <w:pStyle w:val="Heading1"/>
      </w:pPr>
      <w:r>
        <w:t>19. Multi-Agent Architecture</w:t>
      </w:r>
    </w:p>
    <w:p>
      <w:r>
        <w:rPr>
          <w:b/>
        </w:rPr>
        <w:t>v1 Decision: Single-agent core; bounded specialists optional.</w:t>
      </w:r>
    </w:p>
    <w:p>
      <w:pPr>
        <w:spacing w:after="0"/>
      </w:pPr>
      <w:r>
        <w:rPr>
          <w:rFonts w:ascii="Consolas" w:hAnsi="Consolas"/>
          <w:sz w:val="14"/>
        </w:rPr>
        <w:t>Parent Task / Orchestrator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┌─────┼─────┐</w:t>
      </w:r>
    </w:p>
    <w:p>
      <w:pPr>
        <w:spacing w:after="0"/>
      </w:pPr>
      <w:r>
        <w:rPr>
          <w:rFonts w:ascii="Consolas" w:hAnsi="Consolas"/>
          <w:sz w:val="14"/>
        </w:rPr>
        <w:t xml:space="preserve">  ↓     ↓     ↓</w:t>
      </w:r>
    </w:p>
    <w:p>
      <w:pPr>
        <w:spacing w:after="0"/>
      </w:pPr>
      <w:r>
        <w:rPr>
          <w:rFonts w:ascii="Consolas" w:hAnsi="Consolas"/>
          <w:sz w:val="14"/>
        </w:rPr>
        <w:t>Research  Code  Test Specialist</w:t>
      </w:r>
    </w:p>
    <w:p>
      <w:pPr>
        <w:spacing w:after="0"/>
      </w:pPr>
      <w:r>
        <w:rPr>
          <w:rFonts w:ascii="Consolas" w:hAnsi="Consolas"/>
          <w:sz w:val="14"/>
        </w:rPr>
        <w:t xml:space="preserve">  └─────┼─────┘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Parent Policy / Context / Completion</w:t>
      </w:r>
    </w:p>
    <w:p>
      <w:pPr>
        <w:pStyle w:val="ListBullet"/>
        <w:spacing w:after="20"/>
      </w:pPr>
      <w:r>
        <w:t>Sub-agents inherit bounded scope/capabilities.</w:t>
      </w:r>
    </w:p>
    <w:p>
      <w:pPr>
        <w:pStyle w:val="ListBullet"/>
        <w:spacing w:after="20"/>
      </w:pPr>
      <w:r>
        <w:t>Sub-agents cannot create authority.</w:t>
      </w:r>
    </w:p>
    <w:p>
      <w:pPr>
        <w:pStyle w:val="ListBullet"/>
        <w:spacing w:after="20"/>
      </w:pPr>
      <w:r>
        <w:t>Shared context is explicitly scoped.</w:t>
      </w:r>
    </w:p>
    <w:p>
      <w:pPr>
        <w:pStyle w:val="ListBullet"/>
        <w:spacing w:after="20"/>
      </w:pPr>
      <w:r>
        <w:t>Agent-to-agent loops are budgeted.</w:t>
      </w:r>
    </w:p>
    <w:p>
      <w:pPr>
        <w:pStyle w:val="ListBullet"/>
        <w:spacing w:after="20"/>
      </w:pPr>
      <w:r>
        <w:t>Multi-agent orchestration is introduced only when measured benefit justifies complexity.</w:t>
      </w:r>
    </w:p>
    <w:p>
      <w:pPr>
        <w:pStyle w:val="Heading1"/>
      </w:pPr>
      <w:r>
        <w:t>20. State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State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Owner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Consumers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Session Manager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Clients/runtime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Task Manager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Orchestrator/recovery/client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Plan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Planner/Task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Orchestrator/client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Policy/Approval subsystem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Client/tool gateway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Gateway/runtime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Audit/client/orchestrator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 Engine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Planner/model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 Manager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 Engine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 Runner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Completion/recovery/client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 Controller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Orchestrator/client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Completion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Completion 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All read-only consumers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Audit/Event system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Authorized observers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policy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Security/Policy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 enforcement</w:t>
            </w:r>
          </w:p>
        </w:tc>
      </w:tr>
    </w:tbl>
    <w:p/>
    <w:p>
      <w:pPr>
        <w:pStyle w:val="Heading1"/>
      </w:pPr>
      <w:r>
        <w:t>21. Event &amp; Evidence Architecture</w:t>
      </w:r>
    </w:p>
    <w:p>
      <w:pPr>
        <w:spacing w:after="0"/>
      </w:pPr>
      <w:r>
        <w:rPr>
          <w:rFonts w:ascii="Consolas" w:hAnsi="Consolas"/>
          <w:sz w:val="14"/>
        </w:rPr>
        <w:t>Event Envelope:</w:t>
      </w:r>
    </w:p>
    <w:p>
      <w:pPr>
        <w:spacing w:after="0"/>
      </w:pPr>
      <w:r>
        <w:rPr>
          <w:rFonts w:ascii="Consolas" w:hAnsi="Consolas"/>
          <w:sz w:val="14"/>
        </w:rPr>
        <w:t>event_id</w:t>
      </w:r>
    </w:p>
    <w:p>
      <w:pPr>
        <w:spacing w:after="0"/>
      </w:pPr>
      <w:r>
        <w:rPr>
          <w:rFonts w:ascii="Consolas" w:hAnsi="Consolas"/>
          <w:sz w:val="14"/>
        </w:rPr>
        <w:t>request_id</w:t>
      </w:r>
    </w:p>
    <w:p>
      <w:pPr>
        <w:spacing w:after="0"/>
      </w:pPr>
      <w:r>
        <w:rPr>
          <w:rFonts w:ascii="Consolas" w:hAnsi="Consolas"/>
          <w:sz w:val="14"/>
        </w:rPr>
        <w:t>session_id</w:t>
      </w:r>
    </w:p>
    <w:p>
      <w:pPr>
        <w:spacing w:after="0"/>
      </w:pPr>
      <w:r>
        <w:rPr>
          <w:rFonts w:ascii="Consolas" w:hAnsi="Consolas"/>
          <w:sz w:val="14"/>
        </w:rPr>
        <w:t>task_id</w:t>
      </w:r>
    </w:p>
    <w:p>
      <w:pPr>
        <w:spacing w:after="0"/>
      </w:pPr>
      <w:r>
        <w:rPr>
          <w:rFonts w:ascii="Consolas" w:hAnsi="Consolas"/>
          <w:sz w:val="14"/>
        </w:rPr>
        <w:t>type</w:t>
      </w:r>
    </w:p>
    <w:p>
      <w:pPr>
        <w:spacing w:after="0"/>
      </w:pPr>
      <w:r>
        <w:rPr>
          <w:rFonts w:ascii="Consolas" w:hAnsi="Consolas"/>
          <w:sz w:val="14"/>
        </w:rPr>
        <w:t>severity</w:t>
      </w:r>
    </w:p>
    <w:p>
      <w:pPr>
        <w:spacing w:after="0"/>
      </w:pPr>
      <w:r>
        <w:rPr>
          <w:rFonts w:ascii="Consolas" w:hAnsi="Consolas"/>
          <w:sz w:val="14"/>
        </w:rPr>
        <w:t>timestamp</w:t>
      </w:r>
    </w:p>
    <w:p>
      <w:pPr>
        <w:spacing w:after="0"/>
      </w:pPr>
      <w:r>
        <w:rPr>
          <w:rFonts w:ascii="Consolas" w:hAnsi="Consolas"/>
          <w:sz w:val="14"/>
        </w:rPr>
        <w:t>source</w:t>
      </w:r>
    </w:p>
    <w:p>
      <w:pPr>
        <w:spacing w:after="0"/>
      </w:pPr>
      <w:r>
        <w:rPr>
          <w:rFonts w:ascii="Consolas" w:hAnsi="Consolas"/>
          <w:sz w:val="14"/>
        </w:rPr>
        <w:t>payload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Evidence:</w:t>
      </w:r>
    </w:p>
    <w:p>
      <w:pPr>
        <w:spacing w:after="0"/>
      </w:pPr>
      <w:r>
        <w:rPr>
          <w:rFonts w:ascii="Consolas" w:hAnsi="Consolas"/>
          <w:sz w:val="14"/>
        </w:rPr>
        <w:t>artifact_id / reference</w:t>
      </w:r>
    </w:p>
    <w:p>
      <w:pPr>
        <w:spacing w:after="0"/>
      </w:pPr>
      <w:r>
        <w:rPr>
          <w:rFonts w:ascii="Consolas" w:hAnsi="Consolas"/>
          <w:sz w:val="14"/>
        </w:rPr>
        <w:t>producer</w:t>
      </w:r>
    </w:p>
    <w:p>
      <w:pPr>
        <w:spacing w:after="0"/>
      </w:pPr>
      <w:r>
        <w:rPr>
          <w:rFonts w:ascii="Consolas" w:hAnsi="Consolas"/>
          <w:sz w:val="14"/>
        </w:rPr>
        <w:t>scope</w:t>
      </w:r>
    </w:p>
    <w:p>
      <w:pPr>
        <w:spacing w:after="0"/>
      </w:pPr>
      <w:r>
        <w:rPr>
          <w:rFonts w:ascii="Consolas" w:hAnsi="Consolas"/>
          <w:sz w:val="14"/>
        </w:rPr>
        <w:t>result</w:t>
      </w:r>
    </w:p>
    <w:p>
      <w:pPr>
        <w:spacing w:after="0"/>
      </w:pPr>
      <w:r>
        <w:rPr>
          <w:rFonts w:ascii="Consolas" w:hAnsi="Consolas"/>
          <w:sz w:val="14"/>
        </w:rPr>
        <w:t>created_at</w:t>
      </w:r>
    </w:p>
    <w:p>
      <w:pPr>
        <w:spacing w:after="0"/>
      </w:pPr>
      <w:r>
        <w:rPr>
          <w:rFonts w:ascii="Consolas" w:hAnsi="Consolas"/>
          <w:sz w:val="14"/>
        </w:rPr>
        <w:t>integrity/trace metadata where applicable</w:t>
      </w:r>
    </w:p>
    <w:p>
      <w:pPr>
        <w:pStyle w:val="ListBullet"/>
        <w:spacing w:after="20"/>
      </w:pPr>
      <w:r>
        <w:t>Material state transitions are observable.</w:t>
      </w:r>
    </w:p>
    <w:p>
      <w:pPr>
        <w:pStyle w:val="ListBullet"/>
        <w:spacing w:after="20"/>
      </w:pPr>
      <w:r>
        <w:t>Large outputs use artifact references.</w:t>
      </w:r>
    </w:p>
    <w:p>
      <w:pPr>
        <w:pStyle w:val="ListBullet"/>
        <w:spacing w:after="20"/>
      </w:pPr>
      <w:r>
        <w:t>Sensitive values are filtered.</w:t>
      </w:r>
    </w:p>
    <w:p>
      <w:pPr>
        <w:pStyle w:val="ListBullet"/>
        <w:spacing w:after="20"/>
      </w:pPr>
      <w:r>
        <w:t>Correlation IDs connect client → task → tool → validation → recovery → completion.</w:t>
      </w:r>
    </w:p>
    <w:p>
      <w:pPr>
        <w:pStyle w:val="Heading1"/>
      </w:pPr>
      <w:r>
        <w:t>22. Artifact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Artifact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Examples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Source diff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Patch/diff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Scoped and reviewable.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output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Command/test output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Bounded; large output referenced.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 evidence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 reports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Authoritative for completion.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 evidence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Diagnosis/repair/retest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Linked to failure chain.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 evidence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Policy/tool/security events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Protected from normal mutation.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Research evidence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 notes/benchmarks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Traceable to source/decision.</w:t>
            </w:r>
          </w:p>
        </w:tc>
      </w:tr>
    </w:tbl>
    <w:p/>
    <w:p>
      <w:pPr>
        <w:pStyle w:val="Heading1"/>
      </w:pPr>
      <w:r>
        <w:t>23. Configuration Architecture</w:t>
      </w:r>
    </w:p>
    <w:p>
      <w:pPr>
        <w:spacing w:after="0"/>
      </w:pPr>
      <w:r>
        <w:rPr>
          <w:rFonts w:ascii="Consolas" w:hAnsi="Consolas"/>
          <w:sz w:val="14"/>
        </w:rPr>
        <w:t>Hard Security Policy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Runtime Configuration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Project Configuration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Behavior/Profile Configuration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Task Inputs</w:t>
      </w:r>
    </w:p>
    <w:p>
      <w:pPr>
        <w:pStyle w:val="ListBullet"/>
        <w:spacing w:after="20"/>
      </w:pPr>
      <w:r>
        <w:t>Lower layers cannot override hard security rules.</w:t>
      </w:r>
    </w:p>
    <w:p>
      <w:pPr>
        <w:pStyle w:val="ListBullet"/>
        <w:spacing w:after="20"/>
      </w:pPr>
      <w:r>
        <w:t>Configuration is schema-validated.</w:t>
      </w:r>
    </w:p>
    <w:p>
      <w:pPr>
        <w:pStyle w:val="ListBullet"/>
        <w:spacing w:after="20"/>
      </w:pPr>
      <w:r>
        <w:t>Security-sensitive configuration changes are protected/audited.</w:t>
      </w:r>
    </w:p>
    <w:p>
      <w:pPr>
        <w:pStyle w:val="ListBullet"/>
        <w:spacing w:after="20"/>
      </w:pPr>
      <w:r>
        <w:t>Model/provider configuration is replaceable.</w:t>
      </w:r>
    </w:p>
    <w:p>
      <w:pPr>
        <w:pStyle w:val="ListBullet"/>
        <w:spacing w:after="20"/>
      </w:pPr>
      <w:r>
        <w:t>Invalid security-sensitive configuration fails closed.</w:t>
      </w:r>
    </w:p>
    <w:p>
      <w:pPr>
        <w:pStyle w:val="Heading1"/>
      </w:pPr>
      <w:r>
        <w:t>24. External Dependency Architecture</w:t>
      </w:r>
    </w:p>
    <w:p>
      <w:pPr>
        <w:pStyle w:val="ListBullet"/>
        <w:spacing w:after="20"/>
      </w:pPr>
      <w:r>
        <w:t>Use adapters around external providers/services.</w:t>
      </w:r>
    </w:p>
    <w:p>
      <w:pPr>
        <w:pStyle w:val="ListBullet"/>
        <w:spacing w:after="20"/>
      </w:pPr>
      <w:r>
        <w:t>Keep core contracts internally owned.</w:t>
      </w:r>
    </w:p>
    <w:p>
      <w:pPr>
        <w:pStyle w:val="ListBullet"/>
        <w:spacing w:after="20"/>
      </w:pPr>
      <w:r>
        <w:t>Record license/security/maintenance decisions.</w:t>
      </w:r>
    </w:p>
    <w:p>
      <w:pPr>
        <w:pStyle w:val="ListBullet"/>
        <w:spacing w:after="20"/>
      </w:pPr>
      <w:r>
        <w:t>Pin or constrain dependency versions appropriately.</w:t>
      </w:r>
    </w:p>
    <w:p>
      <w:pPr>
        <w:pStyle w:val="ListBullet"/>
        <w:spacing w:after="20"/>
      </w:pPr>
      <w:r>
        <w:t>Do not let external repository structure become our internal architecture.</w:t>
      </w:r>
    </w:p>
    <w:p>
      <w:pPr>
        <w:pStyle w:val="ListBullet"/>
        <w:spacing w:after="20"/>
      </w:pPr>
      <w:r>
        <w:t>External failures must be contained and observable.</w:t>
      </w:r>
    </w:p>
    <w:p>
      <w:pPr>
        <w:pStyle w:val="Heading1"/>
      </w:pPr>
      <w:r>
        <w:t>25. Deployment Topology</w:t>
      </w:r>
    </w:p>
    <w:p>
      <w:pPr>
        <w:spacing w:after="0"/>
      </w:pPr>
      <w:r>
        <w:rPr>
          <w:rFonts w:ascii="Consolas" w:hAnsi="Consolas"/>
          <w:sz w:val="14"/>
        </w:rPr>
        <w:t>Developer Machine</w:t>
      </w:r>
    </w:p>
    <w:p>
      <w:pPr>
        <w:spacing w:after="0"/>
      </w:pPr>
      <w:r>
        <w:rPr>
          <w:rFonts w:ascii="Consolas" w:hAnsi="Consolas"/>
          <w:sz w:val="14"/>
        </w:rPr>
        <w:t xml:space="preserve"> ├── VS Code Extension</w:t>
      </w:r>
    </w:p>
    <w:p>
      <w:pPr>
        <w:spacing w:after="0"/>
      </w:pPr>
      <w:r>
        <w:rPr>
          <w:rFonts w:ascii="Consolas" w:hAnsi="Consolas"/>
          <w:sz w:val="14"/>
        </w:rPr>
        <w:t xml:space="preserve"> ├── CLI</w:t>
      </w:r>
    </w:p>
    <w:p>
      <w:pPr>
        <w:spacing w:after="0"/>
      </w:pPr>
      <w:r>
        <w:rPr>
          <w:rFonts w:ascii="Consolas" w:hAnsi="Consolas"/>
          <w:sz w:val="14"/>
        </w:rPr>
        <w:t xml:space="preserve"> └── Co-Agent Runtime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├── Core Control Plane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├── Context/Memory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├── Tool Gateway / Policy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├── Sandboxed Executors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├── Validation / Recovery</w:t>
      </w:r>
    </w:p>
    <w:p>
      <w:pPr>
        <w:spacing w:after="0"/>
      </w:pPr>
      <w:r>
        <w:rPr>
          <w:rFonts w:ascii="Consolas" w:hAnsi="Consolas"/>
          <w:sz w:val="14"/>
        </w:rPr>
        <w:t xml:space="preserve">       └── Audit / Artifacts</w:t>
      </w:r>
    </w:p>
    <w:p>
      <w:r>
        <w:t>Remote/cloud runtime is intentionally implementation/deployment-variable; the logical authority boundaries remain unchanged.</w:t>
      </w:r>
    </w:p>
    <w:p>
      <w:pPr>
        <w:pStyle w:val="Heading1"/>
      </w:pPr>
      <w:r>
        <w:t>26. Failure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Failure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Architecture response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Model unavailable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Task pauses/fails safely; no unauthorized fallback.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 unavailable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Task blocks/replans; no direct executor bypass.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Policy unavailable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Affected privileged operation fails closed.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Sandbox unavailable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Operations requiring sandbox guarantee are blocked.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 unavailable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Use only safe available context; do not invent state.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Validation failure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 or stop; no completion.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 exhausted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Stop/escalate; no infinite retry.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Client disconnected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Runtime remains authoritative; privileged client actions stop/block.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Audit failure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Security-critical action may be blocked according to policy.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MCP unavailable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External capability fails; no bypass.</w:t>
            </w:r>
          </w:p>
        </w:tc>
      </w:tr>
    </w:tbl>
    <w:p/>
    <w:p>
      <w:pPr>
        <w:pStyle w:val="Heading1"/>
      </w:pPr>
      <w:r>
        <w:t>27. Performance &amp; Resource Architecture</w:t>
      </w:r>
    </w:p>
    <w:p>
      <w:pPr>
        <w:pStyle w:val="ListBullet"/>
        <w:spacing w:after="20"/>
      </w:pPr>
      <w:r>
        <w:t>Bound task, model, tool, process, context and recovery resources.</w:t>
      </w:r>
    </w:p>
    <w:p>
      <w:pPr>
        <w:pStyle w:val="ListBullet"/>
        <w:spacing w:after="20"/>
      </w:pPr>
      <w:r>
        <w:t>Prefer incremental event streaming.</w:t>
      </w:r>
    </w:p>
    <w:p>
      <w:pPr>
        <w:pStyle w:val="ListBullet"/>
        <w:spacing w:after="20"/>
      </w:pPr>
      <w:r>
        <w:t>Use artifacts for large outputs.</w:t>
      </w:r>
    </w:p>
    <w:p>
      <w:pPr>
        <w:pStyle w:val="ListBullet"/>
        <w:spacing w:after="20"/>
      </w:pPr>
      <w:r>
        <w:t>Cache only safe/stale-aware information.</w:t>
      </w:r>
    </w:p>
    <w:p>
      <w:pPr>
        <w:pStyle w:val="ListBullet"/>
        <w:spacing w:after="20"/>
      </w:pPr>
      <w:r>
        <w:t>Prevent unbounded concurrent tools.</w:t>
      </w:r>
    </w:p>
    <w:p>
      <w:pPr>
        <w:pStyle w:val="ListBullet"/>
        <w:spacing w:after="20"/>
      </w:pPr>
      <w:r>
        <w:t>Measure before optimizing.</w:t>
      </w:r>
    </w:p>
    <w:p>
      <w:pPr>
        <w:pStyle w:val="ListBullet"/>
        <w:spacing w:after="20"/>
      </w:pPr>
      <w:r>
        <w:t>Performance optimization cannot weaken security or validation.</w:t>
      </w:r>
    </w:p>
    <w:p>
      <w:pPr>
        <w:pStyle w:val="Heading1"/>
      </w:pPr>
      <w:r>
        <w:t>28. Master Security/Quality Gates</w:t>
      </w:r>
    </w:p>
    <w:p>
      <w:pPr>
        <w:spacing w:after="0"/>
      </w:pPr>
      <w:r>
        <w:rPr>
          <w:rFonts w:ascii="Consolas" w:hAnsi="Consolas"/>
          <w:sz w:val="14"/>
        </w:rPr>
        <w:t>G0 Foundation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G1 Contracts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G2 Repository/Scope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G3 Security + Tool Authorization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G4 Execution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G5 Context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G6 Agent Behaviour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G7 Validation + Recovery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G8 Audit + Client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G9 E2E Hardening</w:t>
      </w:r>
    </w:p>
    <w:p>
      <w:pPr>
        <w:spacing w:after="0"/>
      </w:pPr>
      <w:r>
        <w:rPr>
          <w:rFonts w:ascii="Consolas" w:hAnsi="Consolas"/>
          <w:sz w:val="14"/>
        </w:rPr>
        <w:t xml:space="preserve"> ↓</w:t>
      </w:r>
    </w:p>
    <w:p>
      <w:pPr>
        <w:spacing w:after="0"/>
      </w:pPr>
      <w:r>
        <w:rPr>
          <w:rFonts w:ascii="Consolas" w:hAnsi="Consolas"/>
          <w:sz w:val="14"/>
        </w:rPr>
        <w:t>RELEASE</w:t>
      </w:r>
    </w:p>
    <w:p>
      <w:r>
        <w:rPr>
          <w:b/>
        </w:rPr>
        <w:t xml:space="preserve">Gate rule: </w:t>
      </w:r>
      <w:r>
        <w:t>A failed mandatory gate blocks progression and cannot be bypassed by project schedule, model confidence or UI status.</w:t>
      </w:r>
    </w:p>
    <w:p>
      <w:pPr>
        <w:pStyle w:val="Heading1"/>
      </w:pPr>
      <w:r>
        <w:t>29. Master Data Flow</w:t>
      </w:r>
    </w:p>
    <w:p>
      <w:pPr>
        <w:spacing w:after="0"/>
      </w:pPr>
      <w:r>
        <w:rPr>
          <w:rFonts w:ascii="Consolas" w:hAnsi="Consolas"/>
          <w:sz w:val="14"/>
        </w:rPr>
        <w:t>User Intent</w:t>
      </w:r>
    </w:p>
    <w:p>
      <w:pPr>
        <w:spacing w:after="0"/>
      </w:pPr>
      <w:r>
        <w:rPr>
          <w:rFonts w:ascii="Consolas" w:hAnsi="Consolas"/>
          <w:sz w:val="14"/>
        </w:rPr>
        <w:t xml:space="preserve">  → Task</w:t>
      </w:r>
    </w:p>
    <w:p>
      <w:pPr>
        <w:spacing w:after="0"/>
      </w:pPr>
      <w:r>
        <w:rPr>
          <w:rFonts w:ascii="Consolas" w:hAnsi="Consolas"/>
          <w:sz w:val="14"/>
        </w:rPr>
        <w:t xml:space="preserve">  → Context Manifest</w:t>
      </w:r>
    </w:p>
    <w:p>
      <w:pPr>
        <w:spacing w:after="0"/>
      </w:pPr>
      <w:r>
        <w:rPr>
          <w:rFonts w:ascii="Consolas" w:hAnsi="Consolas"/>
          <w:sz w:val="14"/>
        </w:rPr>
        <w:t xml:space="preserve">  → Plan</w:t>
      </w:r>
    </w:p>
    <w:p>
      <w:pPr>
        <w:spacing w:after="0"/>
      </w:pPr>
      <w:r>
        <w:rPr>
          <w:rFonts w:ascii="Consolas" w:hAnsi="Consolas"/>
          <w:sz w:val="14"/>
        </w:rPr>
        <w:t xml:space="preserve">  → ToolRequest</w:t>
      </w:r>
    </w:p>
    <w:p>
      <w:pPr>
        <w:spacing w:after="0"/>
      </w:pPr>
      <w:r>
        <w:rPr>
          <w:rFonts w:ascii="Consolas" w:hAnsi="Consolas"/>
          <w:sz w:val="14"/>
        </w:rPr>
        <w:t xml:space="preserve">  → PolicyDecision</w:t>
      </w:r>
    </w:p>
    <w:p>
      <w:pPr>
        <w:spacing w:after="0"/>
      </w:pPr>
      <w:r>
        <w:rPr>
          <w:rFonts w:ascii="Consolas" w:hAnsi="Consolas"/>
          <w:sz w:val="14"/>
        </w:rPr>
        <w:t xml:space="preserve">  → Authorized Execution</w:t>
      </w:r>
    </w:p>
    <w:p>
      <w:pPr>
        <w:spacing w:after="0"/>
      </w:pPr>
      <w:r>
        <w:rPr>
          <w:rFonts w:ascii="Consolas" w:hAnsi="Consolas"/>
          <w:sz w:val="14"/>
        </w:rPr>
        <w:t xml:space="preserve">  → ToolResult</w:t>
      </w:r>
    </w:p>
    <w:p>
      <w:pPr>
        <w:spacing w:after="0"/>
      </w:pPr>
      <w:r>
        <w:rPr>
          <w:rFonts w:ascii="Consolas" w:hAnsi="Consolas"/>
          <w:sz w:val="14"/>
        </w:rPr>
        <w:t xml:space="preserve">  → State/Context Refresh</w:t>
      </w:r>
    </w:p>
    <w:p>
      <w:pPr>
        <w:spacing w:after="0"/>
      </w:pPr>
      <w:r>
        <w:rPr>
          <w:rFonts w:ascii="Consolas" w:hAnsi="Consolas"/>
          <w:sz w:val="14"/>
        </w:rPr>
        <w:t xml:space="preserve">  → ValidationResult</w:t>
      </w:r>
    </w:p>
    <w:p>
      <w:pPr>
        <w:spacing w:after="0"/>
      </w:pPr>
      <w:r>
        <w:rPr>
          <w:rFonts w:ascii="Consolas" w:hAnsi="Consolas"/>
          <w:sz w:val="14"/>
        </w:rPr>
        <w:t xml:space="preserve">  → [Recovery → Retest]*</w:t>
      </w:r>
    </w:p>
    <w:p>
      <w:pPr>
        <w:spacing w:after="0"/>
      </w:pPr>
      <w:r>
        <w:rPr>
          <w:rFonts w:ascii="Consolas" w:hAnsi="Consolas"/>
          <w:sz w:val="14"/>
        </w:rPr>
        <w:t xml:space="preserve">  → CompletionEvidence</w:t>
      </w:r>
    </w:p>
    <w:p>
      <w:pPr>
        <w:spacing w:after="0"/>
      </w:pPr>
      <w:r>
        <w:rPr>
          <w:rFonts w:ascii="Consolas" w:hAnsi="Consolas"/>
          <w:sz w:val="14"/>
        </w:rPr>
        <w:t xml:space="preserve">  → CompletionDecision</w:t>
      </w:r>
    </w:p>
    <w:p>
      <w:pPr>
        <w:spacing w:after="0"/>
      </w:pPr>
      <w:r>
        <w:rPr>
          <w:rFonts w:ascii="Consolas" w:hAnsi="Consolas"/>
          <w:sz w:val="14"/>
        </w:rPr>
        <w:t xml:space="preserve">  → Client + Audit</w:t>
      </w:r>
    </w:p>
    <w:p>
      <w:pPr>
        <w:pStyle w:val="Heading1"/>
      </w:pPr>
      <w:r>
        <w:t>30. Master Implementation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Package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modules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src/core/, src/runtime/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Agent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src/agent/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src/context/, src/memory/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src/repository/, src/workspace/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src/tools/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src/security/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src/execution/, src/git/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src/validation/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src/recovery/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Observability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src/audit/, src/observability/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Artifacts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src/artifacts/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Protocol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src/protocol/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VS Code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vscode-extension/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CLI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cli/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</w:t>
            </w:r>
          </w:p>
        </w:tc>
      </w:tr>
    </w:tbl>
    <w:p/>
    <w:p>
      <w:r>
        <w:t>Exact physical structure is finalized through the Repository/Module Blueprint. The logical boundaries above are locked.</w:t>
      </w:r>
    </w:p>
    <w:p>
      <w:pPr>
        <w:pStyle w:val="Heading1"/>
      </w:pPr>
      <w:r>
        <w:t>31. Architecture Decision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 group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Master Architecture interpretation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ADM-001–006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Single runtime control plane + Tool Gateway + Policy.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ADM-007–012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Explicit workspace/process/network/secret/MCP security boundaries.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ADM-013–018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Context, lifecycle, validation, completion and recovery are first-class.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ADM-019–024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Cancellation, Git, audit, protocol and configuration remain controlled.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ADM-025–030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Provider/client/dependency/research choices remain replaceable and governed.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ADM-031–035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Gates, fail-closed behavior, state ownership, artifacts and change control are architectural invariants.</w:t>
            </w:r>
          </w:p>
        </w:tc>
      </w:tr>
    </w:tbl>
    <w:p/>
    <w:p>
      <w:pPr>
        <w:pStyle w:val="Heading1"/>
      </w:pPr>
      <w:r>
        <w:t>32. Master Architecture Invariants</w:t>
      </w:r>
    </w:p>
    <w:p>
      <w:pPr>
        <w:pStyle w:val="ListBullet"/>
        <w:spacing w:after="20"/>
      </w:pPr>
      <w:r>
        <w:t>MA1: The runtime is the authoritative control plane.</w:t>
      </w:r>
    </w:p>
    <w:p>
      <w:pPr>
        <w:pStyle w:val="ListBullet"/>
        <w:spacing w:after="20"/>
      </w:pPr>
      <w:r>
        <w:t>MA2: The Tool Gateway is the mandatory route for agent side effects.</w:t>
      </w:r>
    </w:p>
    <w:p>
      <w:pPr>
        <w:pStyle w:val="ListBullet"/>
        <w:spacing w:after="20"/>
      </w:pPr>
      <w:r>
        <w:t>MA3: The Policy Engine is the authorization decision point.</w:t>
      </w:r>
    </w:p>
    <w:p>
      <w:pPr>
        <w:pStyle w:val="ListBullet"/>
        <w:spacing w:after="20"/>
      </w:pPr>
      <w:r>
        <w:t>MA4: Security hard rules cannot be overridden.</w:t>
      </w:r>
    </w:p>
    <w:p>
      <w:pPr>
        <w:pStyle w:val="ListBullet"/>
        <w:spacing w:after="20"/>
      </w:pPr>
      <w:r>
        <w:t>MA5: Workspace and process execution are explicitly bounded.</w:t>
      </w:r>
    </w:p>
    <w:p>
      <w:pPr>
        <w:pStyle w:val="ListBullet"/>
        <w:spacing w:after="20"/>
      </w:pPr>
      <w:r>
        <w:t>MA6: Secrets are protected from ordinary model/client context.</w:t>
      </w:r>
    </w:p>
    <w:p>
      <w:pPr>
        <w:pStyle w:val="ListBullet"/>
        <w:spacing w:after="20"/>
      </w:pPr>
      <w:r>
        <w:t>MA7: Repository/MCP/memory content cannot create authority.</w:t>
      </w:r>
    </w:p>
    <w:p>
      <w:pPr>
        <w:pStyle w:val="ListBullet"/>
        <w:spacing w:after="20"/>
      </w:pPr>
      <w:r>
        <w:t>MA8: Model/provider choice does not change security/tool contracts.</w:t>
      </w:r>
    </w:p>
    <w:p>
      <w:pPr>
        <w:pStyle w:val="ListBullet"/>
        <w:spacing w:after="20"/>
      </w:pPr>
      <w:r>
        <w:t>MA9: Runtime state is authoritative over client state.</w:t>
      </w:r>
    </w:p>
    <w:p>
      <w:pPr>
        <w:pStyle w:val="ListBullet"/>
        <w:spacing w:after="20"/>
      </w:pPr>
      <w:r>
        <w:t>MA10: Validation is mandatory for completion.</w:t>
      </w:r>
    </w:p>
    <w:p>
      <w:pPr>
        <w:pStyle w:val="ListBullet"/>
        <w:spacing w:after="20"/>
      </w:pPr>
      <w:r>
        <w:t>MA11: Completion Gate is the only authoritative completion decision.</w:t>
      </w:r>
    </w:p>
    <w:p>
      <w:pPr>
        <w:pStyle w:val="ListBullet"/>
        <w:spacing w:after="20"/>
      </w:pPr>
      <w:r>
        <w:t>MA12: Recovery is bounded and policy-constrained.</w:t>
      </w:r>
    </w:p>
    <w:p>
      <w:pPr>
        <w:pStyle w:val="ListBullet"/>
        <w:spacing w:after="20"/>
      </w:pPr>
      <w:r>
        <w:t>MA13: User changes are preserved.</w:t>
      </w:r>
    </w:p>
    <w:p>
      <w:pPr>
        <w:pStyle w:val="ListBullet"/>
        <w:spacing w:after="20"/>
      </w:pPr>
      <w:r>
        <w:t>MA14: External integrations use adapter boundaries.</w:t>
      </w:r>
    </w:p>
    <w:p>
      <w:pPr>
        <w:pStyle w:val="ListBullet"/>
        <w:spacing w:after="20"/>
      </w:pPr>
      <w:r>
        <w:t>MA15: Architecture changes require formal versioned change control.</w:t>
      </w:r>
    </w:p>
    <w:p>
      <w:pPr>
        <w:pStyle w:val="Heading1"/>
      </w:pPr>
      <w:r>
        <w:t>33. Architecture Decision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Test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result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Direct model 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Impossible through supported architecture.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Direct client executor call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Rejected/unavailable.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 DENY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No alternate path succeeds.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Workspace escape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Blocked.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Blocked by internal policy.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 authorization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authorize.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weaken security/policy.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False completion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Completion Gate rejects missing evidence.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MA-T09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User-change overwrite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Protected/conflict detected.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Reconnect duplicate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Side effect not replayed blindly.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failure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Affected privileged operation fails closed.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Provider swap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Core contracts remain stable.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Sub-agent escalation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Child cannot exceed parent permissions.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Unbounded output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Bounded/artifact-referenced.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MA-T15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Architecture drift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Alternate authority path detected/rejected.</w:t>
            </w:r>
          </w:p>
        </w:tc>
      </w:tr>
    </w:tbl>
    <w:p/>
    <w:p>
      <w:pPr>
        <w:pStyle w:val="Heading1"/>
      </w:pPr>
      <w:r>
        <w:t>34. Implementation Sequence</w:t>
      </w:r>
    </w:p>
    <w:p>
      <w:pPr>
        <w:spacing w:after="0"/>
      </w:pPr>
      <w:r>
        <w:rPr>
          <w:rFonts w:ascii="Consolas" w:hAnsi="Consolas"/>
          <w:sz w:val="14"/>
        </w:rPr>
        <w:t>01 Foundation / Repository</w:t>
      </w:r>
    </w:p>
    <w:p>
      <w:pPr>
        <w:spacing w:after="0"/>
      </w:pPr>
      <w:r>
        <w:rPr>
          <w:rFonts w:ascii="Consolas" w:hAnsi="Consolas"/>
          <w:sz w:val="14"/>
        </w:rPr>
        <w:t>02 Core Contracts + State</w:t>
      </w:r>
    </w:p>
    <w:p>
      <w:pPr>
        <w:spacing w:after="0"/>
      </w:pPr>
      <w:r>
        <w:rPr>
          <w:rFonts w:ascii="Consolas" w:hAnsi="Consolas"/>
          <w:sz w:val="14"/>
        </w:rPr>
        <w:t>03 Workspace + Security Primitives</w:t>
      </w:r>
    </w:p>
    <w:p>
      <w:pPr>
        <w:spacing w:after="0"/>
      </w:pPr>
      <w:r>
        <w:rPr>
          <w:rFonts w:ascii="Consolas" w:hAnsi="Consolas"/>
          <w:sz w:val="14"/>
        </w:rPr>
        <w:t>04 Tool Gateway + Policy</w:t>
      </w:r>
    </w:p>
    <w:p>
      <w:pPr>
        <w:spacing w:after="0"/>
      </w:pPr>
      <w:r>
        <w:rPr>
          <w:rFonts w:ascii="Consolas" w:hAnsi="Consolas"/>
          <w:sz w:val="14"/>
        </w:rPr>
        <w:t>05 Safe Execution + Patch + Git</w:t>
      </w:r>
    </w:p>
    <w:p>
      <w:pPr>
        <w:spacing w:after="0"/>
      </w:pPr>
      <w:r>
        <w:rPr>
          <w:rFonts w:ascii="Consolas" w:hAnsi="Consolas"/>
          <w:sz w:val="14"/>
        </w:rPr>
        <w:t>06 Repository Intelligence</w:t>
      </w:r>
    </w:p>
    <w:p>
      <w:pPr>
        <w:spacing w:after="0"/>
      </w:pPr>
      <w:r>
        <w:rPr>
          <w:rFonts w:ascii="Consolas" w:hAnsi="Consolas"/>
          <w:sz w:val="14"/>
        </w:rPr>
        <w:t>07 Context + Memory</w:t>
      </w:r>
    </w:p>
    <w:p>
      <w:pPr>
        <w:spacing w:after="0"/>
      </w:pPr>
      <w:r>
        <w:rPr>
          <w:rFonts w:ascii="Consolas" w:hAnsi="Consolas"/>
          <w:sz w:val="14"/>
        </w:rPr>
        <w:t>08 Agent Orchestration + Behaviour</w:t>
      </w:r>
    </w:p>
    <w:p>
      <w:pPr>
        <w:spacing w:after="0"/>
      </w:pPr>
      <w:r>
        <w:rPr>
          <w:rFonts w:ascii="Consolas" w:hAnsi="Consolas"/>
          <w:sz w:val="14"/>
        </w:rPr>
        <w:t>09 Validation + Completion</w:t>
      </w:r>
    </w:p>
    <w:p>
      <w:pPr>
        <w:spacing w:after="0"/>
      </w:pPr>
      <w:r>
        <w:rPr>
          <w:rFonts w:ascii="Consolas" w:hAnsi="Consolas"/>
          <w:sz w:val="14"/>
        </w:rPr>
        <w:t>10 Error Recovery</w:t>
      </w:r>
    </w:p>
    <w:p>
      <w:pPr>
        <w:spacing w:after="0"/>
      </w:pPr>
      <w:r>
        <w:rPr>
          <w:rFonts w:ascii="Consolas" w:hAnsi="Consolas"/>
          <w:sz w:val="14"/>
        </w:rPr>
        <w:t>11 Observability + Audit</w:t>
      </w:r>
    </w:p>
    <w:p>
      <w:pPr>
        <w:spacing w:after="0"/>
      </w:pPr>
      <w:r>
        <w:rPr>
          <w:rFonts w:ascii="Consolas" w:hAnsi="Consolas"/>
          <w:sz w:val="14"/>
        </w:rPr>
        <w:t>12 VS Code + CLI</w:t>
      </w:r>
    </w:p>
    <w:p>
      <w:pPr>
        <w:spacing w:after="0"/>
      </w:pPr>
      <w:r>
        <w:rPr>
          <w:rFonts w:ascii="Consolas" w:hAnsi="Consolas"/>
          <w:sz w:val="14"/>
        </w:rPr>
        <w:t>13 E2E + Security + Reliability Hardening</w:t>
      </w:r>
    </w:p>
    <w:p>
      <w:pPr>
        <w:spacing w:after="0"/>
      </w:pPr>
      <w:r>
        <w:rPr>
          <w:rFonts w:ascii="Consolas" w:hAnsi="Consolas"/>
          <w:sz w:val="14"/>
        </w:rPr>
        <w:t>14 Deployment / Release</w:t>
      </w:r>
    </w:p>
    <w:p>
      <w:r>
        <w:t>This sequence follows the locked Project Plan and protects the control plane before broad autonomous execution.</w:t>
      </w:r>
    </w:p>
    <w:p>
      <w:pPr>
        <w:pStyle w:val="Heading1"/>
      </w:pPr>
      <w:r>
        <w:t>35.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 condition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Boundaries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All major components have clear responsibility/authority.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Control plane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One authoritative runtime control plane exists.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All privileged capabilities route through Tool Gateway.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enforcement is independent of model intent.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Workspace/process/network boundaries are represented.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Context/memory are scoped, ranked and non-authoritative.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Behaviour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 lifecycle is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Validation/Completion are first-class.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MA-A09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 is bounded and policy-constrained.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Code/CLI are non-authoritative clients.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Evidence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Audit/evidence supports reconstruction.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External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MCP/providers/dependencies use adapters.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Architecture decision tests exist.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Implementation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Logical architecture maps to repository modules.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MA-A15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Architecture changes require formal versioning.</w:t>
            </w:r>
          </w:p>
        </w:tc>
      </w:tr>
    </w:tbl>
    <w:p/>
    <w:p>
      <w:pPr>
        <w:pStyle w:val="Heading1"/>
      </w:pPr>
      <w:r>
        <w:t>36. Traceability to Locked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Baseline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Master Architecture role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01 PRD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Product intent and system scope.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02 SRS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System requirements and quality constraints.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03 System Architecture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Core architecture source.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04 Technical Design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Implementation contracts and component detail.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05 Agent Behaviour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Lifecycle and behavior model.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06 Tool &amp; Permission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Tool/control authority.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07 Memory &amp; Context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Context/memory architecture.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08 Error Recovery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Recovery/cancellation architecture.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09 Testing &amp; Validation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Quality/completion gates.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10 Security &amp; Sandbox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 authority and isolation.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11 VS Code Integration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Client/runtime architecture.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12 Project Plan &amp; Progress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Implementation sequence/gates.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13 Research Synthesis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External pattern adoption rules.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14 Architecture Decision Matrix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Major locked architectural decisions.</w:t>
            </w:r>
          </w:p>
        </w:tc>
      </w:tr>
    </w:tbl>
    <w:p/>
    <w:p>
      <w:pPr>
        <w:pStyle w:val="Heading1"/>
      </w:pPr>
      <w:r>
        <w:t>37. Implementation Governance</w:t>
      </w:r>
    </w:p>
    <w:p>
      <w:pPr>
        <w:pStyle w:val="ListBullet"/>
        <w:spacing w:after="20"/>
      </w:pPr>
      <w:r>
        <w:t>Every implementation module must map to a Master Architecture component.</w:t>
      </w:r>
    </w:p>
    <w:p>
      <w:pPr>
        <w:pStyle w:val="ListBullet"/>
        <w:spacing w:after="20"/>
      </w:pPr>
      <w:r>
        <w:t>Every privileged capability must map to Tool Gateway + Policy + Security.</w:t>
      </w:r>
    </w:p>
    <w:p>
      <w:pPr>
        <w:pStyle w:val="ListBullet"/>
        <w:spacing w:after="20"/>
      </w:pPr>
      <w:r>
        <w:t>Every completion path must map to Validation + Completion Gate.</w:t>
      </w:r>
    </w:p>
    <w:p>
      <w:pPr>
        <w:pStyle w:val="ListBullet"/>
        <w:spacing w:after="20"/>
      </w:pPr>
      <w:r>
        <w:t>Every recovery path must map to Recovery Controller + same policy path.</w:t>
      </w:r>
    </w:p>
    <w:p>
      <w:pPr>
        <w:pStyle w:val="ListBullet"/>
        <w:spacing w:after="20"/>
      </w:pPr>
      <w:r>
        <w:t>Every client action with side effects must map to a runtime request.</w:t>
      </w:r>
    </w:p>
    <w:p>
      <w:pPr>
        <w:pStyle w:val="ListBullet"/>
        <w:spacing w:after="20"/>
      </w:pPr>
      <w:r>
        <w:t>Every external integration must map to an adapter.</w:t>
      </w:r>
    </w:p>
    <w:p>
      <w:pPr>
        <w:pStyle w:val="ListBullet"/>
        <w:spacing w:after="20"/>
      </w:pPr>
      <w:r>
        <w:t>Every major architectural deviation must create a decision/change record.</w:t>
      </w:r>
    </w:p>
    <w:p>
      <w:pPr>
        <w:pStyle w:val="ListBullet"/>
        <w:spacing w:after="20"/>
      </w:pPr>
      <w:r>
        <w:t>Implementation convenience cannot override a master invariant.</w:t>
      </w:r>
    </w:p>
    <w:p>
      <w:pPr>
        <w:pStyle w:val="Heading1"/>
      </w:pPr>
      <w:r>
        <w:t>38. Final Change Control</w:t>
      </w:r>
    </w:p>
    <w:p>
      <w:pPr>
        <w:pStyle w:val="ListBullet"/>
        <w:spacing w:after="20"/>
      </w:pPr>
      <w:r>
        <w:t>Material component boundary changes require architecture review.</w:t>
      </w:r>
    </w:p>
    <w:p>
      <w:pPr>
        <w:pStyle w:val="ListBullet"/>
        <w:spacing w:after="20"/>
      </w:pPr>
      <w:r>
        <w:t>Changing authority/precedence requires formal change control.</w:t>
      </w:r>
    </w:p>
    <w:p>
      <w:pPr>
        <w:pStyle w:val="ListBullet"/>
        <w:spacing w:after="20"/>
      </w:pPr>
      <w:r>
        <w:t>Adding a direct executor path is prohibited under v1.0.</w:t>
      </w:r>
    </w:p>
    <w:p>
      <w:pPr>
        <w:pStyle w:val="ListBullet"/>
        <w:spacing w:after="20"/>
      </w:pPr>
      <w:r>
        <w:t>Changing completion authority requires Testing/Validation and architecture review.</w:t>
      </w:r>
    </w:p>
    <w:p>
      <w:pPr>
        <w:pStyle w:val="ListBullet"/>
        <w:spacing w:after="20"/>
      </w:pPr>
      <w:r>
        <w:t>Changing security boundaries requires Security/Sandbox review.</w:t>
      </w:r>
    </w:p>
    <w:p>
      <w:pPr>
        <w:pStyle w:val="ListBullet"/>
        <w:spacing w:after="20"/>
      </w:pPr>
      <w:r>
        <w:t>Changing protocol contracts requires compatibility/migration analysis.</w:t>
      </w:r>
    </w:p>
    <w:p>
      <w:pPr>
        <w:pStyle w:val="ListBullet"/>
        <w:spacing w:after="20"/>
      </w:pPr>
      <w:r>
        <w:t>Adding multi-agent orchestration requires capability/isolation review.</w:t>
      </w:r>
    </w:p>
    <w:p>
      <w:pPr>
        <w:pStyle w:val="ListBullet"/>
        <w:spacing w:after="20"/>
      </w:pPr>
      <w:r>
        <w:t>Future approved changes create Master Architecture v1.1+; v1.0 remains immutable.</w:t>
      </w:r>
    </w:p>
    <w:p>
      <w:pPr>
        <w:pStyle w:val="Heading1"/>
      </w:pPr>
      <w:r>
        <w:t>39. Final Status</w:t>
      </w:r>
    </w:p>
    <w:p>
      <w:r>
        <w:rPr>
          <w:b/>
        </w:rPr>
        <w:t>STATUS: FINAL / LOCKED — v1.0</w:t>
      </w:r>
    </w:p>
    <w:p>
      <w:r>
        <w:t>Master Architecture v1.0 is the consolidated architectural north star for the AI Software Co-Agent. It establishes the client/control/intelligence/execution/quality/evidence/security planes, component boundaries, authority model, request and data flows, lifecycle, security boundaries, validation/recovery, implementation sequence and architectural invariants.</w:t>
      </w:r>
    </w:p>
    <w:p>
      <w:pPr>
        <w:jc w:val="center"/>
      </w:pPr>
      <w:r>
        <w:rPr>
          <w:b/>
        </w:rPr>
        <w:t>— END OF MASTER ARCHITECTURE v1.0 —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Master Architecture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