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AAA3" w14:textId="2AAB92CA" w:rsidR="00A856A9" w:rsidRDefault="001F1B91">
      <w:r>
        <w:t xml:space="preserve">The purpose of this memo is to highlight some of the starker challenges in the current data reporting systems at DC DOES. </w:t>
      </w:r>
    </w:p>
    <w:p w14:paraId="132B1658" w14:textId="0E88DFE9" w:rsidR="00202AB5" w:rsidRDefault="00202AB5">
      <w:r>
        <w:t xml:space="preserve">The data: 10 years spanning 2011 to 2021. </w:t>
      </w:r>
    </w:p>
    <w:p w14:paraId="65A97FE3" w14:textId="46545077" w:rsidR="00751576" w:rsidRDefault="00751576">
      <w:r>
        <w:t>Problems that this memo will address:</w:t>
      </w:r>
    </w:p>
    <w:p w14:paraId="64E826D5" w14:textId="5434A1E4" w:rsidR="00967A2E" w:rsidRDefault="00751576">
      <w:r>
        <w:t>This memo primarily addresses 3 variable</w:t>
      </w:r>
      <w:r w:rsidR="00967A2E">
        <w:t xml:space="preserve"> categories:</w:t>
      </w:r>
    </w:p>
    <w:p w14:paraId="02338019" w14:textId="0228852F" w:rsidR="00967A2E" w:rsidRDefault="00967A2E">
      <w:pPr>
        <w:pBdr>
          <w:bottom w:val="single" w:sz="6" w:space="1" w:color="auto"/>
        </w:pBdr>
      </w:pPr>
      <w:r>
        <w:t xml:space="preserve">The main 2 are education variables. The other is date variables. </w:t>
      </w:r>
    </w:p>
    <w:p w14:paraId="3007292E" w14:textId="77777777" w:rsidR="008D6861" w:rsidRDefault="008D6861"/>
    <w:p w14:paraId="00656D30" w14:textId="0ACDF5A7" w:rsidR="008D6861" w:rsidRPr="00E57765" w:rsidRDefault="008D6861">
      <w:r w:rsidRPr="006C2C2E">
        <w:rPr>
          <w:b/>
          <w:bCs/>
          <w:u w:val="single"/>
        </w:rPr>
        <w:t>Problem I:</w:t>
      </w:r>
      <w:r w:rsidR="00E57765">
        <w:t xml:space="preserve"> End Date &lt; Begin Date (3 counts)</w:t>
      </w:r>
    </w:p>
    <w:p w14:paraId="66118D4F" w14:textId="1DC384C2" w:rsidR="00967A2E" w:rsidRDefault="00967A2E">
      <w:r>
        <w:t xml:space="preserve">The first, and most trivial issue is </w:t>
      </w:r>
      <w:r w:rsidR="002E1058">
        <w:t xml:space="preserve">that there are 3 occurrences of end date preceding begin date. </w:t>
      </w:r>
    </w:p>
    <w:p w14:paraId="34E76065" w14:textId="77777777" w:rsidR="009A10B9" w:rsidRDefault="009A10B9"/>
    <w:p w14:paraId="0F04DB3D" w14:textId="3B9DC3A0" w:rsidR="009A10B9" w:rsidRDefault="009A10B9">
      <w:r w:rsidRPr="009322D5">
        <w:rPr>
          <w:b/>
          <w:bCs/>
          <w:u w:val="single"/>
        </w:rPr>
        <w:t>Problem II:</w:t>
      </w:r>
      <w:r w:rsidR="00F30B60">
        <w:t xml:space="preserve"> </w:t>
      </w:r>
      <w:r w:rsidR="009741CE">
        <w:t>CASAS Reporting System: Scales</w:t>
      </w:r>
    </w:p>
    <w:p w14:paraId="2D368BF0" w14:textId="46F31D40" w:rsidR="00D97343" w:rsidRDefault="00F6093F">
      <w:r>
        <w:t>The second is far more pressing.</w:t>
      </w:r>
      <w:r w:rsidR="00726501">
        <w:t xml:space="preserve"> </w:t>
      </w:r>
      <w:r w:rsidR="00090F2C">
        <w:t>This</w:t>
      </w:r>
      <w:r w:rsidR="00136D1A">
        <w:t xml:space="preserve"> set of education variables comes from CASAS. </w:t>
      </w:r>
    </w:p>
    <w:p w14:paraId="6812E94F" w14:textId="7F5D0989" w:rsidR="00136D1A" w:rsidRDefault="00136D1A">
      <w:r>
        <w:t xml:space="preserve">Now, CASAS is a flagship database, used to make </w:t>
      </w:r>
      <w:proofErr w:type="gramStart"/>
      <w:r>
        <w:t>a number of</w:t>
      </w:r>
      <w:proofErr w:type="gramEnd"/>
      <w:r>
        <w:t xml:space="preserve"> key and crucial decisions when enrolling customers in workforce development programs. </w:t>
      </w:r>
    </w:p>
    <w:p w14:paraId="2F43C8DA" w14:textId="2097427D" w:rsidR="00136D1A" w:rsidRDefault="00136D1A">
      <w:r>
        <w:t xml:space="preserve">Therefore, it stands to reason that remedying this system is of utmost importance especially if we want to withstand an audit of our systems zooming out and going back. </w:t>
      </w:r>
    </w:p>
    <w:p w14:paraId="65DE8847" w14:textId="251F07F3" w:rsidR="002E4851" w:rsidRDefault="002E4851"/>
    <w:p w14:paraId="3280CE4B" w14:textId="5466714E" w:rsidR="002E4851" w:rsidRDefault="002E4851">
      <w:r>
        <w:t>The problem here is that the reading and writing scores are reported on multiple scales!</w:t>
      </w:r>
    </w:p>
    <w:p w14:paraId="42C857F4" w14:textId="1B66C3F2" w:rsidR="005F5CCB" w:rsidRDefault="00ED350C">
      <w:r>
        <w:t xml:space="preserve">Far too inconsistent to be of any use when conducting any analysis linking customer scores to their success with </w:t>
      </w:r>
      <w:r w:rsidR="004A360A">
        <w:t xml:space="preserve">obtaining employment. </w:t>
      </w:r>
    </w:p>
    <w:p w14:paraId="5077E1CC" w14:textId="43480839" w:rsidR="00973049" w:rsidRDefault="00973049"/>
    <w:p w14:paraId="3D7041E8" w14:textId="24AAA205" w:rsidR="00631967" w:rsidRDefault="003B4217" w:rsidP="003B4217">
      <w:pPr>
        <w:pStyle w:val="ListParagraph"/>
        <w:numPr>
          <w:ilvl w:val="0"/>
          <w:numId w:val="1"/>
        </w:numPr>
      </w:pPr>
      <w:r>
        <w:t xml:space="preserve">The first scale: </w:t>
      </w:r>
      <w:r w:rsidR="00AF33FB">
        <w:t>Actual score range</w:t>
      </w:r>
      <w:r w:rsidR="00743D3F">
        <w:t xml:space="preserve"> as per test </w:t>
      </w:r>
    </w:p>
    <w:p w14:paraId="41165516" w14:textId="1F47CAE8" w:rsidR="00743D3F" w:rsidRDefault="00D044D9" w:rsidP="003B4217">
      <w:pPr>
        <w:pStyle w:val="ListParagraph"/>
        <w:numPr>
          <w:ilvl w:val="0"/>
          <w:numId w:val="1"/>
        </w:numPr>
      </w:pPr>
      <w:r>
        <w:t xml:space="preserve">The coded grade level: this scale has the highest frequency in the data. </w:t>
      </w:r>
      <w:r w:rsidR="0091756D">
        <w:t xml:space="preserve">And while </w:t>
      </w:r>
      <w:r w:rsidR="00D37F04">
        <w:t xml:space="preserve">the conversion scale says to convert scores to integers, </w:t>
      </w:r>
      <w:r w:rsidR="00234B4D">
        <w:t xml:space="preserve">there are far more decimals </w:t>
      </w:r>
      <w:r w:rsidR="00251294">
        <w:t>at around the grade levels.</w:t>
      </w:r>
    </w:p>
    <w:p w14:paraId="203FF2C9" w14:textId="4D18A6E4" w:rsidR="00855726" w:rsidRDefault="00855726" w:rsidP="003B4217">
      <w:pPr>
        <w:pStyle w:val="ListParagraph"/>
        <w:numPr>
          <w:ilvl w:val="0"/>
          <w:numId w:val="1"/>
        </w:numPr>
      </w:pPr>
      <w:r>
        <w:t xml:space="preserve">Lastly, </w:t>
      </w:r>
      <w:proofErr w:type="gramStart"/>
      <w:r>
        <w:t>text based</w:t>
      </w:r>
      <w:proofErr w:type="gramEnd"/>
      <w:r>
        <w:t xml:space="preserve"> grade levels</w:t>
      </w:r>
    </w:p>
    <w:p w14:paraId="45C745A1" w14:textId="7E317011" w:rsidR="00301716" w:rsidRDefault="00301716" w:rsidP="00301716"/>
    <w:p w14:paraId="49A531D0" w14:textId="3D40E513" w:rsidR="00301716" w:rsidRDefault="000A7026" w:rsidP="00301716">
      <w:r w:rsidRPr="00975E0C">
        <w:rPr>
          <w:b/>
          <w:bCs/>
          <w:u w:val="single"/>
        </w:rPr>
        <w:t>Problem III</w:t>
      </w:r>
      <w:r w:rsidR="00975E0C">
        <w:rPr>
          <w:b/>
          <w:bCs/>
          <w:u w:val="single"/>
        </w:rPr>
        <w:t xml:space="preserve">: </w:t>
      </w:r>
      <w:r w:rsidR="00975E0C">
        <w:t>Education level</w:t>
      </w:r>
      <w:r w:rsidR="001D0C3A">
        <w:t xml:space="preserve"> categories. </w:t>
      </w:r>
    </w:p>
    <w:p w14:paraId="7D85F81F" w14:textId="26E5FA72" w:rsidR="007B6A72" w:rsidRDefault="00157A40" w:rsidP="00301716">
      <w:r>
        <w:t>The education level categories (source unknown) that are included in the Maryland custom report</w:t>
      </w:r>
      <w:r w:rsidR="00922038">
        <w:t xml:space="preserve">, </w:t>
      </w:r>
      <w:r w:rsidR="007C68C0">
        <w:t>feature data outside the categories listed in the data dictionary</w:t>
      </w:r>
      <w:r w:rsidR="007B6A72">
        <w:t xml:space="preserve"> [specifically - 89]. </w:t>
      </w:r>
    </w:p>
    <w:p w14:paraId="7B19107C" w14:textId="23D9435B" w:rsidR="00B0263D" w:rsidRDefault="006371F0" w:rsidP="00301716">
      <w:r>
        <w:t xml:space="preserve">Moreover, and this may seem trivial. The data dictionaries </w:t>
      </w:r>
      <w:proofErr w:type="gramStart"/>
      <w:r>
        <w:t>lists</w:t>
      </w:r>
      <w:proofErr w:type="gramEnd"/>
      <w:r>
        <w:t xml:space="preserve"> the data beginning from the 9</w:t>
      </w:r>
      <w:r w:rsidRPr="006371F0">
        <w:rPr>
          <w:vertAlign w:val="superscript"/>
        </w:rPr>
        <w:t>th</w:t>
      </w:r>
      <w:r>
        <w:t xml:space="preserve"> grade. But the actual data contains values from 1 to 8 as well, and significant counts of the same. </w:t>
      </w:r>
      <w:proofErr w:type="gramStart"/>
      <w:r>
        <w:t>Of course</w:t>
      </w:r>
      <w:proofErr w:type="gramEnd"/>
      <w:r>
        <w:t xml:space="preserve"> it can be inferred that these values correspond directly to years of schooling (1</w:t>
      </w:r>
      <w:r>
        <w:rPr>
          <w:vertAlign w:val="superscript"/>
        </w:rPr>
        <w:t xml:space="preserve"> </w:t>
      </w:r>
      <w:r>
        <w:t>=&gt; 1</w:t>
      </w:r>
      <w:r w:rsidRPr="006371F0">
        <w:rPr>
          <w:vertAlign w:val="superscript"/>
        </w:rPr>
        <w:t>st</w:t>
      </w:r>
      <w:r>
        <w:t xml:space="preserve"> grade, 8=&gt; 8</w:t>
      </w:r>
      <w:r w:rsidRPr="006371F0">
        <w:rPr>
          <w:vertAlign w:val="superscript"/>
        </w:rPr>
        <w:t>th</w:t>
      </w:r>
      <w:r>
        <w:t xml:space="preserve"> grade), </w:t>
      </w:r>
      <w:r>
        <w:lastRenderedPageBreak/>
        <w:t xml:space="preserve">but this should be made clear in the documentation. And if missing, should be updated to reflect the same. </w:t>
      </w:r>
    </w:p>
    <w:p w14:paraId="6A5F3533" w14:textId="36D6BE36" w:rsidR="00067BB1" w:rsidRDefault="00EF6CC5">
      <w:r>
        <w:t xml:space="preserve">This data is pulled from what is entered by customers upon first enrolling in DC Networks. </w:t>
      </w:r>
      <w:r w:rsidR="00F23B00">
        <w:t xml:space="preserve">Enrolling creates an automatic enrollment in Wagner </w:t>
      </w:r>
      <w:proofErr w:type="spellStart"/>
      <w:r w:rsidR="00F23B00">
        <w:t>Peyser</w:t>
      </w:r>
      <w:proofErr w:type="spellEnd"/>
      <w:r w:rsidR="00F23B00">
        <w:t xml:space="preserve">. </w:t>
      </w:r>
    </w:p>
    <w:p w14:paraId="674BE2EC" w14:textId="3BC645AD" w:rsidR="00F23B00" w:rsidRDefault="00F23B00">
      <w:r>
        <w:t xml:space="preserve">According to Jon Toye: </w:t>
      </w:r>
    </w:p>
    <w:p w14:paraId="6DDE22B1" w14:textId="56949F2B" w:rsidR="003D4F3B" w:rsidRDefault="007603C9">
      <w:r>
        <w:t xml:space="preserve">The Maryland custom reports, while it does not necessarily manipulate the underlying data when delivering it to us, </w:t>
      </w:r>
      <w:r w:rsidR="003D4F3B">
        <w:t xml:space="preserve">may be pulling it from the wrong source. Moreover, it may be counting customers who have since moved. </w:t>
      </w:r>
      <w:r w:rsidR="00023E4E">
        <w:t xml:space="preserve">It may be pulling their earlier entered initial information. </w:t>
      </w:r>
      <w:r w:rsidR="007A5136">
        <w:t xml:space="preserve">And may not have the most up to date information. </w:t>
      </w:r>
    </w:p>
    <w:p w14:paraId="1EAB1C8D" w14:textId="77777777" w:rsidR="00437979" w:rsidRDefault="00437979"/>
    <w:sectPr w:rsidR="0043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81C"/>
    <w:multiLevelType w:val="hybridMultilevel"/>
    <w:tmpl w:val="07B88C76"/>
    <w:lvl w:ilvl="0" w:tplc="F9ACCC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3B"/>
    <w:rsid w:val="00023E4E"/>
    <w:rsid w:val="00067BB1"/>
    <w:rsid w:val="00090F2C"/>
    <w:rsid w:val="000A7026"/>
    <w:rsid w:val="00136D1A"/>
    <w:rsid w:val="00157A40"/>
    <w:rsid w:val="001D0C3A"/>
    <w:rsid w:val="001F1B91"/>
    <w:rsid w:val="00202AB5"/>
    <w:rsid w:val="00234B4D"/>
    <w:rsid w:val="00251294"/>
    <w:rsid w:val="002E1058"/>
    <w:rsid w:val="002E4851"/>
    <w:rsid w:val="00301716"/>
    <w:rsid w:val="003567D0"/>
    <w:rsid w:val="003B4217"/>
    <w:rsid w:val="003D4F3B"/>
    <w:rsid w:val="00437979"/>
    <w:rsid w:val="004A360A"/>
    <w:rsid w:val="005F5CCB"/>
    <w:rsid w:val="00631967"/>
    <w:rsid w:val="006371F0"/>
    <w:rsid w:val="006C2C2E"/>
    <w:rsid w:val="006D6DFA"/>
    <w:rsid w:val="00726501"/>
    <w:rsid w:val="00737B5E"/>
    <w:rsid w:val="00743D3F"/>
    <w:rsid w:val="00751576"/>
    <w:rsid w:val="007603C9"/>
    <w:rsid w:val="007A5136"/>
    <w:rsid w:val="007B6A72"/>
    <w:rsid w:val="007C68C0"/>
    <w:rsid w:val="00854A6F"/>
    <w:rsid w:val="00855726"/>
    <w:rsid w:val="00861444"/>
    <w:rsid w:val="00877085"/>
    <w:rsid w:val="008A613A"/>
    <w:rsid w:val="008B173B"/>
    <w:rsid w:val="008D6861"/>
    <w:rsid w:val="0091756D"/>
    <w:rsid w:val="00922038"/>
    <w:rsid w:val="009322D5"/>
    <w:rsid w:val="00967A2E"/>
    <w:rsid w:val="00973049"/>
    <w:rsid w:val="009741CE"/>
    <w:rsid w:val="00975E0C"/>
    <w:rsid w:val="009A10B9"/>
    <w:rsid w:val="009D700F"/>
    <w:rsid w:val="00A32267"/>
    <w:rsid w:val="00A856A9"/>
    <w:rsid w:val="00AF33FB"/>
    <w:rsid w:val="00B0263D"/>
    <w:rsid w:val="00C44F18"/>
    <w:rsid w:val="00C47FF9"/>
    <w:rsid w:val="00D044D9"/>
    <w:rsid w:val="00D14849"/>
    <w:rsid w:val="00D37F04"/>
    <w:rsid w:val="00D97343"/>
    <w:rsid w:val="00E57765"/>
    <w:rsid w:val="00ED350C"/>
    <w:rsid w:val="00EF6CC5"/>
    <w:rsid w:val="00F23B00"/>
    <w:rsid w:val="00F30B60"/>
    <w:rsid w:val="00F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F4F8"/>
  <w15:chartTrackingRefBased/>
  <w15:docId w15:val="{C2F99626-9B76-4A05-9D59-97DC265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66</cp:revision>
  <dcterms:created xsi:type="dcterms:W3CDTF">2021-10-07T19:53:00Z</dcterms:created>
  <dcterms:modified xsi:type="dcterms:W3CDTF">2021-10-07T20:47:00Z</dcterms:modified>
</cp:coreProperties>
</file>