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D66" w:rsidRDefault="00E25141" w:rsidP="00E25141">
      <w:pPr>
        <w:jc w:val="center"/>
        <w:rPr>
          <w:b/>
          <w:sz w:val="28"/>
          <w:u w:val="single"/>
        </w:rPr>
      </w:pPr>
      <w:r w:rsidRPr="00E25141">
        <w:rPr>
          <w:b/>
          <w:sz w:val="28"/>
          <w:u w:val="single"/>
        </w:rPr>
        <w:t>APMS Documentation</w:t>
      </w:r>
    </w:p>
    <w:p w:rsidR="00E25141" w:rsidRDefault="00E25141" w:rsidP="00E25141">
      <w:pPr>
        <w:jc w:val="center"/>
        <w:rPr>
          <w:b/>
          <w:sz w:val="28"/>
          <w:u w:val="single"/>
        </w:rPr>
      </w:pPr>
    </w:p>
    <w:p w:rsidR="00E25141" w:rsidRDefault="00E25141" w:rsidP="00E25141">
      <w:pPr>
        <w:rPr>
          <w:sz w:val="28"/>
        </w:rPr>
      </w:pPr>
      <w:r>
        <w:rPr>
          <w:b/>
          <w:sz w:val="28"/>
          <w:u w:val="single"/>
        </w:rPr>
        <w:t xml:space="preserve">Equipment Name </w:t>
      </w:r>
      <w:r w:rsidR="00BE3EFD" w:rsidRPr="003174EB">
        <w:rPr>
          <w:b/>
          <w:sz w:val="28"/>
        </w:rPr>
        <w:t xml:space="preserve">– </w:t>
      </w:r>
      <w:r w:rsidR="00BE3EFD">
        <w:rPr>
          <w:sz w:val="28"/>
        </w:rPr>
        <w:t>DG1</w:t>
      </w:r>
      <w:r>
        <w:rPr>
          <w:sz w:val="28"/>
        </w:rPr>
        <w:t xml:space="preserve"> (Diesel Generator)</w:t>
      </w:r>
    </w:p>
    <w:p w:rsidR="00E25141" w:rsidRDefault="00E25141" w:rsidP="00E25141">
      <w:pPr>
        <w:rPr>
          <w:sz w:val="28"/>
        </w:rPr>
      </w:pPr>
      <w:r w:rsidRPr="003174EB">
        <w:rPr>
          <w:b/>
          <w:sz w:val="28"/>
          <w:u w:val="single"/>
        </w:rPr>
        <w:t>Total Channels</w:t>
      </w:r>
      <w:r w:rsidRPr="00AE63C5">
        <w:rPr>
          <w:b/>
          <w:sz w:val="28"/>
        </w:rPr>
        <w:t xml:space="preserve"> – </w:t>
      </w:r>
      <w:r w:rsidRPr="003174EB">
        <w:rPr>
          <w:sz w:val="28"/>
        </w:rPr>
        <w:t>84</w:t>
      </w:r>
    </w:p>
    <w:p w:rsidR="003174EB" w:rsidRPr="00AE63C5" w:rsidRDefault="003174EB" w:rsidP="00E25141">
      <w:pPr>
        <w:rPr>
          <w:b/>
          <w:sz w:val="28"/>
        </w:rPr>
      </w:pPr>
      <w:r w:rsidRPr="003174EB">
        <w:rPr>
          <w:b/>
          <w:sz w:val="28"/>
          <w:u w:val="single"/>
        </w:rPr>
        <w:t>Channel Picked for training and forecasting</w:t>
      </w:r>
      <w:r>
        <w:rPr>
          <w:sz w:val="28"/>
        </w:rPr>
        <w:t xml:space="preserve"> - 1652</w:t>
      </w:r>
    </w:p>
    <w:p w:rsidR="00E25141" w:rsidRDefault="00E25141" w:rsidP="00E25141">
      <w:pPr>
        <w:numPr>
          <w:ilvl w:val="0"/>
          <w:numId w:val="1"/>
        </w:numPr>
        <w:spacing w:after="24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We found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channels which had the same values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. identical channels) </w:t>
      </w:r>
      <w:r w:rsidR="00BE3EFD">
        <w:rPr>
          <w:sz w:val="24"/>
          <w:szCs w:val="24"/>
        </w:rPr>
        <w:t>and</w:t>
      </w:r>
      <w:r>
        <w:rPr>
          <w:sz w:val="24"/>
          <w:szCs w:val="24"/>
        </w:rPr>
        <w:t xml:space="preserve"> 17 such </w:t>
      </w:r>
      <w:r w:rsidR="00BE3EFD">
        <w:rPr>
          <w:sz w:val="24"/>
          <w:szCs w:val="24"/>
        </w:rPr>
        <w:t>channels</w:t>
      </w:r>
      <w:r>
        <w:rPr>
          <w:sz w:val="24"/>
          <w:szCs w:val="24"/>
        </w:rPr>
        <w:t xml:space="preserve"> are </w:t>
      </w:r>
      <w:r>
        <w:rPr>
          <w:sz w:val="24"/>
          <w:szCs w:val="24"/>
        </w:rPr>
        <w:t>having only one value</w:t>
      </w:r>
      <w:r>
        <w:rPr>
          <w:sz w:val="24"/>
          <w:szCs w:val="24"/>
        </w:rPr>
        <w:t xml:space="preserve"> which shows no fluctuation</w:t>
      </w:r>
      <w:r>
        <w:rPr>
          <w:sz w:val="24"/>
          <w:szCs w:val="24"/>
        </w:rPr>
        <w:t>. So, we dropped such channels from dg_1.csv</w:t>
      </w:r>
      <w:r>
        <w:rPr>
          <w:sz w:val="24"/>
          <w:szCs w:val="24"/>
        </w:rPr>
        <w:t xml:space="preserve">. </w:t>
      </w:r>
    </w:p>
    <w:p w:rsidR="003174EB" w:rsidRPr="003174EB" w:rsidRDefault="003174EB" w:rsidP="003174EB">
      <w:pPr>
        <w:numPr>
          <w:ilvl w:val="0"/>
          <w:numId w:val="1"/>
        </w:numPr>
        <w:spacing w:after="240"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Channel 1652 </w:t>
      </w:r>
      <w:r w:rsidRPr="00BE3EFD">
        <w:rPr>
          <w:sz w:val="24"/>
          <w:szCs w:val="24"/>
        </w:rPr>
        <w:t>gives</w:t>
      </w:r>
      <w:r>
        <w:rPr>
          <w:sz w:val="24"/>
          <w:szCs w:val="24"/>
        </w:rPr>
        <w:t xml:space="preserve"> </w:t>
      </w:r>
      <w:r w:rsidRPr="00BE3EFD">
        <w:rPr>
          <w:sz w:val="24"/>
          <w:szCs w:val="24"/>
        </w:rPr>
        <w:t>Aft DG1 Run Status</w:t>
      </w:r>
      <w:r>
        <w:rPr>
          <w:sz w:val="24"/>
          <w:szCs w:val="24"/>
        </w:rPr>
        <w:t>.</w:t>
      </w:r>
    </w:p>
    <w:p w:rsidR="00BE3EFD" w:rsidRDefault="00BE3EFD" w:rsidP="00BE3EFD">
      <w:pPr>
        <w:numPr>
          <w:ilvl w:val="0"/>
          <w:numId w:val="1"/>
        </w:numPr>
        <w:spacing w:before="240" w:after="24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Next, we divided timestamps into 225 instances based on </w:t>
      </w:r>
      <w:r w:rsidRPr="00BE3EFD">
        <w:rPr>
          <w:b/>
          <w:sz w:val="24"/>
          <w:szCs w:val="24"/>
        </w:rPr>
        <w:t>channel</w:t>
      </w:r>
      <w:r w:rsidRPr="00BE3EFD">
        <w:rPr>
          <w:b/>
          <w:sz w:val="24"/>
          <w:szCs w:val="24"/>
        </w:rPr>
        <w:t xml:space="preserve"> no</w:t>
      </w:r>
      <w:r w:rsidRPr="00BE3EFD">
        <w:rPr>
          <w:b/>
          <w:sz w:val="24"/>
          <w:szCs w:val="24"/>
        </w:rPr>
        <w:t xml:space="preserve"> 1652</w:t>
      </w:r>
      <w:r>
        <w:rPr>
          <w:sz w:val="24"/>
          <w:szCs w:val="24"/>
        </w:rPr>
        <w:t xml:space="preserve">. Then checked the duration of all the instances. After plotting the histogram of duration we conclude that we'll discard all the instances which have duration less than 10 min. </w:t>
      </w:r>
      <w:r>
        <w:rPr>
          <w:sz w:val="24"/>
          <w:szCs w:val="24"/>
        </w:rPr>
        <w:t>eventually</w:t>
      </w:r>
      <w:r>
        <w:rPr>
          <w:sz w:val="24"/>
          <w:szCs w:val="24"/>
        </w:rPr>
        <w:t xml:space="preserve"> we left with 177 instances.</w:t>
      </w:r>
    </w:p>
    <w:p w:rsidR="00BE3EFD" w:rsidRDefault="00BE3EFD" w:rsidP="00BE3EFD">
      <w:pPr>
        <w:numPr>
          <w:ilvl w:val="0"/>
          <w:numId w:val="1"/>
        </w:numPr>
        <w:spacing w:after="24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We have selected particular instances (which have ‘off’ value followed by ‘on’) of </w:t>
      </w:r>
      <w:r>
        <w:rPr>
          <w:sz w:val="24"/>
          <w:szCs w:val="24"/>
        </w:rPr>
        <w:t>Channel 1652</w:t>
      </w:r>
      <w:r>
        <w:rPr>
          <w:sz w:val="24"/>
          <w:szCs w:val="24"/>
        </w:rPr>
        <w:t xml:space="preserve"> and we'll predict the TTF (Time to failure) value of those instances only.</w:t>
      </w:r>
    </w:p>
    <w:p w:rsidR="00BE3EFD" w:rsidRDefault="00AE63C5" w:rsidP="00BE3EFD">
      <w:pPr>
        <w:numPr>
          <w:ilvl w:val="0"/>
          <w:numId w:val="1"/>
        </w:numPr>
        <w:spacing w:after="24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TTF values gives us the ‘Time to fail’ of that respective equipment and is used as target variable for model training. </w:t>
      </w:r>
    </w:p>
    <w:p w:rsidR="00AE63C5" w:rsidRDefault="00AE63C5" w:rsidP="00BE3EFD">
      <w:pPr>
        <w:numPr>
          <w:ilvl w:val="0"/>
          <w:numId w:val="1"/>
        </w:numPr>
        <w:spacing w:after="240" w:line="276" w:lineRule="auto"/>
        <w:rPr>
          <w:sz w:val="24"/>
          <w:szCs w:val="24"/>
        </w:rPr>
      </w:pPr>
      <w:r>
        <w:rPr>
          <w:sz w:val="24"/>
          <w:szCs w:val="24"/>
        </w:rPr>
        <w:t>There are few NULL values in timestamp for each channel which has been processed using forward fill in data processing step.</w:t>
      </w:r>
    </w:p>
    <w:p w:rsidR="00AE63C5" w:rsidRPr="00AE63C5" w:rsidRDefault="00AE63C5" w:rsidP="00AE63C5">
      <w:pPr>
        <w:spacing w:after="240" w:line="276" w:lineRule="auto"/>
        <w:ind w:left="720"/>
        <w:rPr>
          <w:b/>
          <w:sz w:val="24"/>
          <w:szCs w:val="24"/>
          <w:u w:val="single"/>
        </w:rPr>
      </w:pPr>
      <w:r w:rsidRPr="00AE63C5">
        <w:rPr>
          <w:b/>
          <w:sz w:val="24"/>
          <w:szCs w:val="24"/>
          <w:u w:val="single"/>
        </w:rPr>
        <w:t xml:space="preserve">Modelling Method </w:t>
      </w:r>
      <w:proofErr w:type="gramStart"/>
      <w:r w:rsidRPr="00AE63C5">
        <w:rPr>
          <w:b/>
          <w:sz w:val="24"/>
          <w:szCs w:val="24"/>
          <w:u w:val="single"/>
        </w:rPr>
        <w:t>-  Time</w:t>
      </w:r>
      <w:proofErr w:type="gramEnd"/>
      <w:r>
        <w:rPr>
          <w:b/>
          <w:sz w:val="24"/>
          <w:szCs w:val="24"/>
          <w:u w:val="single"/>
        </w:rPr>
        <w:t xml:space="preserve"> </w:t>
      </w:r>
      <w:r w:rsidRPr="00AE63C5">
        <w:rPr>
          <w:b/>
          <w:sz w:val="24"/>
          <w:szCs w:val="24"/>
          <w:u w:val="single"/>
        </w:rPr>
        <w:t>series Forecasting</w:t>
      </w:r>
    </w:p>
    <w:p w:rsidR="00AE63C5" w:rsidRDefault="00AE63C5" w:rsidP="00BE3EFD">
      <w:pPr>
        <w:numPr>
          <w:ilvl w:val="0"/>
          <w:numId w:val="1"/>
        </w:numPr>
        <w:spacing w:after="240" w:line="276" w:lineRule="auto"/>
        <w:rPr>
          <w:sz w:val="24"/>
          <w:szCs w:val="24"/>
        </w:rPr>
      </w:pPr>
      <w:r>
        <w:rPr>
          <w:sz w:val="24"/>
          <w:szCs w:val="24"/>
        </w:rPr>
        <w:t>Then modelling is done keeping each channel of that equipment as independent variable and target value (TTF) as dependent varia</w:t>
      </w:r>
      <w:bookmarkStart w:id="0" w:name="_GoBack"/>
      <w:bookmarkEnd w:id="0"/>
      <w:r>
        <w:rPr>
          <w:sz w:val="24"/>
          <w:szCs w:val="24"/>
        </w:rPr>
        <w:t xml:space="preserve">ble which is used for forecasting. </w:t>
      </w:r>
    </w:p>
    <w:p w:rsidR="00E25141" w:rsidRPr="00E25141" w:rsidRDefault="00E25141" w:rsidP="00E25141">
      <w:pPr>
        <w:rPr>
          <w:sz w:val="28"/>
        </w:rPr>
      </w:pPr>
    </w:p>
    <w:sectPr w:rsidR="00E25141" w:rsidRPr="00E2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F2FF1"/>
    <w:multiLevelType w:val="multilevel"/>
    <w:tmpl w:val="E41C83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96"/>
    <w:rsid w:val="003174EB"/>
    <w:rsid w:val="00A34A96"/>
    <w:rsid w:val="00AE63C5"/>
    <w:rsid w:val="00BE3EFD"/>
    <w:rsid w:val="00E25141"/>
    <w:rsid w:val="00FA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DD63"/>
  <w15:chartTrackingRefBased/>
  <w15:docId w15:val="{EDDF9119-F31E-452B-A770-5E842122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2022-07-16T06:42:00Z</dcterms:created>
  <dcterms:modified xsi:type="dcterms:W3CDTF">2022-07-16T07:17:00Z</dcterms:modified>
</cp:coreProperties>
</file>