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Original Data: C:\Users\a\Documents\Project\Clean_Test\bkup</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We have created .csv files for each equipment as per C:\Users\a\Desktop\APMS Nihal &amp; Ashutosh\Documents\RCS Signals with Equipment Name_INS Sunayna_Segregated.xlsx. In this file all the channels which equipment is using is mentioned.</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Then tables of all equipment were created in the mysql database.</w:t>
      </w:r>
    </w:p>
    <w:p w:rsidR="00000000" w:rsidDel="00000000" w:rsidP="00000000" w:rsidRDefault="00000000" w:rsidRPr="00000000" w14:paraId="00000004">
      <w:pPr>
        <w:ind w:left="720" w:firstLine="0"/>
        <w:rPr>
          <w:sz w:val="24"/>
          <w:szCs w:val="24"/>
        </w:rPr>
      </w:pPr>
      <w:r w:rsidDel="00000000" w:rsidR="00000000" w:rsidRPr="00000000">
        <w:rPr>
          <w:sz w:val="24"/>
          <w:szCs w:val="24"/>
        </w:rPr>
        <w:drawing>
          <wp:inline distB="114300" distT="114300" distL="114300" distR="114300">
            <wp:extent cx="2095500" cy="64100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64100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ind w:left="720" w:hanging="360"/>
        <w:rPr>
          <w:sz w:val="24"/>
          <w:szCs w:val="24"/>
        </w:rPr>
      </w:pPr>
      <w:r w:rsidDel="00000000" w:rsidR="00000000" w:rsidRPr="00000000">
        <w:rPr>
          <w:sz w:val="24"/>
          <w:szCs w:val="24"/>
          <w:rtl w:val="0"/>
        </w:rPr>
        <w:t xml:space="preserve">We were working on DG1. So, below files have work regarding that equipment only.</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We found 20 channels which had the same values(ie. identical channels) or channels having only one value. So, we dropped such channels from dg_1.csv</w:t>
      </w:r>
    </w:p>
    <w:p w:rsidR="00000000" w:rsidDel="00000000" w:rsidP="00000000" w:rsidRDefault="00000000" w:rsidRPr="00000000" w14:paraId="00000009">
      <w:pPr>
        <w:spacing w:after="240" w:before="240" w:lineRule="auto"/>
        <w:ind w:left="720" w:right="600" w:firstLine="0"/>
        <w:rPr>
          <w:sz w:val="24"/>
          <w:szCs w:val="24"/>
        </w:rPr>
      </w:pPr>
      <w:r w:rsidDel="00000000" w:rsidR="00000000" w:rsidRPr="00000000">
        <w:rPr>
          <w:sz w:val="24"/>
          <w:szCs w:val="24"/>
          <w:rtl w:val="0"/>
        </w:rPr>
        <w:t xml:space="preserve">Code: C:\Users\a\Desktop\APMS Nihal &amp; Ashutosh\Malay &amp; Dhruv\Cleaned_Data\Feature_Reduction.ipynb</w:t>
      </w:r>
    </w:p>
    <w:p w:rsidR="00000000" w:rsidDel="00000000" w:rsidP="00000000" w:rsidRDefault="00000000" w:rsidRPr="00000000" w14:paraId="0000000A">
      <w:pPr>
        <w:numPr>
          <w:ilvl w:val="0"/>
          <w:numId w:val="1"/>
        </w:numPr>
        <w:spacing w:after="240" w:before="240" w:lineRule="auto"/>
        <w:ind w:left="720" w:hanging="360"/>
        <w:rPr>
          <w:sz w:val="24"/>
          <w:szCs w:val="24"/>
        </w:rPr>
      </w:pPr>
      <w:r w:rsidDel="00000000" w:rsidR="00000000" w:rsidRPr="00000000">
        <w:rPr>
          <w:sz w:val="24"/>
          <w:szCs w:val="24"/>
          <w:rtl w:val="0"/>
        </w:rPr>
        <w:t xml:space="preserve">Next, we divided timestamps into 225 instances based on channel 1652. Then checked the duration of all the instances. After plotting the histogram of duration we conclude that we'll discard all the instances which have duration less than 10 min. Eventually we left with 177 instances.</w:t>
      </w:r>
    </w:p>
    <w:p w:rsidR="00000000" w:rsidDel="00000000" w:rsidP="00000000" w:rsidRDefault="00000000" w:rsidRPr="00000000" w14:paraId="0000000B">
      <w:pPr>
        <w:spacing w:after="240" w:before="240" w:lineRule="auto"/>
        <w:ind w:left="720" w:right="600" w:firstLine="0"/>
        <w:rPr>
          <w:sz w:val="24"/>
          <w:szCs w:val="24"/>
        </w:rPr>
      </w:pPr>
      <w:r w:rsidDel="00000000" w:rsidR="00000000" w:rsidRPr="00000000">
        <w:rPr>
          <w:sz w:val="24"/>
          <w:szCs w:val="24"/>
          <w:rtl w:val="0"/>
        </w:rPr>
        <w:t xml:space="preserve">Code1: C:\Users\a\Desktop\APMS Nihal &amp; Ashutosh\Malay &amp; Dhruv\Instance\1652_Instances.py</w:t>
      </w:r>
    </w:p>
    <w:p w:rsidR="00000000" w:rsidDel="00000000" w:rsidP="00000000" w:rsidRDefault="00000000" w:rsidRPr="00000000" w14:paraId="0000000C">
      <w:pPr>
        <w:spacing w:after="240" w:before="240" w:lineRule="auto"/>
        <w:ind w:left="720" w:right="600" w:firstLine="0"/>
        <w:rPr>
          <w:sz w:val="24"/>
          <w:szCs w:val="24"/>
        </w:rPr>
      </w:pPr>
      <w:r w:rsidDel="00000000" w:rsidR="00000000" w:rsidRPr="00000000">
        <w:rPr>
          <w:sz w:val="24"/>
          <w:szCs w:val="24"/>
          <w:rtl w:val="0"/>
        </w:rPr>
        <w:t xml:space="preserve">Code2: C:\Users\a\Desktop\APMS Nihal &amp; Ashutosh\Malay &amp; Dhruv\Instance\1652\Instance_plot.py</w:t>
      </w:r>
    </w:p>
    <w:p w:rsidR="00000000" w:rsidDel="00000000" w:rsidP="00000000" w:rsidRDefault="00000000" w:rsidRPr="00000000" w14:paraId="0000000D">
      <w:pPr>
        <w:spacing w:after="240" w:before="240" w:lineRule="auto"/>
        <w:ind w:left="720" w:right="600" w:firstLine="0"/>
        <w:rPr>
          <w:sz w:val="24"/>
          <w:szCs w:val="24"/>
        </w:rPr>
      </w:pPr>
      <w:r w:rsidDel="00000000" w:rsidR="00000000" w:rsidRPr="00000000">
        <w:rPr>
          <w:sz w:val="24"/>
          <w:szCs w:val="24"/>
          <w:rtl w:val="0"/>
        </w:rPr>
        <w:t xml:space="preserve">Code3: C:\Users\a\Desktop\APMS Nihal &amp; Ashutosh\Malay &amp; Dhruv\Instance\1652\Histogram_Duration.py</w:t>
      </w:r>
    </w:p>
    <w:p w:rsidR="00000000" w:rsidDel="00000000" w:rsidP="00000000" w:rsidRDefault="00000000" w:rsidRPr="00000000" w14:paraId="0000000E">
      <w:pPr>
        <w:spacing w:after="240" w:before="240" w:lineRule="auto"/>
        <w:ind w:left="720" w:right="600" w:firstLine="0"/>
        <w:rPr>
          <w:sz w:val="24"/>
          <w:szCs w:val="24"/>
        </w:rPr>
      </w:pPr>
      <w:r w:rsidDel="00000000" w:rsidR="00000000" w:rsidRPr="00000000">
        <w:rPr>
          <w:sz w:val="24"/>
          <w:szCs w:val="24"/>
          <w:rtl w:val="0"/>
        </w:rPr>
        <w:t xml:space="preserve">Img: C:\Users\a\Desktop\APMS Nihal &amp; Ashutosh\Malay &amp; Dhruv\Instance\1652\1652_Histogram.png</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514350</wp:posOffset>
            </wp:positionV>
            <wp:extent cx="7425050" cy="375255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25050" cy="3752552"/>
                    </a:xfrm>
                    <a:prstGeom prst="rect"/>
                    <a:ln/>
                  </pic:spPr>
                </pic:pic>
              </a:graphicData>
            </a:graphic>
          </wp:anchor>
        </w:drawing>
      </w:r>
    </w:p>
    <w:p w:rsidR="00000000" w:rsidDel="00000000" w:rsidP="00000000" w:rsidRDefault="00000000" w:rsidRPr="00000000" w14:paraId="0000000F">
      <w:pPr>
        <w:numPr>
          <w:ilvl w:val="0"/>
          <w:numId w:val="1"/>
        </w:numPr>
        <w:spacing w:after="240" w:before="240" w:lineRule="auto"/>
        <w:ind w:left="720" w:hanging="360"/>
        <w:rPr>
          <w:sz w:val="24"/>
          <w:szCs w:val="24"/>
        </w:rPr>
      </w:pPr>
      <w:r w:rsidDel="00000000" w:rsidR="00000000" w:rsidRPr="00000000">
        <w:rPr>
          <w:sz w:val="24"/>
          <w:szCs w:val="24"/>
          <w:rtl w:val="0"/>
        </w:rPr>
        <w:t xml:space="preserve">Now, on remaining channels we'll check if the minimum value of the respective channel is present in instance or not. If present then mark it as 0 and rest as 1. Then, for each channel we have checked 0's count and 1's count.</w:t>
      </w:r>
    </w:p>
    <w:p w:rsidR="00000000" w:rsidDel="00000000" w:rsidP="00000000" w:rsidRDefault="00000000" w:rsidRPr="00000000" w14:paraId="00000010">
      <w:pPr>
        <w:spacing w:after="240" w:before="240" w:lineRule="auto"/>
        <w:ind w:left="720" w:right="600" w:firstLine="0"/>
        <w:rPr>
          <w:sz w:val="24"/>
          <w:szCs w:val="24"/>
        </w:rPr>
      </w:pPr>
      <w:r w:rsidDel="00000000" w:rsidR="00000000" w:rsidRPr="00000000">
        <w:rPr>
          <w:sz w:val="24"/>
          <w:szCs w:val="24"/>
          <w:rtl w:val="0"/>
        </w:rPr>
        <w:t xml:space="preserve">Code1: C:\Users\a\Desktop\APMS Nihal &amp; Ashutosh\Malay &amp; Dhruv\Instance\ch_labelling_instance.py</w:t>
      </w:r>
    </w:p>
    <w:p w:rsidR="00000000" w:rsidDel="00000000" w:rsidP="00000000" w:rsidRDefault="00000000" w:rsidRPr="00000000" w14:paraId="00000011">
      <w:pPr>
        <w:spacing w:after="240" w:before="240" w:lineRule="auto"/>
        <w:ind w:left="720" w:right="600" w:firstLine="0"/>
        <w:rPr>
          <w:sz w:val="24"/>
          <w:szCs w:val="24"/>
        </w:rPr>
      </w:pPr>
      <w:r w:rsidDel="00000000" w:rsidR="00000000" w:rsidRPr="00000000">
        <w:rPr>
          <w:sz w:val="24"/>
          <w:szCs w:val="24"/>
          <w:rtl w:val="0"/>
        </w:rPr>
        <w:t xml:space="preserve">Code2: C:\Users\a\Desktop\APMS Nihal &amp; Ashutosh\Malay &amp; Dhruv\Instance\instance_count.py</w:t>
      </w:r>
    </w:p>
    <w:p w:rsidR="00000000" w:rsidDel="00000000" w:rsidP="00000000" w:rsidRDefault="00000000" w:rsidRPr="00000000" w14:paraId="00000012">
      <w:pPr>
        <w:numPr>
          <w:ilvl w:val="0"/>
          <w:numId w:val="1"/>
        </w:numPr>
        <w:spacing w:after="240" w:before="240" w:lineRule="auto"/>
        <w:ind w:left="720" w:hanging="360"/>
        <w:rPr>
          <w:sz w:val="24"/>
          <w:szCs w:val="24"/>
        </w:rPr>
      </w:pPr>
      <w:r w:rsidDel="00000000" w:rsidR="00000000" w:rsidRPr="00000000">
        <w:rPr>
          <w:sz w:val="24"/>
          <w:szCs w:val="24"/>
          <w:rtl w:val="0"/>
        </w:rPr>
        <w:t xml:space="preserve">After plotting timestamp vs channel values. We have selected particular instances(which have ‘off’ value followed by ‘on’) of Ch1780 and we'll predict the TTF(Time to failure) value of those instances only.</w:t>
      </w:r>
    </w:p>
    <w:p w:rsidR="00000000" w:rsidDel="00000000" w:rsidP="00000000" w:rsidRDefault="00000000" w:rsidRPr="00000000" w14:paraId="00000013">
      <w:pPr>
        <w:spacing w:after="240" w:before="240" w:lineRule="auto"/>
        <w:ind w:left="720" w:right="600" w:firstLine="0"/>
        <w:rPr>
          <w:sz w:val="24"/>
          <w:szCs w:val="24"/>
        </w:rPr>
      </w:pPr>
      <w:r w:rsidDel="00000000" w:rsidR="00000000" w:rsidRPr="00000000">
        <w:rPr>
          <w:sz w:val="24"/>
          <w:szCs w:val="24"/>
          <w:rtl w:val="0"/>
        </w:rPr>
        <w:t xml:space="preserve">Code1: C:\Users\a\Desktop\APMS Nihal &amp; Ashutosh\Malay &amp; Dhruv\Instance\Histogram_Hist1.py</w:t>
      </w:r>
    </w:p>
    <w:p w:rsidR="00000000" w:rsidDel="00000000" w:rsidP="00000000" w:rsidRDefault="00000000" w:rsidRPr="00000000" w14:paraId="00000014">
      <w:pPr>
        <w:spacing w:after="240" w:before="240" w:lineRule="auto"/>
        <w:ind w:left="720" w:right="600" w:firstLine="0"/>
        <w:rPr>
          <w:sz w:val="24"/>
          <w:szCs w:val="24"/>
        </w:rPr>
      </w:pPr>
      <w:r w:rsidDel="00000000" w:rsidR="00000000" w:rsidRPr="00000000">
        <w:rPr>
          <w:sz w:val="24"/>
          <w:szCs w:val="24"/>
          <w:rtl w:val="0"/>
        </w:rPr>
        <w:t xml:space="preserve">Code2: C:\Users\a\Desktop\APMS Nihal &amp; Ashutosh\Malay &amp; Dhruv\Instance\1652\Model\TTF.py</w:t>
      </w:r>
    </w:p>
    <w:p w:rsidR="00000000" w:rsidDel="00000000" w:rsidP="00000000" w:rsidRDefault="00000000" w:rsidRPr="00000000" w14:paraId="00000015">
      <w:pPr>
        <w:numPr>
          <w:ilvl w:val="0"/>
          <w:numId w:val="1"/>
        </w:numPr>
        <w:spacing w:after="240" w:before="240" w:lineRule="auto"/>
        <w:ind w:left="720" w:right="600" w:hanging="360"/>
        <w:rPr>
          <w:sz w:val="24"/>
          <w:szCs w:val="24"/>
          <w:u w:val="none"/>
        </w:rPr>
      </w:pPr>
      <w:r w:rsidDel="00000000" w:rsidR="00000000" w:rsidRPr="00000000">
        <w:rPr>
          <w:sz w:val="24"/>
          <w:szCs w:val="24"/>
          <w:rtl w:val="0"/>
        </w:rPr>
        <w:t xml:space="preserve">We filled NULL values on path1 file and saved file in path2.</w:t>
      </w:r>
    </w:p>
    <w:p w:rsidR="00000000" w:rsidDel="00000000" w:rsidP="00000000" w:rsidRDefault="00000000" w:rsidRPr="00000000" w14:paraId="00000016">
      <w:pPr>
        <w:spacing w:after="240" w:before="240" w:lineRule="auto"/>
        <w:ind w:left="720" w:right="600" w:firstLine="0"/>
        <w:rPr>
          <w:sz w:val="24"/>
          <w:szCs w:val="24"/>
        </w:rPr>
      </w:pPr>
      <w:r w:rsidDel="00000000" w:rsidR="00000000" w:rsidRPr="00000000">
        <w:rPr>
          <w:sz w:val="24"/>
          <w:szCs w:val="24"/>
          <w:rtl w:val="0"/>
        </w:rPr>
        <w:t xml:space="preserve">Code:C:\Users\a\Desktop\APMS Nihal &amp; Ashutosh\Malay &amp; Dhruv\Instance\1652\Model\Data Preprocessing.ipynb</w:t>
      </w:r>
    </w:p>
    <w:p w:rsidR="00000000" w:rsidDel="00000000" w:rsidP="00000000" w:rsidRDefault="00000000" w:rsidRPr="00000000" w14:paraId="00000017">
      <w:pPr>
        <w:spacing w:after="240" w:before="240" w:lineRule="auto"/>
        <w:ind w:left="720" w:right="600" w:firstLine="0"/>
        <w:rPr>
          <w:sz w:val="24"/>
          <w:szCs w:val="24"/>
        </w:rPr>
      </w:pPr>
      <w:r w:rsidDel="00000000" w:rsidR="00000000" w:rsidRPr="00000000">
        <w:rPr>
          <w:sz w:val="24"/>
          <w:szCs w:val="24"/>
          <w:rtl w:val="0"/>
        </w:rPr>
        <w:t xml:space="preserve">Path1:C:\Users\a\Desktop\APMS Nihal &amp; Ashutosh\Malay &amp; Dhruv\Instance\1652\Model\1780_TTF.xlsx</w:t>
      </w:r>
    </w:p>
    <w:p w:rsidR="00000000" w:rsidDel="00000000" w:rsidP="00000000" w:rsidRDefault="00000000" w:rsidRPr="00000000" w14:paraId="00000018">
      <w:pPr>
        <w:spacing w:after="240" w:before="240" w:lineRule="auto"/>
        <w:ind w:left="720" w:right="600" w:firstLine="0"/>
        <w:rPr>
          <w:sz w:val="24"/>
          <w:szCs w:val="24"/>
        </w:rPr>
      </w:pPr>
      <w:r w:rsidDel="00000000" w:rsidR="00000000" w:rsidRPr="00000000">
        <w:rPr>
          <w:sz w:val="24"/>
          <w:szCs w:val="24"/>
          <w:rtl w:val="0"/>
        </w:rPr>
        <w:t xml:space="preserve">Path2: C:\Users\a\Desktop\APMS Nihal &amp; Ashutosh\Malay &amp; Dhruv\Instance\1652\Model\1780\Dataset.csv</w:t>
      </w:r>
    </w:p>
    <w:p w:rsidR="00000000" w:rsidDel="00000000" w:rsidP="00000000" w:rsidRDefault="00000000" w:rsidRPr="00000000" w14:paraId="00000019">
      <w:pPr>
        <w:numPr>
          <w:ilvl w:val="0"/>
          <w:numId w:val="1"/>
        </w:numPr>
        <w:spacing w:after="240" w:before="240" w:lineRule="auto"/>
        <w:ind w:left="720" w:right="600" w:hanging="360"/>
        <w:rPr>
          <w:sz w:val="24"/>
          <w:szCs w:val="24"/>
          <w:u w:val="none"/>
        </w:rPr>
      </w:pPr>
      <w:r w:rsidDel="00000000" w:rsidR="00000000" w:rsidRPr="00000000">
        <w:rPr>
          <w:sz w:val="24"/>
          <w:szCs w:val="24"/>
          <w:rtl w:val="0"/>
        </w:rPr>
        <w:t xml:space="preserve"> After filling missing values we trained 2 models to predict TTF.</w:t>
      </w:r>
    </w:p>
    <w:p w:rsidR="00000000" w:rsidDel="00000000" w:rsidP="00000000" w:rsidRDefault="00000000" w:rsidRPr="00000000" w14:paraId="0000001A">
      <w:pPr>
        <w:spacing w:after="240" w:before="240" w:lineRule="auto"/>
        <w:ind w:left="720" w:right="600" w:firstLine="0"/>
        <w:rPr>
          <w:sz w:val="24"/>
          <w:szCs w:val="24"/>
        </w:rPr>
      </w:pPr>
      <w:r w:rsidDel="00000000" w:rsidR="00000000" w:rsidRPr="00000000">
        <w:rPr>
          <w:sz w:val="24"/>
          <w:szCs w:val="24"/>
          <w:rtl w:val="0"/>
        </w:rPr>
        <w:t xml:space="preserve">Code:C:\Users\a\Desktop\APMS Nihal &amp; Ashutosh\Malay &amp; Dhruv\Instance\1652\Model\Model_Building.ipynb</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