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EFB" w14:textId="7424C78B" w:rsidR="00BB7587" w:rsidRDefault="00BB7587" w:rsidP="4AECF673">
      <w:pPr>
        <w:pStyle w:val="Heading1"/>
        <w:spacing w:before="322" w:after="322"/>
        <w:rPr>
          <w:rFonts w:ascii="Aptos Display" w:eastAsia="Aptos Display" w:hAnsi="Aptos Display" w:cs="Aptos Display"/>
          <w:i/>
          <w:iCs/>
          <w:color w:val="A6A6A6" w:themeColor="background1" w:themeShade="A6"/>
          <w:sz w:val="48"/>
          <w:szCs w:val="48"/>
        </w:rPr>
      </w:pPr>
    </w:p>
    <w:p w14:paraId="759E53F5" w14:textId="1A4CA4E8" w:rsidR="00BB7587"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BB7587" w:rsidRDefault="199E06BD" w:rsidP="4AECF673">
      <w:pPr>
        <w:pStyle w:val="Heading3"/>
        <w:spacing w:before="281" w:after="281"/>
      </w:pPr>
      <w:r w:rsidRPr="4AECF673">
        <w:rPr>
          <w:rFonts w:ascii="Aptos Display" w:eastAsia="Aptos Display" w:hAnsi="Aptos Display" w:cs="Aptos Display"/>
          <w:b/>
          <w:bCs/>
        </w:rPr>
        <w:t>1. Design Intent</w:t>
      </w:r>
    </w:p>
    <w:p w14:paraId="0FA0CFD1" w14:textId="77777777"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The goal of this project is to create a 4-legged spider robot capable of walking and reacting to its environment. The robot is designed to move forward in a coordinated gait and stop or change direction when it detects an obstacle.</w:t>
      </w:r>
    </w:p>
    <w:p w14:paraId="275132DC" w14:textId="77777777"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 xml:space="preserve">The experience being created is an interactive robotic system that mimics basic autonomous </w:t>
      </w:r>
      <w:proofErr w:type="spellStart"/>
      <w:r w:rsidRPr="0008335D">
        <w:rPr>
          <w:rFonts w:ascii="Aptos Display" w:eastAsia="Aptos Display" w:hAnsi="Aptos Display" w:cs="Aptos Display"/>
          <w:i/>
          <w:iCs/>
          <w:color w:val="7F7F7F" w:themeColor="text1" w:themeTint="80"/>
          <w:lang w:val="en-IN"/>
        </w:rPr>
        <w:t>behavior</w:t>
      </w:r>
      <w:proofErr w:type="spellEnd"/>
      <w:r w:rsidRPr="0008335D">
        <w:rPr>
          <w:rFonts w:ascii="Aptos Display" w:eastAsia="Aptos Display" w:hAnsi="Aptos Display" w:cs="Aptos Display"/>
          <w:i/>
          <w:iCs/>
          <w:color w:val="7F7F7F" w:themeColor="text1" w:themeTint="80"/>
          <w:lang w:val="en-IN"/>
        </w:rPr>
        <w:t>.</w:t>
      </w:r>
    </w:p>
    <w:p w14:paraId="05200E5A" w14:textId="25523F91" w:rsidR="00BB7587" w:rsidRPr="0008335D" w:rsidRDefault="00BB7587">
      <w:pPr>
        <w:rPr>
          <w:lang w:val="en-IN"/>
        </w:rPr>
      </w:pPr>
    </w:p>
    <w:p w14:paraId="6CEDE321" w14:textId="14C4B674" w:rsidR="00BB7587" w:rsidRDefault="199E06BD" w:rsidP="4AECF673">
      <w:pPr>
        <w:pStyle w:val="Heading3"/>
        <w:spacing w:before="281" w:after="281"/>
      </w:pPr>
      <w:r w:rsidRPr="4AECF673">
        <w:rPr>
          <w:rFonts w:ascii="Aptos Display" w:eastAsia="Aptos Display" w:hAnsi="Aptos Display" w:cs="Aptos Display"/>
          <w:b/>
          <w:bCs/>
        </w:rPr>
        <w:t>2. Inspiration &amp; References</w:t>
      </w:r>
    </w:p>
    <w:p w14:paraId="17B44AAD" w14:textId="77777777" w:rsidR="0008335D" w:rsidRDefault="0008335D" w:rsidP="4AECF673">
      <w:pPr>
        <w:pStyle w:val="ListParagraph"/>
        <w:numPr>
          <w:ilvl w:val="0"/>
          <w:numId w:val="5"/>
        </w:numPr>
        <w:spacing w:after="0"/>
        <w:rPr>
          <w:rFonts w:ascii="Aptos Display" w:eastAsia="Aptos Display" w:hAnsi="Aptos Display" w:cs="Aptos Display"/>
          <w:i/>
          <w:iCs/>
          <w:color w:val="7F7F7F" w:themeColor="text1" w:themeTint="80"/>
        </w:rPr>
      </w:pPr>
      <w:r w:rsidRPr="0008335D">
        <w:rPr>
          <w:rFonts w:ascii="Aptos Display" w:eastAsia="Aptos Display" w:hAnsi="Aptos Display" w:cs="Aptos Display"/>
          <w:i/>
          <w:iCs/>
          <w:color w:val="7F7F7F" w:themeColor="text1" w:themeTint="80"/>
        </w:rPr>
        <w:t>The project is inspired by existing quadruped and spider robots available online, particularly open-source designs that demonstrate walking mechanisms using servo motors.</w:t>
      </w:r>
    </w:p>
    <w:p w14:paraId="495151B4" w14:textId="2B7EBE7A" w:rsidR="00BB7587" w:rsidRDefault="0008335D" w:rsidP="4AECF673">
      <w:pPr>
        <w:pStyle w:val="ListParagraph"/>
        <w:numPr>
          <w:ilvl w:val="0"/>
          <w:numId w:val="5"/>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noProof/>
          <w:color w:val="7F7F7F" w:themeColor="text1" w:themeTint="80"/>
        </w:rPr>
        <w:lastRenderedPageBreak/>
        <w:drawing>
          <wp:inline distT="0" distB="0" distL="0" distR="0" wp14:anchorId="22C68607" wp14:editId="0FB4F098">
            <wp:extent cx="5867400" cy="3817620"/>
            <wp:effectExtent l="0" t="0" r="0" b="0"/>
            <wp:docPr id="204965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7400" cy="3817620"/>
                    </a:xfrm>
                    <a:prstGeom prst="rect">
                      <a:avLst/>
                    </a:prstGeom>
                    <a:noFill/>
                    <a:ln>
                      <a:noFill/>
                    </a:ln>
                  </pic:spPr>
                </pic:pic>
              </a:graphicData>
            </a:graphic>
          </wp:inline>
        </w:drawing>
      </w:r>
      <w:r w:rsidR="199E06BD" w:rsidRPr="4AECF673">
        <w:rPr>
          <w:rFonts w:ascii="Aptos Display" w:eastAsia="Aptos Display" w:hAnsi="Aptos Display" w:cs="Aptos Display"/>
          <w:i/>
          <w:iCs/>
          <w:color w:val="7F7F7F" w:themeColor="text1" w:themeTint="80"/>
        </w:rPr>
        <w:t xml:space="preserve">Images / links </w:t>
      </w:r>
    </w:p>
    <w:p w14:paraId="02EAED63" w14:textId="1C48371A" w:rsidR="00231C19" w:rsidRPr="00231C19" w:rsidRDefault="00231C19" w:rsidP="00231C19">
      <w:pPr>
        <w:pStyle w:val="ListParagraph"/>
        <w:spacing w:after="0" w:line="240" w:lineRule="auto"/>
        <w:rPr>
          <w:rFonts w:ascii="Times New Roman" w:eastAsia="Times New Roman" w:hAnsi="Times New Roman" w:cs="Times New Roman"/>
          <w:lang w:val="en-IN" w:eastAsia="zh-CN" w:bidi="th-TH"/>
        </w:rPr>
      </w:pPr>
      <w:proofErr w:type="gramStart"/>
      <w:r w:rsidRPr="00231C19">
        <w:rPr>
          <w:rFonts w:ascii="Times New Roman" w:eastAsia="Times New Roman" w:hAnsi="Symbol" w:cs="Times New Roman"/>
          <w:lang w:val="en-IN" w:eastAsia="zh-CN" w:bidi="th-TH"/>
        </w:rPr>
        <w:t></w:t>
      </w:r>
      <w:r w:rsidRPr="00231C19">
        <w:rPr>
          <w:rFonts w:ascii="Times New Roman" w:eastAsia="Times New Roman" w:hAnsi="Times New Roman" w:cs="Times New Roman"/>
          <w:lang w:val="en-IN" w:eastAsia="zh-CN" w:bidi="th-TH"/>
        </w:rPr>
        <w:t xml:space="preserve">  </w:t>
      </w:r>
      <w:r w:rsidRPr="00231C19">
        <w:rPr>
          <w:rFonts w:ascii="Times New Roman" w:eastAsia="Times New Roman" w:hAnsi="Times New Roman" w:cs="Times New Roman"/>
          <w:b/>
          <w:bCs/>
          <w:lang w:val="en-IN" w:eastAsia="zh-CN" w:bidi="th-TH"/>
        </w:rPr>
        <w:t>Gait</w:t>
      </w:r>
      <w:proofErr w:type="gramEnd"/>
      <w:r w:rsidRPr="00231C19">
        <w:rPr>
          <w:rFonts w:ascii="Times New Roman" w:eastAsia="Times New Roman" w:hAnsi="Times New Roman" w:cs="Times New Roman"/>
          <w:b/>
          <w:bCs/>
          <w:lang w:val="en-IN" w:eastAsia="zh-CN" w:bidi="th-TH"/>
        </w:rPr>
        <w:t xml:space="preserve"> coordination:</w:t>
      </w:r>
      <w:r w:rsidRPr="00231C19">
        <w:rPr>
          <w:rFonts w:ascii="Times New Roman" w:eastAsia="Times New Roman" w:hAnsi="Times New Roman" w:cs="Times New Roman"/>
          <w:lang w:val="en-IN" w:eastAsia="zh-CN" w:bidi="th-TH"/>
        </w:rPr>
        <w:t xml:space="preserve"> Stable walking requires coordinating diagonal legs (diagonal </w:t>
      </w:r>
      <w:proofErr w:type="gramStart"/>
      <w:r w:rsidRPr="00231C19">
        <w:rPr>
          <w:rFonts w:ascii="Times New Roman" w:eastAsia="Times New Roman" w:hAnsi="Times New Roman" w:cs="Times New Roman"/>
          <w:lang w:val="en-IN" w:eastAsia="zh-CN" w:bidi="th-TH"/>
        </w:rPr>
        <w:t xml:space="preserve">gait) </w:t>
      </w:r>
      <w:r>
        <w:rPr>
          <w:rFonts w:ascii="Times New Roman" w:eastAsia="Times New Roman" w:hAnsi="Times New Roman" w:cs="Times New Roman"/>
          <w:lang w:val="en-IN" w:eastAsia="zh-CN" w:bidi="th-TH"/>
        </w:rPr>
        <w:t xml:space="preserve">  </w:t>
      </w:r>
      <w:proofErr w:type="gramEnd"/>
      <w:r w:rsidRPr="00231C19">
        <w:rPr>
          <w:rFonts w:ascii="Times New Roman" w:eastAsia="Times New Roman" w:hAnsi="Times New Roman" w:cs="Times New Roman"/>
          <w:lang w:val="en-IN" w:eastAsia="zh-CN" w:bidi="th-TH"/>
        </w:rPr>
        <w:t xml:space="preserve">so at least two legs remain on the ground at all times. </w:t>
      </w:r>
    </w:p>
    <w:p w14:paraId="09A194BB" w14:textId="77777777" w:rsidR="00231C19" w:rsidRPr="00231C19" w:rsidRDefault="00231C19" w:rsidP="00231C19">
      <w:pPr>
        <w:pStyle w:val="ListParagraph"/>
        <w:spacing w:after="0" w:line="240" w:lineRule="auto"/>
        <w:rPr>
          <w:rFonts w:ascii="Times New Roman" w:eastAsia="Times New Roman" w:hAnsi="Times New Roman" w:cs="Times New Roman"/>
          <w:lang w:val="en-IN" w:eastAsia="zh-CN" w:bidi="th-TH"/>
        </w:rPr>
      </w:pPr>
      <w:proofErr w:type="gramStart"/>
      <w:r w:rsidRPr="00231C19">
        <w:rPr>
          <w:rFonts w:ascii="Times New Roman" w:eastAsia="Times New Roman" w:hAnsi="Symbol" w:cs="Times New Roman"/>
          <w:lang w:val="en-IN" w:eastAsia="zh-CN" w:bidi="th-TH"/>
        </w:rPr>
        <w:t></w:t>
      </w:r>
      <w:r w:rsidRPr="00231C19">
        <w:rPr>
          <w:rFonts w:ascii="Times New Roman" w:eastAsia="Times New Roman" w:hAnsi="Times New Roman" w:cs="Times New Roman"/>
          <w:lang w:val="en-IN" w:eastAsia="zh-CN" w:bidi="th-TH"/>
        </w:rPr>
        <w:t xml:space="preserve">  </w:t>
      </w:r>
      <w:r w:rsidRPr="00231C19">
        <w:rPr>
          <w:rFonts w:ascii="Times New Roman" w:eastAsia="Times New Roman" w:hAnsi="Times New Roman" w:cs="Times New Roman"/>
          <w:b/>
          <w:bCs/>
          <w:lang w:val="en-IN" w:eastAsia="zh-CN" w:bidi="th-TH"/>
        </w:rPr>
        <w:t>Servo</w:t>
      </w:r>
      <w:proofErr w:type="gramEnd"/>
      <w:r w:rsidRPr="00231C19">
        <w:rPr>
          <w:rFonts w:ascii="Times New Roman" w:eastAsia="Times New Roman" w:hAnsi="Times New Roman" w:cs="Times New Roman"/>
          <w:b/>
          <w:bCs/>
          <w:lang w:val="en-IN" w:eastAsia="zh-CN" w:bidi="th-TH"/>
        </w:rPr>
        <w:t xml:space="preserve"> control strategy:</w:t>
      </w:r>
      <w:r w:rsidRPr="00231C19">
        <w:rPr>
          <w:rFonts w:ascii="Times New Roman" w:eastAsia="Times New Roman" w:hAnsi="Times New Roman" w:cs="Times New Roman"/>
          <w:lang w:val="en-IN" w:eastAsia="zh-CN" w:bidi="th-TH"/>
        </w:rPr>
        <w:t xml:space="preserve"> Using a dedicated driver (PCA9685) is essential to control multiple servos smoothly without overloading the microcontroller. </w:t>
      </w:r>
    </w:p>
    <w:p w14:paraId="16D39265" w14:textId="77777777" w:rsidR="00231C19" w:rsidRPr="00231C19" w:rsidRDefault="00231C19" w:rsidP="00231C19">
      <w:pPr>
        <w:pStyle w:val="ListParagraph"/>
        <w:spacing w:after="0" w:line="240" w:lineRule="auto"/>
        <w:rPr>
          <w:rFonts w:ascii="Times New Roman" w:eastAsia="Times New Roman" w:hAnsi="Times New Roman" w:cs="Times New Roman"/>
          <w:lang w:val="en-IN" w:eastAsia="zh-CN" w:bidi="th-TH"/>
        </w:rPr>
      </w:pPr>
      <w:proofErr w:type="gramStart"/>
      <w:r w:rsidRPr="00231C19">
        <w:rPr>
          <w:rFonts w:ascii="Times New Roman" w:eastAsia="Times New Roman" w:hAnsi="Symbol" w:cs="Times New Roman"/>
          <w:lang w:val="en-IN" w:eastAsia="zh-CN" w:bidi="th-TH"/>
        </w:rPr>
        <w:t></w:t>
      </w:r>
      <w:r w:rsidRPr="00231C19">
        <w:rPr>
          <w:rFonts w:ascii="Times New Roman" w:eastAsia="Times New Roman" w:hAnsi="Times New Roman" w:cs="Times New Roman"/>
          <w:lang w:val="en-IN" w:eastAsia="zh-CN" w:bidi="th-TH"/>
        </w:rPr>
        <w:t xml:space="preserve">  </w:t>
      </w:r>
      <w:r w:rsidRPr="00231C19">
        <w:rPr>
          <w:rFonts w:ascii="Times New Roman" w:eastAsia="Times New Roman" w:hAnsi="Times New Roman" w:cs="Times New Roman"/>
          <w:b/>
          <w:bCs/>
          <w:lang w:val="en-IN" w:eastAsia="zh-CN" w:bidi="th-TH"/>
        </w:rPr>
        <w:t>Mechanical</w:t>
      </w:r>
      <w:proofErr w:type="gramEnd"/>
      <w:r w:rsidRPr="00231C19">
        <w:rPr>
          <w:rFonts w:ascii="Times New Roman" w:eastAsia="Times New Roman" w:hAnsi="Times New Roman" w:cs="Times New Roman"/>
          <w:b/>
          <w:bCs/>
          <w:lang w:val="en-IN" w:eastAsia="zh-CN" w:bidi="th-TH"/>
        </w:rPr>
        <w:t xml:space="preserve"> design:</w:t>
      </w:r>
      <w:r w:rsidRPr="00231C19">
        <w:rPr>
          <w:rFonts w:ascii="Times New Roman" w:eastAsia="Times New Roman" w:hAnsi="Times New Roman" w:cs="Times New Roman"/>
          <w:lang w:val="en-IN" w:eastAsia="zh-CN" w:bidi="th-TH"/>
        </w:rPr>
        <w:t xml:space="preserve"> Proper leg geometry and servo placement directly affect balance, range of motion, and overall stability. </w:t>
      </w:r>
    </w:p>
    <w:p w14:paraId="365623A3" w14:textId="4DA3E999" w:rsidR="00BB7587" w:rsidRDefault="00231C19" w:rsidP="00231C19">
      <w:pPr>
        <w:pStyle w:val="ListParagraph"/>
      </w:pPr>
      <w:proofErr w:type="gramStart"/>
      <w:r w:rsidRPr="00231C19">
        <w:rPr>
          <w:rFonts w:ascii="Times New Roman" w:eastAsia="Times New Roman" w:hAnsi="Symbol" w:cs="Times New Roman"/>
          <w:lang w:val="en-IN" w:eastAsia="zh-CN" w:bidi="th-TH"/>
        </w:rPr>
        <w:t></w:t>
      </w:r>
      <w:r w:rsidRPr="00231C19">
        <w:rPr>
          <w:rFonts w:ascii="Times New Roman" w:eastAsia="Times New Roman" w:hAnsi="Times New Roman" w:cs="Times New Roman"/>
          <w:lang w:val="en-IN" w:eastAsia="zh-CN" w:bidi="th-TH"/>
        </w:rPr>
        <w:t xml:space="preserve">  </w:t>
      </w:r>
      <w:r w:rsidRPr="00231C19">
        <w:rPr>
          <w:rFonts w:ascii="Times New Roman" w:eastAsia="Times New Roman" w:hAnsi="Times New Roman" w:cs="Times New Roman"/>
          <w:b/>
          <w:bCs/>
          <w:lang w:val="en-IN" w:eastAsia="zh-CN" w:bidi="th-TH"/>
        </w:rPr>
        <w:t>Power</w:t>
      </w:r>
      <w:proofErr w:type="gramEnd"/>
      <w:r w:rsidRPr="00231C19">
        <w:rPr>
          <w:rFonts w:ascii="Times New Roman" w:eastAsia="Times New Roman" w:hAnsi="Times New Roman" w:cs="Times New Roman"/>
          <w:b/>
          <w:bCs/>
          <w:lang w:val="en-IN" w:eastAsia="zh-CN" w:bidi="th-TH"/>
        </w:rPr>
        <w:t xml:space="preserve"> management:</w:t>
      </w:r>
      <w:r w:rsidRPr="00231C19">
        <w:rPr>
          <w:rFonts w:ascii="Times New Roman" w:eastAsia="Times New Roman" w:hAnsi="Times New Roman" w:cs="Times New Roman"/>
          <w:lang w:val="en-IN" w:eastAsia="zh-CN" w:bidi="th-TH"/>
        </w:rPr>
        <w:t xml:space="preserve"> Servo motors require a separate 5V power source to avoid voltage drops and system resets.</w:t>
      </w:r>
    </w:p>
    <w:p w14:paraId="45EE9659" w14:textId="317FB2B7" w:rsidR="00BB7587" w:rsidRDefault="199E06BD" w:rsidP="4AECF673">
      <w:pPr>
        <w:pStyle w:val="Heading3"/>
        <w:spacing w:before="281" w:after="281"/>
      </w:pPr>
      <w:r w:rsidRPr="4AECF673">
        <w:rPr>
          <w:rFonts w:ascii="Aptos Display" w:eastAsia="Aptos Display" w:hAnsi="Aptos Display" w:cs="Aptos Display"/>
          <w:b/>
          <w:bCs/>
        </w:rPr>
        <w:t>3. User Journey</w:t>
      </w:r>
    </w:p>
    <w:p w14:paraId="0D4DA92A" w14:textId="1E34815C"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 xml:space="preserve"> The user powers on the robot</w:t>
      </w:r>
      <w:r w:rsidR="006056E2">
        <w:rPr>
          <w:rFonts w:ascii="Aptos Display" w:eastAsia="Aptos Display" w:hAnsi="Aptos Display" w:cs="Aptos Display"/>
          <w:i/>
          <w:iCs/>
          <w:color w:val="7F7F7F" w:themeColor="text1" w:themeTint="80"/>
          <w:lang w:val="en-IN"/>
        </w:rPr>
        <w:t>-</w:t>
      </w:r>
      <w:r w:rsidRPr="0008335D">
        <w:rPr>
          <w:rFonts w:ascii="Aptos Display" w:eastAsia="Aptos Display" w:hAnsi="Aptos Display" w:cs="Aptos Display"/>
          <w:i/>
          <w:iCs/>
          <w:color w:val="7F7F7F" w:themeColor="text1" w:themeTint="80"/>
          <w:lang w:val="en-IN"/>
        </w:rPr>
        <w:t xml:space="preserve"> </w:t>
      </w:r>
    </w:p>
    <w:p w14:paraId="775F76FD" w14:textId="188DEDED"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 xml:space="preserve"> The robot initializes and starts in a standing position </w:t>
      </w:r>
    </w:p>
    <w:p w14:paraId="2464B3BC" w14:textId="7AA14982"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 xml:space="preserve"> The robot begins walking forward automatically </w:t>
      </w:r>
    </w:p>
    <w:p w14:paraId="464FF575" w14:textId="13067ACA"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 xml:space="preserve"> The ultrasonic sensor continuously checks for obstacles </w:t>
      </w:r>
    </w:p>
    <w:p w14:paraId="04887242" w14:textId="3C72968D"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 xml:space="preserve"> If no obstacle is detected, the robot continues moving </w:t>
      </w:r>
    </w:p>
    <w:p w14:paraId="0193FEE9" w14:textId="49DCF367" w:rsidR="0008335D" w:rsidRPr="0008335D" w:rsidRDefault="0008335D" w:rsidP="0008335D">
      <w:pPr>
        <w:rPr>
          <w:rFonts w:ascii="Aptos Display" w:eastAsia="Aptos Display" w:hAnsi="Aptos Display" w:cs="Aptos Display"/>
          <w:i/>
          <w:iCs/>
          <w:color w:val="7F7F7F" w:themeColor="text1" w:themeTint="80"/>
          <w:lang w:val="en-IN"/>
        </w:rPr>
      </w:pPr>
      <w:r w:rsidRPr="0008335D">
        <w:rPr>
          <w:rFonts w:ascii="Aptos Display" w:eastAsia="Aptos Display" w:hAnsi="Aptos Display" w:cs="Aptos Display"/>
          <w:i/>
          <w:iCs/>
          <w:color w:val="7F7F7F" w:themeColor="text1" w:themeTint="80"/>
          <w:lang w:val="en-IN"/>
        </w:rPr>
        <w:t xml:space="preserve"> If an obstacle is detected, the robot stops or changes direction </w:t>
      </w:r>
    </w:p>
    <w:p w14:paraId="303D7395" w14:textId="7A3E7A0B" w:rsidR="00BB7587" w:rsidRDefault="0008335D" w:rsidP="0008335D">
      <w:r w:rsidRPr="0008335D">
        <w:rPr>
          <w:rFonts w:ascii="Aptos Display" w:eastAsia="Aptos Display" w:hAnsi="Aptos Display" w:cs="Aptos Display"/>
          <w:i/>
          <w:iCs/>
          <w:color w:val="7F7F7F" w:themeColor="text1" w:themeTint="80"/>
          <w:lang w:val="en-IN"/>
        </w:rPr>
        <w:lastRenderedPageBreak/>
        <w:t xml:space="preserve"> The robot resumes movement after avoiding the obstacle</w:t>
      </w:r>
    </w:p>
    <w:p w14:paraId="59692E23" w14:textId="6F7C00A0" w:rsidR="00BB7587" w:rsidRDefault="199E06BD" w:rsidP="4AECF673">
      <w:pPr>
        <w:pStyle w:val="Heading3"/>
        <w:spacing w:before="281" w:after="281"/>
      </w:pPr>
      <w:r w:rsidRPr="4AECF673">
        <w:rPr>
          <w:rFonts w:ascii="Aptos Display" w:eastAsia="Aptos Display" w:hAnsi="Aptos Display" w:cs="Aptos Display"/>
          <w:b/>
          <w:bCs/>
        </w:rPr>
        <w:t>4. Success Criteria</w:t>
      </w:r>
    </w:p>
    <w:p w14:paraId="13FFC0A6" w14:textId="449C9648" w:rsidR="00BB7587"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Define measurable success:</w:t>
      </w:r>
    </w:p>
    <w:p w14:paraId="45149679" w14:textId="77777777" w:rsidR="006056E2" w:rsidRPr="006056E2" w:rsidRDefault="006056E2" w:rsidP="006056E2">
      <w:p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b/>
          <w:bCs/>
          <w:i/>
          <w:iCs/>
          <w:color w:val="7F7F7F" w:themeColor="text1" w:themeTint="80"/>
          <w:lang w:val="en-IN"/>
        </w:rPr>
        <w:t>Functional:</w:t>
      </w:r>
    </w:p>
    <w:p w14:paraId="41DD748D" w14:textId="41461D57" w:rsidR="006056E2" w:rsidRPr="006056E2" w:rsidRDefault="006056E2" w:rsidP="006056E2">
      <w:pPr>
        <w:numPr>
          <w:ilvl w:val="0"/>
          <w:numId w:val="7"/>
        </w:num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 xml:space="preserve">Robot can walk forward </w:t>
      </w:r>
    </w:p>
    <w:p w14:paraId="67CD21D5" w14:textId="4FA4F364" w:rsidR="006056E2" w:rsidRPr="006056E2" w:rsidRDefault="006056E2" w:rsidP="006056E2">
      <w:pPr>
        <w:numPr>
          <w:ilvl w:val="0"/>
          <w:numId w:val="7"/>
        </w:num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 xml:space="preserve">Robot detects obstacles within a fixed range </w:t>
      </w:r>
    </w:p>
    <w:p w14:paraId="4397D5B3" w14:textId="63F67865" w:rsidR="006056E2" w:rsidRPr="006056E2" w:rsidRDefault="006056E2" w:rsidP="006056E2">
      <w:pPr>
        <w:numPr>
          <w:ilvl w:val="0"/>
          <w:numId w:val="7"/>
        </w:num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 xml:space="preserve">Response time is less than </w:t>
      </w:r>
      <w:proofErr w:type="gramStart"/>
      <w:r>
        <w:rPr>
          <w:rFonts w:ascii="Aptos Display" w:eastAsia="Aptos Display" w:hAnsi="Aptos Display" w:cs="Aptos Display"/>
          <w:i/>
          <w:iCs/>
          <w:color w:val="7F7F7F" w:themeColor="text1" w:themeTint="80"/>
          <w:lang w:val="en-IN"/>
        </w:rPr>
        <w:t xml:space="preserve">2 </w:t>
      </w:r>
      <w:r w:rsidRPr="006056E2">
        <w:rPr>
          <w:rFonts w:ascii="Aptos Display" w:eastAsia="Aptos Display" w:hAnsi="Aptos Display" w:cs="Aptos Display"/>
          <w:i/>
          <w:iCs/>
          <w:color w:val="7F7F7F" w:themeColor="text1" w:themeTint="80"/>
          <w:lang w:val="en-IN"/>
        </w:rPr>
        <w:t xml:space="preserve"> second</w:t>
      </w:r>
      <w:proofErr w:type="gramEnd"/>
      <w:r w:rsidRPr="006056E2">
        <w:rPr>
          <w:rFonts w:ascii="Aptos Display" w:eastAsia="Aptos Display" w:hAnsi="Aptos Display" w:cs="Aptos Display"/>
          <w:i/>
          <w:iCs/>
          <w:color w:val="7F7F7F" w:themeColor="text1" w:themeTint="80"/>
          <w:lang w:val="en-IN"/>
        </w:rPr>
        <w:t xml:space="preserve"> </w:t>
      </w:r>
    </w:p>
    <w:p w14:paraId="32EE0E64" w14:textId="77777777" w:rsidR="006056E2" w:rsidRPr="006056E2" w:rsidRDefault="006056E2" w:rsidP="006056E2">
      <w:p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b/>
          <w:bCs/>
          <w:i/>
          <w:iCs/>
          <w:color w:val="7F7F7F" w:themeColor="text1" w:themeTint="80"/>
          <w:lang w:val="en-IN"/>
        </w:rPr>
        <w:t>User Experience:</w:t>
      </w:r>
    </w:p>
    <w:p w14:paraId="71AAEE6A" w14:textId="77777777" w:rsidR="006056E2" w:rsidRPr="006056E2" w:rsidRDefault="006056E2" w:rsidP="006056E2">
      <w:pPr>
        <w:numPr>
          <w:ilvl w:val="0"/>
          <w:numId w:val="8"/>
        </w:num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 xml:space="preserve">Movement appears stable and coordinated </w:t>
      </w:r>
    </w:p>
    <w:p w14:paraId="45893B6A" w14:textId="77777777" w:rsidR="006056E2" w:rsidRPr="006056E2" w:rsidRDefault="006056E2" w:rsidP="006056E2">
      <w:pPr>
        <w:numPr>
          <w:ilvl w:val="0"/>
          <w:numId w:val="8"/>
        </w:num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 xml:space="preserve">System behaves predictably </w:t>
      </w:r>
    </w:p>
    <w:p w14:paraId="3CB9225B" w14:textId="77777777" w:rsidR="006056E2" w:rsidRPr="006056E2" w:rsidRDefault="006056E2" w:rsidP="006056E2">
      <w:p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b/>
          <w:bCs/>
          <w:i/>
          <w:iCs/>
          <w:color w:val="7F7F7F" w:themeColor="text1" w:themeTint="80"/>
          <w:lang w:val="en-IN"/>
        </w:rPr>
        <w:t>Reliability:</w:t>
      </w:r>
    </w:p>
    <w:p w14:paraId="2567D686" w14:textId="77777777" w:rsidR="006056E2" w:rsidRPr="006056E2" w:rsidRDefault="006056E2" w:rsidP="006056E2">
      <w:pPr>
        <w:numPr>
          <w:ilvl w:val="0"/>
          <w:numId w:val="9"/>
        </w:num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 xml:space="preserve">No sudden resets due to power issues </w:t>
      </w:r>
    </w:p>
    <w:p w14:paraId="1B9DA7E0" w14:textId="77777777" w:rsidR="006056E2" w:rsidRPr="006056E2" w:rsidRDefault="006056E2" w:rsidP="006056E2">
      <w:pPr>
        <w:numPr>
          <w:ilvl w:val="0"/>
          <w:numId w:val="9"/>
        </w:num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Servos operate consistently without jitter</w:t>
      </w:r>
    </w:p>
    <w:p w14:paraId="3B82F9F9" w14:textId="3E076902" w:rsidR="00BB7587" w:rsidRDefault="00BB7587"/>
    <w:p w14:paraId="7503A8B5" w14:textId="1278BDBC" w:rsidR="00BB7587" w:rsidRDefault="199E06BD" w:rsidP="4AECF673">
      <w:pPr>
        <w:pStyle w:val="Heading3"/>
        <w:spacing w:before="281" w:after="281"/>
      </w:pPr>
      <w:r w:rsidRPr="4AECF673">
        <w:rPr>
          <w:rFonts w:ascii="Aptos Display" w:eastAsia="Aptos Display" w:hAnsi="Aptos Display" w:cs="Aptos Display"/>
          <w:b/>
          <w:bCs/>
        </w:rPr>
        <w:t>5. System Overview</w:t>
      </w:r>
    </w:p>
    <w:p w14:paraId="139A00EE" w14:textId="77777777" w:rsidR="006056E2" w:rsidRPr="006056E2" w:rsidRDefault="006056E2" w:rsidP="006056E2">
      <w:p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The system consists of an ESP32 microcontroller, a PCA9685 servo driver, multiple servo motors, and an ultrasonic sensor.</w:t>
      </w:r>
    </w:p>
    <w:p w14:paraId="4AF187C3" w14:textId="6C7068CD" w:rsidR="00BB7587" w:rsidRPr="006056E2" w:rsidRDefault="006056E2">
      <w:pPr>
        <w:rPr>
          <w:rFonts w:ascii="Aptos Display" w:eastAsia="Aptos Display" w:hAnsi="Aptos Display" w:cs="Aptos Display"/>
          <w:i/>
          <w:iCs/>
          <w:color w:val="7F7F7F" w:themeColor="text1" w:themeTint="80"/>
          <w:lang w:val="en-IN"/>
        </w:rPr>
      </w:pPr>
      <w:r w:rsidRPr="006056E2">
        <w:rPr>
          <w:rFonts w:ascii="Aptos Display" w:eastAsia="Aptos Display" w:hAnsi="Aptos Display" w:cs="Aptos Display"/>
          <w:i/>
          <w:iCs/>
          <w:color w:val="7F7F7F" w:themeColor="text1" w:themeTint="80"/>
          <w:lang w:val="en-IN"/>
        </w:rPr>
        <w:t>The ESP32 processes input from the ultrasonic sensor and sends control signals to the servo driver. The PCA9685 controls the movement of all servo motors, enabling coordinated walking of the robot.</w:t>
      </w:r>
    </w:p>
    <w:p w14:paraId="09FFF243" w14:textId="3F57CFF8" w:rsidR="00BB7587" w:rsidRDefault="199E06BD" w:rsidP="4AECF673">
      <w:pPr>
        <w:pStyle w:val="Heading3"/>
        <w:spacing w:before="281" w:after="281"/>
      </w:pPr>
      <w:r w:rsidRPr="4AECF673">
        <w:rPr>
          <w:rFonts w:ascii="Aptos Display" w:eastAsia="Aptos Display" w:hAnsi="Aptos Display" w:cs="Aptos Display"/>
          <w:b/>
          <w:bCs/>
        </w:rPr>
        <w:lastRenderedPageBreak/>
        <w:t>6. High-Level Block Diagram</w:t>
      </w:r>
    </w:p>
    <w:p w14:paraId="19F1B9D2" w14:textId="509A8831" w:rsidR="00BB7587"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color w:val="7F7F7F" w:themeColor="text1" w:themeTint="80"/>
        </w:rPr>
        <w:t xml:space="preserve">👉 </w:t>
      </w:r>
      <w:r w:rsidR="00981D89">
        <w:rPr>
          <w:rFonts w:ascii="Aptos Display" w:eastAsia="Aptos Display" w:hAnsi="Aptos Display" w:cs="Aptos Display"/>
          <w:i/>
          <w:iCs/>
          <w:noProof/>
          <w:color w:val="7F7F7F" w:themeColor="text1" w:themeTint="80"/>
        </w:rPr>
        <w:drawing>
          <wp:inline distT="0" distB="0" distL="0" distR="0" wp14:anchorId="2E0946D4" wp14:editId="670D5957">
            <wp:extent cx="5943600" cy="4541520"/>
            <wp:effectExtent l="0" t="0" r="0" b="0"/>
            <wp:docPr id="72001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541520"/>
                    </a:xfrm>
                    <a:prstGeom prst="rect">
                      <a:avLst/>
                    </a:prstGeom>
                    <a:noFill/>
                    <a:ln>
                      <a:noFill/>
                    </a:ln>
                  </pic:spPr>
                </pic:pic>
              </a:graphicData>
            </a:graphic>
          </wp:inline>
        </w:drawing>
      </w:r>
    </w:p>
    <w:p w14:paraId="5F41B4B1" w14:textId="2F311F40" w:rsidR="00BB7587" w:rsidRDefault="00BB7587"/>
    <w:p w14:paraId="6713D4CA" w14:textId="033ECF06" w:rsidR="00BB7587"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0"/>
        <w:gridCol w:w="3412"/>
        <w:gridCol w:w="2817"/>
      </w:tblGrid>
      <w:tr w:rsidR="00981D89" w:rsidRPr="00981D89" w14:paraId="29D3EF9E" w14:textId="77777777" w:rsidTr="00981D89">
        <w:trPr>
          <w:tblHeader/>
          <w:tblCellSpacing w:w="15" w:type="dxa"/>
        </w:trPr>
        <w:tc>
          <w:tcPr>
            <w:tcW w:w="0" w:type="auto"/>
            <w:vAlign w:val="center"/>
            <w:hideMark/>
          </w:tcPr>
          <w:p w14:paraId="574633EB" w14:textId="77777777" w:rsidR="00981D89" w:rsidRPr="00981D89" w:rsidRDefault="00981D89" w:rsidP="00981D89">
            <w:pPr>
              <w:rPr>
                <w:b/>
                <w:bCs/>
                <w:lang w:val="en-IN"/>
              </w:rPr>
            </w:pPr>
            <w:r w:rsidRPr="00981D89">
              <w:rPr>
                <w:b/>
                <w:bCs/>
                <w:lang w:val="en-IN"/>
              </w:rPr>
              <w:t>Input</w:t>
            </w:r>
          </w:p>
        </w:tc>
        <w:tc>
          <w:tcPr>
            <w:tcW w:w="3412" w:type="dxa"/>
            <w:gridSpan w:val="2"/>
            <w:vAlign w:val="center"/>
            <w:hideMark/>
          </w:tcPr>
          <w:p w14:paraId="3B4293DD" w14:textId="77777777" w:rsidR="00981D89" w:rsidRPr="00981D89" w:rsidRDefault="00981D89" w:rsidP="00981D89">
            <w:pPr>
              <w:rPr>
                <w:b/>
                <w:bCs/>
                <w:lang w:val="en-IN"/>
              </w:rPr>
            </w:pPr>
            <w:r w:rsidRPr="00981D89">
              <w:rPr>
                <w:b/>
                <w:bCs/>
                <w:lang w:val="en-IN"/>
              </w:rPr>
              <w:t>Process</w:t>
            </w:r>
          </w:p>
        </w:tc>
        <w:tc>
          <w:tcPr>
            <w:tcW w:w="2772" w:type="dxa"/>
            <w:vAlign w:val="center"/>
            <w:hideMark/>
          </w:tcPr>
          <w:p w14:paraId="042F68CB" w14:textId="77777777" w:rsidR="00981D89" w:rsidRPr="00981D89" w:rsidRDefault="00981D89" w:rsidP="00981D89">
            <w:pPr>
              <w:rPr>
                <w:b/>
                <w:bCs/>
                <w:lang w:val="en-IN"/>
              </w:rPr>
            </w:pPr>
            <w:r w:rsidRPr="00981D89">
              <w:rPr>
                <w:b/>
                <w:bCs/>
                <w:lang w:val="en-IN"/>
              </w:rPr>
              <w:t>Output</w:t>
            </w:r>
          </w:p>
        </w:tc>
      </w:tr>
      <w:tr w:rsidR="00981D89" w:rsidRPr="00981D89" w14:paraId="4A5A3C8F" w14:textId="77777777" w:rsidTr="00981D89">
        <w:trPr>
          <w:tblCellSpacing w:w="15" w:type="dxa"/>
        </w:trPr>
        <w:tc>
          <w:tcPr>
            <w:tcW w:w="0" w:type="auto"/>
            <w:vAlign w:val="center"/>
            <w:hideMark/>
          </w:tcPr>
          <w:p w14:paraId="429C38E5" w14:textId="77777777" w:rsidR="00981D89" w:rsidRPr="00981D89" w:rsidRDefault="00981D89" w:rsidP="00981D89">
            <w:pPr>
              <w:rPr>
                <w:lang w:val="en-IN"/>
              </w:rPr>
            </w:pPr>
            <w:r w:rsidRPr="00981D89">
              <w:rPr>
                <w:lang w:val="en-IN"/>
              </w:rPr>
              <w:t>Ultrasonic Sensor</w:t>
            </w:r>
          </w:p>
        </w:tc>
        <w:tc>
          <w:tcPr>
            <w:tcW w:w="3412" w:type="dxa"/>
            <w:gridSpan w:val="2"/>
            <w:vAlign w:val="center"/>
            <w:hideMark/>
          </w:tcPr>
          <w:p w14:paraId="7E3F8161" w14:textId="77777777" w:rsidR="00981D89" w:rsidRPr="00981D89" w:rsidRDefault="00981D89" w:rsidP="00981D89">
            <w:pPr>
              <w:rPr>
                <w:lang w:val="en-IN"/>
              </w:rPr>
            </w:pPr>
            <w:r w:rsidRPr="00981D89">
              <w:rPr>
                <w:lang w:val="en-IN"/>
              </w:rPr>
              <w:t>ESP32 processes distance data</w:t>
            </w:r>
          </w:p>
        </w:tc>
        <w:tc>
          <w:tcPr>
            <w:tcW w:w="2772" w:type="dxa"/>
            <w:vAlign w:val="center"/>
            <w:hideMark/>
          </w:tcPr>
          <w:p w14:paraId="65535E6C" w14:textId="77777777" w:rsidR="00981D89" w:rsidRPr="00981D89" w:rsidRDefault="00981D89" w:rsidP="00981D89">
            <w:pPr>
              <w:rPr>
                <w:lang w:val="en-IN"/>
              </w:rPr>
            </w:pPr>
            <w:r w:rsidRPr="00981D89">
              <w:rPr>
                <w:lang w:val="en-IN"/>
              </w:rPr>
              <w:t>Servo motors move robot</w:t>
            </w:r>
          </w:p>
        </w:tc>
      </w:tr>
      <w:tr w:rsidR="00981D89" w:rsidRPr="00981D89" w14:paraId="79DCE7A1" w14:textId="77777777" w:rsidTr="00981D89">
        <w:trPr>
          <w:tblCellSpacing w:w="15" w:type="dxa"/>
        </w:trPr>
        <w:tc>
          <w:tcPr>
            <w:tcW w:w="2365" w:type="dxa"/>
            <w:gridSpan w:val="2"/>
            <w:vAlign w:val="center"/>
            <w:hideMark/>
          </w:tcPr>
          <w:p w14:paraId="02D2264D" w14:textId="77777777" w:rsidR="00981D89" w:rsidRPr="00981D89" w:rsidRDefault="00981D89" w:rsidP="00981D89">
            <w:pPr>
              <w:rPr>
                <w:lang w:val="en-IN"/>
              </w:rPr>
            </w:pPr>
            <w:r w:rsidRPr="00981D89">
              <w:rPr>
                <w:lang w:val="en-IN"/>
              </w:rPr>
              <w:t>Distance &lt; threshold</w:t>
            </w:r>
          </w:p>
        </w:tc>
        <w:tc>
          <w:tcPr>
            <w:tcW w:w="3089" w:type="dxa"/>
            <w:vAlign w:val="center"/>
            <w:hideMark/>
          </w:tcPr>
          <w:p w14:paraId="5313FE1C" w14:textId="77777777" w:rsidR="00981D89" w:rsidRPr="00981D89" w:rsidRDefault="00981D89" w:rsidP="00981D89">
            <w:pPr>
              <w:rPr>
                <w:lang w:val="en-IN"/>
              </w:rPr>
            </w:pPr>
            <w:r w:rsidRPr="00981D89">
              <w:rPr>
                <w:lang w:val="en-IN"/>
              </w:rPr>
              <w:t>Decision logic triggers</w:t>
            </w:r>
          </w:p>
        </w:tc>
        <w:tc>
          <w:tcPr>
            <w:tcW w:w="2772" w:type="dxa"/>
            <w:vAlign w:val="center"/>
            <w:hideMark/>
          </w:tcPr>
          <w:p w14:paraId="41086379" w14:textId="77777777" w:rsidR="00981D89" w:rsidRPr="00981D89" w:rsidRDefault="00981D89" w:rsidP="00981D89">
            <w:pPr>
              <w:rPr>
                <w:lang w:val="en-IN"/>
              </w:rPr>
            </w:pPr>
            <w:r w:rsidRPr="00981D89">
              <w:rPr>
                <w:lang w:val="en-IN"/>
              </w:rPr>
              <w:t>Robot stops / changes direction</w:t>
            </w:r>
          </w:p>
        </w:tc>
      </w:tr>
      <w:tr w:rsidR="00981D89" w:rsidRPr="00981D89" w14:paraId="758FAB27" w14:textId="77777777" w:rsidTr="00981D89">
        <w:trPr>
          <w:tblCellSpacing w:w="15" w:type="dxa"/>
        </w:trPr>
        <w:tc>
          <w:tcPr>
            <w:tcW w:w="0" w:type="auto"/>
            <w:vAlign w:val="center"/>
            <w:hideMark/>
          </w:tcPr>
          <w:p w14:paraId="2AAF010D" w14:textId="77777777" w:rsidR="00981D89" w:rsidRPr="00981D89" w:rsidRDefault="00981D89" w:rsidP="00981D89">
            <w:pPr>
              <w:rPr>
                <w:lang w:val="en-IN"/>
              </w:rPr>
            </w:pPr>
            <w:r w:rsidRPr="00981D89">
              <w:rPr>
                <w:lang w:val="en-IN"/>
              </w:rPr>
              <w:t>Distance &gt; threshold</w:t>
            </w:r>
          </w:p>
        </w:tc>
        <w:tc>
          <w:tcPr>
            <w:tcW w:w="3412" w:type="dxa"/>
            <w:gridSpan w:val="2"/>
            <w:vAlign w:val="center"/>
            <w:hideMark/>
          </w:tcPr>
          <w:p w14:paraId="16C8296A" w14:textId="77777777" w:rsidR="00981D89" w:rsidRPr="00981D89" w:rsidRDefault="00981D89" w:rsidP="00981D89">
            <w:pPr>
              <w:rPr>
                <w:lang w:val="en-IN"/>
              </w:rPr>
            </w:pPr>
            <w:r w:rsidRPr="00981D89">
              <w:rPr>
                <w:lang w:val="en-IN"/>
              </w:rPr>
              <w:t>Normal walking logic</w:t>
            </w:r>
          </w:p>
        </w:tc>
        <w:tc>
          <w:tcPr>
            <w:tcW w:w="2772" w:type="dxa"/>
            <w:vAlign w:val="center"/>
            <w:hideMark/>
          </w:tcPr>
          <w:p w14:paraId="17E98B3F" w14:textId="77777777" w:rsidR="00981D89" w:rsidRPr="00981D89" w:rsidRDefault="00981D89" w:rsidP="00981D89">
            <w:pPr>
              <w:rPr>
                <w:lang w:val="en-IN"/>
              </w:rPr>
            </w:pPr>
            <w:r w:rsidRPr="00981D89">
              <w:rPr>
                <w:lang w:val="en-IN"/>
              </w:rPr>
              <w:t>Robot moves forward</w:t>
            </w:r>
          </w:p>
        </w:tc>
      </w:tr>
    </w:tbl>
    <w:p w14:paraId="4F935C09" w14:textId="122E1178" w:rsidR="00BB7587" w:rsidRDefault="00BB7587"/>
    <w:p w14:paraId="2B483EC7" w14:textId="75A845C9" w:rsidR="00BB7587"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r w:rsidR="00981D89">
        <w:rPr>
          <w:rFonts w:ascii="Aptos Display" w:eastAsia="Aptos Display" w:hAnsi="Aptos Display" w:cs="Aptos Display"/>
          <w:b/>
          <w:bCs/>
          <w:noProof/>
        </w:rPr>
        <w:drawing>
          <wp:inline distT="0" distB="0" distL="0" distR="0" wp14:anchorId="465E3E18" wp14:editId="2FF82455">
            <wp:extent cx="5943600" cy="7924800"/>
            <wp:effectExtent l="0" t="0" r="0" b="0"/>
            <wp:docPr id="1875903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sidR="00981D89">
        <w:rPr>
          <w:rFonts w:ascii="Aptos Display" w:eastAsia="Aptos Display" w:hAnsi="Aptos Display" w:cs="Aptos Display"/>
          <w:b/>
          <w:bCs/>
          <w:noProof/>
        </w:rPr>
        <w:lastRenderedPageBreak/>
        <w:drawing>
          <wp:inline distT="0" distB="0" distL="0" distR="0" wp14:anchorId="33CB6860" wp14:editId="73845A6C">
            <wp:extent cx="5943600" cy="7924800"/>
            <wp:effectExtent l="0" t="0" r="0" b="0"/>
            <wp:docPr id="644028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5B88165C" w14:textId="683EF640" w:rsidR="00BB7587" w:rsidRDefault="199E06BD" w:rsidP="4AECF673">
      <w:pPr>
        <w:pStyle w:val="ListParagraph"/>
        <w:numPr>
          <w:ilvl w:val="0"/>
          <w:numId w:val="1"/>
        </w:numPr>
        <w:spacing w:after="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lastRenderedPageBreak/>
        <w:t xml:space="preserve">Iterations </w:t>
      </w:r>
    </w:p>
    <w:p w14:paraId="73C2968F" w14:textId="73A7CDB5" w:rsidR="00981D89" w:rsidRDefault="00981D89" w:rsidP="4AECF673">
      <w:pPr>
        <w:pStyle w:val="ListParagraph"/>
        <w:numPr>
          <w:ilvl w:val="0"/>
          <w:numId w:val="1"/>
        </w:numPr>
        <w:spacing w:after="0"/>
        <w:rPr>
          <w:rFonts w:ascii="Aptos Display" w:eastAsia="Aptos Display" w:hAnsi="Aptos Display" w:cs="Aptos Display"/>
          <w:i/>
          <w:iCs/>
          <w:color w:val="7F7F7F" w:themeColor="text1" w:themeTint="80"/>
        </w:rPr>
      </w:pPr>
      <w:r>
        <w:rPr>
          <w:rFonts w:ascii="Aptos Display" w:eastAsia="Aptos Display" w:hAnsi="Aptos Display" w:cs="Aptos Display"/>
          <w:i/>
          <w:iCs/>
          <w:noProof/>
          <w:color w:val="7F7F7F" w:themeColor="text1" w:themeTint="80"/>
        </w:rPr>
        <w:lastRenderedPageBreak/>
        <w:drawing>
          <wp:inline distT="0" distB="0" distL="0" distR="0" wp14:anchorId="5704EA7C" wp14:editId="23D313B5">
            <wp:extent cx="5943600" cy="7924800"/>
            <wp:effectExtent l="0" t="0" r="0" b="0"/>
            <wp:docPr id="233257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r>
        <w:rPr>
          <w:rFonts w:ascii="Aptos Display" w:eastAsia="Aptos Display" w:hAnsi="Aptos Display" w:cs="Aptos Display"/>
          <w:i/>
          <w:iCs/>
          <w:color w:val="7F7F7F" w:themeColor="text1" w:themeTint="80"/>
        </w:rPr>
        <w:object w:dxaOrig="1520" w:dyaOrig="989" w14:anchorId="31DFFE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0" o:title=""/>
          </v:shape>
          <o:OLEObject Type="Embed" ProgID="Package" ShapeID="_x0000_i1025" DrawAspect="Icon" ObjectID="_1838332003" r:id="rId11"/>
        </w:object>
      </w:r>
    </w:p>
    <w:p w14:paraId="44F1585E" w14:textId="01AD7960" w:rsidR="00BB7587" w:rsidRDefault="00BB7587"/>
    <w:p w14:paraId="3772F322" w14:textId="47E43300" w:rsidR="00BB7587" w:rsidRDefault="199E06BD" w:rsidP="4AECF673">
      <w:pPr>
        <w:pStyle w:val="Heading3"/>
        <w:spacing w:before="281" w:after="281"/>
      </w:pPr>
      <w:r w:rsidRPr="4AECF673">
        <w:rPr>
          <w:rFonts w:ascii="Aptos Display" w:eastAsia="Aptos Display" w:hAnsi="Aptos Display" w:cs="Aptos Display"/>
          <w:b/>
          <w:bCs/>
        </w:rPr>
        <w:t>9. Final System Architecture (Labelled)</w:t>
      </w:r>
    </w:p>
    <w:p w14:paraId="205B7501" w14:textId="77777777" w:rsidR="00981D89" w:rsidRDefault="199E06BD" w:rsidP="4AECF673">
      <w:pPr>
        <w:spacing w:before="240" w:after="240"/>
        <w:rPr>
          <w:rFonts w:ascii="Aptos Display" w:eastAsia="Aptos Display" w:hAnsi="Aptos Display" w:cs="Aptos Display"/>
          <w:i/>
          <w:iCs/>
          <w:color w:val="7F7F7F" w:themeColor="text1" w:themeTint="80"/>
        </w:rPr>
      </w:pPr>
      <w:r w:rsidRPr="4AECF673">
        <w:rPr>
          <w:rFonts w:ascii="Aptos Display" w:eastAsia="Aptos Display" w:hAnsi="Aptos Display" w:cs="Aptos Display"/>
          <w:i/>
          <w:iCs/>
          <w:color w:val="7F7F7F" w:themeColor="text1" w:themeTint="80"/>
        </w:rPr>
        <w:t xml:space="preserve">👉 </w:t>
      </w:r>
      <w:r w:rsidR="00981D89" w:rsidRPr="00981D89">
        <w:rPr>
          <w:rFonts w:ascii="Aptos Display" w:eastAsia="Aptos Display" w:hAnsi="Aptos Display" w:cs="Aptos Display"/>
          <w:i/>
          <w:iCs/>
          <w:color w:val="7F7F7F" w:themeColor="text1" w:themeTint="80"/>
        </w:rPr>
        <w:t>The final system architecture shows how the ultrasonic sensor provides input to the ESP32, which processes the data and sends control signals to the PCA9685 servo driver. The servo driver then controls the servo motors to produce movement. This structure ensures efficient communication and coordinated operation of the robot.</w:t>
      </w:r>
    </w:p>
    <w:p w14:paraId="123D3940" w14:textId="5B265A49" w:rsidR="00981D89" w:rsidRPr="00981D89" w:rsidRDefault="00981D89" w:rsidP="4AECF673">
      <w:pPr>
        <w:spacing w:before="240" w:after="240"/>
        <w:rPr>
          <w:rFonts w:ascii="Aptos Display" w:eastAsia="Aptos Display" w:hAnsi="Aptos Display" w:cs="Aptos Display"/>
          <w:b/>
          <w:bCs/>
          <w:i/>
          <w:iCs/>
          <w:color w:val="7F7F7F" w:themeColor="text1" w:themeTint="80"/>
        </w:rPr>
      </w:pPr>
      <w:r w:rsidRPr="00981D89">
        <w:rPr>
          <w:rFonts w:ascii="Aptos Display" w:eastAsia="Aptos Display" w:hAnsi="Aptos Display" w:cs="Aptos Display"/>
          <w:b/>
          <w:bCs/>
          <w:i/>
          <w:iCs/>
          <w:color w:val="7F7F7F" w:themeColor="text1" w:themeTint="80"/>
        </w:rPr>
        <w:t>Concept</w:t>
      </w:r>
    </w:p>
    <w:p w14:paraId="41B8CCDB" w14:textId="6FA46ED8" w:rsidR="00BB7587" w:rsidRDefault="00981D89" w:rsidP="4AECF673">
      <w:pPr>
        <w:spacing w:before="240" w:after="240"/>
        <w:rPr>
          <w:rFonts w:ascii="Aptos Display" w:eastAsia="Aptos Display" w:hAnsi="Aptos Display" w:cs="Aptos Display"/>
          <w:i/>
          <w:iCs/>
          <w:color w:val="7F7F7F" w:themeColor="text1" w:themeTint="80"/>
        </w:rPr>
      </w:pPr>
      <w:r>
        <w:rPr>
          <w:rFonts w:ascii="Aptos Display" w:eastAsia="Aptos Display" w:hAnsi="Aptos Display" w:cs="Aptos Display"/>
          <w:i/>
          <w:iCs/>
          <w:noProof/>
          <w:color w:val="7F7F7F" w:themeColor="text1" w:themeTint="80"/>
        </w:rPr>
        <w:drawing>
          <wp:inline distT="0" distB="0" distL="0" distR="0" wp14:anchorId="2B9EF2FE" wp14:editId="279A5721">
            <wp:extent cx="5943600" cy="4305300"/>
            <wp:effectExtent l="0" t="0" r="0" b="0"/>
            <wp:docPr id="1048802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p>
    <w:p w14:paraId="2C078E63" w14:textId="60CA11C3" w:rsidR="00BB7587" w:rsidRDefault="00981D89">
      <w:r w:rsidRPr="00981D89">
        <w:t>This diagram represents the development of the walking mechanism, showing how diagonal gait was used to maintain stability. It helped in understanding how legs should move in coordination.</w:t>
      </w:r>
    </w:p>
    <w:p w14:paraId="3F7D8A40" w14:textId="77777777" w:rsidR="00981D89" w:rsidRDefault="00981D89"/>
    <w:p w14:paraId="43122651" w14:textId="415BCE7A" w:rsidR="00981D89" w:rsidRDefault="00981D89">
      <w:pPr>
        <w:rPr>
          <w:b/>
          <w:bCs/>
        </w:rPr>
      </w:pPr>
      <w:r w:rsidRPr="00981D89">
        <w:rPr>
          <w:b/>
          <w:bCs/>
        </w:rPr>
        <w:lastRenderedPageBreak/>
        <w:t>Final System Architecture</w:t>
      </w:r>
    </w:p>
    <w:p w14:paraId="4C747361" w14:textId="2E2A6E2E" w:rsidR="00981D89" w:rsidRDefault="00981D89">
      <w:pPr>
        <w:rPr>
          <w:b/>
          <w:bCs/>
        </w:rPr>
      </w:pPr>
      <w:r>
        <w:rPr>
          <w:b/>
          <w:bCs/>
          <w:noProof/>
        </w:rPr>
        <w:drawing>
          <wp:inline distT="0" distB="0" distL="0" distR="0" wp14:anchorId="0EE25B35" wp14:editId="03F9F78C">
            <wp:extent cx="5943600" cy="4543425"/>
            <wp:effectExtent l="0" t="0" r="0" b="9525"/>
            <wp:docPr id="868832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49766327" w14:textId="0910BBE3" w:rsidR="00981D89" w:rsidRPr="00981D89" w:rsidRDefault="00981D89">
      <w:r w:rsidRPr="00981D89">
        <w:t>This diagram represents the development of the walking mechanism, showing how diagonal gait was used to maintain stability. It helped in understanding how legs should move in coordination.</w:t>
      </w:r>
    </w:p>
    <w:sectPr w:rsidR="00981D89" w:rsidRPr="00981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75D60DDA"/>
    <w:lvl w:ilvl="0" w:tplc="B5E80A06">
      <w:start w:val="1"/>
      <w:numFmt w:val="bullet"/>
      <w:lvlText w:val=""/>
      <w:lvlJc w:val="left"/>
      <w:pPr>
        <w:ind w:left="720" w:hanging="360"/>
      </w:pPr>
      <w:rPr>
        <w:rFonts w:ascii="Symbol" w:hAnsi="Symbol" w:hint="default"/>
      </w:rPr>
    </w:lvl>
    <w:lvl w:ilvl="1" w:tplc="E892C24C">
      <w:start w:val="1"/>
      <w:numFmt w:val="bullet"/>
      <w:lvlText w:val="o"/>
      <w:lvlJc w:val="left"/>
      <w:pPr>
        <w:ind w:left="1440" w:hanging="360"/>
      </w:pPr>
      <w:rPr>
        <w:rFonts w:ascii="Courier New" w:hAnsi="Courier New" w:hint="default"/>
      </w:rPr>
    </w:lvl>
    <w:lvl w:ilvl="2" w:tplc="95B6CBB6">
      <w:start w:val="1"/>
      <w:numFmt w:val="bullet"/>
      <w:lvlText w:val=""/>
      <w:lvlJc w:val="left"/>
      <w:pPr>
        <w:ind w:left="2160" w:hanging="360"/>
      </w:pPr>
      <w:rPr>
        <w:rFonts w:ascii="Wingdings" w:hAnsi="Wingdings" w:hint="default"/>
      </w:rPr>
    </w:lvl>
    <w:lvl w:ilvl="3" w:tplc="C1D6DC9E">
      <w:start w:val="1"/>
      <w:numFmt w:val="bullet"/>
      <w:lvlText w:val=""/>
      <w:lvlJc w:val="left"/>
      <w:pPr>
        <w:ind w:left="2880" w:hanging="360"/>
      </w:pPr>
      <w:rPr>
        <w:rFonts w:ascii="Symbol" w:hAnsi="Symbol" w:hint="default"/>
      </w:rPr>
    </w:lvl>
    <w:lvl w:ilvl="4" w:tplc="5910104C">
      <w:start w:val="1"/>
      <w:numFmt w:val="bullet"/>
      <w:lvlText w:val="o"/>
      <w:lvlJc w:val="left"/>
      <w:pPr>
        <w:ind w:left="3600" w:hanging="360"/>
      </w:pPr>
      <w:rPr>
        <w:rFonts w:ascii="Courier New" w:hAnsi="Courier New" w:hint="default"/>
      </w:rPr>
    </w:lvl>
    <w:lvl w:ilvl="5" w:tplc="A98044B4">
      <w:start w:val="1"/>
      <w:numFmt w:val="bullet"/>
      <w:lvlText w:val=""/>
      <w:lvlJc w:val="left"/>
      <w:pPr>
        <w:ind w:left="4320" w:hanging="360"/>
      </w:pPr>
      <w:rPr>
        <w:rFonts w:ascii="Wingdings" w:hAnsi="Wingdings" w:hint="default"/>
      </w:rPr>
    </w:lvl>
    <w:lvl w:ilvl="6" w:tplc="074EAEBA">
      <w:start w:val="1"/>
      <w:numFmt w:val="bullet"/>
      <w:lvlText w:val=""/>
      <w:lvlJc w:val="left"/>
      <w:pPr>
        <w:ind w:left="5040" w:hanging="360"/>
      </w:pPr>
      <w:rPr>
        <w:rFonts w:ascii="Symbol" w:hAnsi="Symbol" w:hint="default"/>
      </w:rPr>
    </w:lvl>
    <w:lvl w:ilvl="7" w:tplc="B6CE8126">
      <w:start w:val="1"/>
      <w:numFmt w:val="bullet"/>
      <w:lvlText w:val="o"/>
      <w:lvlJc w:val="left"/>
      <w:pPr>
        <w:ind w:left="5760" w:hanging="360"/>
      </w:pPr>
      <w:rPr>
        <w:rFonts w:ascii="Courier New" w:hAnsi="Courier New" w:hint="default"/>
      </w:rPr>
    </w:lvl>
    <w:lvl w:ilvl="8" w:tplc="1D7C8866">
      <w:start w:val="1"/>
      <w:numFmt w:val="bullet"/>
      <w:lvlText w:val=""/>
      <w:lvlJc w:val="left"/>
      <w:pPr>
        <w:ind w:left="6480" w:hanging="360"/>
      </w:pPr>
      <w:rPr>
        <w:rFonts w:ascii="Wingdings" w:hAnsi="Wingdings" w:hint="default"/>
      </w:rPr>
    </w:lvl>
  </w:abstractNum>
  <w:abstractNum w:abstractNumId="1" w15:restartNumberingAfterBreak="0">
    <w:nsid w:val="0BA73ADE"/>
    <w:multiLevelType w:val="multilevel"/>
    <w:tmpl w:val="0E2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543BD"/>
    <w:multiLevelType w:val="hybridMultilevel"/>
    <w:tmpl w:val="C0306BF4"/>
    <w:lvl w:ilvl="0" w:tplc="ED78B0FA">
      <w:start w:val="1"/>
      <w:numFmt w:val="bullet"/>
      <w:lvlText w:val=""/>
      <w:lvlJc w:val="left"/>
      <w:pPr>
        <w:ind w:left="720" w:hanging="360"/>
      </w:pPr>
      <w:rPr>
        <w:rFonts w:ascii="Symbol" w:hAnsi="Symbol" w:hint="default"/>
      </w:rPr>
    </w:lvl>
    <w:lvl w:ilvl="1" w:tplc="E5B63CB2">
      <w:start w:val="1"/>
      <w:numFmt w:val="bullet"/>
      <w:lvlText w:val="o"/>
      <w:lvlJc w:val="left"/>
      <w:pPr>
        <w:ind w:left="1440" w:hanging="360"/>
      </w:pPr>
      <w:rPr>
        <w:rFonts w:ascii="Courier New" w:hAnsi="Courier New" w:hint="default"/>
      </w:rPr>
    </w:lvl>
    <w:lvl w:ilvl="2" w:tplc="EB20D200">
      <w:start w:val="1"/>
      <w:numFmt w:val="bullet"/>
      <w:lvlText w:val=""/>
      <w:lvlJc w:val="left"/>
      <w:pPr>
        <w:ind w:left="2160" w:hanging="360"/>
      </w:pPr>
      <w:rPr>
        <w:rFonts w:ascii="Wingdings" w:hAnsi="Wingdings" w:hint="default"/>
      </w:rPr>
    </w:lvl>
    <w:lvl w:ilvl="3" w:tplc="CEB8FFE4">
      <w:start w:val="1"/>
      <w:numFmt w:val="bullet"/>
      <w:lvlText w:val=""/>
      <w:lvlJc w:val="left"/>
      <w:pPr>
        <w:ind w:left="2880" w:hanging="360"/>
      </w:pPr>
      <w:rPr>
        <w:rFonts w:ascii="Symbol" w:hAnsi="Symbol" w:hint="default"/>
      </w:rPr>
    </w:lvl>
    <w:lvl w:ilvl="4" w:tplc="6324C96C">
      <w:start w:val="1"/>
      <w:numFmt w:val="bullet"/>
      <w:lvlText w:val="o"/>
      <w:lvlJc w:val="left"/>
      <w:pPr>
        <w:ind w:left="3600" w:hanging="360"/>
      </w:pPr>
      <w:rPr>
        <w:rFonts w:ascii="Courier New" w:hAnsi="Courier New" w:hint="default"/>
      </w:rPr>
    </w:lvl>
    <w:lvl w:ilvl="5" w:tplc="B0901BDA">
      <w:start w:val="1"/>
      <w:numFmt w:val="bullet"/>
      <w:lvlText w:val=""/>
      <w:lvlJc w:val="left"/>
      <w:pPr>
        <w:ind w:left="4320" w:hanging="360"/>
      </w:pPr>
      <w:rPr>
        <w:rFonts w:ascii="Wingdings" w:hAnsi="Wingdings" w:hint="default"/>
      </w:rPr>
    </w:lvl>
    <w:lvl w:ilvl="6" w:tplc="EF82D6F8">
      <w:start w:val="1"/>
      <w:numFmt w:val="bullet"/>
      <w:lvlText w:val=""/>
      <w:lvlJc w:val="left"/>
      <w:pPr>
        <w:ind w:left="5040" w:hanging="360"/>
      </w:pPr>
      <w:rPr>
        <w:rFonts w:ascii="Symbol" w:hAnsi="Symbol" w:hint="default"/>
      </w:rPr>
    </w:lvl>
    <w:lvl w:ilvl="7" w:tplc="5F7459E4">
      <w:start w:val="1"/>
      <w:numFmt w:val="bullet"/>
      <w:lvlText w:val="o"/>
      <w:lvlJc w:val="left"/>
      <w:pPr>
        <w:ind w:left="5760" w:hanging="360"/>
      </w:pPr>
      <w:rPr>
        <w:rFonts w:ascii="Courier New" w:hAnsi="Courier New" w:hint="default"/>
      </w:rPr>
    </w:lvl>
    <w:lvl w:ilvl="8" w:tplc="ECC4E0F8">
      <w:start w:val="1"/>
      <w:numFmt w:val="bullet"/>
      <w:lvlText w:val=""/>
      <w:lvlJc w:val="left"/>
      <w:pPr>
        <w:ind w:left="6480" w:hanging="360"/>
      </w:pPr>
      <w:rPr>
        <w:rFonts w:ascii="Wingdings" w:hAnsi="Wingdings" w:hint="default"/>
      </w:rPr>
    </w:lvl>
  </w:abstractNum>
  <w:abstractNum w:abstractNumId="3" w15:restartNumberingAfterBreak="0">
    <w:nsid w:val="2BF79BFB"/>
    <w:multiLevelType w:val="hybridMultilevel"/>
    <w:tmpl w:val="A844B176"/>
    <w:lvl w:ilvl="0" w:tplc="952AF400">
      <w:start w:val="1"/>
      <w:numFmt w:val="bullet"/>
      <w:lvlText w:val=""/>
      <w:lvlJc w:val="left"/>
      <w:pPr>
        <w:ind w:left="720" w:hanging="360"/>
      </w:pPr>
      <w:rPr>
        <w:rFonts w:ascii="Symbol" w:hAnsi="Symbol" w:hint="default"/>
      </w:rPr>
    </w:lvl>
    <w:lvl w:ilvl="1" w:tplc="653E54AA">
      <w:start w:val="1"/>
      <w:numFmt w:val="bullet"/>
      <w:lvlText w:val="o"/>
      <w:lvlJc w:val="left"/>
      <w:pPr>
        <w:ind w:left="1440" w:hanging="360"/>
      </w:pPr>
      <w:rPr>
        <w:rFonts w:ascii="Courier New" w:hAnsi="Courier New" w:hint="default"/>
      </w:rPr>
    </w:lvl>
    <w:lvl w:ilvl="2" w:tplc="61C2BE72">
      <w:start w:val="1"/>
      <w:numFmt w:val="bullet"/>
      <w:lvlText w:val=""/>
      <w:lvlJc w:val="left"/>
      <w:pPr>
        <w:ind w:left="2160" w:hanging="360"/>
      </w:pPr>
      <w:rPr>
        <w:rFonts w:ascii="Wingdings" w:hAnsi="Wingdings" w:hint="default"/>
      </w:rPr>
    </w:lvl>
    <w:lvl w:ilvl="3" w:tplc="9D28A85E">
      <w:start w:val="1"/>
      <w:numFmt w:val="bullet"/>
      <w:lvlText w:val=""/>
      <w:lvlJc w:val="left"/>
      <w:pPr>
        <w:ind w:left="2880" w:hanging="360"/>
      </w:pPr>
      <w:rPr>
        <w:rFonts w:ascii="Symbol" w:hAnsi="Symbol" w:hint="default"/>
      </w:rPr>
    </w:lvl>
    <w:lvl w:ilvl="4" w:tplc="8DCA2920">
      <w:start w:val="1"/>
      <w:numFmt w:val="bullet"/>
      <w:lvlText w:val="o"/>
      <w:lvlJc w:val="left"/>
      <w:pPr>
        <w:ind w:left="3600" w:hanging="360"/>
      </w:pPr>
      <w:rPr>
        <w:rFonts w:ascii="Courier New" w:hAnsi="Courier New" w:hint="default"/>
      </w:rPr>
    </w:lvl>
    <w:lvl w:ilvl="5" w:tplc="0610E0C2">
      <w:start w:val="1"/>
      <w:numFmt w:val="bullet"/>
      <w:lvlText w:val=""/>
      <w:lvlJc w:val="left"/>
      <w:pPr>
        <w:ind w:left="4320" w:hanging="360"/>
      </w:pPr>
      <w:rPr>
        <w:rFonts w:ascii="Wingdings" w:hAnsi="Wingdings" w:hint="default"/>
      </w:rPr>
    </w:lvl>
    <w:lvl w:ilvl="6" w:tplc="08FC2574">
      <w:start w:val="1"/>
      <w:numFmt w:val="bullet"/>
      <w:lvlText w:val=""/>
      <w:lvlJc w:val="left"/>
      <w:pPr>
        <w:ind w:left="5040" w:hanging="360"/>
      </w:pPr>
      <w:rPr>
        <w:rFonts w:ascii="Symbol" w:hAnsi="Symbol" w:hint="default"/>
      </w:rPr>
    </w:lvl>
    <w:lvl w:ilvl="7" w:tplc="1DFE0796">
      <w:start w:val="1"/>
      <w:numFmt w:val="bullet"/>
      <w:lvlText w:val="o"/>
      <w:lvlJc w:val="left"/>
      <w:pPr>
        <w:ind w:left="5760" w:hanging="360"/>
      </w:pPr>
      <w:rPr>
        <w:rFonts w:ascii="Courier New" w:hAnsi="Courier New" w:hint="default"/>
      </w:rPr>
    </w:lvl>
    <w:lvl w:ilvl="8" w:tplc="4D38DACA">
      <w:start w:val="1"/>
      <w:numFmt w:val="bullet"/>
      <w:lvlText w:val=""/>
      <w:lvlJc w:val="left"/>
      <w:pPr>
        <w:ind w:left="6480" w:hanging="360"/>
      </w:pPr>
      <w:rPr>
        <w:rFonts w:ascii="Wingdings" w:hAnsi="Wingdings" w:hint="default"/>
      </w:rPr>
    </w:lvl>
  </w:abstractNum>
  <w:abstractNum w:abstractNumId="4" w15:restartNumberingAfterBreak="0">
    <w:nsid w:val="2D065B72"/>
    <w:multiLevelType w:val="hybridMultilevel"/>
    <w:tmpl w:val="AEA0AD06"/>
    <w:lvl w:ilvl="0" w:tplc="3C90BFD2">
      <w:start w:val="1"/>
      <w:numFmt w:val="bullet"/>
      <w:lvlText w:val=""/>
      <w:lvlJc w:val="left"/>
      <w:pPr>
        <w:ind w:left="720" w:hanging="360"/>
      </w:pPr>
      <w:rPr>
        <w:rFonts w:ascii="Symbol" w:hAnsi="Symbol" w:hint="default"/>
      </w:rPr>
    </w:lvl>
    <w:lvl w:ilvl="1" w:tplc="50B0D8F4">
      <w:start w:val="1"/>
      <w:numFmt w:val="bullet"/>
      <w:lvlText w:val="o"/>
      <w:lvlJc w:val="left"/>
      <w:pPr>
        <w:ind w:left="1440" w:hanging="360"/>
      </w:pPr>
      <w:rPr>
        <w:rFonts w:ascii="Courier New" w:hAnsi="Courier New" w:hint="default"/>
      </w:rPr>
    </w:lvl>
    <w:lvl w:ilvl="2" w:tplc="A4A6F7CC">
      <w:start w:val="1"/>
      <w:numFmt w:val="bullet"/>
      <w:lvlText w:val=""/>
      <w:lvlJc w:val="left"/>
      <w:pPr>
        <w:ind w:left="2160" w:hanging="360"/>
      </w:pPr>
      <w:rPr>
        <w:rFonts w:ascii="Wingdings" w:hAnsi="Wingdings" w:hint="default"/>
      </w:rPr>
    </w:lvl>
    <w:lvl w:ilvl="3" w:tplc="FF10BAF8">
      <w:start w:val="1"/>
      <w:numFmt w:val="bullet"/>
      <w:lvlText w:val=""/>
      <w:lvlJc w:val="left"/>
      <w:pPr>
        <w:ind w:left="2880" w:hanging="360"/>
      </w:pPr>
      <w:rPr>
        <w:rFonts w:ascii="Symbol" w:hAnsi="Symbol" w:hint="default"/>
      </w:rPr>
    </w:lvl>
    <w:lvl w:ilvl="4" w:tplc="2B4665AC">
      <w:start w:val="1"/>
      <w:numFmt w:val="bullet"/>
      <w:lvlText w:val="o"/>
      <w:lvlJc w:val="left"/>
      <w:pPr>
        <w:ind w:left="3600" w:hanging="360"/>
      </w:pPr>
      <w:rPr>
        <w:rFonts w:ascii="Courier New" w:hAnsi="Courier New" w:hint="default"/>
      </w:rPr>
    </w:lvl>
    <w:lvl w:ilvl="5" w:tplc="D8942EE2">
      <w:start w:val="1"/>
      <w:numFmt w:val="bullet"/>
      <w:lvlText w:val=""/>
      <w:lvlJc w:val="left"/>
      <w:pPr>
        <w:ind w:left="4320" w:hanging="360"/>
      </w:pPr>
      <w:rPr>
        <w:rFonts w:ascii="Wingdings" w:hAnsi="Wingdings" w:hint="default"/>
      </w:rPr>
    </w:lvl>
    <w:lvl w:ilvl="6" w:tplc="0AE2E4BC">
      <w:start w:val="1"/>
      <w:numFmt w:val="bullet"/>
      <w:lvlText w:val=""/>
      <w:lvlJc w:val="left"/>
      <w:pPr>
        <w:ind w:left="5040" w:hanging="360"/>
      </w:pPr>
      <w:rPr>
        <w:rFonts w:ascii="Symbol" w:hAnsi="Symbol" w:hint="default"/>
      </w:rPr>
    </w:lvl>
    <w:lvl w:ilvl="7" w:tplc="8702F8F2">
      <w:start w:val="1"/>
      <w:numFmt w:val="bullet"/>
      <w:lvlText w:val="o"/>
      <w:lvlJc w:val="left"/>
      <w:pPr>
        <w:ind w:left="5760" w:hanging="360"/>
      </w:pPr>
      <w:rPr>
        <w:rFonts w:ascii="Courier New" w:hAnsi="Courier New" w:hint="default"/>
      </w:rPr>
    </w:lvl>
    <w:lvl w:ilvl="8" w:tplc="E8FCCA8C">
      <w:start w:val="1"/>
      <w:numFmt w:val="bullet"/>
      <w:lvlText w:val=""/>
      <w:lvlJc w:val="left"/>
      <w:pPr>
        <w:ind w:left="6480" w:hanging="360"/>
      </w:pPr>
      <w:rPr>
        <w:rFonts w:ascii="Wingdings" w:hAnsi="Wingdings" w:hint="default"/>
      </w:rPr>
    </w:lvl>
  </w:abstractNum>
  <w:abstractNum w:abstractNumId="5" w15:restartNumberingAfterBreak="0">
    <w:nsid w:val="41106B3E"/>
    <w:multiLevelType w:val="hybridMultilevel"/>
    <w:tmpl w:val="DFAAF858"/>
    <w:lvl w:ilvl="0" w:tplc="FF9EF576">
      <w:start w:val="1"/>
      <w:numFmt w:val="decimal"/>
      <w:lvlText w:val="%1."/>
      <w:lvlJc w:val="left"/>
      <w:pPr>
        <w:ind w:left="720" w:hanging="360"/>
      </w:pPr>
    </w:lvl>
    <w:lvl w:ilvl="1" w:tplc="78B2B45E">
      <w:start w:val="1"/>
      <w:numFmt w:val="lowerLetter"/>
      <w:lvlText w:val="%2."/>
      <w:lvlJc w:val="left"/>
      <w:pPr>
        <w:ind w:left="1440" w:hanging="360"/>
      </w:pPr>
    </w:lvl>
    <w:lvl w:ilvl="2" w:tplc="2EC6D1CE">
      <w:start w:val="1"/>
      <w:numFmt w:val="lowerRoman"/>
      <w:lvlText w:val="%3."/>
      <w:lvlJc w:val="right"/>
      <w:pPr>
        <w:ind w:left="2160" w:hanging="180"/>
      </w:pPr>
    </w:lvl>
    <w:lvl w:ilvl="3" w:tplc="5D88C58A">
      <w:start w:val="1"/>
      <w:numFmt w:val="decimal"/>
      <w:lvlText w:val="%4."/>
      <w:lvlJc w:val="left"/>
      <w:pPr>
        <w:ind w:left="2880" w:hanging="360"/>
      </w:pPr>
    </w:lvl>
    <w:lvl w:ilvl="4" w:tplc="B9F8CE5C">
      <w:start w:val="1"/>
      <w:numFmt w:val="lowerLetter"/>
      <w:lvlText w:val="%5."/>
      <w:lvlJc w:val="left"/>
      <w:pPr>
        <w:ind w:left="3600" w:hanging="360"/>
      </w:pPr>
    </w:lvl>
    <w:lvl w:ilvl="5" w:tplc="1A302338">
      <w:start w:val="1"/>
      <w:numFmt w:val="lowerRoman"/>
      <w:lvlText w:val="%6."/>
      <w:lvlJc w:val="right"/>
      <w:pPr>
        <w:ind w:left="4320" w:hanging="180"/>
      </w:pPr>
    </w:lvl>
    <w:lvl w:ilvl="6" w:tplc="8F647A64">
      <w:start w:val="1"/>
      <w:numFmt w:val="decimal"/>
      <w:lvlText w:val="%7."/>
      <w:lvlJc w:val="left"/>
      <w:pPr>
        <w:ind w:left="5040" w:hanging="360"/>
      </w:pPr>
    </w:lvl>
    <w:lvl w:ilvl="7" w:tplc="B70A6C34">
      <w:start w:val="1"/>
      <w:numFmt w:val="lowerLetter"/>
      <w:lvlText w:val="%8."/>
      <w:lvlJc w:val="left"/>
      <w:pPr>
        <w:ind w:left="5760" w:hanging="360"/>
      </w:pPr>
    </w:lvl>
    <w:lvl w:ilvl="8" w:tplc="A89278A0">
      <w:start w:val="1"/>
      <w:numFmt w:val="lowerRoman"/>
      <w:lvlText w:val="%9."/>
      <w:lvlJc w:val="right"/>
      <w:pPr>
        <w:ind w:left="6480" w:hanging="180"/>
      </w:pPr>
    </w:lvl>
  </w:abstractNum>
  <w:abstractNum w:abstractNumId="6" w15:restartNumberingAfterBreak="0">
    <w:nsid w:val="6CD62130"/>
    <w:multiLevelType w:val="multilevel"/>
    <w:tmpl w:val="C8FC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C697F"/>
    <w:multiLevelType w:val="hybridMultilevel"/>
    <w:tmpl w:val="D33AD220"/>
    <w:lvl w:ilvl="0" w:tplc="D160FAE4">
      <w:start w:val="1"/>
      <w:numFmt w:val="bullet"/>
      <w:lvlText w:val=""/>
      <w:lvlJc w:val="left"/>
      <w:pPr>
        <w:ind w:left="720" w:hanging="360"/>
      </w:pPr>
      <w:rPr>
        <w:rFonts w:ascii="Symbol" w:hAnsi="Symbol" w:hint="default"/>
      </w:rPr>
    </w:lvl>
    <w:lvl w:ilvl="1" w:tplc="89AE82A4">
      <w:start w:val="1"/>
      <w:numFmt w:val="bullet"/>
      <w:lvlText w:val="o"/>
      <w:lvlJc w:val="left"/>
      <w:pPr>
        <w:ind w:left="1440" w:hanging="360"/>
      </w:pPr>
      <w:rPr>
        <w:rFonts w:ascii="Courier New" w:hAnsi="Courier New" w:hint="default"/>
      </w:rPr>
    </w:lvl>
    <w:lvl w:ilvl="2" w:tplc="53CADB48">
      <w:start w:val="1"/>
      <w:numFmt w:val="bullet"/>
      <w:lvlText w:val=""/>
      <w:lvlJc w:val="left"/>
      <w:pPr>
        <w:ind w:left="2160" w:hanging="360"/>
      </w:pPr>
      <w:rPr>
        <w:rFonts w:ascii="Wingdings" w:hAnsi="Wingdings" w:hint="default"/>
      </w:rPr>
    </w:lvl>
    <w:lvl w:ilvl="3" w:tplc="0A525092">
      <w:start w:val="1"/>
      <w:numFmt w:val="bullet"/>
      <w:lvlText w:val=""/>
      <w:lvlJc w:val="left"/>
      <w:pPr>
        <w:ind w:left="2880" w:hanging="360"/>
      </w:pPr>
      <w:rPr>
        <w:rFonts w:ascii="Symbol" w:hAnsi="Symbol" w:hint="default"/>
      </w:rPr>
    </w:lvl>
    <w:lvl w:ilvl="4" w:tplc="786A20CE">
      <w:start w:val="1"/>
      <w:numFmt w:val="bullet"/>
      <w:lvlText w:val="o"/>
      <w:lvlJc w:val="left"/>
      <w:pPr>
        <w:ind w:left="3600" w:hanging="360"/>
      </w:pPr>
      <w:rPr>
        <w:rFonts w:ascii="Courier New" w:hAnsi="Courier New" w:hint="default"/>
      </w:rPr>
    </w:lvl>
    <w:lvl w:ilvl="5" w:tplc="E974BCCA">
      <w:start w:val="1"/>
      <w:numFmt w:val="bullet"/>
      <w:lvlText w:val=""/>
      <w:lvlJc w:val="left"/>
      <w:pPr>
        <w:ind w:left="4320" w:hanging="360"/>
      </w:pPr>
      <w:rPr>
        <w:rFonts w:ascii="Wingdings" w:hAnsi="Wingdings" w:hint="default"/>
      </w:rPr>
    </w:lvl>
    <w:lvl w:ilvl="6" w:tplc="38E042FA">
      <w:start w:val="1"/>
      <w:numFmt w:val="bullet"/>
      <w:lvlText w:val=""/>
      <w:lvlJc w:val="left"/>
      <w:pPr>
        <w:ind w:left="5040" w:hanging="360"/>
      </w:pPr>
      <w:rPr>
        <w:rFonts w:ascii="Symbol" w:hAnsi="Symbol" w:hint="default"/>
      </w:rPr>
    </w:lvl>
    <w:lvl w:ilvl="7" w:tplc="046043AA">
      <w:start w:val="1"/>
      <w:numFmt w:val="bullet"/>
      <w:lvlText w:val="o"/>
      <w:lvlJc w:val="left"/>
      <w:pPr>
        <w:ind w:left="5760" w:hanging="360"/>
      </w:pPr>
      <w:rPr>
        <w:rFonts w:ascii="Courier New" w:hAnsi="Courier New" w:hint="default"/>
      </w:rPr>
    </w:lvl>
    <w:lvl w:ilvl="8" w:tplc="1C14B166">
      <w:start w:val="1"/>
      <w:numFmt w:val="bullet"/>
      <w:lvlText w:val=""/>
      <w:lvlJc w:val="left"/>
      <w:pPr>
        <w:ind w:left="6480" w:hanging="360"/>
      </w:pPr>
      <w:rPr>
        <w:rFonts w:ascii="Wingdings" w:hAnsi="Wingdings" w:hint="default"/>
      </w:rPr>
    </w:lvl>
  </w:abstractNum>
  <w:abstractNum w:abstractNumId="8" w15:restartNumberingAfterBreak="0">
    <w:nsid w:val="70CC7FEB"/>
    <w:multiLevelType w:val="multilevel"/>
    <w:tmpl w:val="7F0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425814">
    <w:abstractNumId w:val="4"/>
  </w:num>
  <w:num w:numId="2" w16cid:durableId="1801605381">
    <w:abstractNumId w:val="3"/>
  </w:num>
  <w:num w:numId="3" w16cid:durableId="2031027707">
    <w:abstractNumId w:val="7"/>
  </w:num>
  <w:num w:numId="4" w16cid:durableId="299188510">
    <w:abstractNumId w:val="5"/>
  </w:num>
  <w:num w:numId="5" w16cid:durableId="1816798322">
    <w:abstractNumId w:val="2"/>
  </w:num>
  <w:num w:numId="6" w16cid:durableId="1100295809">
    <w:abstractNumId w:val="0"/>
  </w:num>
  <w:num w:numId="7" w16cid:durableId="1597010974">
    <w:abstractNumId w:val="1"/>
  </w:num>
  <w:num w:numId="8" w16cid:durableId="633484637">
    <w:abstractNumId w:val="6"/>
  </w:num>
  <w:num w:numId="9" w16cid:durableId="9172041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08335D"/>
    <w:rsid w:val="00231C19"/>
    <w:rsid w:val="00263A60"/>
    <w:rsid w:val="00560884"/>
    <w:rsid w:val="006056E2"/>
    <w:rsid w:val="006470F3"/>
    <w:rsid w:val="008C2581"/>
    <w:rsid w:val="00981D89"/>
    <w:rsid w:val="00BB7587"/>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C34BDCCA-608A-4C88-8C1A-B7B3E37D2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31C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1.bin"/><Relationship Id="rId5" Type="http://schemas.openxmlformats.org/officeDocument/2006/relationships/image" Target="media/image1.jpe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dhruvyadav777@gmail.com</cp:lastModifiedBy>
  <cp:revision>5</cp:revision>
  <dcterms:created xsi:type="dcterms:W3CDTF">2026-03-30T06:21:00Z</dcterms:created>
  <dcterms:modified xsi:type="dcterms:W3CDTF">2026-04-21T21:30:00Z</dcterms:modified>
</cp:coreProperties>
</file>