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D1" w:rsidRDefault="00D10959" w:rsidP="00D10959">
      <w:pPr>
        <w:jc w:val="right"/>
      </w:pPr>
      <w:r>
        <w:t>Dave Hubbard</w:t>
      </w:r>
    </w:p>
    <w:p w:rsidR="00D10959" w:rsidRDefault="00D10959" w:rsidP="00D10959">
      <w:pPr>
        <w:jc w:val="right"/>
      </w:pPr>
      <w:r>
        <w:t>2/25/12</w:t>
      </w:r>
    </w:p>
    <w:p w:rsidR="00D10959" w:rsidRDefault="00D10959" w:rsidP="00D10959">
      <w:pPr>
        <w:jc w:val="right"/>
      </w:pPr>
      <w:r>
        <w:t>Assignment 2 - Workflow Foundation</w:t>
      </w:r>
    </w:p>
    <w:p w:rsidR="000A03D4" w:rsidRPr="000A03D4" w:rsidRDefault="000A03D4" w:rsidP="00D10959">
      <w:pPr>
        <w:rPr>
          <w:b/>
        </w:rPr>
      </w:pPr>
      <w:r w:rsidRPr="000A03D4">
        <w:rPr>
          <w:b/>
        </w:rPr>
        <w:t>About the Project:</w:t>
      </w:r>
    </w:p>
    <w:p w:rsidR="00D10959" w:rsidRDefault="00D10959" w:rsidP="00D10959">
      <w:r>
        <w:t xml:space="preserve">This project utilizes Workflow Foundations to create a service, and an ASP.NET Website to consume the service. This is another number guessing game (using the </w:t>
      </w:r>
      <w:proofErr w:type="spellStart"/>
      <w:r>
        <w:t>NumberGuess</w:t>
      </w:r>
      <w:proofErr w:type="spellEnd"/>
      <w:r>
        <w:t xml:space="preserve"> service from the ASU repository) that includes another service that gives hints about the secret number.</w:t>
      </w:r>
      <w:r w:rsidR="000A03D4">
        <w:t xml:space="preserve"> The "hint" service was created using a workflow-first approach, accepts a single integer parameter (the secret number) and returns a string giving one of three hints about the secret number:</w:t>
      </w:r>
    </w:p>
    <w:p w:rsidR="000A03D4" w:rsidRDefault="000A03D4" w:rsidP="000A03D4">
      <w:pPr>
        <w:pStyle w:val="ListParagraph"/>
        <w:numPr>
          <w:ilvl w:val="0"/>
          <w:numId w:val="2"/>
        </w:numPr>
      </w:pPr>
      <w:r>
        <w:t>Whether the number is even or odd.</w:t>
      </w:r>
    </w:p>
    <w:p w:rsidR="000A03D4" w:rsidRDefault="000A03D4" w:rsidP="000A03D4">
      <w:pPr>
        <w:pStyle w:val="ListParagraph"/>
        <w:numPr>
          <w:ilvl w:val="0"/>
          <w:numId w:val="2"/>
        </w:numPr>
      </w:pPr>
      <w:r>
        <w:t>A larger number that the secret number is a factor of.</w:t>
      </w:r>
    </w:p>
    <w:p w:rsidR="000A03D4" w:rsidRDefault="000A03D4" w:rsidP="000A03D4">
      <w:pPr>
        <w:pStyle w:val="ListParagraph"/>
        <w:numPr>
          <w:ilvl w:val="0"/>
          <w:numId w:val="2"/>
        </w:numPr>
      </w:pPr>
      <w:r>
        <w:t>Whether the number is divisible by a random number or not.</w:t>
      </w:r>
    </w:p>
    <w:p w:rsidR="002B3187" w:rsidRDefault="002B3187" w:rsidP="002B3187">
      <w:r>
        <w:t xml:space="preserve">This was achieved by using a </w:t>
      </w:r>
      <w:proofErr w:type="spellStart"/>
      <w:r>
        <w:t>CodeActivity</w:t>
      </w:r>
      <w:proofErr w:type="spellEnd"/>
      <w:r>
        <w:t xml:space="preserve"> to accept the input parameter, and output a string from one of many switch cases.</w:t>
      </w:r>
    </w:p>
    <w:p w:rsidR="00D10959" w:rsidRPr="000A03D4" w:rsidRDefault="00D10959" w:rsidP="00D10959">
      <w:pPr>
        <w:rPr>
          <w:b/>
        </w:rPr>
      </w:pPr>
      <w:r w:rsidRPr="000A03D4">
        <w:rPr>
          <w:b/>
        </w:rPr>
        <w:t>User Guide: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Open file "A2_Workflow" and start the Service1.xamlx (workflow) service by viewing in browser.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Start program without debugging.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Enter the range of numbers you would like to guess in the first two text boxes.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Press "Go!" to start. A secret number will be generated.</w:t>
      </w:r>
      <w:r w:rsidR="000A03D4">
        <w:t xml:space="preserve"> You will have 500 points available to earn.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Enter your guess in the third text box.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Press the "Guess" button to submit your guess. Each guess will cost 100 points.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Press the "Hint" button to receive a hint about the secret number. This costs 50 points.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When the number of points available is reduced to 0, the game is over.</w:t>
      </w:r>
      <w:r w:rsidR="000A03D4">
        <w:t xml:space="preserve"> You must restart.</w:t>
      </w:r>
    </w:p>
    <w:p w:rsidR="000A03D4" w:rsidRDefault="000A03D4" w:rsidP="00D10959">
      <w:pPr>
        <w:pStyle w:val="ListParagraph"/>
        <w:numPr>
          <w:ilvl w:val="0"/>
          <w:numId w:val="1"/>
        </w:numPr>
      </w:pPr>
      <w:r>
        <w:t>If you guess the correct number, the points available are added to your total score.</w:t>
      </w:r>
    </w:p>
    <w:p w:rsidR="00D10959" w:rsidRDefault="00D10959" w:rsidP="00D10959">
      <w:pPr>
        <w:pStyle w:val="ListParagraph"/>
        <w:numPr>
          <w:ilvl w:val="0"/>
          <w:numId w:val="1"/>
        </w:numPr>
      </w:pPr>
      <w:r>
        <w:t>Your total number of points earned is also displayed.</w:t>
      </w:r>
    </w:p>
    <w:p w:rsidR="000A03D4" w:rsidRDefault="000A03D4" w:rsidP="00D10959">
      <w:pPr>
        <w:pStyle w:val="ListParagraph"/>
        <w:numPr>
          <w:ilvl w:val="0"/>
          <w:numId w:val="1"/>
        </w:numPr>
      </w:pPr>
      <w:r>
        <w:t>The bottom two labels will reveal if your number is too high or low, and a hint if you requested it.</w:t>
      </w:r>
    </w:p>
    <w:p w:rsidR="000A03D4" w:rsidRDefault="000A03D4" w:rsidP="000A03D4">
      <w:r>
        <w:t>(Note: If the "hint" button causes an error, simply refresh the page. I have no idea why this happens periodically.)</w:t>
      </w:r>
    </w:p>
    <w:p w:rsidR="002B3187" w:rsidRDefault="002B3187" w:rsidP="000A03D4">
      <w:pPr>
        <w:rPr>
          <w:b/>
        </w:rPr>
      </w:pPr>
    </w:p>
    <w:p w:rsidR="002B3187" w:rsidRDefault="002B3187" w:rsidP="000A03D4">
      <w:pPr>
        <w:rPr>
          <w:b/>
        </w:rPr>
      </w:pPr>
    </w:p>
    <w:p w:rsidR="000A03D4" w:rsidRDefault="000A03D4" w:rsidP="000A03D4">
      <w:pPr>
        <w:rPr>
          <w:b/>
        </w:rPr>
      </w:pPr>
      <w:r w:rsidRPr="000A03D4">
        <w:rPr>
          <w:b/>
        </w:rPr>
        <w:t>Test Screenshots:</w:t>
      </w:r>
    </w:p>
    <w:p w:rsidR="000A03D4" w:rsidRDefault="002B3187" w:rsidP="000A03D4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4486275</wp:posOffset>
            </wp:positionV>
            <wp:extent cx="7806690" cy="4217670"/>
            <wp:effectExtent l="1905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3D4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-57150</wp:posOffset>
            </wp:positionV>
            <wp:extent cx="7806690" cy="4217670"/>
            <wp:effectExtent l="1905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3D4" w:rsidRPr="000A03D4" w:rsidRDefault="000A03D4" w:rsidP="000A03D4">
      <w:pPr>
        <w:rPr>
          <w:b/>
        </w:rPr>
      </w:pPr>
    </w:p>
    <w:sectPr w:rsidR="000A03D4" w:rsidRPr="000A03D4" w:rsidSect="0048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C1002"/>
    <w:multiLevelType w:val="hybridMultilevel"/>
    <w:tmpl w:val="91FA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17325"/>
    <w:multiLevelType w:val="hybridMultilevel"/>
    <w:tmpl w:val="3146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0959"/>
    <w:rsid w:val="000A03D4"/>
    <w:rsid w:val="002B3187"/>
    <w:rsid w:val="00481FD1"/>
    <w:rsid w:val="00D1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2012-02-28T06:59:00Z</dcterms:created>
  <dcterms:modified xsi:type="dcterms:W3CDTF">2012-02-28T07:24:00Z</dcterms:modified>
</cp:coreProperties>
</file>