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Nunito" w:cs="Nunito" w:eastAsia="Nunito" w:hAnsi="Nunito"/>
        </w:rPr>
      </w:pPr>
      <w:bookmarkStart w:colFirst="0" w:colLast="0" w:name="_heading=h.209utwcp9086" w:id="0"/>
      <w:bookmarkEnd w:id="0"/>
      <w:r w:rsidDel="00000000" w:rsidR="00000000" w:rsidRPr="00000000">
        <w:rPr>
          <w:rFonts w:ascii="Nunito" w:cs="Nunito" w:eastAsia="Nunito" w:hAnsi="Nunito"/>
          <w:rtl w:val="0"/>
        </w:rPr>
        <w:t xml:space="preserve">[Organization - logo]</w:t>
      </w:r>
    </w:p>
    <w:p w:rsidR="00000000" w:rsidDel="00000000" w:rsidP="00000000" w:rsidRDefault="00000000" w:rsidRPr="00000000" w14:paraId="00000002">
      <w:pPr>
        <w:pStyle w:val="Heading1"/>
        <w:jc w:val="center"/>
        <w:rPr>
          <w:rFonts w:ascii="Nunito" w:cs="Nunito" w:eastAsia="Nunito" w:hAnsi="Nunito"/>
        </w:rPr>
      </w:pPr>
      <w:bookmarkStart w:colFirst="0" w:colLast="0" w:name="_heading=h.6exegx4o7q8x" w:id="1"/>
      <w:bookmarkEnd w:id="1"/>
      <w:r w:rsidDel="00000000" w:rsidR="00000000" w:rsidRPr="00000000">
        <w:rPr>
          <w:rFonts w:ascii="Nunito" w:cs="Nunito" w:eastAsia="Nunito" w:hAnsi="Nunito"/>
          <w:rtl w:val="0"/>
        </w:rPr>
        <w:t xml:space="preserve">Information Security Policy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1.949778434268"/>
        <w:gridCol w:w="4438.050221565731"/>
        <w:tblGridChange w:id="0">
          <w:tblGrid>
            <w:gridCol w:w="4921.949778434268"/>
            <w:gridCol w:w="4438.050221565731"/>
          </w:tblGrid>
        </w:tblGridChange>
      </w:tblGrid>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spacing w:after="120" w:before="240" w:lineRule="auto"/>
              <w:ind w:left="0" w:right="140" w:firstLine="0"/>
              <w:jc w:val="left"/>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Information Security Policy</w:t>
            </w:r>
          </w:p>
          <w:p w:rsidR="00000000" w:rsidDel="00000000" w:rsidP="00000000" w:rsidRDefault="00000000" w:rsidRPr="00000000" w14:paraId="00000006">
            <w:pPr>
              <w:spacing w:after="120" w:before="240" w:lineRule="auto"/>
              <w:ind w:left="0" w:right="140" w:firstLine="0"/>
              <w:jc w:val="left"/>
              <w:rPr>
                <w:rFonts w:ascii="Nunito" w:cs="Nunito" w:eastAsia="Nunito" w:hAnsi="Nunito"/>
                <w:b w:val="1"/>
                <w:sz w:val="28"/>
                <w:szCs w:val="28"/>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spacing w:before="240" w:lineRule="auto"/>
              <w:ind w:left="140" w:right="140" w:firstLine="0"/>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No:  Intern-1</w:t>
            </w:r>
          </w:p>
        </w:tc>
      </w:tr>
      <w:tr>
        <w:trPr>
          <w:cantSplit w:val="0"/>
          <w:trHeight w:val="615" w:hRule="atLeast"/>
          <w:tblHeader w:val="0"/>
        </w:trPr>
        <w:tc>
          <w:tcPr>
            <w:vMerge w:val="restart"/>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before="240" w:lineRule="auto"/>
              <w:ind w:left="0" w:right="140" w:firstLine="0"/>
              <w:jc w:val="left"/>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9">
            <w:pPr>
              <w:spacing w:before="240" w:lineRule="auto"/>
              <w:ind w:left="0" w:right="140" w:firstLine="0"/>
              <w:jc w:val="left"/>
              <w:rPr>
                <w:rFonts w:ascii="Nunito" w:cs="Nunito" w:eastAsia="Nunito" w:hAnsi="Nunito"/>
                <w:b w:val="1"/>
                <w:sz w:val="40"/>
                <w:szCs w:val="40"/>
              </w:rPr>
            </w:pPr>
            <w:r w:rsidDel="00000000" w:rsidR="00000000" w:rsidRPr="00000000">
              <w:rPr>
                <w:rFonts w:ascii="Nunito" w:cs="Nunito" w:eastAsia="Nunito" w:hAnsi="Nunito"/>
                <w:b w:val="1"/>
                <w:sz w:val="40"/>
                <w:szCs w:val="40"/>
                <w:rtl w:val="0"/>
              </w:rPr>
              <w:t xml:space="preserve">Information Security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after="120" w:before="120" w:lineRule="auto"/>
              <w:ind w:left="140" w:right="140" w:firstLine="0"/>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Updated: 7 - 8 -25</w:t>
            </w:r>
          </w:p>
        </w:tc>
      </w:tr>
      <w:tr>
        <w:trPr>
          <w:cantSplit w:val="0"/>
          <w:trHeight w:val="1680" w:hRule="atLeast"/>
          <w:tblHeader w:val="0"/>
        </w:trPr>
        <w:tc>
          <w:tcPr>
            <w:vMerge w:val="continue"/>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b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C">
            <w:pPr>
              <w:spacing w:before="120" w:lineRule="auto"/>
              <w:ind w:left="0" w:right="140" w:firstLine="0"/>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 To Be Approved By : By The Org</w:t>
            </w:r>
          </w:p>
          <w:p w:rsidR="00000000" w:rsidDel="00000000" w:rsidP="00000000" w:rsidRDefault="00000000" w:rsidRPr="00000000" w14:paraId="0000000D">
            <w:pPr>
              <w:spacing w:after="240" w:before="240" w:lineRule="auto"/>
              <w:ind w:left="0" w:right="140" w:firstLine="0"/>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Owner: Muhammad Faizan Ali</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rFonts w:ascii="Nunito" w:cs="Nunito" w:eastAsia="Nunito" w:hAnsi="Nunito"/>
        </w:rPr>
      </w:pPr>
      <w:bookmarkStart w:colFirst="0" w:colLast="0" w:name="_heading=h.en9rfq2m5ukd" w:id="2"/>
      <w:bookmarkEnd w:id="2"/>
      <w:r w:rsidDel="00000000" w:rsidR="00000000" w:rsidRPr="00000000">
        <w:rPr>
          <w:rFonts w:ascii="Nunito" w:cs="Nunito" w:eastAsia="Nunito" w:hAnsi="Nunito"/>
          <w:rtl w:val="0"/>
        </w:rPr>
        <w:t xml:space="preserve">1.0 Purpose</w:t>
      </w:r>
    </w:p>
    <w:p w:rsidR="00000000" w:rsidDel="00000000" w:rsidP="00000000" w:rsidRDefault="00000000" w:rsidRPr="00000000" w14:paraId="0000001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policy establishes the essential minimum standards for information security that must be met by the specified entity.</w:t>
      </w:r>
    </w:p>
    <w:p w:rsidR="00000000" w:rsidDel="00000000" w:rsidP="00000000" w:rsidRDefault="00000000" w:rsidRPr="00000000" w14:paraId="00000011">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policy establishes the organization's approach to managing information security in compliance with </w:t>
      </w:r>
      <w:r w:rsidDel="00000000" w:rsidR="00000000" w:rsidRPr="00000000">
        <w:rPr>
          <w:rFonts w:ascii="Nunito" w:cs="Nunito" w:eastAsia="Nunito" w:hAnsi="Nunito"/>
          <w:b w:val="1"/>
          <w:sz w:val="24"/>
          <w:szCs w:val="24"/>
          <w:rtl w:val="0"/>
        </w:rPr>
        <w:t xml:space="preserve">Iso/Iec 27001</w:t>
      </w:r>
      <w:r w:rsidDel="00000000" w:rsidR="00000000" w:rsidRPr="00000000">
        <w:rPr>
          <w:rFonts w:ascii="Nunito" w:cs="Nunito" w:eastAsia="Nunito" w:hAnsi="Nunito"/>
          <w:sz w:val="24"/>
          <w:szCs w:val="24"/>
          <w:rtl w:val="0"/>
        </w:rPr>
        <w:t xml:space="preserve"> and the </w:t>
      </w:r>
      <w:r w:rsidDel="00000000" w:rsidR="00000000" w:rsidRPr="00000000">
        <w:rPr>
          <w:rFonts w:ascii="Nunito" w:cs="Nunito" w:eastAsia="Nunito" w:hAnsi="Nunito"/>
          <w:b w:val="1"/>
          <w:sz w:val="24"/>
          <w:szCs w:val="24"/>
          <w:rtl w:val="0"/>
        </w:rPr>
        <w:t xml:space="preserve">SAMA Cyber Security Framework</w:t>
      </w:r>
      <w:r w:rsidDel="00000000" w:rsidR="00000000" w:rsidRPr="00000000">
        <w:rPr>
          <w:rFonts w:ascii="Nunito" w:cs="Nunito" w:eastAsia="Nunito" w:hAnsi="Nunito"/>
          <w:sz w:val="24"/>
          <w:szCs w:val="24"/>
          <w:rtl w:val="0"/>
        </w:rPr>
        <w:t xml:space="preserve">. Its purpose is to ensure the confidentiality, integrity, and availability of information assets, mitigate cybersecurity risks, and meet regulatory obligations.</w:t>
      </w:r>
    </w:p>
    <w:p w:rsidR="00000000" w:rsidDel="00000000" w:rsidP="00000000" w:rsidRDefault="00000000" w:rsidRPr="00000000" w14:paraId="00000012">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Inadequate security measures and failure to comply with this Information Security can result to Destruction , Unavailability , modification or unauthorized access of assets that can have a negative impact on Business operations as well as can cause irrepairable damage to sensitive information of all the parties involved .</w:t>
      </w:r>
    </w:p>
    <w:p w:rsidR="00000000" w:rsidDel="00000000" w:rsidP="00000000" w:rsidRDefault="00000000" w:rsidRPr="00000000" w14:paraId="0000001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policy offers advantages to entities by creating a structured in line with</w:t>
      </w:r>
      <w:r w:rsidDel="00000000" w:rsidR="00000000" w:rsidRPr="00000000">
        <w:rPr>
          <w:rFonts w:ascii="Nunito" w:cs="Nunito" w:eastAsia="Nunito" w:hAnsi="Nunito"/>
          <w:b w:val="1"/>
          <w:sz w:val="24"/>
          <w:szCs w:val="24"/>
          <w:rtl w:val="0"/>
        </w:rPr>
        <w:t xml:space="preserve"> Iso/iec 27001</w:t>
      </w:r>
      <w:r w:rsidDel="00000000" w:rsidR="00000000" w:rsidRPr="00000000">
        <w:rPr>
          <w:rFonts w:ascii="Nunito" w:cs="Nunito" w:eastAsia="Nunito" w:hAnsi="Nunito"/>
          <w:sz w:val="24"/>
          <w:szCs w:val="24"/>
          <w:rtl w:val="0"/>
        </w:rPr>
        <w:t xml:space="preserve"> and </w:t>
      </w:r>
      <w:r w:rsidDel="00000000" w:rsidR="00000000" w:rsidRPr="00000000">
        <w:rPr>
          <w:rFonts w:ascii="Nunito" w:cs="Nunito" w:eastAsia="Nunito" w:hAnsi="Nunito"/>
          <w:b w:val="1"/>
          <w:sz w:val="24"/>
          <w:szCs w:val="24"/>
          <w:rtl w:val="0"/>
        </w:rPr>
        <w:t xml:space="preserve">Sama Cyber Security FrameWork</w:t>
      </w:r>
      <w:r w:rsidDel="00000000" w:rsidR="00000000" w:rsidRPr="00000000">
        <w:rPr>
          <w:rFonts w:ascii="Nunito" w:cs="Nunito" w:eastAsia="Nunito" w:hAnsi="Nunito"/>
          <w:sz w:val="24"/>
          <w:szCs w:val="24"/>
          <w:rtl w:val="0"/>
        </w:rPr>
        <w:t xml:space="preserve"> approach to ensure protective measures are adequately implemented to guard the confidentiality, integrity, and availability of information. It also ensures that employees and affiliates are aware of their responsibilities, possess sufficient understanding of security policies, procedures, and practices, and are informed on how to safeguard information.</w:t>
      </w:r>
    </w:p>
    <w:p w:rsidR="00000000" w:rsidDel="00000000" w:rsidP="00000000" w:rsidRDefault="00000000" w:rsidRPr="00000000" w14:paraId="00000017">
      <w:pPr>
        <w:pStyle w:val="Heading2"/>
        <w:rPr>
          <w:rFonts w:ascii="Nunito" w:cs="Nunito" w:eastAsia="Nunito" w:hAnsi="Nunito"/>
        </w:rPr>
      </w:pPr>
      <w:bookmarkStart w:colFirst="0" w:colLast="0" w:name="_heading=h.g38sohn0uxmi" w:id="3"/>
      <w:bookmarkEnd w:id="3"/>
      <w:r w:rsidDel="00000000" w:rsidR="00000000" w:rsidRPr="00000000">
        <w:rPr>
          <w:rFonts w:ascii="Nunito" w:cs="Nunito" w:eastAsia="Nunito" w:hAnsi="Nunito"/>
          <w:rtl w:val="0"/>
        </w:rPr>
        <w:t xml:space="preserve">2.0 Authority</w:t>
      </w:r>
    </w:p>
    <w:p w:rsidR="00000000" w:rsidDel="00000000" w:rsidP="00000000" w:rsidRDefault="00000000" w:rsidRPr="00000000" w14:paraId="00000018">
      <w:pPr>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Document Owner: </w:t>
      </w:r>
      <w:r w:rsidDel="00000000" w:rsidR="00000000" w:rsidRPr="00000000">
        <w:rPr>
          <w:rFonts w:ascii="Nunito" w:cs="Nunito" w:eastAsia="Nunito" w:hAnsi="Nunito"/>
          <w:sz w:val="24"/>
          <w:szCs w:val="24"/>
          <w:rtl w:val="0"/>
        </w:rPr>
        <w:t xml:space="preserve">[Muhammad Faizan Ali]</w:t>
      </w:r>
    </w:p>
    <w:p w:rsidR="00000000" w:rsidDel="00000000" w:rsidP="00000000" w:rsidRDefault="00000000" w:rsidRPr="00000000" w14:paraId="00000019">
      <w:pPr>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Approval Authority:</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1A">
      <w:pPr>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Last Reviewed:</w:t>
      </w:r>
      <w:r w:rsidDel="00000000" w:rsidR="00000000" w:rsidRPr="00000000">
        <w:rPr>
          <w:rFonts w:ascii="Nunito" w:cs="Nunito" w:eastAsia="Nunito" w:hAnsi="Nunito"/>
          <w:sz w:val="24"/>
          <w:szCs w:val="24"/>
          <w:rtl w:val="0"/>
        </w:rPr>
        <w:t xml:space="preserve"> [7- 8 - 25]</w:t>
      </w:r>
    </w:p>
    <w:p w:rsidR="00000000" w:rsidDel="00000000" w:rsidP="00000000" w:rsidRDefault="00000000" w:rsidRPr="00000000" w14:paraId="0000001B">
      <w:pPr>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Next Review Date:</w:t>
      </w:r>
      <w:r w:rsidDel="00000000" w:rsidR="00000000" w:rsidRPr="00000000">
        <w:rPr>
          <w:rFonts w:ascii="Nunito" w:cs="Nunito" w:eastAsia="Nunito" w:hAnsi="Nunito"/>
          <w:sz w:val="24"/>
          <w:szCs w:val="24"/>
          <w:rtl w:val="0"/>
        </w:rPr>
        <w:t xml:space="preserve"> [To Be Decided ]</w:t>
      </w:r>
    </w:p>
    <w:p w:rsidR="00000000" w:rsidDel="00000000" w:rsidP="00000000" w:rsidRDefault="00000000" w:rsidRPr="00000000" w14:paraId="0000001C">
      <w:pPr>
        <w:pStyle w:val="Heading2"/>
        <w:rPr>
          <w:rFonts w:ascii="Nunito" w:cs="Nunito" w:eastAsia="Nunito" w:hAnsi="Nunito"/>
        </w:rPr>
      </w:pPr>
      <w:bookmarkStart w:colFirst="0" w:colLast="0" w:name="_heading=h.ncamien53xd8" w:id="4"/>
      <w:bookmarkEnd w:id="4"/>
      <w:r w:rsidDel="00000000" w:rsidR="00000000" w:rsidRPr="00000000">
        <w:rPr>
          <w:rFonts w:ascii="Nunito" w:cs="Nunito" w:eastAsia="Nunito" w:hAnsi="Nunito"/>
          <w:rtl w:val="0"/>
        </w:rPr>
        <w:t xml:space="preserve">3.0 Scope</w:t>
      </w:r>
    </w:p>
    <w:p w:rsidR="00000000" w:rsidDel="00000000" w:rsidP="00000000" w:rsidRDefault="00000000" w:rsidRPr="00000000" w14:paraId="0000001D">
      <w:pPr>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This information security policy template applies to all systems, both automated and manual, employees, Internees, contractors , third parties , vendors over which the entity has administrative control. This policy regulates all information assets, systems, networks, applications, and data owned or managed by the organization.</w:t>
      </w:r>
    </w:p>
    <w:p w:rsidR="00000000" w:rsidDel="00000000" w:rsidP="00000000" w:rsidRDefault="00000000" w:rsidRPr="00000000" w14:paraId="0000001E">
      <w:pPr>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01F">
      <w:pPr>
        <w:rPr>
          <w:rFonts w:ascii="Nunito" w:cs="Nunito" w:eastAsia="Nunito" w:hAnsi="Nunito"/>
          <w:color w:val="0d0d0d"/>
          <w:sz w:val="32"/>
          <w:szCs w:val="32"/>
          <w:highlight w:val="white"/>
        </w:rPr>
      </w:pPr>
      <w:r w:rsidDel="00000000" w:rsidR="00000000" w:rsidRPr="00000000">
        <w:rPr>
          <w:rFonts w:ascii="Nunito" w:cs="Nunito" w:eastAsia="Nunito" w:hAnsi="Nunito"/>
          <w:color w:val="0d0d0d"/>
          <w:sz w:val="32"/>
          <w:szCs w:val="32"/>
          <w:highlight w:val="white"/>
          <w:rtl w:val="0"/>
        </w:rPr>
        <w:t xml:space="preserve">4.0 References </w:t>
      </w:r>
    </w:p>
    <w:p w:rsidR="00000000" w:rsidDel="00000000" w:rsidP="00000000" w:rsidRDefault="00000000" w:rsidRPr="00000000" w14:paraId="00000020">
      <w:pPr>
        <w:numPr>
          <w:ilvl w:val="0"/>
          <w:numId w:val="6"/>
        </w:numPr>
        <w:ind w:left="720" w:hanging="360"/>
        <w:rPr>
          <w:rFonts w:ascii="Nunito" w:cs="Nunito" w:eastAsia="Nunito" w:hAnsi="Nunito"/>
          <w:color w:val="0d0d0d"/>
          <w:sz w:val="32"/>
          <w:szCs w:val="32"/>
          <w:highlight w:val="white"/>
          <w:u w:val="none"/>
        </w:rPr>
      </w:pPr>
      <w:r w:rsidDel="00000000" w:rsidR="00000000" w:rsidRPr="00000000">
        <w:rPr>
          <w:rFonts w:ascii="Nunito" w:cs="Nunito" w:eastAsia="Nunito" w:hAnsi="Nunito"/>
          <w:color w:val="0d0d0d"/>
          <w:sz w:val="32"/>
          <w:szCs w:val="32"/>
          <w:highlight w:val="white"/>
          <w:rtl w:val="0"/>
        </w:rPr>
        <w:t xml:space="preserve">Iso/Iec 27001 </w:t>
      </w:r>
    </w:p>
    <w:p w:rsidR="00000000" w:rsidDel="00000000" w:rsidP="00000000" w:rsidRDefault="00000000" w:rsidRPr="00000000" w14:paraId="00000021">
      <w:pPr>
        <w:numPr>
          <w:ilvl w:val="0"/>
          <w:numId w:val="6"/>
        </w:numPr>
        <w:ind w:left="720" w:hanging="360"/>
        <w:rPr>
          <w:rFonts w:ascii="Nunito" w:cs="Nunito" w:eastAsia="Nunito" w:hAnsi="Nunito"/>
          <w:color w:val="0d0d0d"/>
          <w:sz w:val="32"/>
          <w:szCs w:val="32"/>
          <w:highlight w:val="white"/>
          <w:u w:val="none"/>
        </w:rPr>
      </w:pPr>
      <w:r w:rsidDel="00000000" w:rsidR="00000000" w:rsidRPr="00000000">
        <w:rPr>
          <w:rFonts w:ascii="Nunito" w:cs="Nunito" w:eastAsia="Nunito" w:hAnsi="Nunito"/>
          <w:color w:val="0d0d0d"/>
          <w:sz w:val="32"/>
          <w:szCs w:val="32"/>
          <w:highlight w:val="white"/>
          <w:rtl w:val="0"/>
        </w:rPr>
        <w:t xml:space="preserve">Sama Cyber Security FrameWork</w:t>
      </w:r>
    </w:p>
    <w:p w:rsidR="00000000" w:rsidDel="00000000" w:rsidP="00000000" w:rsidRDefault="00000000" w:rsidRPr="00000000" w14:paraId="00000022">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Nunito" w:cs="Nunito" w:eastAsia="Nunito" w:hAnsi="Nunito"/>
        </w:rPr>
      </w:pPr>
      <w:bookmarkStart w:colFirst="0" w:colLast="0" w:name="_heading=h.lgfjzg5f4ge5" w:id="5"/>
      <w:bookmarkEnd w:id="5"/>
      <w:r w:rsidDel="00000000" w:rsidR="00000000" w:rsidRPr="00000000">
        <w:rPr>
          <w:rFonts w:ascii="Nunito" w:cs="Nunito" w:eastAsia="Nunito" w:hAnsi="Nunito"/>
          <w:rtl w:val="0"/>
        </w:rPr>
        <w:t xml:space="preserve">5</w:t>
      </w:r>
      <w:r w:rsidDel="00000000" w:rsidR="00000000" w:rsidRPr="00000000">
        <w:rPr>
          <w:rFonts w:ascii="Nunito" w:cs="Nunito" w:eastAsia="Nunito" w:hAnsi="Nunito"/>
          <w:rtl w:val="0"/>
        </w:rPr>
        <w:t xml:space="preserve">.0 Statement on Information Security</w:t>
      </w:r>
    </w:p>
    <w:p w:rsidR="00000000" w:rsidDel="00000000" w:rsidP="00000000" w:rsidRDefault="00000000" w:rsidRPr="00000000" w14:paraId="00000023">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Nunito" w:cs="Nunito" w:eastAsia="Nunito" w:hAnsi="Nunito"/>
        </w:rPr>
      </w:pPr>
      <w:bookmarkStart w:colFirst="0" w:colLast="0" w:name="_heading=h.42gw7b4f03x2" w:id="6"/>
      <w:bookmarkEnd w:id="6"/>
      <w:r w:rsidDel="00000000" w:rsidR="00000000" w:rsidRPr="00000000">
        <w:rPr>
          <w:rFonts w:ascii="Nunito" w:cs="Nunito" w:eastAsia="Nunito" w:hAnsi="Nunito"/>
          <w:rtl w:val="0"/>
        </w:rPr>
        <w:t xml:space="preserve">5.1 Governance And Management</w:t>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a. The organization shall maintain an Information Security Management System aligned with ISO/IEC 27001 and ensure compliance with SAMA CSF governance requirements.</w:t>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b.Senior management shall approve this policy, allocate sufficient budget, and support the ISMS objectives.</w:t>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Nunito" w:cs="Nunito" w:eastAsia="Nunito" w:hAnsi="Nunito"/>
          <w:color w:val="0d0d0d"/>
          <w:sz w:val="24"/>
          <w:szCs w:val="24"/>
          <w:highlight w:val="white"/>
        </w:rPr>
      </w:pPr>
      <w:r w:rsidDel="00000000" w:rsidR="00000000" w:rsidRPr="00000000">
        <w:rPr>
          <w:rFonts w:ascii="Nunito" w:cs="Nunito" w:eastAsia="Nunito" w:hAnsi="Nunito"/>
          <w:color w:val="0d0d0d"/>
          <w:sz w:val="24"/>
          <w:szCs w:val="24"/>
          <w:highlight w:val="white"/>
          <w:rtl w:val="0"/>
        </w:rPr>
        <w:t xml:space="preserve">c. An </w:t>
      </w:r>
      <w:r w:rsidDel="00000000" w:rsidR="00000000" w:rsidRPr="00000000">
        <w:rPr>
          <w:rFonts w:ascii="Nunito" w:cs="Nunito" w:eastAsia="Nunito" w:hAnsi="Nunito"/>
          <w:b w:val="1"/>
          <w:color w:val="0d0d0d"/>
          <w:sz w:val="24"/>
          <w:szCs w:val="24"/>
          <w:highlight w:val="white"/>
          <w:rtl w:val="0"/>
        </w:rPr>
        <w:t xml:space="preserve">Information Security Committee </w:t>
      </w:r>
      <w:r w:rsidDel="00000000" w:rsidR="00000000" w:rsidRPr="00000000">
        <w:rPr>
          <w:rFonts w:ascii="Nunito" w:cs="Nunito" w:eastAsia="Nunito" w:hAnsi="Nunito"/>
          <w:color w:val="0d0d0d"/>
          <w:sz w:val="24"/>
          <w:szCs w:val="24"/>
          <w:highlight w:val="white"/>
          <w:rtl w:val="0"/>
        </w:rPr>
        <w:t xml:space="preserve"> shall oversee Information Security Management System  performance and regulatory compliance.</w:t>
      </w:r>
    </w:p>
    <w:p w:rsidR="00000000" w:rsidDel="00000000" w:rsidP="00000000" w:rsidRDefault="00000000" w:rsidRPr="00000000" w14:paraId="00000027">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hanging="360"/>
        <w:rPr>
          <w:rFonts w:ascii="Nunito" w:cs="Nunito" w:eastAsia="Nunito" w:hAnsi="Nunito"/>
          <w:color w:val="0d0d0d"/>
          <w:sz w:val="24"/>
          <w:szCs w:val="24"/>
          <w:highlight w:val="white"/>
        </w:rPr>
      </w:pPr>
      <w:r w:rsidDel="00000000" w:rsidR="00000000" w:rsidRPr="00000000">
        <w:rPr>
          <w:rFonts w:ascii="Nunito" w:cs="Nunito" w:eastAsia="Nunito" w:hAnsi="Nunito"/>
          <w:i w:val="1"/>
          <w:color w:val="0d0d0d"/>
          <w:sz w:val="24"/>
          <w:szCs w:val="24"/>
          <w:highlight w:val="white"/>
          <w:rtl w:val="0"/>
        </w:rPr>
        <w:t xml:space="preserve">(ISO Clause 5.2 and Sama Governance Domains)</w:t>
        <w:br w:type="textWrapping"/>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029">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Nunito" w:cs="Nunito" w:eastAsia="Nunito" w:hAnsi="Nunito"/>
        </w:rPr>
      </w:pPr>
      <w:bookmarkStart w:colFirst="0" w:colLast="0" w:name="_heading=h.o301crlbyi3a" w:id="7"/>
      <w:bookmarkEnd w:id="7"/>
      <w:r w:rsidDel="00000000" w:rsidR="00000000" w:rsidRPr="00000000">
        <w:rPr>
          <w:rFonts w:ascii="Nunito" w:cs="Nunito" w:eastAsia="Nunito" w:hAnsi="Nunito"/>
          <w:rtl w:val="0"/>
        </w:rPr>
        <w:t xml:space="preserve">5.2 Risk Management</w:t>
      </w:r>
    </w:p>
    <w:p w:rsidR="00000000" w:rsidDel="00000000" w:rsidP="00000000" w:rsidRDefault="00000000" w:rsidRPr="00000000" w14:paraId="0000002A">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rFonts w:ascii="Nunito" w:cs="Nunito" w:eastAsia="Nunito" w:hAnsi="Nunito"/>
          <w:color w:val="0d0d0d"/>
          <w:sz w:val="24"/>
          <w:szCs w:val="24"/>
          <w:highlight w:val="white"/>
          <w:u w:val="none"/>
        </w:rPr>
      </w:pPr>
      <w:r w:rsidDel="00000000" w:rsidR="00000000" w:rsidRPr="00000000">
        <w:rPr>
          <w:rFonts w:ascii="Nunito" w:cs="Nunito" w:eastAsia="Nunito" w:hAnsi="Nunito"/>
          <w:color w:val="0d0d0d"/>
          <w:sz w:val="24"/>
          <w:szCs w:val="24"/>
          <w:highlight w:val="white"/>
          <w:rtl w:val="0"/>
        </w:rPr>
        <w:t xml:space="preserve">The risk methodology shall be aligned with ISO 27001 and consider SAMA CSF Risk Management requirements.</w:t>
      </w:r>
    </w:p>
    <w:p w:rsidR="00000000" w:rsidDel="00000000" w:rsidP="00000000" w:rsidRDefault="00000000" w:rsidRPr="00000000" w14:paraId="0000002B">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Nunito" w:cs="Nunito" w:eastAsia="Nunito" w:hAnsi="Nunito"/>
          <w:color w:val="0d0d0d"/>
          <w:sz w:val="24"/>
          <w:szCs w:val="24"/>
          <w:highlight w:val="white"/>
          <w:u w:val="none"/>
        </w:rPr>
      </w:pPr>
      <w:r w:rsidDel="00000000" w:rsidR="00000000" w:rsidRPr="00000000">
        <w:rPr>
          <w:rFonts w:ascii="Nunito" w:cs="Nunito" w:eastAsia="Nunito" w:hAnsi="Nunito"/>
          <w:color w:val="0d0d0d"/>
          <w:sz w:val="24"/>
          <w:szCs w:val="24"/>
          <w:highlight w:val="white"/>
          <w:rtl w:val="0"/>
        </w:rPr>
        <w:t xml:space="preserve">Identified risks shall be tracked in a risk register and treated using mitigation, transfer, acceptance, or avoidance strategies.</w:t>
      </w:r>
    </w:p>
    <w:p w:rsidR="00000000" w:rsidDel="00000000" w:rsidP="00000000" w:rsidRDefault="00000000" w:rsidRPr="00000000" w14:paraId="0000002C">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720" w:hanging="360"/>
        <w:rPr>
          <w:rFonts w:ascii="Nunito" w:cs="Nunito" w:eastAsia="Nunito" w:hAnsi="Nunito"/>
          <w:color w:val="0d0d0d"/>
          <w:sz w:val="24"/>
          <w:szCs w:val="24"/>
          <w:highlight w:val="white"/>
          <w:u w:val="none"/>
        </w:rPr>
      </w:pPr>
      <w:r w:rsidDel="00000000" w:rsidR="00000000" w:rsidRPr="00000000">
        <w:rPr>
          <w:rFonts w:ascii="Nunito" w:cs="Nunito" w:eastAsia="Nunito" w:hAnsi="Nunito"/>
          <w:color w:val="0d0d0d"/>
          <w:sz w:val="24"/>
          <w:szCs w:val="24"/>
          <w:highlight w:val="white"/>
          <w:rtl w:val="0"/>
        </w:rPr>
        <w:t xml:space="preserve">The Risk Management Shall Be Evaluated by a committee under executive management every 6 months.</w:t>
      </w:r>
    </w:p>
    <w:p w:rsidR="00000000" w:rsidDel="00000000" w:rsidP="00000000" w:rsidRDefault="00000000" w:rsidRPr="00000000" w14:paraId="0000002D">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ind w:left="720" w:firstLine="0"/>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02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ind w:left="1440" w:hanging="360"/>
        <w:rPr>
          <w:rFonts w:ascii="Nunito" w:cs="Nunito" w:eastAsia="Nunito" w:hAnsi="Nunito"/>
          <w:color w:val="0d0d0d"/>
          <w:sz w:val="24"/>
          <w:szCs w:val="24"/>
          <w:highlight w:val="white"/>
          <w:u w:val="none"/>
        </w:rPr>
      </w:pPr>
      <w:r w:rsidDel="00000000" w:rsidR="00000000" w:rsidRPr="00000000">
        <w:rPr>
          <w:rFonts w:ascii="Nunito" w:cs="Nunito" w:eastAsia="Nunito" w:hAnsi="Nunito"/>
          <w:color w:val="0d0d0d"/>
          <w:sz w:val="24"/>
          <w:szCs w:val="24"/>
          <w:highlight w:val="white"/>
          <w:rtl w:val="0"/>
        </w:rPr>
        <w:t xml:space="preserve">(</w:t>
      </w:r>
      <w:r w:rsidDel="00000000" w:rsidR="00000000" w:rsidRPr="00000000">
        <w:rPr>
          <w:rFonts w:ascii="Nunito" w:cs="Nunito" w:eastAsia="Nunito" w:hAnsi="Nunito"/>
          <w:i w:val="1"/>
          <w:color w:val="0d0d0d"/>
          <w:sz w:val="24"/>
          <w:szCs w:val="24"/>
          <w:highlight w:val="white"/>
          <w:rtl w:val="0"/>
        </w:rPr>
        <w:t xml:space="preserve">Iso Clause 6.1.2 and 6.1.3 and Risk Risk Domains</w:t>
      </w:r>
      <w:r w:rsidDel="00000000" w:rsidR="00000000" w:rsidRPr="00000000">
        <w:rPr>
          <w:rFonts w:ascii="Nunito" w:cs="Nunito" w:eastAsia="Nunito" w:hAnsi="Nunito"/>
          <w:color w:val="0d0d0d"/>
          <w:sz w:val="24"/>
          <w:szCs w:val="24"/>
          <w:highlight w:val="white"/>
          <w:rtl w:val="0"/>
        </w:rPr>
        <w:t xml:space="preserve">)</w:t>
      </w:r>
    </w:p>
    <w:p w:rsidR="00000000" w:rsidDel="00000000" w:rsidP="00000000" w:rsidRDefault="00000000" w:rsidRPr="00000000" w14:paraId="0000002F">
      <w:pPr>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030">
      <w:pPr>
        <w:rPr>
          <w:rFonts w:ascii="Nunito" w:cs="Nunito" w:eastAsia="Nunito" w:hAnsi="Nunito"/>
          <w:color w:val="0d0d0d"/>
          <w:sz w:val="24"/>
          <w:szCs w:val="24"/>
          <w:highlight w:val="white"/>
        </w:rPr>
      </w:pPr>
      <w:r w:rsidDel="00000000" w:rsidR="00000000" w:rsidRPr="00000000">
        <w:rPr>
          <w:rtl w:val="0"/>
        </w:rPr>
      </w:r>
    </w:p>
    <w:p w:rsidR="00000000" w:rsidDel="00000000" w:rsidP="00000000" w:rsidRDefault="00000000" w:rsidRPr="00000000" w14:paraId="00000031">
      <w:pPr>
        <w:pStyle w:val="Heading3"/>
        <w:rPr>
          <w:rFonts w:ascii="Nunito" w:cs="Nunito" w:eastAsia="Nunito" w:hAnsi="Nunito"/>
        </w:rPr>
      </w:pPr>
      <w:bookmarkStart w:colFirst="0" w:colLast="0" w:name="_heading=h.rhmv1ddwk62c" w:id="8"/>
      <w:bookmarkEnd w:id="8"/>
      <w:r w:rsidDel="00000000" w:rsidR="00000000" w:rsidRPr="00000000">
        <w:rPr>
          <w:rFonts w:ascii="Nunito" w:cs="Nunito" w:eastAsia="Nunito" w:hAnsi="Nunito"/>
          <w:rtl w:val="0"/>
        </w:rPr>
        <w:t xml:space="preserve">5.3  Access Control</w:t>
      </w:r>
    </w:p>
    <w:p w:rsidR="00000000" w:rsidDel="00000000" w:rsidP="00000000" w:rsidRDefault="00000000" w:rsidRPr="00000000" w14:paraId="00000032">
      <w:pPr>
        <w:numPr>
          <w:ilvl w:val="0"/>
          <w:numId w:val="3"/>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Access shall be granted based on least privilege and need-to-know principles.</w:t>
        <w:br w:type="textWrapping"/>
      </w:r>
    </w:p>
    <w:p w:rsidR="00000000" w:rsidDel="00000000" w:rsidP="00000000" w:rsidRDefault="00000000" w:rsidRPr="00000000" w14:paraId="00000033">
      <w:pPr>
        <w:numPr>
          <w:ilvl w:val="0"/>
          <w:numId w:val="3"/>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User access rights shall be reviewed quarterly.</w:t>
      </w:r>
    </w:p>
    <w:p w:rsidR="00000000" w:rsidDel="00000000" w:rsidP="00000000" w:rsidRDefault="00000000" w:rsidRPr="00000000" w14:paraId="00000034">
      <w:pPr>
        <w:numPr>
          <w:ilvl w:val="0"/>
          <w:numId w:val="3"/>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Access shall be granted based on least privilege and need-to-know principles.</w:t>
        <w:br w:type="textWrapping"/>
      </w:r>
    </w:p>
    <w:p w:rsidR="00000000" w:rsidDel="00000000" w:rsidP="00000000" w:rsidRDefault="00000000" w:rsidRPr="00000000" w14:paraId="00000035">
      <w:pPr>
        <w:numPr>
          <w:ilvl w:val="0"/>
          <w:numId w:val="3"/>
        </w:numPr>
        <w:spacing w:after="0" w:afterAutospacing="0"/>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Access provisioning and de-provisioning must follow documented procedures.</w:t>
      </w:r>
    </w:p>
    <w:p w:rsidR="00000000" w:rsidDel="00000000" w:rsidP="00000000" w:rsidRDefault="00000000" w:rsidRPr="00000000" w14:paraId="00000036">
      <w:pPr>
        <w:numPr>
          <w:ilvl w:val="0"/>
          <w:numId w:val="3"/>
        </w:numPr>
        <w:spacing w:after="240" w:before="0" w:beforeAutospacing="0" w:lineRule="auto"/>
        <w:ind w:left="1440" w:hanging="360"/>
      </w:pPr>
      <w:r w:rsidDel="00000000" w:rsidR="00000000" w:rsidRPr="00000000">
        <w:rPr>
          <w:rFonts w:ascii="Nunito" w:cs="Nunito" w:eastAsia="Nunito" w:hAnsi="Nunito"/>
          <w:i w:val="1"/>
          <w:sz w:val="24"/>
          <w:szCs w:val="24"/>
          <w:rtl w:val="0"/>
        </w:rPr>
        <w:t xml:space="preserve">(ISO A.9; SAMA CSF: CT-06)</w:t>
        <w:br w:type="textWrapping"/>
      </w:r>
    </w:p>
    <w:p w:rsidR="00000000" w:rsidDel="00000000" w:rsidP="00000000" w:rsidRDefault="00000000" w:rsidRPr="00000000" w14:paraId="00000037">
      <w:pPr>
        <w:ind w:left="144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8">
      <w:pPr>
        <w:pStyle w:val="Heading3"/>
        <w:rPr>
          <w:rFonts w:ascii="Nunito" w:cs="Nunito" w:eastAsia="Nunito" w:hAnsi="Nunito"/>
          <w:sz w:val="26"/>
          <w:szCs w:val="26"/>
        </w:rPr>
      </w:pPr>
      <w:bookmarkStart w:colFirst="0" w:colLast="0" w:name="_heading=h.9la59ho0x2a2" w:id="9"/>
      <w:bookmarkEnd w:id="9"/>
      <w:r w:rsidDel="00000000" w:rsidR="00000000" w:rsidRPr="00000000">
        <w:rPr>
          <w:rFonts w:ascii="Nunito" w:cs="Nunito" w:eastAsia="Nunito" w:hAnsi="Nunito"/>
          <w:rtl w:val="0"/>
        </w:rPr>
        <w:t xml:space="preserve">5.4  Security Operations </w:t>
      </w:r>
      <w:r w:rsidDel="00000000" w:rsidR="00000000" w:rsidRPr="00000000">
        <w:rPr>
          <w:rtl w:val="0"/>
        </w:rPr>
      </w:r>
    </w:p>
    <w:p w:rsidR="00000000" w:rsidDel="00000000" w:rsidP="00000000" w:rsidRDefault="00000000" w:rsidRPr="00000000" w14:paraId="00000039">
      <w:pPr>
        <w:pStyle w:val="Heading3"/>
        <w:numPr>
          <w:ilvl w:val="0"/>
          <w:numId w:val="10"/>
        </w:numPr>
        <w:spacing w:after="0" w:afterAutospacing="0" w:before="240" w:lineRule="auto"/>
        <w:ind w:left="1440" w:hanging="360"/>
        <w:rPr>
          <w:rFonts w:ascii="Nunito" w:cs="Nunito" w:eastAsia="Nunito" w:hAnsi="Nunito"/>
        </w:rPr>
      </w:pPr>
      <w:bookmarkStart w:colFirst="0" w:colLast="0" w:name="_heading=h.dyn6mutvf2tl" w:id="10"/>
      <w:bookmarkEnd w:id="10"/>
      <w:r w:rsidDel="00000000" w:rsidR="00000000" w:rsidRPr="00000000">
        <w:rPr>
          <w:rFonts w:ascii="Nunito" w:cs="Nunito" w:eastAsia="Nunito" w:hAnsi="Nunito"/>
          <w:rtl w:val="0"/>
        </w:rPr>
        <w:t xml:space="preserve">Continuous monitoring of networks and systems shall be implemented using Security Operations Center (SOC) and SIEM tools.</w:t>
        <w:br w:type="textWrapping"/>
      </w:r>
    </w:p>
    <w:p w:rsidR="00000000" w:rsidDel="00000000" w:rsidP="00000000" w:rsidRDefault="00000000" w:rsidRPr="00000000" w14:paraId="0000003A">
      <w:pPr>
        <w:pStyle w:val="Heading3"/>
        <w:numPr>
          <w:ilvl w:val="0"/>
          <w:numId w:val="10"/>
        </w:numPr>
        <w:spacing w:after="0" w:afterAutospacing="0" w:before="0" w:beforeAutospacing="0" w:lineRule="auto"/>
        <w:ind w:left="1440" w:hanging="360"/>
        <w:rPr>
          <w:rFonts w:ascii="Nunito" w:cs="Nunito" w:eastAsia="Nunito" w:hAnsi="Nunito"/>
        </w:rPr>
      </w:pPr>
      <w:bookmarkStart w:colFirst="0" w:colLast="0" w:name="_heading=h.dyn6mutvf2tl" w:id="10"/>
      <w:bookmarkEnd w:id="10"/>
      <w:r w:rsidDel="00000000" w:rsidR="00000000" w:rsidRPr="00000000">
        <w:rPr>
          <w:rFonts w:ascii="Nunito" w:cs="Nunito" w:eastAsia="Nunito" w:hAnsi="Nunito"/>
          <w:rtl w:val="0"/>
        </w:rPr>
        <w:t xml:space="preserve">All critical systems must log and retain security events for at least 12 months (SAMA requirement).</w:t>
        <w:br w:type="textWrapping"/>
      </w:r>
    </w:p>
    <w:p w:rsidR="00000000" w:rsidDel="00000000" w:rsidP="00000000" w:rsidRDefault="00000000" w:rsidRPr="00000000" w14:paraId="0000003B">
      <w:pPr>
        <w:pStyle w:val="Heading3"/>
        <w:numPr>
          <w:ilvl w:val="0"/>
          <w:numId w:val="10"/>
        </w:numPr>
        <w:spacing w:after="240" w:before="0" w:beforeAutospacing="0" w:lineRule="auto"/>
        <w:ind w:left="1440" w:hanging="360"/>
        <w:rPr>
          <w:rFonts w:ascii="Nunito" w:cs="Nunito" w:eastAsia="Nunito" w:hAnsi="Nunito"/>
          <w:u w:val="none"/>
        </w:rPr>
      </w:pPr>
      <w:bookmarkStart w:colFirst="0" w:colLast="0" w:name="_heading=h.cj4szsx6pkc" w:id="11"/>
      <w:bookmarkEnd w:id="11"/>
      <w:r w:rsidDel="00000000" w:rsidR="00000000" w:rsidRPr="00000000">
        <w:rPr>
          <w:rFonts w:ascii="Nunito" w:cs="Nunito" w:eastAsia="Nunito" w:hAnsi="Nunito"/>
          <w:rtl w:val="0"/>
        </w:rPr>
        <w:t xml:space="preserve">Vulnerability scanning and patching shall be performed monthly or as per risk level.</w:t>
        <w:br w:type="textWrapping"/>
        <w:t xml:space="preserve"> </w:t>
      </w:r>
      <w:r w:rsidDel="00000000" w:rsidR="00000000" w:rsidRPr="00000000">
        <w:rPr>
          <w:rFonts w:ascii="Nunito" w:cs="Nunito" w:eastAsia="Nunito" w:hAnsi="Nunito"/>
          <w:i w:val="1"/>
          <w:rtl w:val="0"/>
        </w:rPr>
        <w:t xml:space="preserve">(ISO A.12 &amp; A.14; SAMA CSF Operations Domain CT-01, CT-07)</w:t>
      </w:r>
    </w:p>
    <w:p w:rsidR="00000000" w:rsidDel="00000000" w:rsidP="00000000" w:rsidRDefault="00000000" w:rsidRPr="00000000" w14:paraId="0000003C">
      <w:pPr>
        <w:pStyle w:val="Heading3"/>
        <w:rPr>
          <w:rFonts w:ascii="Nunito" w:cs="Nunito" w:eastAsia="Nunito" w:hAnsi="Nunito"/>
          <w:sz w:val="24"/>
          <w:szCs w:val="24"/>
          <w:u w:val="none"/>
        </w:rPr>
      </w:pPr>
      <w:bookmarkStart w:colFirst="0" w:colLast="0" w:name="_heading=h.s0ne1mv4frrb" w:id="12"/>
      <w:bookmarkEnd w:id="12"/>
      <w:r w:rsidDel="00000000" w:rsidR="00000000" w:rsidRPr="00000000">
        <w:rPr>
          <w:rtl w:val="0"/>
        </w:rPr>
      </w:r>
    </w:p>
    <w:p w:rsidR="00000000" w:rsidDel="00000000" w:rsidP="00000000" w:rsidRDefault="00000000" w:rsidRPr="00000000" w14:paraId="0000003D">
      <w:pPr>
        <w:pStyle w:val="Heading3"/>
        <w:rPr>
          <w:rFonts w:ascii="Nunito" w:cs="Nunito" w:eastAsia="Nunito" w:hAnsi="Nunito"/>
          <w:sz w:val="26"/>
          <w:szCs w:val="26"/>
        </w:rPr>
      </w:pPr>
      <w:bookmarkStart w:colFirst="0" w:colLast="0" w:name="_heading=h.lz428f6o82vz" w:id="13"/>
      <w:bookmarkEnd w:id="13"/>
      <w:r w:rsidDel="00000000" w:rsidR="00000000" w:rsidRPr="00000000">
        <w:rPr>
          <w:rFonts w:ascii="Nunito" w:cs="Nunito" w:eastAsia="Nunito" w:hAnsi="Nunito"/>
          <w:rtl w:val="0"/>
        </w:rPr>
        <w:t xml:space="preserve">5.5 Cyber Incident Management</w:t>
      </w:r>
      <w:r w:rsidDel="00000000" w:rsidR="00000000" w:rsidRPr="00000000">
        <w:rPr>
          <w:rFonts w:ascii="Nunito" w:cs="Nunito" w:eastAsia="Nunito" w:hAnsi="Nunito"/>
          <w:sz w:val="26"/>
          <w:szCs w:val="26"/>
          <w:rtl w:val="0"/>
        </w:rPr>
        <w:t xml:space="preserve"> Incident Response and Cyber Resilience</w:t>
      </w:r>
    </w:p>
    <w:p w:rsidR="00000000" w:rsidDel="00000000" w:rsidP="00000000" w:rsidRDefault="00000000" w:rsidRPr="00000000" w14:paraId="0000003E">
      <w:pPr>
        <w:pStyle w:val="Heading3"/>
        <w:numPr>
          <w:ilvl w:val="0"/>
          <w:numId w:val="7"/>
        </w:numPr>
        <w:spacing w:after="0" w:afterAutospacing="0" w:before="240" w:lineRule="auto"/>
        <w:ind w:left="1440" w:hanging="360"/>
        <w:rPr>
          <w:rFonts w:ascii="Nunito" w:cs="Nunito" w:eastAsia="Nunito" w:hAnsi="Nunito"/>
        </w:rPr>
      </w:pPr>
      <w:bookmarkStart w:colFirst="0" w:colLast="0" w:name="_heading=h.lz428f6o82vz" w:id="13"/>
      <w:bookmarkEnd w:id="13"/>
      <w:r w:rsidDel="00000000" w:rsidR="00000000" w:rsidRPr="00000000">
        <w:rPr>
          <w:rFonts w:ascii="Nunito" w:cs="Nunito" w:eastAsia="Nunito" w:hAnsi="Nunito"/>
          <w:rtl w:val="0"/>
        </w:rPr>
        <w:t xml:space="preserve">The organization shall maintain an Incident Response Plan (IRP) aligned with ISO and SAMA requirements.</w:t>
        <w:br w:type="textWrapping"/>
      </w:r>
    </w:p>
    <w:p w:rsidR="00000000" w:rsidDel="00000000" w:rsidP="00000000" w:rsidRDefault="00000000" w:rsidRPr="00000000" w14:paraId="0000003F">
      <w:pPr>
        <w:pStyle w:val="Heading3"/>
        <w:numPr>
          <w:ilvl w:val="0"/>
          <w:numId w:val="7"/>
        </w:numPr>
        <w:spacing w:after="0" w:afterAutospacing="0" w:before="0" w:beforeAutospacing="0" w:lineRule="auto"/>
        <w:ind w:left="1440" w:hanging="360"/>
        <w:rPr>
          <w:rFonts w:ascii="Nunito" w:cs="Nunito" w:eastAsia="Nunito" w:hAnsi="Nunito"/>
          <w:u w:val="none"/>
        </w:rPr>
      </w:pPr>
      <w:bookmarkStart w:colFirst="0" w:colLast="0" w:name="_heading=h.lz428f6o82vz" w:id="13"/>
      <w:bookmarkEnd w:id="13"/>
      <w:r w:rsidDel="00000000" w:rsidR="00000000" w:rsidRPr="00000000">
        <w:rPr>
          <w:rFonts w:ascii="Nunito" w:cs="Nunito" w:eastAsia="Nunito" w:hAnsi="Nunito"/>
          <w:rtl w:val="0"/>
        </w:rPr>
        <w:t xml:space="preserve">Security incidents must be reported immediately to the SOC or Information Security Team.</w:t>
        <w:br w:type="textWrapping"/>
      </w:r>
    </w:p>
    <w:p w:rsidR="00000000" w:rsidDel="00000000" w:rsidP="00000000" w:rsidRDefault="00000000" w:rsidRPr="00000000" w14:paraId="00000040">
      <w:pPr>
        <w:pStyle w:val="Heading3"/>
        <w:numPr>
          <w:ilvl w:val="0"/>
          <w:numId w:val="7"/>
        </w:numPr>
        <w:spacing w:after="240" w:before="0" w:beforeAutospacing="0" w:lineRule="auto"/>
        <w:ind w:left="1440" w:hanging="360"/>
        <w:rPr>
          <w:rFonts w:ascii="Nunito" w:cs="Nunito" w:eastAsia="Nunito" w:hAnsi="Nunito"/>
        </w:rPr>
      </w:pPr>
      <w:bookmarkStart w:colFirst="0" w:colLast="0" w:name="_heading=h.ndcuclshd96d" w:id="14"/>
      <w:bookmarkEnd w:id="14"/>
      <w:r w:rsidDel="00000000" w:rsidR="00000000" w:rsidRPr="00000000">
        <w:rPr>
          <w:rFonts w:ascii="Nunito" w:cs="Nunito" w:eastAsia="Nunito" w:hAnsi="Nunito"/>
          <w:rtl w:val="0"/>
        </w:rPr>
        <w:t xml:space="preserve">Tabletop exercises and simulated cyberattack drills shall be conducted at least annually.</w:t>
        <w:br w:type="textWrapping"/>
        <w:t xml:space="preserve"> </w:t>
      </w:r>
      <w:r w:rsidDel="00000000" w:rsidR="00000000" w:rsidRPr="00000000">
        <w:rPr>
          <w:rFonts w:ascii="Nunito" w:cs="Nunito" w:eastAsia="Nunito" w:hAnsi="Nunito"/>
          <w:i w:val="1"/>
          <w:rtl w:val="0"/>
        </w:rPr>
        <w:t xml:space="preserve">(ISO A.16; SAMA CSF Resilience Domain CR-07)</w:t>
        <w:br w:type="textWrapping"/>
      </w:r>
    </w:p>
    <w:p w:rsidR="00000000" w:rsidDel="00000000" w:rsidP="00000000" w:rsidRDefault="00000000" w:rsidRPr="00000000" w14:paraId="00000041">
      <w:pPr>
        <w:pStyle w:val="Heading3"/>
        <w:rPr>
          <w:rFonts w:ascii="Nunito" w:cs="Nunito" w:eastAsia="Nunito" w:hAnsi="Nunito"/>
        </w:rPr>
      </w:pPr>
      <w:bookmarkStart w:colFirst="0" w:colLast="0" w:name="_heading=h.5ox5muwivku" w:id="15"/>
      <w:bookmarkEnd w:id="15"/>
      <w:r w:rsidDel="00000000" w:rsidR="00000000" w:rsidRPr="00000000">
        <w:rPr>
          <w:rtl w:val="0"/>
        </w:rPr>
      </w:r>
    </w:p>
    <w:p w:rsidR="00000000" w:rsidDel="00000000" w:rsidP="00000000" w:rsidRDefault="00000000" w:rsidRPr="00000000" w14:paraId="00000042">
      <w:pPr>
        <w:pStyle w:val="Heading3"/>
        <w:rPr>
          <w:rFonts w:ascii="Nunito" w:cs="Nunito" w:eastAsia="Nunito" w:hAnsi="Nunito"/>
          <w:sz w:val="26"/>
          <w:szCs w:val="26"/>
        </w:rPr>
      </w:pPr>
      <w:bookmarkStart w:colFirst="0" w:colLast="0" w:name="_heading=h.wzcttj6tcz13" w:id="16"/>
      <w:bookmarkEnd w:id="16"/>
      <w:r w:rsidDel="00000000" w:rsidR="00000000" w:rsidRPr="00000000">
        <w:rPr>
          <w:rFonts w:ascii="Nunito" w:cs="Nunito" w:eastAsia="Nunito" w:hAnsi="Nunito"/>
          <w:rtl w:val="0"/>
        </w:rPr>
        <w:t xml:space="preserve">5.6 </w:t>
      </w:r>
      <w:r w:rsidDel="00000000" w:rsidR="00000000" w:rsidRPr="00000000">
        <w:rPr>
          <w:rFonts w:ascii="Nunito" w:cs="Nunito" w:eastAsia="Nunito" w:hAnsi="Nunito"/>
          <w:sz w:val="26"/>
          <w:szCs w:val="26"/>
          <w:rtl w:val="0"/>
        </w:rPr>
        <w:t xml:space="preserve">Information Protection &amp; Data Classification</w:t>
      </w:r>
    </w:p>
    <w:p w:rsidR="00000000" w:rsidDel="00000000" w:rsidP="00000000" w:rsidRDefault="00000000" w:rsidRPr="00000000" w14:paraId="00000043">
      <w:pPr>
        <w:pStyle w:val="Heading3"/>
        <w:numPr>
          <w:ilvl w:val="0"/>
          <w:numId w:val="9"/>
        </w:numPr>
        <w:spacing w:after="0" w:afterAutospacing="0" w:before="240" w:lineRule="auto"/>
        <w:ind w:left="1440" w:hanging="360"/>
        <w:rPr>
          <w:rFonts w:ascii="Nunito" w:cs="Nunito" w:eastAsia="Nunito" w:hAnsi="Nunito"/>
        </w:rPr>
      </w:pPr>
      <w:bookmarkStart w:colFirst="0" w:colLast="0" w:name="_heading=h.wzcttj6tcz13" w:id="16"/>
      <w:bookmarkEnd w:id="16"/>
      <w:r w:rsidDel="00000000" w:rsidR="00000000" w:rsidRPr="00000000">
        <w:rPr>
          <w:rFonts w:ascii="Nunito" w:cs="Nunito" w:eastAsia="Nunito" w:hAnsi="Nunito"/>
          <w:rtl w:val="0"/>
        </w:rPr>
        <w:t xml:space="preserve">Information assets shall be classified as Public, Internal, Confidential, or Restricted.</w:t>
        <w:br w:type="textWrapping"/>
      </w:r>
    </w:p>
    <w:p w:rsidR="00000000" w:rsidDel="00000000" w:rsidP="00000000" w:rsidRDefault="00000000" w:rsidRPr="00000000" w14:paraId="00000044">
      <w:pPr>
        <w:pStyle w:val="Heading3"/>
        <w:numPr>
          <w:ilvl w:val="0"/>
          <w:numId w:val="9"/>
        </w:numPr>
        <w:spacing w:after="0" w:afterAutospacing="0" w:before="0" w:beforeAutospacing="0" w:lineRule="auto"/>
        <w:ind w:left="1440" w:hanging="360"/>
        <w:rPr>
          <w:rFonts w:ascii="Nunito" w:cs="Nunito" w:eastAsia="Nunito" w:hAnsi="Nunito"/>
        </w:rPr>
      </w:pPr>
      <w:bookmarkStart w:colFirst="0" w:colLast="0" w:name="_heading=h.wzcttj6tcz13" w:id="16"/>
      <w:bookmarkEnd w:id="16"/>
      <w:r w:rsidDel="00000000" w:rsidR="00000000" w:rsidRPr="00000000">
        <w:rPr>
          <w:rFonts w:ascii="Nunito" w:cs="Nunito" w:eastAsia="Nunito" w:hAnsi="Nunito"/>
          <w:rtl w:val="0"/>
        </w:rPr>
        <w:t xml:space="preserve">Each classification level shall have corresponding handling and protection requirements (e.g., encryption for Confidential/Restricted data).</w:t>
        <w:br w:type="textWrapping"/>
      </w:r>
    </w:p>
    <w:p w:rsidR="00000000" w:rsidDel="00000000" w:rsidP="00000000" w:rsidRDefault="00000000" w:rsidRPr="00000000" w14:paraId="00000045">
      <w:pPr>
        <w:pStyle w:val="Heading3"/>
        <w:numPr>
          <w:ilvl w:val="0"/>
          <w:numId w:val="9"/>
        </w:numPr>
        <w:spacing w:after="240" w:before="0" w:beforeAutospacing="0" w:lineRule="auto"/>
        <w:ind w:left="1440" w:hanging="360"/>
        <w:rPr>
          <w:rFonts w:ascii="Nunito" w:cs="Nunito" w:eastAsia="Nunito" w:hAnsi="Nunito"/>
          <w:u w:val="none"/>
        </w:rPr>
      </w:pPr>
      <w:bookmarkStart w:colFirst="0" w:colLast="0" w:name="_heading=h.f6oxp43h1fqk" w:id="17"/>
      <w:bookmarkEnd w:id="17"/>
      <w:r w:rsidDel="00000000" w:rsidR="00000000" w:rsidRPr="00000000">
        <w:rPr>
          <w:rFonts w:ascii="Nunito" w:cs="Nunito" w:eastAsia="Nunito" w:hAnsi="Nunito"/>
          <w:rtl w:val="0"/>
        </w:rPr>
        <w:t xml:space="preserve">Data retention and secure disposal must follow regulatory guidelines.</w:t>
        <w:br w:type="textWrapping"/>
        <w:t xml:space="preserve"> </w:t>
      </w:r>
      <w:r w:rsidDel="00000000" w:rsidR="00000000" w:rsidRPr="00000000">
        <w:rPr>
          <w:rFonts w:ascii="Nunito" w:cs="Nunito" w:eastAsia="Nunito" w:hAnsi="Nunito"/>
          <w:i w:val="1"/>
          <w:rtl w:val="0"/>
        </w:rPr>
        <w:t xml:space="preserve">(ISO A.8 &amp; A.10; SAMA: Asset &amp; Data Management Controls)</w:t>
      </w:r>
    </w:p>
    <w:p w:rsidR="00000000" w:rsidDel="00000000" w:rsidP="00000000" w:rsidRDefault="00000000" w:rsidRPr="00000000" w14:paraId="00000046">
      <w:pPr>
        <w:ind w:left="1440" w:firstLine="0"/>
        <w:rPr/>
      </w:pPr>
      <w:r w:rsidDel="00000000" w:rsidR="00000000" w:rsidRPr="00000000">
        <w:rPr>
          <w:rtl w:val="0"/>
        </w:rPr>
      </w:r>
    </w:p>
    <w:p w:rsidR="00000000" w:rsidDel="00000000" w:rsidP="00000000" w:rsidRDefault="00000000" w:rsidRPr="00000000" w14:paraId="00000047">
      <w:pPr>
        <w:ind w:left="1440" w:firstLine="0"/>
        <w:rPr/>
      </w:pPr>
      <w:r w:rsidDel="00000000" w:rsidR="00000000" w:rsidRPr="00000000">
        <w:rPr>
          <w:rtl w:val="0"/>
        </w:rPr>
      </w:r>
    </w:p>
    <w:p w:rsidR="00000000" w:rsidDel="00000000" w:rsidP="00000000" w:rsidRDefault="00000000" w:rsidRPr="00000000" w14:paraId="00000048">
      <w:pPr>
        <w:ind w:left="144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pStyle w:val="Heading3"/>
        <w:rPr>
          <w:rFonts w:ascii="Nunito" w:cs="Nunito" w:eastAsia="Nunito" w:hAnsi="Nunito"/>
        </w:rPr>
      </w:pPr>
      <w:bookmarkStart w:colFirst="0" w:colLast="0" w:name="_heading=h.45n02jpvc96c" w:id="18"/>
      <w:bookmarkEnd w:id="18"/>
      <w:r w:rsidDel="00000000" w:rsidR="00000000" w:rsidRPr="00000000">
        <w:rPr>
          <w:rFonts w:ascii="Nunito" w:cs="Nunito" w:eastAsia="Nunito" w:hAnsi="Nunito"/>
          <w:rtl w:val="0"/>
        </w:rPr>
        <w:t xml:space="preserve">5</w:t>
      </w:r>
      <w:r w:rsidDel="00000000" w:rsidR="00000000" w:rsidRPr="00000000">
        <w:rPr>
          <w:rFonts w:ascii="Nunito" w:cs="Nunito" w:eastAsia="Nunito" w:hAnsi="Nunito"/>
          <w:rtl w:val="0"/>
        </w:rPr>
        <w:t xml:space="preserve">.7 Change Management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
        </w:numPr>
        <w:spacing w:after="0" w:afterAutospacing="0" w:before="240" w:lineRule="auto"/>
        <w:ind w:left="1440" w:hanging="360"/>
        <w:rPr>
          <w:rFonts w:ascii="Nunito" w:cs="Nunito" w:eastAsia="Nunito" w:hAnsi="Nunito"/>
          <w:sz w:val="24"/>
          <w:szCs w:val="24"/>
        </w:rPr>
      </w:pPr>
      <w:r w:rsidDel="00000000" w:rsidR="00000000" w:rsidRPr="00000000">
        <w:rPr>
          <w:rFonts w:ascii="Nunito" w:cs="Nunito" w:eastAsia="Nunito" w:hAnsi="Nunito"/>
          <w:i w:val="1"/>
          <w:sz w:val="24"/>
          <w:szCs w:val="24"/>
          <w:rtl w:val="0"/>
        </w:rPr>
        <w:t xml:space="preserve">All changes to information systems, applications, and network infrastructure must follow a formal, documented change management process.</w:t>
        <w:br w:type="textWrapping"/>
      </w:r>
    </w:p>
    <w:p w:rsidR="00000000" w:rsidDel="00000000" w:rsidP="00000000" w:rsidRDefault="00000000" w:rsidRPr="00000000" w14:paraId="0000004D">
      <w:pPr>
        <w:numPr>
          <w:ilvl w:val="0"/>
          <w:numId w:val="1"/>
        </w:numPr>
        <w:spacing w:after="0" w:afterAutospacing="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i w:val="1"/>
          <w:sz w:val="24"/>
          <w:szCs w:val="24"/>
          <w:rtl w:val="0"/>
        </w:rPr>
        <w:t xml:space="preserve">Changes shall be requested, assessed, approved, tested, implemented, and reviewed to minimize security risks.</w:t>
        <w:br w:type="textWrapping"/>
      </w:r>
    </w:p>
    <w:p w:rsidR="00000000" w:rsidDel="00000000" w:rsidP="00000000" w:rsidRDefault="00000000" w:rsidRPr="00000000" w14:paraId="0000004E">
      <w:pPr>
        <w:numPr>
          <w:ilvl w:val="0"/>
          <w:numId w:val="1"/>
        </w:numPr>
        <w:spacing w:after="24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i w:val="1"/>
          <w:sz w:val="24"/>
          <w:szCs w:val="24"/>
          <w:rtl w:val="0"/>
        </w:rPr>
        <w:t xml:space="preserve">Emergency changes must be logged, approved retrospectively, and reviewed for compliance.</w:t>
      </w:r>
    </w:p>
    <w:p w:rsidR="00000000" w:rsidDel="00000000" w:rsidP="00000000" w:rsidRDefault="00000000" w:rsidRPr="00000000" w14:paraId="0000004F">
      <w:pPr>
        <w:spacing w:after="240" w:before="240" w:lineRule="auto"/>
        <w:ind w:left="1440" w:firstLine="0"/>
        <w:rPr>
          <w:rFonts w:ascii="Nunito" w:cs="Nunito" w:eastAsia="Nunito" w:hAnsi="Nunito"/>
          <w:sz w:val="24"/>
          <w:szCs w:val="24"/>
          <w:u w:val="none"/>
        </w:rPr>
      </w:pPr>
      <w:r w:rsidDel="00000000" w:rsidR="00000000" w:rsidRPr="00000000">
        <w:rPr>
          <w:rFonts w:ascii="Nunito" w:cs="Nunito" w:eastAsia="Nunito" w:hAnsi="Nunito"/>
          <w:i w:val="1"/>
          <w:sz w:val="24"/>
          <w:szCs w:val="24"/>
          <w:rtl w:val="0"/>
        </w:rPr>
        <w:br w:type="textWrapping"/>
        <w:t xml:space="preserve">(ISO/IEC 27001 Annex A.12.1.2, A.14.2.4 and SAMA CSF Cybersecurity Operations Domain CT-04)</w:t>
      </w:r>
      <w:r w:rsidDel="00000000" w:rsidR="00000000" w:rsidRPr="00000000">
        <w:rPr>
          <w:rtl w:val="0"/>
        </w:rPr>
      </w:r>
    </w:p>
    <w:p w:rsidR="00000000" w:rsidDel="00000000" w:rsidP="00000000" w:rsidRDefault="00000000" w:rsidRPr="00000000" w14:paraId="00000050">
      <w:pPr>
        <w:pStyle w:val="Heading3"/>
        <w:rPr>
          <w:rFonts w:ascii="Nunito" w:cs="Nunito" w:eastAsia="Nunito" w:hAnsi="Nunito"/>
          <w:b w:val="1"/>
          <w:color w:val="000000"/>
          <w:sz w:val="26"/>
          <w:szCs w:val="26"/>
        </w:rPr>
      </w:pPr>
      <w:bookmarkStart w:colFirst="0" w:colLast="0" w:name="_heading=h.kim5zs5khdn4" w:id="19"/>
      <w:bookmarkEnd w:id="19"/>
      <w:r w:rsidDel="00000000" w:rsidR="00000000" w:rsidRPr="00000000">
        <w:rPr>
          <w:rFonts w:ascii="Nunito" w:cs="Nunito" w:eastAsia="Nunito" w:hAnsi="Nunito"/>
          <w:rtl w:val="0"/>
        </w:rPr>
        <w:t xml:space="preserve">5.8 Compliance</w:t>
      </w:r>
      <w:r w:rsidDel="00000000" w:rsidR="00000000" w:rsidRPr="00000000">
        <w:rPr>
          <w:rtl w:val="0"/>
        </w:rPr>
      </w:r>
    </w:p>
    <w:p w:rsidR="00000000" w:rsidDel="00000000" w:rsidP="00000000" w:rsidRDefault="00000000" w:rsidRPr="00000000" w14:paraId="00000051">
      <w:pPr>
        <w:numPr>
          <w:ilvl w:val="0"/>
          <w:numId w:val="1"/>
        </w:numPr>
        <w:spacing w:after="0" w:afterAutospacing="0" w:before="240" w:lineRule="auto"/>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The organization shall comply with all applicable legal, regulatory, and contractual requirements, including SAMA CSF mandates.</w:t>
        <w:br w:type="textWrapping"/>
      </w:r>
    </w:p>
    <w:p w:rsidR="00000000" w:rsidDel="00000000" w:rsidP="00000000" w:rsidRDefault="00000000" w:rsidRPr="00000000" w14:paraId="00000052">
      <w:pPr>
        <w:numPr>
          <w:ilvl w:val="0"/>
          <w:numId w:val="1"/>
        </w:numPr>
        <w:spacing w:after="24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Regular compliance audits shall be conducted to validate adherence.</w:t>
        <w:br w:type="textWrapping"/>
        <w:t xml:space="preserve"> </w:t>
      </w:r>
      <w:r w:rsidDel="00000000" w:rsidR="00000000" w:rsidRPr="00000000">
        <w:rPr>
          <w:rFonts w:ascii="Nunito" w:cs="Nunito" w:eastAsia="Nunito" w:hAnsi="Nunito"/>
          <w:i w:val="1"/>
          <w:sz w:val="24"/>
          <w:szCs w:val="24"/>
          <w:rtl w:val="0"/>
        </w:rPr>
        <w:t xml:space="preserve">(ISO A.18; SAMA Compliance Domain CC-01)</w:t>
      </w:r>
    </w:p>
    <w:sdt>
      <w:sdtPr>
        <w:id w:val="-296401222"/>
        <w:tag w:val="goog_rdk_0"/>
      </w:sdtPr>
      <w:sdtContent>
        <w:p w:rsidR="00000000" w:rsidDel="00000000" w:rsidP="00000000" w:rsidRDefault="00000000" w:rsidRPr="00000000" w14:paraId="00000053">
          <w:pPr>
            <w:spacing w:after="240" w:before="240" w:lineRule="auto"/>
            <w:ind w:left="0" w:firstLine="0"/>
            <w:rPr>
              <w:rFonts w:ascii="Nunito" w:cs="Nunito" w:eastAsia="Nunito" w:hAnsi="Nunito"/>
              <w:i w:val="1"/>
              <w:sz w:val="24"/>
              <w:szCs w:val="24"/>
            </w:rPr>
            <w:pPrChange w:author="Muhammad Faizan Ali Dhudra" w:id="0" w:date="2025-08-05T15:55:36Z">
              <w:pPr>
                <w:spacing w:after="240" w:before="240" w:lineRule="auto"/>
                <w:ind w:left="1440" w:firstLine="0"/>
              </w:pPr>
            </w:pPrChange>
          </w:pPr>
          <w:r w:rsidDel="00000000" w:rsidR="00000000" w:rsidRPr="00000000">
            <w:rPr>
              <w:rtl w:val="0"/>
            </w:rPr>
          </w:r>
        </w:p>
      </w:sdtContent>
    </w:sdt>
    <w:p w:rsidR="00000000" w:rsidDel="00000000" w:rsidP="00000000" w:rsidRDefault="00000000" w:rsidRPr="00000000" w14:paraId="00000054">
      <w:pPr>
        <w:rPr>
          <w:rFonts w:ascii="Nunito" w:cs="Nunito" w:eastAsia="Nunito" w:hAnsi="Nunito"/>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rFonts w:ascii="Nunito" w:cs="Nunito" w:eastAsia="Nunito" w:hAnsi="Nunito"/>
          <w:color w:val="000000"/>
          <w:sz w:val="32"/>
          <w:szCs w:val="32"/>
        </w:rPr>
      </w:pPr>
      <w:bookmarkStart w:colFirst="0" w:colLast="0" w:name="_heading=h.9hckeeob3lsa" w:id="20"/>
      <w:bookmarkEnd w:id="20"/>
      <w:r w:rsidDel="00000000" w:rsidR="00000000" w:rsidRPr="00000000">
        <w:rPr>
          <w:rFonts w:ascii="Nunito" w:cs="Nunito" w:eastAsia="Nunito" w:hAnsi="Nunito"/>
          <w:color w:val="000000"/>
          <w:sz w:val="32"/>
          <w:szCs w:val="32"/>
          <w:rtl w:val="0"/>
        </w:rPr>
        <w:t xml:space="preserve">6.0 Roles and Responsibilities</w:t>
      </w:r>
    </w:p>
    <w:p w:rsidR="00000000" w:rsidDel="00000000" w:rsidP="00000000" w:rsidRDefault="00000000" w:rsidRPr="00000000" w14:paraId="00000056">
      <w:pPr>
        <w:numPr>
          <w:ilvl w:val="0"/>
          <w:numId w:val="5"/>
        </w:numPr>
        <w:spacing w:after="0" w:afterAutospacing="0" w:before="240" w:lineRule="auto"/>
        <w:ind w:left="720" w:hanging="360"/>
        <w:rPr>
          <w:rFonts w:ascii="Nunito" w:cs="Nunito" w:eastAsia="Nunito" w:hAnsi="Nunito"/>
          <w:sz w:val="32"/>
          <w:szCs w:val="32"/>
        </w:rPr>
      </w:pPr>
      <w:r w:rsidDel="00000000" w:rsidR="00000000" w:rsidRPr="00000000">
        <w:rPr>
          <w:rFonts w:ascii="Nunito" w:cs="Nunito" w:eastAsia="Nunito" w:hAnsi="Nunito"/>
          <w:sz w:val="32"/>
          <w:szCs w:val="32"/>
          <w:rtl w:val="0"/>
        </w:rPr>
        <w:t xml:space="preserve">Executive Management: Approves this policy, provides resources, and reviews ISMS performance.</w:t>
        <w:br w:type="textWrapping"/>
      </w:r>
    </w:p>
    <w:p w:rsidR="00000000" w:rsidDel="00000000" w:rsidP="00000000" w:rsidRDefault="00000000" w:rsidRPr="00000000" w14:paraId="00000057">
      <w:pPr>
        <w:numPr>
          <w:ilvl w:val="0"/>
          <w:numId w:val="5"/>
        </w:numPr>
        <w:spacing w:after="0" w:afterAutospacing="0" w:before="0" w:beforeAutospacing="0" w:lineRule="auto"/>
        <w:ind w:left="720" w:hanging="360"/>
        <w:rPr>
          <w:rFonts w:ascii="Nunito" w:cs="Nunito" w:eastAsia="Nunito" w:hAnsi="Nunito"/>
          <w:sz w:val="32"/>
          <w:szCs w:val="32"/>
        </w:rPr>
      </w:pPr>
      <w:r w:rsidDel="00000000" w:rsidR="00000000" w:rsidRPr="00000000">
        <w:rPr>
          <w:rFonts w:ascii="Nunito" w:cs="Nunito" w:eastAsia="Nunito" w:hAnsi="Nunito"/>
          <w:sz w:val="32"/>
          <w:szCs w:val="32"/>
          <w:rtl w:val="0"/>
        </w:rPr>
        <w:t xml:space="preserve">CISO / Information Security Officer: Manages ISMS, ensures compliance with ISO 27001 &amp; SAMA CSF, conducts risk assessments, and reports to management.</w:t>
        <w:br w:type="textWrapping"/>
      </w:r>
    </w:p>
    <w:p w:rsidR="00000000" w:rsidDel="00000000" w:rsidP="00000000" w:rsidRDefault="00000000" w:rsidRPr="00000000" w14:paraId="00000058">
      <w:pPr>
        <w:numPr>
          <w:ilvl w:val="0"/>
          <w:numId w:val="5"/>
        </w:numPr>
        <w:spacing w:after="240" w:before="0" w:beforeAutospacing="0" w:lineRule="auto"/>
        <w:ind w:left="720" w:hanging="360"/>
        <w:rPr>
          <w:rFonts w:ascii="Nunito" w:cs="Nunito" w:eastAsia="Nunito" w:hAnsi="Nunito"/>
          <w:sz w:val="32"/>
          <w:szCs w:val="32"/>
        </w:rPr>
      </w:pPr>
      <w:r w:rsidDel="00000000" w:rsidR="00000000" w:rsidRPr="00000000">
        <w:rPr>
          <w:rFonts w:ascii="Nunito" w:cs="Nunito" w:eastAsia="Nunito" w:hAnsi="Nunito"/>
          <w:sz w:val="32"/>
          <w:szCs w:val="32"/>
          <w:rtl w:val="0"/>
        </w:rPr>
        <w:t xml:space="preserve">IT / Security Team: Implements technical controls, manages access, monitors systems, and responds to incidents.</w:t>
      </w:r>
    </w:p>
    <w:p w:rsidR="00000000" w:rsidDel="00000000" w:rsidP="00000000" w:rsidRDefault="00000000" w:rsidRPr="00000000" w14:paraId="00000059">
      <w:pPr>
        <w:rPr>
          <w:rFonts w:ascii="Nunito" w:cs="Nunito" w:eastAsia="Nunito" w:hAnsi="Nunito"/>
          <w:sz w:val="32"/>
          <w:szCs w:val="32"/>
        </w:rPr>
      </w:pPr>
      <w:r w:rsidDel="00000000" w:rsidR="00000000" w:rsidRPr="00000000">
        <w:rPr>
          <w:rtl w:val="0"/>
        </w:rPr>
      </w:r>
    </w:p>
    <w:p w:rsidR="00000000" w:rsidDel="00000000" w:rsidP="00000000" w:rsidRDefault="00000000" w:rsidRPr="00000000" w14:paraId="0000005A">
      <w:pPr>
        <w:rPr>
          <w:rFonts w:ascii="Nunito" w:cs="Nunito" w:eastAsia="Nunito" w:hAnsi="Nunito"/>
          <w:sz w:val="32"/>
          <w:szCs w:val="32"/>
        </w:rPr>
      </w:pPr>
      <w:r w:rsidDel="00000000" w:rsidR="00000000" w:rsidRPr="00000000">
        <w:rPr>
          <w:rtl w:val="0"/>
        </w:rPr>
      </w:r>
    </w:p>
    <w:p w:rsidR="00000000" w:rsidDel="00000000" w:rsidP="00000000" w:rsidRDefault="00000000" w:rsidRPr="00000000" w14:paraId="0000005B">
      <w:pPr>
        <w:rPr>
          <w:rFonts w:ascii="Nunito" w:cs="Nunito" w:eastAsia="Nunito" w:hAnsi="Nunito"/>
          <w:sz w:val="32"/>
          <w:szCs w:val="32"/>
        </w:rPr>
      </w:pPr>
      <w:r w:rsidDel="00000000" w:rsidR="00000000" w:rsidRPr="00000000">
        <w:rPr>
          <w:rtl w:val="0"/>
        </w:rPr>
      </w:r>
    </w:p>
    <w:p w:rsidR="00000000" w:rsidDel="00000000" w:rsidP="00000000" w:rsidRDefault="00000000" w:rsidRPr="00000000" w14:paraId="0000005C">
      <w:pPr>
        <w:rPr>
          <w:rFonts w:ascii="Nunito" w:cs="Nunito" w:eastAsia="Nunito" w:hAnsi="Nunito"/>
          <w:sz w:val="32"/>
          <w:szCs w:val="32"/>
        </w:rPr>
      </w:pPr>
      <w:r w:rsidDel="00000000" w:rsidR="00000000" w:rsidRPr="00000000">
        <w:rPr>
          <w:rtl w:val="0"/>
        </w:rPr>
      </w:r>
    </w:p>
    <w:p w:rsidR="00000000" w:rsidDel="00000000" w:rsidP="00000000" w:rsidRDefault="00000000" w:rsidRPr="00000000" w14:paraId="0000005D">
      <w:pPr>
        <w:rPr>
          <w:rFonts w:ascii="Nunito" w:cs="Nunito" w:eastAsia="Nunito" w:hAnsi="Nunito"/>
          <w:sz w:val="32"/>
          <w:szCs w:val="32"/>
        </w:rPr>
      </w:pPr>
      <w:r w:rsidDel="00000000" w:rsidR="00000000" w:rsidRPr="00000000">
        <w:rPr>
          <w:rtl w:val="0"/>
        </w:rPr>
      </w:r>
    </w:p>
    <w:p w:rsidR="00000000" w:rsidDel="00000000" w:rsidP="00000000" w:rsidRDefault="00000000" w:rsidRPr="00000000" w14:paraId="0000005E">
      <w:pPr>
        <w:rPr>
          <w:rFonts w:ascii="Nunito" w:cs="Nunito" w:eastAsia="Nunito" w:hAnsi="Nunito"/>
          <w:sz w:val="32"/>
          <w:szCs w:val="32"/>
        </w:rPr>
      </w:pPr>
      <w:r w:rsidDel="00000000" w:rsidR="00000000" w:rsidRPr="00000000">
        <w:rPr>
          <w:rtl w:val="0"/>
        </w:rPr>
      </w:r>
    </w:p>
    <w:p w:rsidR="00000000" w:rsidDel="00000000" w:rsidP="00000000" w:rsidRDefault="00000000" w:rsidRPr="00000000" w14:paraId="0000005F">
      <w:pPr>
        <w:rPr>
          <w:rFonts w:ascii="Nunito" w:cs="Nunito" w:eastAsia="Nunito" w:hAnsi="Nunito"/>
          <w:sz w:val="32"/>
          <w:szCs w:val="32"/>
        </w:rPr>
      </w:pPr>
      <w:r w:rsidDel="00000000" w:rsidR="00000000" w:rsidRPr="00000000">
        <w:rPr>
          <w:rFonts w:ascii="Nunito" w:cs="Nunito" w:eastAsia="Nunito" w:hAnsi="Nunito"/>
          <w:sz w:val="32"/>
          <w:szCs w:val="32"/>
          <w:rtl w:val="0"/>
        </w:rPr>
        <w:t xml:space="preserve">7.0 Policy Enforcement</w:t>
      </w:r>
    </w:p>
    <w:p w:rsidR="00000000" w:rsidDel="00000000" w:rsidP="00000000" w:rsidRDefault="00000000" w:rsidRPr="00000000" w14:paraId="00000060">
      <w:pPr>
        <w:numPr>
          <w:ilvl w:val="0"/>
          <w:numId w:val="4"/>
        </w:numPr>
        <w:ind w:left="720" w:hanging="360"/>
        <w:rPr>
          <w:rFonts w:ascii="Nunito" w:cs="Nunito" w:eastAsia="Nunito" w:hAnsi="Nunito"/>
          <w:sz w:val="32"/>
          <w:szCs w:val="32"/>
        </w:rPr>
      </w:pPr>
      <w:r w:rsidDel="00000000" w:rsidR="00000000" w:rsidRPr="00000000">
        <w:rPr>
          <w:rFonts w:ascii="Nunito" w:cs="Nunito" w:eastAsia="Nunito" w:hAnsi="Nunito"/>
          <w:sz w:val="32"/>
          <w:szCs w:val="32"/>
          <w:rtl w:val="0"/>
        </w:rPr>
        <w:t xml:space="preserve">Violations of this policy shall lead to disciplinary action, up to and including termination, legal action, or financial penalties for vendors, employees or any other parties involved .</w:t>
      </w:r>
      <w:r w:rsidDel="00000000" w:rsidR="00000000" w:rsidRPr="00000000">
        <w:rPr>
          <w:rtl w:val="0"/>
        </w:rPr>
      </w:r>
    </w:p>
    <w:p w:rsidR="00000000" w:rsidDel="00000000" w:rsidP="00000000" w:rsidRDefault="00000000" w:rsidRPr="00000000" w14:paraId="00000061">
      <w:pPr>
        <w:pStyle w:val="Heading2"/>
        <w:keepNext w:val="0"/>
        <w:keepLines w:val="0"/>
        <w:spacing w:before="480" w:lineRule="auto"/>
        <w:rPr/>
      </w:pPr>
      <w:bookmarkStart w:colFirst="0" w:colLast="0" w:name="_heading=h.xfxsj0e7mq3z" w:id="21"/>
      <w:bookmarkEnd w:id="21"/>
      <w:r w:rsidDel="00000000" w:rsidR="00000000" w:rsidRPr="00000000">
        <w:rPr>
          <w:rFonts w:ascii="Nunito" w:cs="Nunito" w:eastAsia="Nunito" w:hAnsi="Nunito"/>
          <w:rtl w:val="0"/>
        </w:rPr>
        <w:t xml:space="preserve">8</w:t>
      </w:r>
      <w:r w:rsidDel="00000000" w:rsidR="00000000" w:rsidRPr="00000000">
        <w:rPr>
          <w:rFonts w:ascii="Nunito" w:cs="Nunito" w:eastAsia="Nunito" w:hAnsi="Nunito"/>
          <w:rtl w:val="0"/>
        </w:rPr>
        <w:t xml:space="preserve">.0 Contact Information </w:t>
      </w:r>
      <w:r w:rsidDel="00000000" w:rsidR="00000000" w:rsidRPr="00000000">
        <w:rPr>
          <w:rtl w:val="0"/>
        </w:rPr>
        <w:tab/>
      </w:r>
    </w:p>
    <w:p w:rsidR="00000000" w:rsidDel="00000000" w:rsidP="00000000" w:rsidRDefault="00000000" w:rsidRPr="00000000" w14:paraId="00000062">
      <w:pPr>
        <w:pStyle w:val="Heading2"/>
        <w:keepNext w:val="0"/>
        <w:keepLines w:val="0"/>
        <w:spacing w:before="480" w:lineRule="auto"/>
        <w:rPr>
          <w:rFonts w:ascii="Nunito" w:cs="Nunito" w:eastAsia="Nunito" w:hAnsi="Nunito"/>
          <w:sz w:val="24"/>
          <w:szCs w:val="24"/>
        </w:rPr>
      </w:pPr>
      <w:bookmarkStart w:colFirst="0" w:colLast="0" w:name="_heading=h.7zgs428hjgej" w:id="22"/>
      <w:bookmarkEnd w:id="22"/>
      <w:r w:rsidDel="00000000" w:rsidR="00000000" w:rsidRPr="00000000">
        <w:rPr>
          <w:rFonts w:ascii="Nunito" w:cs="Nunito" w:eastAsia="Nunito" w:hAnsi="Nunito"/>
          <w:sz w:val="24"/>
          <w:szCs w:val="24"/>
          <w:rtl w:val="0"/>
        </w:rPr>
        <w:t xml:space="preserve">Submit all inquiries and requests for future enhancements to the policy owner at:</w:t>
      </w:r>
    </w:p>
    <w:p w:rsidR="00000000" w:rsidDel="00000000" w:rsidP="00000000" w:rsidRDefault="00000000" w:rsidRPr="00000000" w14:paraId="00000063">
      <w:pPr>
        <w:spacing w:after="240" w:before="240" w:lineRule="auto"/>
        <w:ind w:right="440"/>
        <w:jc w:val="center"/>
        <w:rPr>
          <w:rFonts w:ascii="Nunito" w:cs="Nunito" w:eastAsia="Nunito" w:hAnsi="Nunito"/>
          <w:b w:val="1"/>
          <w:color w:val="c00000"/>
          <w:sz w:val="24"/>
          <w:szCs w:val="24"/>
        </w:rPr>
      </w:pPr>
      <w:r w:rsidDel="00000000" w:rsidR="00000000" w:rsidRPr="00000000">
        <w:rPr>
          <w:rFonts w:ascii="Nunito" w:cs="Nunito" w:eastAsia="Nunito" w:hAnsi="Nunito"/>
          <w:b w:val="1"/>
          <w:color w:val="c00000"/>
          <w:sz w:val="24"/>
          <w:szCs w:val="24"/>
          <w:rtl w:val="0"/>
        </w:rPr>
        <w:t xml:space="preserve">[muhammadfaizanali67@gmail.com]</w:t>
      </w:r>
    </w:p>
    <w:p w:rsidR="00000000" w:rsidDel="00000000" w:rsidP="00000000" w:rsidRDefault="00000000" w:rsidRPr="00000000" w14:paraId="00000064">
      <w:pPr>
        <w:pStyle w:val="Heading2"/>
        <w:rPr>
          <w:rFonts w:ascii="Nunito" w:cs="Nunito" w:eastAsia="Nunito" w:hAnsi="Nunito"/>
        </w:rPr>
      </w:pPr>
      <w:bookmarkStart w:colFirst="0" w:colLast="0" w:name="_heading=h.hhaxdfvpdxla" w:id="23"/>
      <w:bookmarkEnd w:id="23"/>
      <w:r w:rsidDel="00000000" w:rsidR="00000000" w:rsidRPr="00000000">
        <w:rPr>
          <w:rFonts w:ascii="Nunito" w:cs="Nunito" w:eastAsia="Nunito" w:hAnsi="Nunito"/>
          <w:rtl w:val="0"/>
        </w:rPr>
        <w:t xml:space="preserve">9.0 Revision History</w:t>
      </w:r>
    </w:p>
    <w:p w:rsidR="00000000" w:rsidDel="00000000" w:rsidP="00000000" w:rsidRDefault="00000000" w:rsidRPr="00000000" w14:paraId="00000065">
      <w:pPr>
        <w:spacing w:after="240" w:before="240" w:lineRule="auto"/>
        <w:ind w:right="440"/>
        <w:jc w:val="both"/>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This standard shall be subject to periodic review to ensure relevancy.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Change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Reviewer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7 - 8 -25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Fixed Formatting problems and section numbering issue(Duplicate Sections) and some spelling mistakes.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M Faizan Ali</w:t>
            </w:r>
          </w:p>
        </w:tc>
      </w:tr>
    </w:tbl>
    <w:p w:rsidR="00000000" w:rsidDel="00000000" w:rsidP="00000000" w:rsidRDefault="00000000" w:rsidRPr="00000000" w14:paraId="0000006C">
      <w:pPr>
        <w:spacing w:after="240" w:before="240" w:lineRule="auto"/>
        <w:ind w:right="440"/>
        <w:jc w:val="both"/>
        <w:rPr>
          <w:rFonts w:ascii="Nunito" w:cs="Nunito" w:eastAsia="Nunito" w:hAnsi="Nunito"/>
          <w:b w:val="1"/>
          <w:sz w:val="24"/>
          <w:szCs w:val="24"/>
        </w:rPr>
      </w:pPr>
      <w:r w:rsidDel="00000000" w:rsidR="00000000" w:rsidRPr="00000000">
        <w:rPr>
          <w:rtl w:val="0"/>
        </w:rPr>
      </w:r>
    </w:p>
    <w:p w:rsidR="00000000" w:rsidDel="00000000" w:rsidP="00000000" w:rsidRDefault="00000000" w:rsidRPr="00000000" w14:paraId="0000006D">
      <w:pPr>
        <w:spacing w:after="240" w:before="240" w:lineRule="auto"/>
        <w:ind w:right="440"/>
        <w:rPr>
          <w:rFonts w:ascii="Nunito" w:cs="Nunito" w:eastAsia="Nunito" w:hAnsi="Nunito"/>
          <w:b w:val="1"/>
          <w:sz w:val="24"/>
          <w:szCs w:val="24"/>
        </w:rPr>
      </w:pPr>
      <w:r w:rsidDel="00000000" w:rsidR="00000000" w:rsidRPr="00000000">
        <w:rPr>
          <w:rtl w:val="0"/>
        </w:rPr>
      </w:r>
    </w:p>
    <w:p w:rsidR="00000000" w:rsidDel="00000000" w:rsidP="00000000" w:rsidRDefault="00000000" w:rsidRPr="00000000" w14:paraId="0000006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F">
      <w:pPr>
        <w:rPr>
          <w:rFonts w:ascii="Nunito" w:cs="Nunito" w:eastAsia="Nunito" w:hAnsi="Nunito"/>
        </w:rPr>
      </w:pPr>
      <w:r w:rsidDel="00000000" w:rsidR="00000000" w:rsidRPr="00000000">
        <w:rPr>
          <w:rtl w:val="0"/>
        </w:rPr>
      </w:r>
    </w:p>
    <w:p w:rsidR="00000000" w:rsidDel="00000000" w:rsidP="00000000" w:rsidRDefault="00000000" w:rsidRPr="00000000" w14:paraId="00000070">
      <w:pPr>
        <w:rPr>
          <w:rFonts w:ascii="Nunito" w:cs="Nunito" w:eastAsia="Nunito" w:hAnsi="Nunito"/>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right"/>
      <w:rPr/>
    </w:pPr>
    <w:r w:rsidDel="00000000" w:rsidR="00000000" w:rsidRPr="00000000">
      <w:rPr>
        <w:rFonts w:ascii="Nunito" w:cs="Nunito" w:eastAsia="Nunito" w:hAnsi="Nunito"/>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tMl9IiMTeqJ1ZGiFBagAqCmnA==">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