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59CDDA" wp14:paraId="00978A65" wp14:textId="23A3D325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Alter: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80</w:t>
      </w:r>
      <w:r>
        <w:br/>
      </w: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Lebenslage: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alleinlebend, pensioniert seit 2016; bis 2023 weitergearbeitet (Praxisbewilligung abgegeben wegen Müdigkeit/Erschöpfung). Aktuell gesundheitlich belastet, mit häufiger werdenden Arztterminen.</w:t>
      </w:r>
      <w:r>
        <w:br/>
      </w: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Wohnlage: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Stadt Zürich (Innenstadt)</w:t>
      </w:r>
      <w:r>
        <w:br/>
      </w: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Mobilität: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zu Fuss sehr dominant; ÖV v. a. für Arzttermine/kurze Strecken. Kein eigener Führerausweis seit 2022; gelegentliche Mitfahrt im Auto der Partnerin/Familie (z. B. nach Winterthur).</w:t>
      </w:r>
    </w:p>
    <w:p xmlns:wp14="http://schemas.microsoft.com/office/word/2010/wordml" w:rsidP="3359CDDA" wp14:paraId="751C9977" wp14:textId="03CC2BC6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Kernspannung (Insight)</w:t>
      </w:r>
    </w:p>
    <w:p xmlns:wp14="http://schemas.microsoft.com/office/word/2010/wordml" w:rsidP="3359CDDA" wp14:paraId="241C0165" wp14:textId="5B00B7C2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„Ich bin im ÖV grundsätzlich sicher und kompetent – aber im dichten Stadtverkehr stören mich Ablenkung und Tempo (Tram).“</w:t>
      </w:r>
    </w:p>
    <w:p xmlns:wp14="http://schemas.microsoft.com/office/word/2010/wordml" w:rsidP="3359CDDA" wp14:paraId="563A72C2" wp14:textId="03EC2D2F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Ziele</w:t>
      </w:r>
    </w:p>
    <w:p xmlns:wp14="http://schemas.microsoft.com/office/word/2010/wordml" w:rsidP="3359CDDA" wp14:paraId="118810D2" wp14:textId="256BB6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Funktional: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direkt, zuverlässig und ohne Umsteigen ans Ziel (kurze Wege, klare Linien).</w:t>
      </w:r>
    </w:p>
    <w:p xmlns:wp14="http://schemas.microsoft.com/office/word/2010/wordml" w:rsidP="3359CDDA" wp14:paraId="2138F8D3" wp14:textId="2798F6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Emotional: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Sicherheit und Ruhe – sich jederzeit festhalten können, übersichtliche Situationen.</w:t>
      </w:r>
    </w:p>
    <w:p xmlns:wp14="http://schemas.microsoft.com/office/word/2010/wordml" w:rsidP="3359CDDA" wp14:paraId="6F691D82" wp14:textId="23AD96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Sozial: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Familie besuchen können (z. B. Winterthur), ohne grossen Organisationsaufwand.</w:t>
      </w:r>
    </w:p>
    <w:p xmlns:wp14="http://schemas.microsoft.com/office/word/2010/wordml" w:rsidP="3359CDDA" wp14:paraId="2404854F" wp14:textId="6BB159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Gesundheit/Sicherheit: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mobil bleiben trotz Erschöpfung; Risiken im Strassenraum minimieren.</w:t>
      </w:r>
    </w:p>
    <w:p xmlns:wp14="http://schemas.microsoft.com/office/word/2010/wordml" w:rsidP="3359CDDA" wp14:paraId="5C5741F0" wp14:textId="1690DDC1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Typische Mobilitätslogik</w:t>
      </w:r>
    </w:p>
    <w:p xmlns:wp14="http://schemas.microsoft.com/office/word/2010/wordml" w:rsidP="3359CDDA" wp14:paraId="170DD168" wp14:textId="1EF0E2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Nah: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meistens zu Fuss (Alltag + Spaziergänge am Züriberg).</w:t>
      </w:r>
    </w:p>
    <w:p xmlns:wp14="http://schemas.microsoft.com/office/word/2010/wordml" w:rsidP="3359CDDA" wp14:paraId="5C75CD6B" wp14:textId="4C12529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Stadt/Termine: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ÖV, wenn einfach und direkt (z. B. Bus 31 nach Witikon; Tram zum Triemli; Herzpraxis Enge).</w:t>
      </w:r>
    </w:p>
    <w:p xmlns:wp14="http://schemas.microsoft.com/office/word/2010/wordml" w:rsidP="3359CDDA" wp14:paraId="048A3E34" wp14:textId="6265116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Weiter weg: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eher Auto als Mitfahrerin, wenn es komfortabel ist und Parken einfach (Winterthur mit Garage).</w:t>
      </w:r>
    </w:p>
    <w:p xmlns:wp14="http://schemas.microsoft.com/office/word/2010/wordml" w:rsidP="3359CDDA" wp14:paraId="1F6B495B" wp14:textId="064D06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ÖV-Nutzung: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fährt meist ausserhalb Hauptverkehrszeiten; Ticketkauf am Automaten mit Karte; nutzt SBB-App für Zugfahrten, ZVV-App kaum (weil die Wege vertraut sind).</w:t>
      </w:r>
    </w:p>
    <w:p xmlns:wp14="http://schemas.microsoft.com/office/word/2010/wordml" w:rsidP="3359CDDA" wp14:paraId="6287998C" wp14:textId="4A3E3BBF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Barrieren</w:t>
      </w:r>
    </w:p>
    <w:p xmlns:wp14="http://schemas.microsoft.com/office/word/2010/wordml" w:rsidP="3359CDDA" wp14:paraId="23A4FAE7" wp14:textId="26E4B8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Freizeit bleibt zweckgetrieben: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aktuell wenig Ausflüge/Events → ÖV vor allem für Arzttermine.</w:t>
      </w:r>
    </w:p>
    <w:p xmlns:wp14="http://schemas.microsoft.com/office/word/2010/wordml" w:rsidP="3359CDDA" wp14:paraId="3CC01DB7" wp14:textId="15012B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Sicherheitsgefühl im Stadtraum: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Trams wirken an stark frequentierten Knoten (z. B. Limmatplatz) „zu schnell“ beim Einfahren in Haltestellen (Mischverkehr mit Fussgänger:innen, Velo, Auto).</w:t>
      </w:r>
    </w:p>
    <w:p xmlns:wp14="http://schemas.microsoft.com/office/word/2010/wordml" w:rsidP="3359CDDA" wp14:paraId="10E87D0A" wp14:textId="60FFA0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Visuelle Ablenkung: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grossflächige Tramwerbung empfindet er als aggressiv und aufmerksamkeitsraubend.</w:t>
      </w:r>
    </w:p>
    <w:p xmlns:wp14="http://schemas.microsoft.com/office/word/2010/wordml" w:rsidP="3359CDDA" wp14:paraId="3B361718" wp14:textId="35E130B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Digital: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keine starke Hürde, aber geringe Motivation für zusätzliche Apps (ZVV-App).</w:t>
      </w:r>
    </w:p>
    <w:p xmlns:wp14="http://schemas.microsoft.com/office/word/2010/wordml" w:rsidP="3359CDDA" wp14:paraId="35D5BAC1" wp14:textId="4291D36E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Trigger, die ÖV-Freizeit wahrscheinlicher machen</w:t>
      </w:r>
    </w:p>
    <w:p xmlns:wp14="http://schemas.microsoft.com/office/word/2010/wordml" w:rsidP="3359CDDA" wp14:paraId="1F0AA3DC" wp14:textId="07F3E1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Besserer Gesundheitszustand + Wunsch nach „Luft“: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Schifffahrt als niederschwellige Freizeitidee (Bellevue → Rapperswil).</w:t>
      </w:r>
    </w:p>
    <w:p xmlns:wp14="http://schemas.microsoft.com/office/word/2010/wordml" w:rsidP="3359CDDA" wp14:paraId="3F211406" wp14:textId="5840969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Direkte Verbindung: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„einfach sitzen bleiben“, keine Umstiege, Haltestelle nahe am Ziel.</w:t>
      </w:r>
    </w:p>
    <w:p xmlns:wp14="http://schemas.microsoft.com/office/word/2010/wordml" w:rsidP="3359CDDA" wp14:paraId="4F326AE3" wp14:textId="6588090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Ruhige Zeiten (NVZ):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weniger Gedränge → höhere Bereitschaft und Wohlgefühl.</w:t>
      </w:r>
    </w:p>
    <w:p xmlns:wp14="http://schemas.microsoft.com/office/word/2010/wordml" w:rsidP="3359CDDA" wp14:paraId="5F2D3572" wp14:textId="56831C9E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Zitat</w:t>
      </w:r>
    </w:p>
    <w:p xmlns:wp14="http://schemas.microsoft.com/office/word/2010/wordml" w:rsidP="3359CDDA" wp14:paraId="0715A090" wp14:textId="0D69394B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„Ich habe ein sehr positives Bild vom ÖV allgemein.“</w:t>
      </w:r>
      <w:r>
        <w:br/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(optional) „Die Trams sind wirklich super gut eingerichtet – überall Griffe, gut sichtbar.“</w:t>
      </w:r>
    </w:p>
    <w:p xmlns:wp14="http://schemas.microsoft.com/office/word/2010/wordml" w:rsidP="3359CDDA" wp14:paraId="0B183A20" wp14:textId="5293873E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Design-Implikationen für ZVV</w:t>
      </w:r>
    </w:p>
    <w:p xmlns:wp14="http://schemas.microsoft.com/office/word/2010/wordml" w:rsidP="3359CDDA" wp14:paraId="77192FE4" wp14:textId="41079C8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Freizeit aktivieren: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einfache, gesundheitsschonende Freizeitformate (z. B. „Schiff-Ausflüge leicht gemacht“ mit Schritt-für-Schritt-Info zu Einstieg, Ticket, Rückfahrt).</w:t>
      </w:r>
    </w:p>
    <w:p xmlns:wp14="http://schemas.microsoft.com/office/word/2010/wordml" w:rsidP="3359CDDA" wp14:paraId="13A30E8D" wp14:textId="20571D4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Sicherheit &amp; Ruhe betonen: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Kommunikation der Stärken (Griffe, Übersichtlichkeit, NVZ als „entspannt reisen“).</w:t>
      </w:r>
    </w:p>
    <w:p xmlns:wp14="http://schemas.microsoft.com/office/word/2010/wordml" w:rsidP="3359CDDA" wp14:paraId="12A8B011" wp14:textId="645ADC1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Stadtraum-Sensibilität: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Themen „Tempo an Haltestellen“ und „Ablenkung“ als wahrgenommene Sicherheitsfaktoren ernst nehmen; ggf. Hinweise/Initiativen für kritische Knoten aus Fussgänger:innen-Perspektive.</w:t>
      </w:r>
    </w:p>
    <w:p xmlns:wp14="http://schemas.microsoft.com/office/word/2010/wordml" w:rsidP="3359CDDA" wp14:paraId="22B35C80" wp14:textId="7A114199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</w:t>
      </w: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Notizen (Jaya)</w:t>
      </w:r>
    </w:p>
    <w:p xmlns:wp14="http://schemas.microsoft.com/office/word/2010/wordml" w:rsidP="3359CDDA" wp14:paraId="06A2443A" wp14:textId="44E2221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Sicherheit an Haltestellen ein Thema: Limmatplatz. Trams fahren zu schnell auf die Haltestelle</w:t>
      </w:r>
    </w:p>
    <w:p xmlns:wp14="http://schemas.microsoft.com/office/word/2010/wordml" w:rsidP="3359CDDA" wp14:paraId="566E9665" wp14:textId="7478E3F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·Werbung auf dem Trams wirkt sehr aggressiv und lenkt ab à Sicherheit</w:t>
      </w:r>
    </w:p>
    <w:p xmlns:wp14="http://schemas.microsoft.com/office/word/2010/wordml" w:rsidP="3359CDDA" wp14:paraId="16A1E6BF" wp14:textId="51A0350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·Positiv: Tramchauffeure freundlich zu Fussgängern</w:t>
      </w:r>
    </w:p>
    <w:p xmlns:wp14="http://schemas.microsoft.com/office/word/2010/wordml" w:rsidP="3359CDDA" wp14:paraId="1C870F92" wp14:textId="26476BB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·Schiffahren als Hebel für Angebot / Desing Challenge</w:t>
      </w:r>
    </w:p>
    <w:p xmlns:wp14="http://schemas.microsoft.com/office/word/2010/wordml" w:rsidP="3359CDDA" wp14:paraId="07B17FBE" wp14:textId="148584E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·Ticketkauf am Automaten (mit Karte)</w:t>
      </w:r>
    </w:p>
    <w:p xmlns:wp14="http://schemas.microsoft.com/office/word/2010/wordml" w:rsidP="3359CDDA" wp14:paraId="383C4666" wp14:textId="6BEE9FF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·Fährt spontan / kennt Netz à Apps kaum notwendig</w:t>
      </w:r>
    </w:p>
    <w:p xmlns:wp14="http://schemas.microsoft.com/office/word/2010/wordml" w:rsidP="3359CDDA" wp14:paraId="02B559CF" wp14:textId="00FC6BA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·Trams für ältere Personen gut eingerichtet – gelbe Griffe (gut sichtbar)</w:t>
      </w:r>
    </w:p>
    <w:p xmlns:wp14="http://schemas.microsoft.com/office/word/2010/wordml" wp14:paraId="4E47C1E7" wp14:textId="058872F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2e3f3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eb92c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a2d64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6051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ceec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1815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E6FF0E"/>
    <w:rsid w:val="2DE6FF0E"/>
    <w:rsid w:val="3359CDDA"/>
    <w:rsid w:val="52EE9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EE65"/>
  <w15:chartTrackingRefBased/>
  <w15:docId w15:val="{9660D8D2-9C78-4BD7-8256-699A4D3F5F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de6659c1d748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06A706-59B1-448A-A415-5D4CD62A633D}"/>
</file>

<file path=customXml/itemProps2.xml><?xml version="1.0" encoding="utf-8"?>
<ds:datastoreItem xmlns:ds="http://schemas.openxmlformats.org/officeDocument/2006/customXml" ds:itemID="{81FD0714-86E0-4712-8948-06E928A7B670}"/>
</file>

<file path=customXml/itemProps3.xml><?xml version="1.0" encoding="utf-8"?>
<ds:datastoreItem xmlns:ds="http://schemas.openxmlformats.org/officeDocument/2006/customXml" ds:itemID="{E06D85F5-0CEA-40B3-8442-85A3AE0B0B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Hüppi Dominic (hueppdom)</dc:creator>
  <cp:keywords/>
  <dc:description/>
  <cp:lastModifiedBy>Hüppi Dominic (hueppdom)</cp:lastModifiedBy>
  <dcterms:created xsi:type="dcterms:W3CDTF">2026-05-08T12:21:03Z</dcterms:created>
  <dcterms:modified xsi:type="dcterms:W3CDTF">2026-05-08T12:21:43Z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