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59CDDA" wp14:paraId="00978A65" wp14:textId="23A3D325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Alter: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80</w:t>
      </w:r>
      <w:r>
        <w:br/>
      </w: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Lebenslage: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alleinlebend, pensioniert seit 2016; bis 2023 weitergearbeitet (Praxisbewilligung abgegeben wegen Müdigkeit/Erschöpfung). Aktuell gesundheitlich belastet, mit häufiger werdenden Arztterminen.</w:t>
      </w:r>
      <w:r>
        <w:br/>
      </w: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Wohnlage: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Stadt Zürich (Innenstadt)</w:t>
      </w:r>
      <w:r>
        <w:br/>
      </w: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Mobilität: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zu Fuss sehr dominant; ÖV v. a. für Arzttermine/kurze Strecken. Kein eigener Führerausweis seit 2022; gelegentliche Mitfahrt im Auto der Partnerin/Familie (z. B. nach Winterthur).</w:t>
      </w:r>
    </w:p>
    <w:p xmlns:wp14="http://schemas.microsoft.com/office/word/2010/wordml" w:rsidP="3359CDDA" wp14:paraId="751C9977" wp14:textId="03CC2BC6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Kernspannung (Insight)</w:t>
      </w:r>
    </w:p>
    <w:p xmlns:wp14="http://schemas.microsoft.com/office/word/2010/wordml" w:rsidP="3359CDDA" wp14:paraId="241C0165" wp14:textId="5B00B7C2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„Ich bin im ÖV grundsätzlich sicher und kompetent – aber im dichten Stadtverkehr stören mich Ablenkung und Tempo (Tram).“</w:t>
      </w:r>
    </w:p>
    <w:p xmlns:wp14="http://schemas.microsoft.com/office/word/2010/wordml" w:rsidP="3359CDDA" wp14:paraId="563A72C2" wp14:textId="03EC2D2F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Ziele</w:t>
      </w:r>
    </w:p>
    <w:p xmlns:wp14="http://schemas.microsoft.com/office/word/2010/wordml" w:rsidP="3359CDDA" wp14:paraId="118810D2" wp14:textId="256BB61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Funktional: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direkt, zuverlässig und ohne Umsteigen ans Ziel (kurze Wege, klare Linien).</w:t>
      </w:r>
    </w:p>
    <w:p xmlns:wp14="http://schemas.microsoft.com/office/word/2010/wordml" w:rsidP="3359CDDA" wp14:paraId="2138F8D3" wp14:textId="2798F6B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Emotional: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Sicherheit und Ruhe – sich jederzeit festhalten können, übersichtliche Situationen.</w:t>
      </w:r>
    </w:p>
    <w:p xmlns:wp14="http://schemas.microsoft.com/office/word/2010/wordml" w:rsidP="3359CDDA" wp14:paraId="6F691D82" wp14:textId="23AD964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Sozial: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Familie besuchen können (z. B. Winterthur), ohne grossen Organisationsaufwand.</w:t>
      </w:r>
    </w:p>
    <w:p xmlns:wp14="http://schemas.microsoft.com/office/word/2010/wordml" w:rsidP="3359CDDA" wp14:paraId="2404854F" wp14:textId="6BB159E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Gesundheit/Sicherheit: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mobil bleiben trotz Erschöpfung; Risiken im Strassenraum minimieren.</w:t>
      </w:r>
    </w:p>
    <w:p xmlns:wp14="http://schemas.microsoft.com/office/word/2010/wordml" w:rsidP="3359CDDA" wp14:paraId="5C5741F0" wp14:textId="1690DDC1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Typische Mobilitätslogik</w:t>
      </w:r>
    </w:p>
    <w:p xmlns:wp14="http://schemas.microsoft.com/office/word/2010/wordml" w:rsidP="3359CDDA" wp14:paraId="170DD168" wp14:textId="1EF0E21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Nah: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meistens zu Fuss (Alltag + Spaziergänge am Züriberg).</w:t>
      </w:r>
    </w:p>
    <w:p xmlns:wp14="http://schemas.microsoft.com/office/word/2010/wordml" w:rsidP="3359CDDA" wp14:paraId="5C75CD6B" wp14:textId="4C12529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Stadt/Termine: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ÖV, wenn einfach und direkt (z. B. Bus 31 nach Witikon; Tram zum Triemli; Herzpraxis Enge).</w:t>
      </w:r>
    </w:p>
    <w:p xmlns:wp14="http://schemas.microsoft.com/office/word/2010/wordml" w:rsidP="3359CDDA" wp14:paraId="048A3E34" wp14:textId="6265116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Weiter weg: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eher Auto als Mitfahrerin, wenn es komfortabel ist und Parken einfach (Winterthur mit Garage).</w:t>
      </w:r>
    </w:p>
    <w:p xmlns:wp14="http://schemas.microsoft.com/office/word/2010/wordml" w:rsidP="3359CDDA" wp14:paraId="1F6B495B" wp14:textId="064D068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ÖV-Nutzung: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fährt meist ausserhalb Hauptverkehrszeiten; Ticketkauf am Automaten mit Karte; nutzt SBB-App für Zugfahrten, ZVV-App kaum (weil die Wege vertraut sind).</w:t>
      </w:r>
    </w:p>
    <w:p xmlns:wp14="http://schemas.microsoft.com/office/word/2010/wordml" w:rsidP="3359CDDA" wp14:paraId="6287998C" wp14:textId="4A3E3BBF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Barrieren</w:t>
      </w:r>
    </w:p>
    <w:p xmlns:wp14="http://schemas.microsoft.com/office/word/2010/wordml" w:rsidP="3359CDDA" wp14:paraId="23A4FAE7" wp14:textId="26E4B83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Freizeit bleibt zweckgetrieben: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aktuell wenig Ausflüge/Events → ÖV vor allem für Arzttermine.</w:t>
      </w:r>
    </w:p>
    <w:p xmlns:wp14="http://schemas.microsoft.com/office/word/2010/wordml" w:rsidP="3359CDDA" wp14:paraId="3CC01DB7" wp14:textId="15012B7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Sicherheitsgefühl im Stadtraum: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Trams wirken an stark frequentierten Knoten (z. B. Limmatplatz) „zu schnell“ beim Einfahren in Haltestellen (Mischverkehr mit Fussgänger:innen, Velo, Auto).</w:t>
      </w:r>
    </w:p>
    <w:p xmlns:wp14="http://schemas.microsoft.com/office/word/2010/wordml" w:rsidP="3359CDDA" wp14:paraId="10E87D0A" wp14:textId="60FFA08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Visuelle Ablenkung: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grossflächige Tramwerbung empfindet er als aggressiv und aufmerksamkeitsraubend.</w:t>
      </w:r>
    </w:p>
    <w:p xmlns:wp14="http://schemas.microsoft.com/office/word/2010/wordml" w:rsidP="3359CDDA" wp14:paraId="3B361718" wp14:textId="35E130B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Digital: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keine starke Hürde, aber geringe Motivation für zusätzliche Apps (ZVV-App).</w:t>
      </w:r>
    </w:p>
    <w:p xmlns:wp14="http://schemas.microsoft.com/office/word/2010/wordml" w:rsidP="3359CDDA" wp14:paraId="35D5BAC1" wp14:textId="4291D36E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Trigger, die ÖV-Freizeit wahrscheinlicher machen</w:t>
      </w:r>
    </w:p>
    <w:p xmlns:wp14="http://schemas.microsoft.com/office/word/2010/wordml" w:rsidP="3359CDDA" wp14:paraId="1F0AA3DC" wp14:textId="07F3E12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Besserer Gesundheitszustand + Wunsch nach „Luft“: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Schifffahrt als niederschwellige Freizeitidee (Bellevue → Rapperswil).</w:t>
      </w:r>
    </w:p>
    <w:p xmlns:wp14="http://schemas.microsoft.com/office/word/2010/wordml" w:rsidP="3359CDDA" wp14:paraId="3F211406" wp14:textId="5840969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Direkte Verbindung: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„einfach sitzen bleiben“, keine Umstiege, Haltestelle nahe am Ziel.</w:t>
      </w:r>
    </w:p>
    <w:p xmlns:wp14="http://schemas.microsoft.com/office/word/2010/wordml" w:rsidP="3359CDDA" wp14:paraId="4F326AE3" wp14:textId="6588090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Ruhige Zeiten (NVZ):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weniger Gedränge → höhere Bereitschaft und Wohlgefühl.</w:t>
      </w:r>
    </w:p>
    <w:p xmlns:wp14="http://schemas.microsoft.com/office/word/2010/wordml" w:rsidP="3359CDDA" wp14:paraId="5F2D3572" wp14:textId="56831C9E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Zitat</w:t>
      </w:r>
    </w:p>
    <w:p xmlns:wp14="http://schemas.microsoft.com/office/word/2010/wordml" w:rsidP="3359CDDA" wp14:paraId="0715A090" wp14:textId="0D69394B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„Ich habe ein sehr positives Bild vom ÖV allgemein.“</w:t>
      </w:r>
      <w:r>
        <w:br/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(optional) „Die Trams sind wirklich super gut eingerichtet – überall Griffe, gut sichtbar.“</w:t>
      </w:r>
    </w:p>
    <w:p xmlns:wp14="http://schemas.microsoft.com/office/word/2010/wordml" w:rsidP="3359CDDA" wp14:paraId="0B183A20" wp14:textId="5293873E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Design-Implikationen für ZVV</w:t>
      </w:r>
    </w:p>
    <w:p xmlns:wp14="http://schemas.microsoft.com/office/word/2010/wordml" w:rsidP="3359CDDA" wp14:paraId="77192FE4" wp14:textId="41079C8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Freizeit aktivieren: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einfache, gesundheitsschonende Freizeitformate (z. B. „Schiff-Ausflüge leicht gemacht“ mit Schritt-für-Schritt-Info zu Einstieg, Ticket, Rückfahrt).</w:t>
      </w:r>
    </w:p>
    <w:p xmlns:wp14="http://schemas.microsoft.com/office/word/2010/wordml" w:rsidP="3359CDDA" wp14:paraId="13A30E8D" wp14:textId="20571D4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Sicherheit &amp; Ruhe betonen: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Kommunikation der Stärken (Griffe, Übersichtlichkeit, NVZ als „entspannt reisen“).</w:t>
      </w:r>
    </w:p>
    <w:p xmlns:wp14="http://schemas.microsoft.com/office/word/2010/wordml" w:rsidP="3359CDDA" wp14:paraId="12A8B011" wp14:textId="645ADC1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Stadtraum-Sensibilität:</w:t>
      </w: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 xml:space="preserve"> Themen „Tempo an Haltestellen“ und „Ablenkung“ als wahrgenommene Sicherheitsfaktoren ernst nehmen; ggf. Hinweise/Initiativen für kritische Knoten aus Fussgänger:innen-Perspektive.</w:t>
      </w:r>
    </w:p>
    <w:p xmlns:wp14="http://schemas.microsoft.com/office/word/2010/wordml" w:rsidP="3359CDDA" wp14:paraId="22B35C80" wp14:textId="7A114199">
      <w:pPr>
        <w:spacing w:before="0" w:beforeAutospacing="off" w:after="0" w:afterAutospacing="off"/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·</w:t>
      </w:r>
      <w:r w:rsidRPr="3359CDDA" w:rsidR="52EE93B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de-DE"/>
        </w:rPr>
        <w:t>Notizen (Jaya)</w:t>
      </w:r>
    </w:p>
    <w:p xmlns:wp14="http://schemas.microsoft.com/office/word/2010/wordml" w:rsidP="3359CDDA" wp14:paraId="06A2443A" wp14:textId="44E2221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Sicherheit an Haltestellen ein Thema: Limmatplatz. Trams fahren zu schnell auf die Haltestelle</w:t>
      </w:r>
    </w:p>
    <w:p xmlns:wp14="http://schemas.microsoft.com/office/word/2010/wordml" w:rsidP="3359CDDA" wp14:paraId="566E9665" wp14:textId="7478E3F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·Werbung auf dem Trams wirkt sehr aggressiv und lenkt ab à Sicherheit</w:t>
      </w:r>
    </w:p>
    <w:p xmlns:wp14="http://schemas.microsoft.com/office/word/2010/wordml" w:rsidP="3359CDDA" wp14:paraId="16A1E6BF" wp14:textId="51A0350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·Positiv: Tramchauffeure freundlich zu Fussgängern</w:t>
      </w:r>
    </w:p>
    <w:p xmlns:wp14="http://schemas.microsoft.com/office/word/2010/wordml" w:rsidP="3359CDDA" wp14:paraId="1C870F92" wp14:textId="26476BB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·Schiffahren als Hebel für Angebot / Desing Challenge</w:t>
      </w:r>
    </w:p>
    <w:p xmlns:wp14="http://schemas.microsoft.com/office/word/2010/wordml" w:rsidP="3359CDDA" wp14:paraId="07B17FBE" wp14:textId="148584E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·Ticketkauf am Automaten (mit Karte)</w:t>
      </w:r>
    </w:p>
    <w:p xmlns:wp14="http://schemas.microsoft.com/office/word/2010/wordml" w:rsidP="3359CDDA" wp14:paraId="383C4666" wp14:textId="6BEE9FF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·Fährt spontan / kennt Netz à Apps kaum notwendig</w:t>
      </w:r>
    </w:p>
    <w:p xmlns:wp14="http://schemas.microsoft.com/office/word/2010/wordml" w:rsidP="3359CDDA" wp14:paraId="02B559CF" wp14:textId="00FC6BA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</w:pPr>
      <w:r w:rsidRPr="3359CDDA" w:rsidR="52EE93B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de-DE"/>
        </w:rPr>
        <w:t>·Trams für ältere Personen gut eingerichtet – gelbe Griffe (gut sichtbar)</w:t>
      </w:r>
    </w:p>
    <w:p xmlns:wp14="http://schemas.microsoft.com/office/word/2010/wordml" wp14:paraId="4E47C1E7" wp14:textId="058872F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2e3f3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eb92c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a2d64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d6051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ceec4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f1815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E6FF0E"/>
    <w:rsid w:val="2DE6FF0E"/>
    <w:rsid w:val="3359CDDA"/>
    <w:rsid w:val="52EE9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FEE65"/>
  <w15:chartTrackingRefBased/>
  <w15:docId w15:val="{9660D8D2-9C78-4BD7-8256-699A4D3F5F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3de6659c1d748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64FD8211766FD4C84916A0B64EC497A" ma:contentTypeVersion="3" ma:contentTypeDescription="Ein neues Dokument erstellen." ma:contentTypeScope="" ma:versionID="4f028739cae0981c53f008a5e407a298">
  <xsd:schema xmlns:xsd="http://www.w3.org/2001/XMLSchema" xmlns:xs="http://www.w3.org/2001/XMLSchema" xmlns:p="http://schemas.microsoft.com/office/2006/metadata/properties" xmlns:ns2="3eeea1e3-672f-4301-9559-a4199d193e44" targetNamespace="http://schemas.microsoft.com/office/2006/metadata/properties" ma:root="true" ma:fieldsID="4f90b8a352cb4cef59d68d7067f12e44" ns2:_="">
    <xsd:import namespace="3eeea1e3-672f-4301-9559-a4199d193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ea1e3-672f-4301-9559-a4199d193e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48D870-9A74-4B97-9283-FCEDA33BBBB1}"/>
</file>

<file path=customXml/itemProps2.xml><?xml version="1.0" encoding="utf-8"?>
<ds:datastoreItem xmlns:ds="http://schemas.openxmlformats.org/officeDocument/2006/customXml" ds:itemID="{81FD0714-86E0-4712-8948-06E928A7B670}"/>
</file>

<file path=customXml/itemProps3.xml><?xml version="1.0" encoding="utf-8"?>
<ds:datastoreItem xmlns:ds="http://schemas.openxmlformats.org/officeDocument/2006/customXml" ds:itemID="{E06D85F5-0CEA-40B3-8442-85A3AE0B0BD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Hüppi Dominic (hueppdom)</dc:creator>
  <keywords/>
  <dc:description/>
  <dcterms:created xsi:type="dcterms:W3CDTF">2026-05-08T12:21:03.0000000Z</dcterms:created>
  <dcterms:modified xsi:type="dcterms:W3CDTF">2026-05-08T12:21:43.4940091Z</dcterms:modified>
  <lastModifiedBy>Hüppi Dominic (hueppdom)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0x010100764FD8211766FD4C84916A0B64EC497A</vt:lpwstr>
  </property>
</Properties>
</file>