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RAMA KRISHNA DHULLIPALLA, PMP</w:t>
      </w:r>
      <w:r>
        <w:br/>
      </w:r>
      <w:r>
        <w:t xml:space="preserve">Email: ramakrishna.dhullipalla@wipro.com</w:t>
      </w:r>
      <w:r>
        <w:br/>
      </w:r>
      <w:r>
        <w:t xml:space="preserve">Phone: +1 513-501-6009</w:t>
      </w:r>
    </w:p>
    <w:p>
      <w:r>
        <w:pict>
          <v:rect style="width:0;height:1.5pt" o:hralign="center" o:hrstd="t" o:hr="t"/>
        </w:pict>
      </w:r>
    </w:p>
    <w:bookmarkStart w:id="20" w:name="professional-summary"/>
    <w:p>
      <w:pPr>
        <w:pStyle w:val="Heading3"/>
      </w:pPr>
      <w:r>
        <w:rPr>
          <w:b/>
          <w:bCs/>
        </w:rPr>
        <w:t xml:space="preserve">Professional Summary</w:t>
      </w:r>
    </w:p>
    <w:p>
      <w:pPr>
        <w:pStyle w:val="FirstParagraph"/>
      </w:pPr>
      <w:r>
        <w:t xml:space="preserve">Cloud and Data Architect with 15+ years of experience designing scalable, secure, and high-performance platforms using Azure, Databricks, Java, and Microservices. Strong background in data engineering, analytics, and AI/ML enablement across healthcare, finance, and manufacturing. Proven expertise in end-to-end solution architecture—from ingestion to visualization and model deployment. Adept at building microservices-based systems and cloud-native frameworks using Terraform, Azure DevOps, Spark, and Java.</w:t>
      </w:r>
    </w:p>
    <w:p>
      <w:r>
        <w:pict>
          <v:rect style="width:0;height:1.5pt" o:hralign="center" o:hrstd="t" o:hr="t"/>
        </w:pict>
      </w:r>
    </w:p>
    <w:bookmarkEnd w:id="20"/>
    <w:bookmarkStart w:id="21" w:name="core-competencies"/>
    <w:p>
      <w:pPr>
        <w:pStyle w:val="Heading3"/>
      </w:pPr>
      <w:r>
        <w:rPr>
          <w:b/>
          <w:bCs/>
        </w:rPr>
        <w:t xml:space="preserve">Core Competencies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Cloud Platforms:</w:t>
      </w:r>
      <w:r>
        <w:t xml:space="preserve"> </w:t>
      </w:r>
      <w:r>
        <w:t xml:space="preserve">Azure (ADF, Synapse, Data Lake, Key Vault, Cosmos DB, Functions), AWS (S3, EC2, EMR, Glue, Athena)</w:t>
      </w:r>
      <w:r>
        <w:br/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Big Data &amp; Analytics:</w:t>
      </w:r>
      <w:r>
        <w:t xml:space="preserve"> </w:t>
      </w:r>
      <w:r>
        <w:t xml:space="preserve">Databricks, Spark, Delta Lake, Snowflake, Hadoop</w:t>
      </w:r>
      <w:r>
        <w:br/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AI &amp; Machine Learning:</w:t>
      </w:r>
      <w:r>
        <w:t xml:space="preserve"> </w:t>
      </w:r>
      <w:r>
        <w:t xml:space="preserve">Azure ML, MLflow, Databricks AutoML, Scikit-learn, Model Ops</w:t>
      </w:r>
      <w:r>
        <w:br/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Backend &amp; Microservices:</w:t>
      </w:r>
      <w:r>
        <w:t xml:space="preserve"> </w:t>
      </w:r>
      <w:r>
        <w:t xml:space="preserve">Java (Spring Boot, REST APIs), Python, Scala, Docker, Kubernetes</w:t>
      </w:r>
      <w:r>
        <w:br/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DevOps &amp; IaC:</w:t>
      </w:r>
      <w:r>
        <w:t xml:space="preserve"> </w:t>
      </w:r>
      <w:r>
        <w:t xml:space="preserve">Terraform, Azure DevOps, GitHub, Jenkins, Airflow, Jupyter</w:t>
      </w:r>
      <w:r>
        <w:br/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Governance &amp; Security:</w:t>
      </w:r>
      <w:r>
        <w:t xml:space="preserve"> </w:t>
      </w:r>
      <w:r>
        <w:t xml:space="preserve">Azure Purview, Unity Catalog, RBAC, Key Vault, Data Masking</w:t>
      </w:r>
      <w:r>
        <w:br/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Visualization &amp; BI:</w:t>
      </w:r>
      <w:r>
        <w:t xml:space="preserve"> </w:t>
      </w:r>
      <w:r>
        <w:t xml:space="preserve">Power BI, Plotly, Seaborn, Matplotlib</w:t>
      </w:r>
      <w:r>
        <w:br/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Certifications:</w:t>
      </w:r>
      <w:r>
        <w:t xml:space="preserve"> </w:t>
      </w:r>
      <w:r>
        <w:t xml:space="preserve">PMP, AWS Certified Solutions Architect – Associate</w:t>
      </w:r>
    </w:p>
    <w:p>
      <w:r>
        <w:pict>
          <v:rect style="width:0;height:1.5pt" o:hralign="center" o:hrstd="t" o:hr="t"/>
        </w:pict>
      </w:r>
    </w:p>
    <w:bookmarkEnd w:id="21"/>
    <w:bookmarkStart w:id="24" w:name="professional-experience"/>
    <w:p>
      <w:pPr>
        <w:pStyle w:val="Heading3"/>
      </w:pPr>
      <w:r>
        <w:rPr>
          <w:b/>
          <w:bCs/>
        </w:rPr>
        <w:t xml:space="preserve">Professional Experience</w:t>
      </w:r>
    </w:p>
    <w:bookmarkStart w:id="22" w:name="Xec28a9db54b5dae13b6804ff9c9b7a68092626b"/>
    <w:p>
      <w:pPr>
        <w:pStyle w:val="Heading4"/>
      </w:pPr>
      <w:r>
        <w:rPr>
          <w:b/>
          <w:bCs/>
        </w:rPr>
        <w:t xml:space="preserve">Principal Engineer / Solution Architect – Cloud, Data &amp; AI</w:t>
      </w:r>
    </w:p>
    <w:p>
      <w:pPr>
        <w:pStyle w:val="FirstParagraph"/>
      </w:pPr>
      <w:r>
        <w:rPr>
          <w:b/>
          <w:bCs/>
        </w:rPr>
        <w:t xml:space="preserve">Optum (UnitedHealth Group) – USA</w:t>
      </w:r>
      <w:r>
        <w:br/>
      </w:r>
      <w:r>
        <w:rPr>
          <w:b/>
          <w:bCs/>
        </w:rPr>
        <w:t xml:space="preserve">Aug 2021 – Present</w:t>
      </w:r>
      <w:r>
        <w:t xml:space="preserve"> </w:t>
      </w:r>
      <w:r>
        <w:t xml:space="preserve">- Architected a multi-tenant Azure-Databricks data and AI platform to support ingestion, transformation, and predictive analytics at scale.</w:t>
      </w:r>
      <w:r>
        <w:t xml:space="preserve"> </w:t>
      </w:r>
      <w:r>
        <w:t xml:space="preserve">- Enabled AI/ML pipelines using Databricks AutoML, MLflow, and Spark with support for real-time model scoring.</w:t>
      </w:r>
      <w:r>
        <w:t xml:space="preserve"> </w:t>
      </w:r>
      <w:r>
        <w:t xml:space="preserve">- Automated infrastructure using Terraform; deployed modular APIs and backend services with Java Spring Boot for orchestration and tenant management.</w:t>
      </w:r>
      <w:r>
        <w:t xml:space="preserve"> </w:t>
      </w:r>
      <w:r>
        <w:t xml:space="preserve">- Built reusable feature pipelines and governed data flows with Unity Catalog and Azure Purview.</w:t>
      </w:r>
      <w:r>
        <w:t xml:space="preserve"> </w:t>
      </w:r>
      <w:r>
        <w:t xml:space="preserve">- Integrated Power BI dashboards for ML insights and operational KPIs.</w:t>
      </w:r>
    </w:p>
    <w:bookmarkEnd w:id="22"/>
    <w:bookmarkStart w:id="23" w:name="Xbe05845f056af5b46abd07a05a2f23d8b9f4517"/>
    <w:p>
      <w:pPr>
        <w:pStyle w:val="Heading4"/>
      </w:pPr>
      <w:r>
        <w:rPr>
          <w:b/>
          <w:bCs/>
        </w:rPr>
        <w:t xml:space="preserve">Principal Engineer / Solution Architect – Cloud &amp; Data Engineering</w:t>
      </w:r>
    </w:p>
    <w:p>
      <w:pPr>
        <w:pStyle w:val="FirstParagraph"/>
      </w:pPr>
      <w:r>
        <w:rPr>
          <w:b/>
          <w:bCs/>
        </w:rPr>
        <w:t xml:space="preserve">Change Healthcare – USA</w:t>
      </w:r>
      <w:r>
        <w:br/>
      </w:r>
      <w:r>
        <w:rPr>
          <w:b/>
          <w:bCs/>
        </w:rPr>
        <w:t xml:space="preserve">Jun 2018 – Jul 2021</w:t>
      </w:r>
      <w:r>
        <w:t xml:space="preserve"> </w:t>
      </w:r>
      <w:r>
        <w:t xml:space="preserve">- Designed a CMS-compliant data sharing platform using Azure Synapse, Databricks, and Java-based microservices.</w:t>
      </w:r>
      <w:r>
        <w:t xml:space="preserve"> </w:t>
      </w:r>
      <w:r>
        <w:t xml:space="preserve">- Developed and deployed Java REST APIs for data access, lineage queries, and metadata-driven ingestion orchestration.</w:t>
      </w:r>
      <w:r>
        <w:t xml:space="preserve"> </w:t>
      </w:r>
      <w:r>
        <w:t xml:space="preserve">- Collaborated with AI teams to embed ML models for fraud detection and compliance workflows into operational systems.</w:t>
      </w:r>
      <w:r>
        <w:t xml:space="preserve"> </w:t>
      </w:r>
      <w:r>
        <w:t xml:space="preserve">- Used Terraform, Azure DevOps, and Key Vault for automated and secure environment provisioning.</w:t>
      </w:r>
      <w:r>
        <w:t xml:space="preserve"> </w:t>
      </w:r>
      <w:r>
        <w:t xml:space="preserve">- Improved partner onboarding efficiency by 25% through reusable data contracts and modular Java-based services.</w:t>
      </w:r>
    </w:p>
    <w:p>
      <w:r>
        <w:pict>
          <v:rect style="width:0;height:1.5pt" o:hralign="center" o:hrstd="t" o:hr="t"/>
        </w:pict>
      </w:r>
    </w:p>
    <w:bookmarkEnd w:id="23"/>
    <w:bookmarkEnd w:id="24"/>
    <w:bookmarkStart w:id="25" w:name="earlier-experience-highlights"/>
    <w:p>
      <w:pPr>
        <w:pStyle w:val="Heading3"/>
      </w:pPr>
      <w:r>
        <w:rPr>
          <w:b/>
          <w:bCs/>
        </w:rPr>
        <w:t xml:space="preserve">Earlier Experience Highlights</w:t>
      </w:r>
    </w:p>
    <w:p>
      <w:pPr>
        <w:pStyle w:val="Compact"/>
        <w:numPr>
          <w:ilvl w:val="0"/>
          <w:numId w:val="1002"/>
        </w:numPr>
      </w:pPr>
      <w:r>
        <w:t xml:space="preserve">Developed Java-based Microservices for core financial modules in a Revenue Accounting solution for a global Cargo Management platform.</w:t>
      </w:r>
    </w:p>
    <w:p>
      <w:pPr>
        <w:pStyle w:val="Compact"/>
        <w:numPr>
          <w:ilvl w:val="0"/>
          <w:numId w:val="1002"/>
        </w:numPr>
      </w:pPr>
      <w:r>
        <w:t xml:space="preserve">Led the development of a Maintenance Toolbox using Java and REST APIs for the R&amp;D division of a manufacturing leader to manage asset diagnostics and repairs.</w:t>
      </w:r>
    </w:p>
    <w:p>
      <w:pPr>
        <w:pStyle w:val="Compact"/>
        <w:numPr>
          <w:ilvl w:val="0"/>
          <w:numId w:val="1002"/>
        </w:numPr>
      </w:pPr>
      <w:r>
        <w:t xml:space="preserve">Designed and implemented a Regulatory Reporting Platform for an Asset Management firm, combining data warehousing and API-based data retrieval services.</w:t>
      </w:r>
    </w:p>
    <w:p>
      <w:pPr>
        <w:pStyle w:val="Compact"/>
        <w:numPr>
          <w:ilvl w:val="0"/>
          <w:numId w:val="1002"/>
        </w:numPr>
      </w:pPr>
      <w:r>
        <w:t xml:space="preserve">Guided architecture and integration of distributed systems using Java and messaging queues across telecom and enterprise platforms.</w:t>
      </w:r>
    </w:p>
    <w:p>
      <w:pPr>
        <w:pStyle w:val="Compact"/>
        <w:numPr>
          <w:ilvl w:val="0"/>
          <w:numId w:val="1002"/>
        </w:numPr>
      </w:pPr>
      <w:r>
        <w:t xml:space="preserve">Managed stakeholder expectations and delivery as PMO lead across major digital transformation programs.</w:t>
      </w:r>
    </w:p>
    <w:p>
      <w:r>
        <w:pict>
          <v:rect style="width:0;height:1.5pt" o:hralign="center" o:hrstd="t" o:hr="t"/>
        </w:pict>
      </w:r>
    </w:p>
    <w:bookmarkEnd w:id="25"/>
    <w:bookmarkStart w:id="26" w:name="education-certifications"/>
    <w:p>
      <w:pPr>
        <w:pStyle w:val="Heading3"/>
      </w:pPr>
      <w:r>
        <w:rPr>
          <w:b/>
          <w:bCs/>
        </w:rPr>
        <w:t xml:space="preserve">Education &amp; Certifications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Master of Computer Applications (MCA)</w:t>
      </w:r>
      <w:r>
        <w:t xml:space="preserve"> </w:t>
      </w:r>
      <w:r>
        <w:t xml:space="preserve">– [University Name], [Graduation Year]</w:t>
      </w:r>
      <w:r>
        <w:br/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Project Management Professional (PMP)</w:t>
      </w:r>
      <w:r>
        <w:t xml:space="preserve"> </w:t>
      </w:r>
      <w:r>
        <w:t xml:space="preserve">– PMI</w:t>
      </w:r>
      <w:r>
        <w:br/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AWS Certified Solutions Architect – Associate</w:t>
      </w:r>
    </w:p>
    <w:bookmarkEnd w:id="2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2025-07-12T00:39:53Z</dcterms:created>
  <dcterms:modified xsi:type="dcterms:W3CDTF">2025-07-12T00:39:53Z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