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7120" w:rsidRDefault="00D3202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D2712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vbscr2e63ie5" w:colFirst="0" w:colLast="0"/>
      <w:bookmarkEnd w:id="0"/>
      <w:r>
        <w:rPr>
          <w:color w:val="000000"/>
        </w:rPr>
        <w:t>YMS</w:t>
      </w:r>
    </w:p>
    <w:p w14:paraId="00000002" w14:textId="77777777" w:rsidR="00D27120" w:rsidRDefault="00D32023">
      <w:pPr>
        <w:spacing w:before="200"/>
        <w:jc w:val="center"/>
        <w:rPr>
          <w:b/>
          <w:bCs/>
        </w:rPr>
      </w:pPr>
      <w:r>
        <w:rPr>
          <w:b/>
          <w:bCs/>
        </w:rPr>
        <w:lastRenderedPageBreak/>
        <w:t>Business Case – Yard Management System (YMS)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Ashok Leyland – Alwar RSO</w:t>
      </w:r>
    </w:p>
    <w:p w14:paraId="00000003" w14:textId="77777777" w:rsidR="00D27120" w:rsidRDefault="00D32023">
      <w:pPr>
        <w:spacing w:before="200"/>
      </w:pPr>
      <w:r>
        <w:rPr>
          <w:b/>
          <w:bCs/>
        </w:rPr>
        <w:t>Objective</w:t>
      </w:r>
      <w:r>
        <w:rPr>
          <w:b/>
          <w:bCs/>
        </w:rPr>
        <w:br/>
      </w:r>
      <w:r>
        <w:t xml:space="preserve"> Digitise yard operations at Alwar RSO (Yard 1, Yard 2 &amp; Bus Yard) to reduce manual effort, improve retrieval efficiency, and bring full VIN-level traceability across ~4,200 vehicles.</w:t>
      </w:r>
    </w:p>
    <w:p w14:paraId="00000004" w14:textId="77777777" w:rsidR="00D27120" w:rsidRDefault="00D32023">
      <w:pPr>
        <w:spacing w:before="200"/>
      </w:pPr>
      <w:r>
        <w:pict w14:anchorId="5797515C">
          <v:rect id="_x0000_i1025" style="width:0;height:1.5pt" o:hralign="center" o:hrstd="t" o:hr="t" fillcolor="#a0a0a0" stroked="f"/>
        </w:pict>
      </w:r>
    </w:p>
    <w:p w14:paraId="00000005" w14:textId="77777777" w:rsidR="00D27120" w:rsidRDefault="00D32023">
      <w:pPr>
        <w:spacing w:before="200"/>
      </w:pPr>
      <w:r>
        <w:rPr>
          <w:b/>
          <w:bCs/>
        </w:rPr>
        <w:t>Current Challenges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Only line-level parking recorded; no exact slot </w:t>
      </w:r>
      <w:r>
        <w:rPr>
          <w:rFonts w:ascii="Arial Unicode MS" w:eastAsia="Arial Unicode MS" w:hAnsi="Arial Unicode MS" w:cs="Arial Unicode MS"/>
        </w:rPr>
        <w:t>visibility</w:t>
      </w:r>
      <w:r>
        <w:rPr>
          <w:rFonts w:ascii="Arial Unicode MS" w:eastAsia="Arial Unicode MS" w:hAnsi="Arial Unicode MS" w:cs="Arial Unicode MS"/>
        </w:rPr>
        <w:br/>
        <w:t xml:space="preserve"> • Driver memory–based retrieval across ~4,000 truck/bus slots</w:t>
      </w:r>
      <w:r>
        <w:rPr>
          <w:rFonts w:ascii="Arial Unicode MS" w:eastAsia="Arial Unicode MS" w:hAnsi="Arial Unicode MS" w:cs="Arial Unicode MS"/>
        </w:rPr>
        <w:br/>
        <w:t xml:space="preserve"> • Frequent re-parking, rework movement, &amp; yard shifting not tracked</w:t>
      </w:r>
      <w:r>
        <w:rPr>
          <w:rFonts w:ascii="Arial Unicode MS" w:eastAsia="Arial Unicode MS" w:hAnsi="Arial Unicode MS" w:cs="Arial Unicode MS"/>
        </w:rPr>
        <w:br/>
        <w:t xml:space="preserve"> • Difficult VIN retrieval during FIFO dispatch</w:t>
      </w:r>
      <w:r>
        <w:rPr>
          <w:rFonts w:ascii="Arial Unicode MS" w:eastAsia="Arial Unicode MS" w:hAnsi="Arial Unicode MS" w:cs="Arial Unicode MS"/>
        </w:rPr>
        <w:br/>
        <w:t xml:space="preserve"> • No real-time yard capacity view (free/occupied slots)</w:t>
      </w:r>
      <w:r>
        <w:rPr>
          <w:rFonts w:ascii="Arial Unicode MS" w:eastAsia="Arial Unicode MS" w:hAnsi="Arial Unicode MS" w:cs="Arial Unicode MS"/>
        </w:rPr>
        <w:br/>
        <w:t xml:space="preserve"> • Buses</w:t>
      </w:r>
      <w:r>
        <w:rPr>
          <w:rFonts w:ascii="Arial Unicode MS" w:eastAsia="Arial Unicode MS" w:hAnsi="Arial Unicode MS" w:cs="Arial Unicode MS"/>
        </w:rPr>
        <w:t xml:space="preserve"> move Production → RSO Yard → Bodywork Vendor → Bus Yard, with no digital trace</w:t>
      </w:r>
      <w:r>
        <w:rPr>
          <w:rFonts w:ascii="Arial Unicode MS" w:eastAsia="Arial Unicode MS" w:hAnsi="Arial Unicode MS" w:cs="Arial Unicode MS"/>
        </w:rPr>
        <w:br/>
        <w:t xml:space="preserve"> • High time-to-retrieve, congestion, and unproductive labour effort</w:t>
      </w:r>
    </w:p>
    <w:p w14:paraId="00000006" w14:textId="77777777" w:rsidR="00D27120" w:rsidRDefault="00D32023">
      <w:pPr>
        <w:spacing w:before="200"/>
      </w:pPr>
      <w:r>
        <w:pict w14:anchorId="191304C0">
          <v:rect id="_x0000_i1026" style="width:0;height:1.5pt" o:hralign="center" o:hrstd="t" o:hr="t" fillcolor="#a0a0a0" stroked="f"/>
        </w:pict>
      </w:r>
    </w:p>
    <w:p w14:paraId="00000007" w14:textId="77777777" w:rsidR="00D27120" w:rsidRDefault="00D32023">
      <w:pPr>
        <w:spacing w:before="200"/>
      </w:pPr>
      <w:r>
        <w:rPr>
          <w:b/>
          <w:bCs/>
        </w:rPr>
        <w:t>Proposed Solution – Axestrack Yard Management System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VIN-based digital intake &amp; slot-level tracking (G</w:t>
      </w:r>
      <w:r>
        <w:rPr>
          <w:rFonts w:ascii="Arial Unicode MS" w:eastAsia="Arial Unicode MS" w:hAnsi="Arial Unicode MS" w:cs="Arial Unicode MS"/>
        </w:rPr>
        <w:t>PS/lat-long)</w:t>
      </w:r>
      <w:r>
        <w:rPr>
          <w:rFonts w:ascii="Arial Unicode MS" w:eastAsia="Arial Unicode MS" w:hAnsi="Arial Unicode MS" w:cs="Arial Unicode MS"/>
        </w:rPr>
        <w:br/>
        <w:t xml:space="preserve"> • Real-time yard map for Yard 1, Yard 2, Bus Yard</w:t>
      </w:r>
      <w:r>
        <w:rPr>
          <w:rFonts w:ascii="Arial Unicode MS" w:eastAsia="Arial Unicode MS" w:hAnsi="Arial Unicode MS" w:cs="Arial Unicode MS"/>
        </w:rPr>
        <w:br/>
        <w:t xml:space="preserve"> • Navigation-based retrieval for drivers</w:t>
      </w:r>
      <w:r>
        <w:rPr>
          <w:rFonts w:ascii="Arial Unicode MS" w:eastAsia="Arial Unicode MS" w:hAnsi="Arial Unicode MS" w:cs="Arial Unicode MS"/>
        </w:rPr>
        <w:br/>
        <w:t xml:space="preserve"> • FIFO-based dispatch automation</w:t>
      </w:r>
      <w:r>
        <w:rPr>
          <w:rFonts w:ascii="Arial Unicode MS" w:eastAsia="Arial Unicode MS" w:hAnsi="Arial Unicode MS" w:cs="Arial Unicode MS"/>
        </w:rPr>
        <w:br/>
        <w:t xml:space="preserve"> • Movement history: parking → re-parking → rework → dispatch</w:t>
      </w:r>
      <w:r>
        <w:rPr>
          <w:rFonts w:ascii="Arial Unicode MS" w:eastAsia="Arial Unicode MS" w:hAnsi="Arial Unicode MS" w:cs="Arial Unicode MS"/>
        </w:rPr>
        <w:br/>
        <w:t xml:space="preserve"> • Driver/Jockey productivity analytics</w:t>
      </w:r>
      <w:r>
        <w:rPr>
          <w:rFonts w:ascii="Arial Unicode MS" w:eastAsia="Arial Unicode MS" w:hAnsi="Arial Unicode MS" w:cs="Arial Unicode MS"/>
        </w:rPr>
        <w:br/>
        <w:t xml:space="preserve"> • Yard utilis</w:t>
      </w:r>
      <w:r>
        <w:rPr>
          <w:rFonts w:ascii="Arial Unicode MS" w:eastAsia="Arial Unicode MS" w:hAnsi="Arial Unicode MS" w:cs="Arial Unicode MS"/>
        </w:rPr>
        <w:t>ation dashboards</w:t>
      </w:r>
    </w:p>
    <w:p w14:paraId="00000008" w14:textId="77777777" w:rsidR="00D27120" w:rsidRDefault="00D32023">
      <w:pPr>
        <w:spacing w:before="200"/>
      </w:pPr>
      <w:r>
        <w:pict w14:anchorId="28CA8236">
          <v:rect id="_x0000_i1027" style="width:0;height:1.5pt" o:hralign="center" o:hrstd="t" o:hr="t" fillcolor="#a0a0a0" stroked="f"/>
        </w:pict>
      </w:r>
    </w:p>
    <w:p w14:paraId="00000009" w14:textId="6CAF0428" w:rsidR="00D27120" w:rsidRDefault="00D32023">
      <w:pPr>
        <w:spacing w:before="200"/>
      </w:pPr>
      <w:r>
        <w:rPr>
          <w:b/>
          <w:bCs/>
        </w:rPr>
        <w:t>Commercials</w:t>
      </w:r>
      <w:r>
        <w:rPr>
          <w:b/>
          <w:bCs/>
        </w:rPr>
        <w:br/>
      </w:r>
      <w:r>
        <w:t xml:space="preserve"> • Yard 1: INR </w:t>
      </w:r>
      <w:r>
        <w:rPr>
          <w:b/>
          <w:bCs/>
        </w:rPr>
        <w:t>1,35</w:t>
      </w:r>
      <w:r>
        <w:rPr>
          <w:b/>
          <w:bCs/>
        </w:rPr>
        <w:t>,000</w:t>
      </w:r>
      <w:r>
        <w:t xml:space="preserve"> per month</w:t>
      </w:r>
      <w:r>
        <w:br/>
        <w:t xml:space="preserve"> • Yard 2: INR </w:t>
      </w:r>
      <w:r>
        <w:rPr>
          <w:b/>
          <w:bCs/>
        </w:rPr>
        <w:t>1,35</w:t>
      </w:r>
      <w:r>
        <w:rPr>
          <w:b/>
          <w:bCs/>
        </w:rPr>
        <w:t>,000</w:t>
      </w:r>
      <w:r>
        <w:t xml:space="preserve"> per month</w:t>
      </w:r>
      <w:r>
        <w:br/>
        <w:t xml:space="preserve"> </w:t>
      </w:r>
      <w:r>
        <w:rPr>
          <w:b/>
          <w:bCs/>
        </w:rPr>
        <w:t>Total – INR 2,70</w:t>
      </w:r>
      <w:r>
        <w:rPr>
          <w:b/>
          <w:bCs/>
        </w:rPr>
        <w:t>,000 per month</w:t>
      </w:r>
      <w:r>
        <w:t xml:space="preserve"> (Bus Yard optional addition)</w:t>
      </w:r>
    </w:p>
    <w:p w14:paraId="0000000A" w14:textId="77777777" w:rsidR="00D27120" w:rsidRDefault="00D32023">
      <w:pPr>
        <w:spacing w:before="200"/>
      </w:pPr>
      <w:r>
        <w:pict w14:anchorId="6F10227B">
          <v:rect id="_x0000_i1028" style="width:0;height:1.5pt" o:hralign="center" o:hrstd="t" o:hr="t" fillcolor="#a0a0a0" stroked="f"/>
        </w:pict>
      </w:r>
    </w:p>
    <w:p w14:paraId="0000000B" w14:textId="77777777" w:rsidR="00D27120" w:rsidRDefault="00D32023">
      <w:pPr>
        <w:spacing w:before="200"/>
      </w:pPr>
      <w:r>
        <w:t>ROI Snapshot (Conservative Estimate)</w:t>
      </w:r>
    </w:p>
    <w:p w14:paraId="0000000C" w14:textId="20AF99E9" w:rsidR="00D27120" w:rsidRDefault="00D32023">
      <w:pPr>
        <w:spacing w:before="200"/>
      </w:pPr>
      <w:r>
        <w:rPr>
          <w:b/>
          <w:bCs/>
        </w:rPr>
        <w:t>1. Retrieval Time Savings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Current: </w:t>
      </w:r>
      <w:r w:rsidR="002F747B"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0–45 minutes per v</w:t>
      </w:r>
      <w:r>
        <w:rPr>
          <w:rFonts w:ascii="Arial Unicode MS" w:eastAsia="Arial Unicode MS" w:hAnsi="Arial Unicode MS" w:cs="Arial Unicode MS"/>
        </w:rPr>
        <w:t>ehicle</w:t>
      </w:r>
      <w:r>
        <w:rPr>
          <w:rFonts w:ascii="Arial Unicode MS" w:eastAsia="Arial Unicode MS" w:hAnsi="Arial Unicode MS" w:cs="Arial Unicode MS"/>
        </w:rPr>
        <w:br/>
        <w:t xml:space="preserve"> • Post-YMS: 5–10 minutes</w:t>
      </w:r>
      <w:r>
        <w:rPr>
          <w:rFonts w:ascii="Arial Unicode MS" w:eastAsia="Arial Unicode MS" w:hAnsi="Arial Unicode MS" w:cs="Arial Unicode MS"/>
        </w:rPr>
        <w:br/>
        <w:t xml:space="preserve"> → </w:t>
      </w:r>
      <w:r>
        <w:rPr>
          <w:b/>
          <w:bCs/>
        </w:rPr>
        <w:t>4</w:t>
      </w:r>
      <w:r w:rsidR="005A4AD4">
        <w:rPr>
          <w:b/>
          <w:bCs/>
        </w:rPr>
        <w:t>5</w:t>
      </w:r>
      <w:r>
        <w:rPr>
          <w:b/>
          <w:bCs/>
        </w:rPr>
        <w:t>–60 percent reduction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Assuming 50–80 retrievals per day: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20–30 labour hours saved daily</w:t>
      </w:r>
      <w:r>
        <w:rPr>
          <w:b/>
          <w:bCs/>
        </w:rPr>
        <w:br/>
      </w:r>
      <w:r>
        <w:t xml:space="preserve"> = </w:t>
      </w:r>
      <w:r>
        <w:rPr>
          <w:b/>
          <w:bCs/>
        </w:rPr>
        <w:t>₹</w:t>
      </w:r>
      <w:r>
        <w:rPr>
          <w:b/>
          <w:bCs/>
        </w:rPr>
        <w:t>3–4.5 lakh per month saved</w:t>
      </w:r>
      <w:r>
        <w:t xml:space="preserve"> (driver + supervisor time)</w:t>
      </w:r>
    </w:p>
    <w:p w14:paraId="0000000D" w14:textId="6C4E288E" w:rsidR="00D27120" w:rsidRDefault="00D32023">
      <w:pPr>
        <w:spacing w:before="200"/>
      </w:pPr>
      <w:r>
        <w:rPr>
          <w:b/>
          <w:bCs/>
        </w:rPr>
        <w:lastRenderedPageBreak/>
        <w:t>2. Yard Utilisation Improvement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1</w:t>
      </w:r>
      <w:r w:rsidR="005A4AD4"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>–20 percent better slot utilisati</w:t>
      </w:r>
      <w:r>
        <w:rPr>
          <w:rFonts w:ascii="Arial Unicode MS" w:eastAsia="Arial Unicode MS" w:hAnsi="Arial Unicode MS" w:cs="Arial Unicode MS"/>
        </w:rPr>
        <w:t>on</w:t>
      </w:r>
      <w:r>
        <w:rPr>
          <w:rFonts w:ascii="Arial Unicode MS" w:eastAsia="Arial Unicode MS" w:hAnsi="Arial Unicode MS" w:cs="Arial Unicode MS"/>
        </w:rPr>
        <w:br/>
        <w:t xml:space="preserve"> → Avoids overflow, improves dispatch readiness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  <w:bCs/>
        </w:rPr>
        <w:t>Estimated impact: ₹1</w:t>
      </w:r>
      <w:r w:rsidR="005A4AD4">
        <w:rPr>
          <w:b/>
          <w:bCs/>
        </w:rPr>
        <w:t>.5</w:t>
      </w:r>
      <w:r>
        <w:rPr>
          <w:b/>
          <w:bCs/>
        </w:rPr>
        <w:t>–2 lakh per month</w:t>
      </w:r>
      <w:r>
        <w:t xml:space="preserve"> (reduced re-parking, optimised flow)</w:t>
      </w:r>
    </w:p>
    <w:p w14:paraId="0000000E" w14:textId="77777777" w:rsidR="00D27120" w:rsidRDefault="00D32023">
      <w:pPr>
        <w:spacing w:before="200"/>
      </w:pPr>
      <w:r>
        <w:rPr>
          <w:b/>
          <w:bCs/>
        </w:rPr>
        <w:t>3. Reduced Misplacements / Avoidable Movements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Eliminates duplicate movements &amp; wrong-parked vehicles</w:t>
      </w:r>
      <w:r>
        <w:rPr>
          <w:rFonts w:ascii="Arial Unicode MS" w:eastAsia="Arial Unicode MS" w:hAnsi="Arial Unicode MS" w:cs="Arial Unicode MS"/>
        </w:rPr>
        <w:br/>
        <w:t xml:space="preserve"> → </w:t>
      </w:r>
      <w:r>
        <w:rPr>
          <w:b/>
          <w:bCs/>
        </w:rPr>
        <w:t>₹</w:t>
      </w:r>
      <w:r>
        <w:rPr>
          <w:b/>
          <w:bCs/>
        </w:rPr>
        <w:t>0.5–1 lakh per month</w:t>
      </w:r>
      <w:r>
        <w:t xml:space="preserve"> indirect savings</w:t>
      </w:r>
    </w:p>
    <w:p w14:paraId="0000000F" w14:textId="1E94C148" w:rsidR="00D27120" w:rsidRDefault="00D32023">
      <w:pPr>
        <w:spacing w:before="200"/>
      </w:pPr>
      <w:r>
        <w:rPr>
          <w:rFonts w:ascii="Arial Unicode MS" w:eastAsia="Arial Unicode MS" w:hAnsi="Arial Unicode MS" w:cs="Arial Unicode MS"/>
          <w:b/>
          <w:bCs/>
        </w:rPr>
        <w:t>4. Faster Dispatch → Faster Billing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• 15–25 percent improvement in dispatch throughput</w:t>
      </w:r>
      <w:r>
        <w:rPr>
          <w:rFonts w:ascii="Arial Unicode MS" w:eastAsia="Arial Unicode MS" w:hAnsi="Arial Unicode MS" w:cs="Arial Unicode MS"/>
        </w:rPr>
        <w:br/>
        <w:t xml:space="preserve"> → Even a </w:t>
      </w:r>
      <w:r>
        <w:rPr>
          <w:b/>
          <w:bCs/>
        </w:rPr>
        <w:t>1-day reduction</w:t>
      </w:r>
      <w:r>
        <w:t xml:space="preserve"> in billing cycle for 50–100 vehicles</w:t>
      </w:r>
      <w:r>
        <w:br/>
        <w:t xml:space="preserve"> = </w:t>
      </w:r>
      <w:r>
        <w:rPr>
          <w:b/>
          <w:bCs/>
        </w:rPr>
        <w:t>₹</w:t>
      </w:r>
      <w:r w:rsidR="005A4AD4">
        <w:rPr>
          <w:b/>
          <w:bCs/>
        </w:rPr>
        <w:t>2</w:t>
      </w:r>
      <w:r>
        <w:rPr>
          <w:b/>
          <w:bCs/>
        </w:rPr>
        <w:t>–3 lakh per month</w:t>
      </w:r>
      <w:r>
        <w:t xml:space="preserve"> cash-flow advantage</w:t>
      </w:r>
    </w:p>
    <w:p w14:paraId="00000010" w14:textId="77777777" w:rsidR="00D27120" w:rsidRDefault="00D32023">
      <w:pPr>
        <w:spacing w:before="200"/>
      </w:pPr>
      <w:r>
        <w:pict w14:anchorId="73748662">
          <v:rect id="_x0000_i1029" style="width:0;height:1.5pt" o:hralign="center" o:hrstd="t" o:hr="t" fillcolor="#a0a0a0" stroked="f"/>
        </w:pict>
      </w:r>
    </w:p>
    <w:p w14:paraId="00000011" w14:textId="77777777" w:rsidR="00D27120" w:rsidRDefault="00D32023">
      <w:pPr>
        <w:spacing w:before="200"/>
      </w:pPr>
      <w:r>
        <w:t>Total Monthly ROI Potential</w:t>
      </w:r>
    </w:p>
    <w:p w14:paraId="00000012" w14:textId="389B25F5" w:rsidR="00D27120" w:rsidRDefault="00D32023">
      <w:pPr>
        <w:spacing w:before="200"/>
        <w:rPr>
          <w:b/>
          <w:bCs/>
        </w:rPr>
      </w:pPr>
      <w:r>
        <w:rPr>
          <w:b/>
          <w:bCs/>
        </w:rPr>
        <w:t>₹</w:t>
      </w:r>
      <w:r w:rsidR="005A4AD4">
        <w:rPr>
          <w:b/>
          <w:bCs/>
        </w:rPr>
        <w:t>8</w:t>
      </w:r>
      <w:r>
        <w:rPr>
          <w:b/>
          <w:bCs/>
        </w:rPr>
        <w:t>.5 lakh – ₹</w:t>
      </w:r>
      <w:r w:rsidR="005A4AD4">
        <w:rPr>
          <w:b/>
          <w:bCs/>
        </w:rPr>
        <w:t>10</w:t>
      </w:r>
      <w:r>
        <w:rPr>
          <w:b/>
          <w:bCs/>
        </w:rPr>
        <w:t xml:space="preserve"> lakh per month</w:t>
      </w:r>
      <w:r>
        <w:rPr>
          <w:b/>
          <w:bCs/>
        </w:rPr>
        <w:br/>
      </w:r>
      <w:r>
        <w:t xml:space="preserve"> vs.</w:t>
      </w:r>
      <w:r>
        <w:br/>
        <w:t xml:space="preserve"> </w:t>
      </w:r>
      <w:r>
        <w:rPr>
          <w:b/>
          <w:bCs/>
        </w:rPr>
        <w:t>Subscription Cost: ₹2 lakh per month</w:t>
      </w:r>
    </w:p>
    <w:p w14:paraId="00000013" w14:textId="77777777" w:rsidR="00D27120" w:rsidRDefault="00D32023">
      <w:pPr>
        <w:spacing w:before="200"/>
      </w:pPr>
      <w:r>
        <w:rPr>
          <w:b/>
          <w:bCs/>
        </w:rPr>
        <w:t>ROI: 2.7× to 5× return</w:t>
      </w:r>
      <w:r>
        <w:t xml:space="preserve"> within the first month.</w:t>
      </w:r>
    </w:p>
    <w:p w14:paraId="00000014" w14:textId="77777777" w:rsidR="00D27120" w:rsidRDefault="00D32023">
      <w:pPr>
        <w:spacing w:before="200"/>
      </w:pPr>
      <w:r>
        <w:pict w14:anchorId="508CDE41">
          <v:rect id="_x0000_i1030" style="width:0;height:1.5pt" o:hralign="center" o:hrstd="t" o:hr="t" fillcolor="#a0a0a0" stroked="f"/>
        </w:pict>
      </w:r>
    </w:p>
    <w:p w14:paraId="00000015" w14:textId="77777777" w:rsidR="00D27120" w:rsidRDefault="00D32023">
      <w:pPr>
        <w:spacing w:before="200"/>
      </w:pPr>
      <w:r>
        <w:rPr>
          <w:b/>
          <w:bCs/>
        </w:rPr>
        <w:t>Conclusion</w:t>
      </w:r>
      <w:r>
        <w:rPr>
          <w:b/>
          <w:bCs/>
        </w:rPr>
        <w:br/>
      </w:r>
      <w:r>
        <w:t xml:space="preserve"> Digitising Yard 1, Yard 2 and Bus Yard through Axestrack YMS will significantly reduce oper</w:t>
      </w:r>
      <w:r>
        <w:t>ational friction, bring complete traceability, speed up dispatch cycles, and deliver a strong and measurable monthly ROI.</w:t>
      </w:r>
    </w:p>
    <w:p w14:paraId="00000016" w14:textId="77777777" w:rsidR="00D27120" w:rsidRDefault="00D27120">
      <w:pPr>
        <w:spacing w:before="200"/>
        <w:sectPr w:rsidR="00D2712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17" w14:textId="77777777" w:rsidR="00D27120" w:rsidRDefault="00D3202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D2712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b5l5mjq810ag" w:colFirst="0" w:colLast="0"/>
      <w:bookmarkEnd w:id="1"/>
      <w:r>
        <w:rPr>
          <w:color w:val="000000"/>
        </w:rPr>
        <w:lastRenderedPageBreak/>
        <w:t>YMS- itrack</w:t>
      </w:r>
    </w:p>
    <w:p w14:paraId="00000018" w14:textId="77777777" w:rsidR="00D27120" w:rsidRDefault="00D32023">
      <w:pPr>
        <w:keepNext/>
        <w:spacing w:before="200"/>
        <w:jc w:val="center"/>
        <w:rPr>
          <w:b/>
          <w:bCs/>
        </w:rPr>
      </w:pPr>
      <w:r>
        <w:rPr>
          <w:b/>
          <w:bCs/>
        </w:rPr>
        <w:lastRenderedPageBreak/>
        <w:t>Business Case – Yard Management System (YMS)</w:t>
      </w:r>
    </w:p>
    <w:p w14:paraId="00000019" w14:textId="77777777" w:rsidR="00D27120" w:rsidRDefault="00D32023">
      <w:pPr>
        <w:keepNext/>
        <w:spacing w:before="200"/>
      </w:pPr>
      <w:r>
        <w:t>Ashok Leyland – Alwar RSO</w:t>
      </w:r>
    </w:p>
    <w:p w14:paraId="0000001A" w14:textId="77777777" w:rsidR="00D27120" w:rsidRDefault="00D32023">
      <w:pPr>
        <w:keepNext/>
        <w:spacing w:before="200"/>
      </w:pPr>
      <w:r>
        <w:t>(Designed to complement existing i-Track telematics)</w:t>
      </w:r>
    </w:p>
    <w:p w14:paraId="0000001B" w14:textId="77777777" w:rsidR="00D27120" w:rsidRDefault="00D32023">
      <w:pPr>
        <w:keepNext/>
        <w:spacing w:before="200"/>
      </w:pPr>
      <w:r>
        <w:pict w14:anchorId="56BF3B36">
          <v:rect id="_x0000_i1031" style="width:0;height:1.5pt" o:hralign="center" o:hrstd="t" o:hr="t" fillcolor="#a0a0a0" stroked="f"/>
        </w:pict>
      </w:r>
    </w:p>
    <w:p w14:paraId="0000001C" w14:textId="77777777" w:rsidR="00D27120" w:rsidRDefault="00D32023">
      <w:pPr>
        <w:keepNext/>
        <w:spacing w:before="200"/>
      </w:pPr>
      <w:r>
        <w:t>1. Context</w:t>
      </w:r>
    </w:p>
    <w:p w14:paraId="0000001D" w14:textId="77777777" w:rsidR="00D27120" w:rsidRDefault="00D32023">
      <w:pPr>
        <w:keepNext/>
        <w:spacing w:before="200"/>
      </w:pPr>
      <w:r>
        <w:t xml:space="preserve">Every Ashok Leyland vehicle is already equipped with </w:t>
      </w:r>
      <w:r>
        <w:rPr>
          <w:b/>
          <w:bCs/>
        </w:rPr>
        <w:t>i-Track</w:t>
      </w:r>
      <w:r>
        <w:t xml:space="preserve"> for outbound visibility.</w:t>
      </w:r>
      <w:r>
        <w:br/>
        <w:t xml:space="preserve"> However, </w:t>
      </w:r>
      <w:r>
        <w:rPr>
          <w:b/>
          <w:bCs/>
        </w:rPr>
        <w:t>i-Track does not solve internal yard-level operations</w:t>
      </w:r>
      <w:r>
        <w:t>, because yard movements happen in tightl</w:t>
      </w:r>
      <w:r>
        <w:t xml:space="preserve">y packed spaces where GPS cannot show </w:t>
      </w:r>
      <w:r>
        <w:rPr>
          <w:i/>
          <w:iCs/>
        </w:rPr>
        <w:t>which slot</w:t>
      </w:r>
      <w:r>
        <w:t xml:space="preserve"> a vehicle is parked in.</w:t>
      </w:r>
    </w:p>
    <w:p w14:paraId="0000001E" w14:textId="77777777" w:rsidR="00D27120" w:rsidRDefault="00D32023">
      <w:pPr>
        <w:keepNext/>
        <w:spacing w:before="200"/>
      </w:pPr>
      <w:r>
        <w:t xml:space="preserve">Therefore, Axestrack’s YMS is designed as a </w:t>
      </w:r>
      <w:r>
        <w:rPr>
          <w:b/>
          <w:bCs/>
        </w:rPr>
        <w:t>micro-location and workflow layer</w:t>
      </w:r>
      <w:r>
        <w:t>, not a replacement for i-Track.</w:t>
      </w:r>
    </w:p>
    <w:p w14:paraId="0000001F" w14:textId="77777777" w:rsidR="00D27120" w:rsidRDefault="00D32023">
      <w:pPr>
        <w:keepNext/>
        <w:spacing w:before="200"/>
        <w:rPr>
          <w:b/>
          <w:bCs/>
        </w:rPr>
      </w:pPr>
      <w:r>
        <w:rPr>
          <w:b/>
          <w:bCs/>
        </w:rPr>
        <w:t>Slot-level accuracy will be captured using:</w:t>
      </w:r>
      <w:r>
        <w:rPr>
          <w:b/>
          <w:bCs/>
        </w:rPr>
        <w:br/>
        <w:t xml:space="preserve"> • Driver’s mobile app (lat-l</w:t>
      </w:r>
      <w:r>
        <w:rPr>
          <w:b/>
          <w:bCs/>
        </w:rPr>
        <w:t>ong while parking in a line)</w:t>
      </w:r>
      <w:r>
        <w:rPr>
          <w:b/>
          <w:bCs/>
        </w:rPr>
        <w:br/>
        <w:t xml:space="preserve"> • Optional integration with i-Track APIs (if needed)</w:t>
      </w:r>
    </w:p>
    <w:p w14:paraId="00000020" w14:textId="77777777" w:rsidR="00D27120" w:rsidRDefault="00D32023">
      <w:pPr>
        <w:keepNext/>
        <w:spacing w:before="200"/>
      </w:pPr>
      <w:r>
        <w:t>This reduces complexity and avoids additional hardware while giving position-level traceability.</w:t>
      </w:r>
    </w:p>
    <w:p w14:paraId="00000021" w14:textId="77777777" w:rsidR="00D27120" w:rsidRDefault="00D32023">
      <w:pPr>
        <w:keepNext/>
        <w:spacing w:before="200"/>
      </w:pPr>
      <w:r>
        <w:pict w14:anchorId="185995ED">
          <v:rect id="_x0000_i1032" style="width:0;height:1.5pt" o:hralign="center" o:hrstd="t" o:hr="t" fillcolor="#a0a0a0" stroked="f"/>
        </w:pict>
      </w:r>
    </w:p>
    <w:p w14:paraId="00000022" w14:textId="77777777" w:rsidR="00D27120" w:rsidRDefault="00D32023">
      <w:pPr>
        <w:keepNext/>
        <w:spacing w:before="200"/>
      </w:pPr>
      <w:r>
        <w:t>2. Current Challenges (Not Addressed by i-Track)</w:t>
      </w:r>
    </w:p>
    <w:p w14:paraId="00000023" w14:textId="77777777" w:rsidR="00D27120" w:rsidRDefault="00D32023">
      <w:pPr>
        <w:keepNext/>
        <w:spacing w:before="200"/>
      </w:pPr>
      <w:r>
        <w:t xml:space="preserve">• Only </w:t>
      </w:r>
      <w:r>
        <w:rPr>
          <w:i/>
          <w:iCs/>
        </w:rPr>
        <w:t>line-level</w:t>
      </w:r>
      <w:r>
        <w:t xml:space="preserve"> parking</w:t>
      </w:r>
      <w:r>
        <w:t xml:space="preserve"> known; exact slot unknown</w:t>
      </w:r>
      <w:r>
        <w:br/>
        <w:t xml:space="preserve"> • Retrieval across ~4,200 vehicles (Yard 1 + Yard 2 + Bus Yard) is manual</w:t>
      </w:r>
      <w:r>
        <w:br/>
        <w:t xml:space="preserve"> • Vehicles frequently re-parked for rework/space but not digitally logged</w:t>
      </w:r>
      <w:r>
        <w:br/>
        <w:t xml:space="preserve"> • VIN-based FIFO dispatch becomes slow because vehicles are hard to locate</w:t>
      </w:r>
      <w:r>
        <w:br/>
        <w:t xml:space="preserve"> • </w:t>
      </w:r>
      <w:r>
        <w:t>No yard utilisation or free-space view</w:t>
      </w:r>
      <w:r>
        <w:br/>
        <w:t xml:space="preserve"> • Buses move </w:t>
      </w:r>
      <w:r>
        <w:rPr>
          <w:rFonts w:ascii="Arial Unicode MS" w:eastAsia="Arial Unicode MS" w:hAnsi="Arial Unicode MS" w:cs="Arial Unicode MS"/>
          <w:b/>
          <w:bCs/>
        </w:rPr>
        <w:t>Production → RSO Yard → Bodywork Vendor → Bus Yard</w:t>
      </w:r>
      <w:r>
        <w:rPr>
          <w:rFonts w:ascii="Arial Unicode MS" w:eastAsia="Arial Unicode MS" w:hAnsi="Arial Unicode MS" w:cs="Arial Unicode MS"/>
        </w:rPr>
        <w:t>, without digital tracking</w:t>
      </w:r>
      <w:r>
        <w:rPr>
          <w:rFonts w:ascii="Arial Unicode MS" w:eastAsia="Arial Unicode MS" w:hAnsi="Arial Unicode MS" w:cs="Arial Unicode MS"/>
        </w:rPr>
        <w:br/>
        <w:t xml:space="preserve"> • High dependency on driver/jockey memory → inconsistent operations</w:t>
      </w:r>
    </w:p>
    <w:p w14:paraId="00000024" w14:textId="77777777" w:rsidR="00D27120" w:rsidRDefault="00D32023">
      <w:pPr>
        <w:keepNext/>
        <w:spacing w:before="200"/>
      </w:pPr>
      <w:r>
        <w:pict w14:anchorId="23ED17AD">
          <v:rect id="_x0000_i1033" style="width:0;height:1.5pt" o:hralign="center" o:hrstd="t" o:hr="t" fillcolor="#a0a0a0" stroked="f"/>
        </w:pict>
      </w:r>
    </w:p>
    <w:p w14:paraId="00000025" w14:textId="77777777" w:rsidR="00D27120" w:rsidRDefault="00D32023">
      <w:pPr>
        <w:keepNext/>
        <w:spacing w:before="200"/>
      </w:pPr>
      <w:r>
        <w:t>3. Proposed Solution – Axestrack Yard Management System</w:t>
      </w:r>
      <w:r>
        <w:t xml:space="preserve"> (YMS)</w:t>
      </w:r>
    </w:p>
    <w:p w14:paraId="00000026" w14:textId="77777777" w:rsidR="00D27120" w:rsidRDefault="00D32023">
      <w:pPr>
        <w:keepNext/>
        <w:spacing w:before="200"/>
      </w:pPr>
      <w:r>
        <w:t xml:space="preserve">A lightweight, low-infrastructure, mobile-first system using </w:t>
      </w:r>
      <w:r>
        <w:rPr>
          <w:b/>
          <w:bCs/>
        </w:rPr>
        <w:t>driver mobile app for lat-long capture</w:t>
      </w:r>
      <w:r>
        <w:t>.</w:t>
      </w:r>
    </w:p>
    <w:p w14:paraId="00000027" w14:textId="77777777" w:rsidR="00D27120" w:rsidRDefault="00D32023">
      <w:pPr>
        <w:keepNext/>
        <w:spacing w:before="200"/>
      </w:pPr>
      <w:r>
        <w:t>Key Capabilities</w:t>
      </w:r>
    </w:p>
    <w:p w14:paraId="00000028" w14:textId="77777777" w:rsidR="00D27120" w:rsidRDefault="00D32023">
      <w:pPr>
        <w:keepNext/>
        <w:spacing w:before="200"/>
      </w:pPr>
      <w:r>
        <w:t>• VIN-based digital check-in (QC / RSO / Bodywork / Bus Yard)</w:t>
      </w:r>
      <w:r>
        <w:br/>
      </w:r>
      <w:r>
        <w:t xml:space="preserve"> • Slot-level parking captured via driver app (lat-long stamp per drop)</w:t>
      </w:r>
      <w:r>
        <w:br/>
        <w:t xml:space="preserve"> • Real-time yard map showing free vs. occupied slots</w:t>
      </w:r>
      <w:r>
        <w:br/>
      </w:r>
      <w:r>
        <w:lastRenderedPageBreak/>
        <w:t xml:space="preserve"> • Navigation-based retrieval guidance</w:t>
      </w:r>
      <w:r>
        <w:br/>
        <w:t xml:space="preserve"> • Re-parking, rework and cross-yard movement history</w:t>
      </w:r>
      <w:r>
        <w:br/>
        <w:t xml:space="preserve"> • FIFO dispatch automation</w:t>
      </w:r>
      <w:r>
        <w:br/>
      </w:r>
      <w:r>
        <w:lastRenderedPageBreak/>
        <w:t xml:space="preserve"> • Driver</w:t>
      </w:r>
      <w:r>
        <w:t>/Jockey productivity analytics</w:t>
      </w:r>
      <w:r>
        <w:br/>
        <w:t xml:space="preserve"> • Option to integrate i-Track for single-pane visibility</w:t>
      </w:r>
    </w:p>
    <w:p w14:paraId="00000029" w14:textId="77777777" w:rsidR="00D27120" w:rsidRDefault="00D32023">
      <w:pPr>
        <w:keepNext/>
        <w:spacing w:before="200"/>
      </w:pPr>
      <w:r>
        <w:pict w14:anchorId="37122ED4">
          <v:rect id="_x0000_i1034" style="width:0;height:1.5pt" o:hralign="center" o:hrstd="t" o:hr="t" fillcolor="#a0a0a0" stroked="f"/>
        </w:pict>
      </w:r>
    </w:p>
    <w:p w14:paraId="0000002A" w14:textId="77777777" w:rsidR="00D27120" w:rsidRDefault="00D32023">
      <w:pPr>
        <w:keepNext/>
        <w:spacing w:before="200"/>
      </w:pPr>
      <w:r>
        <w:t>4. Commercials</w:t>
      </w:r>
    </w:p>
    <w:p w14:paraId="0000002B" w14:textId="77777777" w:rsidR="00D27120" w:rsidRDefault="00D32023">
      <w:pPr>
        <w:keepNext/>
        <w:spacing w:before="200"/>
      </w:pPr>
      <w:r>
        <w:rPr>
          <w:b/>
          <w:bCs/>
        </w:rPr>
        <w:t>Yard 1 + Yard 2:</w:t>
      </w:r>
      <w:r>
        <w:t xml:space="preserve"> INR </w:t>
      </w:r>
      <w:r>
        <w:rPr>
          <w:b/>
          <w:bCs/>
        </w:rPr>
        <w:t>2,00,000 per month total</w:t>
      </w:r>
      <w:r>
        <w:rPr>
          <w:b/>
          <w:bCs/>
        </w:rPr>
        <w:br/>
      </w:r>
      <w:r>
        <w:t xml:space="preserve"> (Bus Yard can be added at small incremental cost)</w:t>
      </w:r>
    </w:p>
    <w:p w14:paraId="0000002C" w14:textId="77777777" w:rsidR="00D27120" w:rsidRDefault="00D32023">
      <w:pPr>
        <w:keepNext/>
        <w:spacing w:before="200"/>
      </w:pPr>
      <w:r>
        <w:pict w14:anchorId="12C5B225">
          <v:rect id="_x0000_i1035" style="width:0;height:1.5pt" o:hralign="center" o:hrstd="t" o:hr="t" fillcolor="#a0a0a0" stroked="f"/>
        </w:pict>
      </w:r>
    </w:p>
    <w:p w14:paraId="0000002D" w14:textId="77777777" w:rsidR="00D27120" w:rsidRDefault="00D32023">
      <w:pPr>
        <w:keepNext/>
        <w:spacing w:before="200"/>
      </w:pPr>
      <w:r>
        <w:t>5. ROI Case (Even With i-Track Already Deployed)</w:t>
      </w:r>
    </w:p>
    <w:p w14:paraId="0000002E" w14:textId="77777777" w:rsidR="00D27120" w:rsidRDefault="00D32023">
      <w:pPr>
        <w:keepNext/>
        <w:spacing w:before="200"/>
      </w:pPr>
      <w:r>
        <w:t>1. Retrieval Time Savings</w:t>
      </w:r>
    </w:p>
    <w:p w14:paraId="0000002F" w14:textId="77777777" w:rsidR="00D27120" w:rsidRDefault="00D32023">
      <w:pPr>
        <w:keepNext/>
        <w:spacing w:before="200"/>
        <w:rPr>
          <w:b/>
          <w:bCs/>
        </w:rPr>
      </w:pPr>
      <w:r>
        <w:t>• Today: 20–45 mins per vehicle</w:t>
      </w:r>
      <w:r>
        <w:br/>
        <w:t xml:space="preserve"> • With YMS (lat-long based): 5–10 mins</w:t>
      </w:r>
      <w:r>
        <w:br/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→ 40–60 percent reduction</w:t>
      </w:r>
    </w:p>
    <w:p w14:paraId="00000030" w14:textId="77777777" w:rsidR="00D27120" w:rsidRDefault="00D32023">
      <w:pPr>
        <w:keepNext/>
        <w:spacing w:before="200"/>
        <w:rPr>
          <w:b/>
          <w:bCs/>
        </w:rPr>
      </w:pPr>
      <w:r>
        <w:t>At 50–80 retrievals/day:</w:t>
      </w:r>
      <w:r>
        <w:br/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→ 20–30 labour hours saved daily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= </w:t>
      </w:r>
      <w:r>
        <w:rPr>
          <w:b/>
          <w:bCs/>
        </w:rPr>
        <w:t>₹</w:t>
      </w:r>
      <w:r>
        <w:rPr>
          <w:b/>
          <w:bCs/>
        </w:rPr>
        <w:t>3–4.5 lakh per mont</w:t>
      </w:r>
      <w:r>
        <w:rPr>
          <w:b/>
          <w:bCs/>
        </w:rPr>
        <w:t>h</w:t>
      </w:r>
    </w:p>
    <w:p w14:paraId="00000031" w14:textId="77777777" w:rsidR="00D27120" w:rsidRDefault="00D32023">
      <w:pPr>
        <w:keepNext/>
        <w:spacing w:before="200"/>
      </w:pPr>
      <w:r>
        <w:t>2. Yard Utilisation Improvement</w:t>
      </w:r>
    </w:p>
    <w:p w14:paraId="00000032" w14:textId="77777777" w:rsidR="00D27120" w:rsidRDefault="00D32023">
      <w:pPr>
        <w:keepNext/>
        <w:spacing w:before="200"/>
        <w:rPr>
          <w:b/>
          <w:bCs/>
        </w:rPr>
      </w:pPr>
      <w:r>
        <w:t>Accurate slot mapping across 4,200+ spaces</w:t>
      </w:r>
      <w:r>
        <w:br/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→ 10–20 percent better utilisation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= </w:t>
      </w:r>
      <w:r>
        <w:rPr>
          <w:b/>
          <w:bCs/>
        </w:rPr>
        <w:t>₹</w:t>
      </w:r>
      <w:r>
        <w:rPr>
          <w:b/>
          <w:bCs/>
        </w:rPr>
        <w:t>1–2 lakh per month</w:t>
      </w:r>
    </w:p>
    <w:p w14:paraId="00000033" w14:textId="77777777" w:rsidR="00D27120" w:rsidRDefault="00D32023">
      <w:pPr>
        <w:keepNext/>
        <w:spacing w:before="200"/>
      </w:pPr>
      <w:r>
        <w:t>3. Eliminated Misplacements</w:t>
      </w:r>
    </w:p>
    <w:p w14:paraId="00000034" w14:textId="77777777" w:rsidR="00D27120" w:rsidRDefault="00D32023">
      <w:pPr>
        <w:keepNext/>
        <w:spacing w:before="200"/>
        <w:rPr>
          <w:b/>
          <w:bCs/>
        </w:rPr>
      </w:pPr>
      <w:r>
        <w:t>No “lost” vehicles or incorrect re-parking</w:t>
      </w:r>
      <w:r>
        <w:br/>
        <w:t xml:space="preserve"> = </w:t>
      </w:r>
      <w:r>
        <w:rPr>
          <w:b/>
          <w:bCs/>
        </w:rPr>
        <w:t>₹</w:t>
      </w:r>
      <w:r>
        <w:rPr>
          <w:b/>
          <w:bCs/>
        </w:rPr>
        <w:t>0.5–1 lakh per month</w:t>
      </w:r>
    </w:p>
    <w:p w14:paraId="00000035" w14:textId="77777777" w:rsidR="00D27120" w:rsidRDefault="00D32023">
      <w:pPr>
        <w:keepNext/>
        <w:spacing w:before="200"/>
      </w:pPr>
      <w:r>
        <w:rPr>
          <w:rFonts w:ascii="Arial Unicode MS" w:eastAsia="Arial Unicode MS" w:hAnsi="Arial Unicode MS" w:cs="Arial Unicode MS"/>
        </w:rPr>
        <w:t>4. Faster Dispatch → Fas</w:t>
      </w:r>
      <w:r>
        <w:rPr>
          <w:rFonts w:ascii="Arial Unicode MS" w:eastAsia="Arial Unicode MS" w:hAnsi="Arial Unicode MS" w:cs="Arial Unicode MS"/>
        </w:rPr>
        <w:t>ter Billing</w:t>
      </w:r>
    </w:p>
    <w:p w14:paraId="00000036" w14:textId="77777777" w:rsidR="00D27120" w:rsidRDefault="00D32023">
      <w:pPr>
        <w:keepNext/>
        <w:spacing w:before="200"/>
        <w:rPr>
          <w:b/>
          <w:bCs/>
        </w:rPr>
      </w:pPr>
      <w:r>
        <w:t>Reducing dispatch cycle by even 1 day:</w:t>
      </w:r>
      <w:r>
        <w:br/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→ ₹1–3 lakh per month value</w:t>
      </w:r>
    </w:p>
    <w:p w14:paraId="00000037" w14:textId="77777777" w:rsidR="00D27120" w:rsidRDefault="00D32023">
      <w:pPr>
        <w:keepNext/>
        <w:spacing w:before="200"/>
      </w:pPr>
      <w:r>
        <w:pict w14:anchorId="6CD2CFF0">
          <v:rect id="_x0000_i1036" style="width:0;height:1.5pt" o:hralign="center" o:hrstd="t" o:hr="t" fillcolor="#a0a0a0" stroked="f"/>
        </w:pict>
      </w:r>
    </w:p>
    <w:p w14:paraId="00000038" w14:textId="77777777" w:rsidR="00D27120" w:rsidRDefault="00D32023">
      <w:pPr>
        <w:keepNext/>
        <w:spacing w:before="200"/>
      </w:pPr>
      <w:r>
        <w:t>Total Monthly ROI</w:t>
      </w:r>
    </w:p>
    <w:p w14:paraId="00000039" w14:textId="77777777" w:rsidR="00D27120" w:rsidRDefault="00D32023">
      <w:pPr>
        <w:keepNext/>
        <w:spacing w:before="200"/>
        <w:rPr>
          <w:b/>
          <w:bCs/>
        </w:rPr>
      </w:pPr>
      <w:r>
        <w:rPr>
          <w:b/>
          <w:bCs/>
        </w:rPr>
        <w:t>₹</w:t>
      </w:r>
      <w:r>
        <w:rPr>
          <w:b/>
          <w:bCs/>
        </w:rPr>
        <w:t>5.5 – ₹10.5 lakh per month</w:t>
      </w:r>
      <w:r>
        <w:rPr>
          <w:b/>
          <w:bCs/>
        </w:rPr>
        <w:br/>
      </w:r>
      <w:r>
        <w:t xml:space="preserve"> vs.</w:t>
      </w:r>
      <w:r>
        <w:br/>
        <w:t xml:space="preserve"> </w:t>
      </w:r>
      <w:r>
        <w:rPr>
          <w:b/>
          <w:bCs/>
        </w:rPr>
        <w:t>Cost: ₹2 lakh per month</w:t>
      </w:r>
    </w:p>
    <w:p w14:paraId="0000003A" w14:textId="77777777" w:rsidR="00D27120" w:rsidRDefault="00D32023">
      <w:pPr>
        <w:keepNext/>
        <w:spacing w:before="200"/>
        <w:rPr>
          <w:b/>
          <w:bCs/>
        </w:rPr>
      </w:pPr>
      <w:r>
        <w:rPr>
          <w:b/>
          <w:bCs/>
        </w:rPr>
        <w:t>ROI = 2.7× to 5× every month</w:t>
      </w:r>
    </w:p>
    <w:p w14:paraId="0000003B" w14:textId="77777777" w:rsidR="00D27120" w:rsidRDefault="00D32023">
      <w:pPr>
        <w:keepNext/>
        <w:spacing w:before="200"/>
      </w:pPr>
      <w:r>
        <w:lastRenderedPageBreak/>
        <w:pict w14:anchorId="20FE5A81">
          <v:rect id="_x0000_i1037" style="width:0;height:1.5pt" o:hralign="center" o:hrstd="t" o:hr="t" fillcolor="#a0a0a0" stroked="f"/>
        </w:pict>
      </w:r>
    </w:p>
    <w:p w14:paraId="0000003C" w14:textId="77777777" w:rsidR="00D27120" w:rsidRDefault="00D32023">
      <w:pPr>
        <w:keepNext/>
        <w:spacing w:before="200"/>
      </w:pPr>
      <w:r>
        <w:t>6. Why YMS Is Still Required Even With i-Track</w:t>
      </w:r>
    </w:p>
    <w:p w14:paraId="0000003D" w14:textId="77777777" w:rsidR="00D27120" w:rsidRDefault="00D32023">
      <w:pPr>
        <w:keepNext/>
        <w:spacing w:before="200"/>
      </w:pPr>
      <w:r>
        <w:t xml:space="preserve">i-Track covers </w:t>
      </w:r>
      <w:r>
        <w:rPr>
          <w:b/>
          <w:bCs/>
        </w:rPr>
        <w:t>inter</w:t>
      </w:r>
      <w:r>
        <w:rPr>
          <w:b/>
          <w:bCs/>
        </w:rPr>
        <w:t>-city telematics</w:t>
      </w:r>
      <w:r>
        <w:t>, whereas YMS covers:</w:t>
      </w:r>
      <w:r>
        <w:br/>
        <w:t xml:space="preserve"> • Slot-level micro-location</w:t>
      </w:r>
      <w:r>
        <w:br/>
        <w:t xml:space="preserve"> • Yard occupancy</w:t>
      </w:r>
      <w:r>
        <w:br/>
        <w:t xml:space="preserve"> • Re-parking/rework workflows</w:t>
      </w:r>
      <w:r>
        <w:br/>
        <w:t xml:space="preserve"> • Retrieval navigation</w:t>
      </w:r>
      <w:r>
        <w:br/>
        <w:t xml:space="preserve"> • Queuing and dispatch optimisation</w:t>
      </w:r>
      <w:r>
        <w:br/>
        <w:t xml:space="preserve"> • Yard operations productivity</w:t>
      </w:r>
    </w:p>
    <w:p w14:paraId="0000003E" w14:textId="77777777" w:rsidR="00D27120" w:rsidRDefault="00D32023">
      <w:pPr>
        <w:keepNext/>
        <w:spacing w:before="2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Together: i-Track + YMS = Full visibility from </w:t>
      </w:r>
      <w:r>
        <w:rPr>
          <w:rFonts w:ascii="Arial Unicode MS" w:eastAsia="Arial Unicode MS" w:hAnsi="Arial Unicode MS" w:cs="Arial Unicode MS"/>
          <w:b/>
          <w:bCs/>
        </w:rPr>
        <w:t>Production → Yard → Dispatch → Dealer</w:t>
      </w:r>
    </w:p>
    <w:p w14:paraId="0000003F" w14:textId="77777777" w:rsidR="00D27120" w:rsidRDefault="00D27120">
      <w:pPr>
        <w:keepNext/>
        <w:spacing w:before="200"/>
      </w:pPr>
    </w:p>
    <w:sectPr w:rsidR="00D271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7D28CD-0172-4FCD-96D5-A77EBD509A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7A0CDB-C604-4060-89C8-97C5EEA014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20"/>
    <w:rsid w:val="002F747B"/>
    <w:rsid w:val="005A4AD4"/>
    <w:rsid w:val="00D27120"/>
    <w:rsid w:val="00D3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15D7"/>
  <w15:docId w15:val="{C7D6E6B5-B2CF-4EAE-95DA-8BB6D9AF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Gagan Mathur</cp:lastModifiedBy>
  <cp:revision>5</cp:revision>
  <dcterms:created xsi:type="dcterms:W3CDTF">2025-12-01T11:58:00Z</dcterms:created>
  <dcterms:modified xsi:type="dcterms:W3CDTF">2025-12-01T12:07:00Z</dcterms:modified>
</cp:coreProperties>
</file>