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025" w:rsidRDefault="001D437A">
      <w:pPr>
        <w:widowControl/>
        <w:jc w:val="center"/>
        <w:rPr>
          <w:b/>
          <w:color w:val="365F91" w:themeColor="accent1" w:themeShade="BF"/>
          <w:sz w:val="72"/>
          <w:szCs w:val="72"/>
        </w:rPr>
      </w:pPr>
      <w:r>
        <w:rPr>
          <w:rFonts w:hint="eastAsia"/>
          <w:b/>
          <w:noProof/>
          <w:color w:val="365F91" w:themeColor="accent1" w:themeShade="BF"/>
          <w:sz w:val="72"/>
          <w:szCs w:val="72"/>
        </w:rPr>
        <w:drawing>
          <wp:anchor distT="0" distB="0" distL="114300" distR="114300" simplePos="0" relativeHeight="251662336" behindDoc="1" locked="0" layoutInCell="1" allowOverlap="1">
            <wp:simplePos x="0" y="0"/>
            <wp:positionH relativeFrom="column">
              <wp:posOffset>-464820</wp:posOffset>
            </wp:positionH>
            <wp:positionV relativeFrom="paragraph">
              <wp:posOffset>-726440</wp:posOffset>
            </wp:positionV>
            <wp:extent cx="7573010" cy="10704830"/>
            <wp:effectExtent l="0" t="0" r="0" b="1270"/>
            <wp:wrapTight wrapText="bothSides">
              <wp:wrapPolygon edited="0">
                <wp:start x="0" y="0"/>
                <wp:lineTo x="0" y="21564"/>
                <wp:lineTo x="21571" y="21564"/>
                <wp:lineTo x="21571" y="0"/>
                <wp:lineTo x="0" y="0"/>
              </wp:wrapPolygon>
            </wp:wrapTight>
            <wp:docPr id="11" name="图片 11" descr="亚丁-行程内插图文件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亚丁-行程内插图文件004"/>
                    <pic:cNvPicPr>
                      <a:picLocks noChangeAspect="1"/>
                    </pic:cNvPicPr>
                  </pic:nvPicPr>
                  <pic:blipFill>
                    <a:blip r:embed="rId9"/>
                    <a:stretch>
                      <a:fillRect/>
                    </a:stretch>
                  </pic:blipFill>
                  <pic:spPr>
                    <a:xfrm>
                      <a:off x="0" y="0"/>
                      <a:ext cx="7573010" cy="10704830"/>
                    </a:xfrm>
                    <a:prstGeom prst="rect">
                      <a:avLst/>
                    </a:prstGeom>
                  </pic:spPr>
                </pic:pic>
              </a:graphicData>
            </a:graphic>
          </wp:anchor>
        </w:drawing>
      </w:r>
    </w:p>
    <w:p w:rsidR="00803025" w:rsidRDefault="001D437A">
      <w:pPr>
        <w:widowControl/>
        <w:jc w:val="center"/>
      </w:pPr>
      <w:r>
        <w:rPr>
          <w:rFonts w:hint="eastAsia"/>
          <w:b/>
          <w:color w:val="365F91" w:themeColor="accent1" w:themeShade="BF"/>
          <w:sz w:val="72"/>
          <w:szCs w:val="72"/>
        </w:rPr>
        <w:lastRenderedPageBreak/>
        <w:t>纯净圣地·稻城亚丁</w:t>
      </w:r>
    </w:p>
    <w:p w:rsidR="00803025" w:rsidRDefault="001D437A">
      <w:pPr>
        <w:widowControl/>
        <w:jc w:val="center"/>
        <w:rPr>
          <w:rFonts w:asciiTheme="minorEastAsia" w:eastAsiaTheme="minorEastAsia" w:hAnsiTheme="minorEastAsia" w:cs="微软雅黑"/>
          <w:bCs/>
          <w:color w:val="365F91" w:themeColor="accent1" w:themeShade="BF"/>
          <w:kern w:val="0"/>
          <w:sz w:val="28"/>
          <w:szCs w:val="28"/>
          <w:shd w:val="clear" w:color="auto" w:fill="FFFFFF"/>
        </w:rPr>
      </w:pPr>
      <w:r>
        <w:rPr>
          <w:rFonts w:asciiTheme="minorEastAsia" w:eastAsiaTheme="minorEastAsia" w:hAnsiTheme="minorEastAsia" w:cs="微软雅黑" w:hint="eastAsia"/>
          <w:bCs/>
          <w:color w:val="365F91" w:themeColor="accent1" w:themeShade="BF"/>
          <w:kern w:val="0"/>
          <w:sz w:val="28"/>
          <w:szCs w:val="28"/>
          <w:shd w:val="clear" w:color="auto" w:fill="FFFFFF"/>
        </w:rPr>
        <w:t>当地出发—稻城亚丁双汽6日游</w:t>
      </w:r>
    </w:p>
    <w:p w:rsidR="00803025" w:rsidRDefault="001D437A">
      <w:pPr>
        <w:widowControl/>
        <w:jc w:val="center"/>
        <w:rPr>
          <w:rFonts w:ascii="华文新魏" w:eastAsia="华文新魏" w:hAnsi="华文新魏" w:cs="华文新魏"/>
          <w:bCs/>
          <w:color w:val="365F91" w:themeColor="accent1" w:themeShade="BF"/>
          <w:kern w:val="0"/>
          <w:sz w:val="36"/>
          <w:szCs w:val="36"/>
          <w:shd w:val="clear" w:color="auto" w:fill="FFFFFF"/>
        </w:rPr>
      </w:pPr>
      <w:r>
        <w:rPr>
          <w:rFonts w:ascii="华文新魏" w:eastAsia="华文新魏" w:hAnsi="华文新魏" w:cs="华文新魏" w:hint="eastAsia"/>
          <w:bCs/>
          <w:color w:val="365F91" w:themeColor="accent1" w:themeShade="BF"/>
          <w:kern w:val="0"/>
          <w:sz w:val="36"/>
          <w:szCs w:val="36"/>
          <w:shd w:val="clear" w:color="auto" w:fill="FFFFFF"/>
        </w:rPr>
        <w:t>稻城亚丁—天路十八弯—海子山古冰川遗址—尊胜塔林—泸定桥</w:t>
      </w:r>
    </w:p>
    <w:p w:rsidR="00803025" w:rsidRDefault="001D437A">
      <w:pPr>
        <w:widowControl/>
        <w:jc w:val="center"/>
      </w:pPr>
      <w:r>
        <w:rPr>
          <w:rFonts w:asciiTheme="minorEastAsia" w:eastAsiaTheme="minorEastAsia" w:hAnsiTheme="minorEastAsia" w:cs="微软雅黑" w:hint="eastAsia"/>
          <w:b/>
          <w:bCs/>
          <w:noProof/>
          <w:color w:val="365F91" w:themeColor="accent1" w:themeShade="BF"/>
          <w:kern w:val="0"/>
          <w:sz w:val="44"/>
          <w:szCs w:val="44"/>
          <w:shd w:val="clear" w:color="auto" w:fill="FFFFFF"/>
        </w:rPr>
        <w:drawing>
          <wp:inline distT="0" distB="0" distL="0" distR="0">
            <wp:extent cx="6645910" cy="1450975"/>
            <wp:effectExtent l="0" t="0" r="2540" b="15875"/>
            <wp:docPr id="39" name="图片 3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12.png"/>
                    <pic:cNvPicPr>
                      <a:picLocks noChangeAspect="1"/>
                    </pic:cNvPicPr>
                  </pic:nvPicPr>
                  <pic:blipFill>
                    <a:blip r:embed="rId10" cstate="print"/>
                    <a:stretch>
                      <a:fillRect/>
                    </a:stretch>
                  </pic:blipFill>
                  <pic:spPr>
                    <a:xfrm>
                      <a:off x="0" y="0"/>
                      <a:ext cx="6645910" cy="1450975"/>
                    </a:xfrm>
                    <a:prstGeom prst="rect">
                      <a:avLst/>
                    </a:prstGeom>
                  </pic:spPr>
                </pic:pic>
              </a:graphicData>
            </a:graphic>
          </wp:inline>
        </w:drawing>
      </w:r>
    </w:p>
    <w:p w:rsidR="00803025" w:rsidRDefault="001D437A">
      <w:pPr>
        <w:widowControl/>
        <w:jc w:val="left"/>
        <w:rPr>
          <w:rFonts w:asciiTheme="minorEastAsia" w:eastAsiaTheme="minorEastAsia" w:hAnsiTheme="minorEastAsia" w:cs="微软雅黑"/>
          <w:bCs/>
          <w:color w:val="365F91" w:themeColor="accent1" w:themeShade="BF"/>
          <w:kern w:val="0"/>
          <w:sz w:val="24"/>
          <w:shd w:val="clear" w:color="auto" w:fill="FFFFFF"/>
        </w:rPr>
      </w:pPr>
      <w:r>
        <w:rPr>
          <w:rFonts w:asciiTheme="minorEastAsia" w:eastAsiaTheme="minorEastAsia" w:hAnsiTheme="minorEastAsia" w:cs="微软雅黑" w:hint="eastAsia"/>
          <w:b/>
          <w:bCs/>
          <w:color w:val="365F91" w:themeColor="accent1" w:themeShade="BF"/>
          <w:kern w:val="0"/>
          <w:sz w:val="44"/>
          <w:szCs w:val="44"/>
          <w:shd w:val="clear" w:color="auto" w:fill="FFFFFF"/>
        </w:rPr>
        <w:t xml:space="preserve"> </w:t>
      </w:r>
      <w:r>
        <w:rPr>
          <w:rFonts w:asciiTheme="minorEastAsia" w:eastAsiaTheme="minorEastAsia" w:hAnsiTheme="minorEastAsia" w:cs="微软雅黑" w:hint="eastAsia"/>
          <w:b/>
          <w:bCs/>
          <w:color w:val="365F91" w:themeColor="accent1" w:themeShade="BF"/>
          <w:kern w:val="0"/>
          <w:sz w:val="24"/>
          <w:shd w:val="clear" w:color="auto" w:fill="FFFFFF"/>
        </w:rPr>
        <w:t xml:space="preserve">景点介绍： </w:t>
      </w:r>
      <w:r>
        <w:rPr>
          <w:rFonts w:asciiTheme="minorEastAsia" w:eastAsiaTheme="minorEastAsia" w:hAnsiTheme="minorEastAsia" w:cs="微软雅黑" w:hint="eastAsia"/>
          <w:bCs/>
          <w:color w:val="365F91" w:themeColor="accent1" w:themeShade="BF"/>
          <w:kern w:val="0"/>
          <w:sz w:val="24"/>
          <w:shd w:val="clear" w:color="auto" w:fill="FFFFFF"/>
        </w:rPr>
        <w:t>亚丁风景区（全名：稻城亚丁风景区）位于四川省甘孜藏族自治州稻城县香格里拉镇亚丁村境内，主要由“仙乃日、央迈勇、夏诺多吉”三座神山和周围的河流、湖泊和高山草甸组成，它的景致保持着在地球上近绝迹的纯粹，因其独特的地貌和原生态的自然风光，被誉为“香格里拉之魂”和“最后的香格里拉”，被国际友人誉为“水蓝色星球上的最后一片净土”，是摄影爱好者的天堂。亚丁风景区不仅有壮丽神圣的雪山，还有辽阔的草甸、五彩斑斓的森林和碧蓝通透的海子，雪域高原最美的一切几乎都汇聚于此，这一切的一切都让人流连忘返。如当地虔诚的藏民一样，徒步转山是感受亚丁风光的最好方式。亚丁，藏语意为“向阳之地”。保护区内的三座雪山：仙乃日、央迈勇、夏诺多吉，南北向分布，呈品字形排列，统称“念青贡嘎日松贡布”，意为：终年积雪不化的三座护法神山圣地。藏传佛教中称其为“三怙主雪山”，是藏民心中的神圣之地。</w:t>
      </w:r>
    </w:p>
    <w:p w:rsidR="00803025" w:rsidRDefault="001D437A">
      <w:pPr>
        <w:jc w:val="center"/>
        <w:rPr>
          <w:rFonts w:asciiTheme="minorEastAsia" w:eastAsiaTheme="minorEastAsia" w:hAnsiTheme="minorEastAsia" w:cs="微软雅黑"/>
          <w:bCs/>
          <w:color w:val="365F91" w:themeColor="accent1" w:themeShade="BF"/>
          <w:kern w:val="0"/>
          <w:sz w:val="24"/>
          <w:shd w:val="clear" w:color="auto" w:fill="FFFFFF"/>
        </w:rPr>
      </w:pPr>
      <w:r>
        <w:rPr>
          <w:rFonts w:ascii="华文行楷" w:eastAsia="华文行楷" w:hAnsi="华文行楷" w:cs="华文行楷" w:hint="eastAsia"/>
          <w:color w:val="365F91" w:themeColor="accent1" w:themeShade="BF"/>
          <w:kern w:val="0"/>
          <w:sz w:val="44"/>
          <w:szCs w:val="44"/>
        </w:rPr>
        <w:t>行 程 亮 点</w:t>
      </w:r>
    </w:p>
    <w:p w:rsidR="00803025" w:rsidRDefault="001D437A">
      <w:pPr>
        <w:ind w:firstLineChars="100" w:firstLine="241"/>
        <w:rPr>
          <w:rFonts w:ascii="宋体" w:hAnsi="宋体"/>
          <w:kern w:val="0"/>
          <w:sz w:val="24"/>
        </w:rPr>
      </w:pPr>
      <w:r>
        <w:rPr>
          <w:rFonts w:ascii="宋体" w:hAnsi="宋体" w:hint="eastAsia"/>
          <w:b/>
          <w:bCs/>
          <w:kern w:val="0"/>
          <w:sz w:val="24"/>
        </w:rPr>
        <w:t>▲ 稻城亚丁——蓝色星球上的最后一片净土，世界的香格里拉圣地！</w:t>
      </w:r>
    </w:p>
    <w:p w:rsidR="00803025" w:rsidRDefault="001D437A">
      <w:pPr>
        <w:ind w:firstLineChars="100" w:firstLine="241"/>
        <w:rPr>
          <w:rFonts w:ascii="宋体" w:hAnsi="宋体"/>
          <w:b/>
          <w:bCs/>
          <w:kern w:val="0"/>
          <w:sz w:val="24"/>
        </w:rPr>
      </w:pPr>
      <w:r>
        <w:rPr>
          <w:rFonts w:ascii="宋体" w:hAnsi="宋体" w:hint="eastAsia"/>
          <w:b/>
          <w:bCs/>
          <w:kern w:val="0"/>
          <w:sz w:val="24"/>
        </w:rPr>
        <w:t>▲ 天路18弯——所谓身在庐山不识庐山真面目，中国最美国道318上的神奇之作！</w:t>
      </w:r>
    </w:p>
    <w:p w:rsidR="00803025" w:rsidRDefault="001D437A">
      <w:pPr>
        <w:ind w:firstLineChars="100" w:firstLine="241"/>
        <w:rPr>
          <w:rFonts w:ascii="宋体" w:hAnsi="宋体"/>
          <w:b/>
          <w:bCs/>
          <w:kern w:val="0"/>
          <w:sz w:val="24"/>
        </w:rPr>
      </w:pPr>
      <w:r>
        <w:rPr>
          <w:rFonts w:ascii="宋体" w:hAnsi="宋体" w:hint="eastAsia"/>
          <w:b/>
          <w:bCs/>
          <w:kern w:val="0"/>
          <w:sz w:val="24"/>
        </w:rPr>
        <w:t>▲ 海子山古冰川遗址——青藏高原最大的古冰体遗址、电影《从你的全世界路过》取景地！</w:t>
      </w:r>
    </w:p>
    <w:p w:rsidR="00803025" w:rsidRDefault="001D437A">
      <w:pPr>
        <w:ind w:firstLineChars="100" w:firstLine="241"/>
        <w:rPr>
          <w:rFonts w:ascii="宋体" w:hAnsi="宋体"/>
          <w:b/>
          <w:bCs/>
          <w:kern w:val="0"/>
          <w:sz w:val="24"/>
        </w:rPr>
      </w:pPr>
      <w:r>
        <w:rPr>
          <w:rFonts w:ascii="宋体" w:hAnsi="宋体" w:hint="eastAsia"/>
          <w:b/>
          <w:bCs/>
          <w:kern w:val="0"/>
          <w:sz w:val="24"/>
        </w:rPr>
        <w:t>▲ 尊胜塔林——镇邪驱魔、护佑一方平安，也是供世人向善积德，朝奉净化的精神依托！</w:t>
      </w:r>
    </w:p>
    <w:p w:rsidR="00803025" w:rsidRDefault="001D437A">
      <w:pPr>
        <w:ind w:firstLineChars="100" w:firstLine="241"/>
        <w:rPr>
          <w:rFonts w:ascii="宋体" w:hAnsi="宋体"/>
          <w:b/>
          <w:bCs/>
          <w:kern w:val="0"/>
          <w:sz w:val="24"/>
        </w:rPr>
      </w:pPr>
      <w:r>
        <w:rPr>
          <w:rFonts w:ascii="宋体" w:hAnsi="宋体" w:hint="eastAsia"/>
          <w:b/>
          <w:bCs/>
          <w:kern w:val="0"/>
          <w:sz w:val="24"/>
        </w:rPr>
        <w:t>▲ 美食体验——深度体验藏式风情！特别赠送一餐高山牦牛汤锅！一餐高山鳕鱼！</w:t>
      </w:r>
    </w:p>
    <w:p w:rsidR="00803025" w:rsidRDefault="001D437A">
      <w:pPr>
        <w:ind w:firstLineChars="100" w:firstLine="241"/>
        <w:rPr>
          <w:rFonts w:ascii="宋体" w:hAnsi="宋体"/>
          <w:b/>
          <w:bCs/>
          <w:color w:val="C00000"/>
          <w:kern w:val="0"/>
          <w:sz w:val="24"/>
        </w:rPr>
      </w:pPr>
      <w:r>
        <w:rPr>
          <w:rFonts w:ascii="宋体" w:hAnsi="宋体" w:hint="eastAsia"/>
          <w:b/>
          <w:bCs/>
          <w:kern w:val="0"/>
          <w:sz w:val="24"/>
        </w:rPr>
        <w:t>▲ 温泉之旅——舒缓旅途疲劳感，特别贴心赠送天然露天温泉一次！</w:t>
      </w:r>
    </w:p>
    <w:p w:rsidR="00803025" w:rsidRDefault="001D437A">
      <w:pPr>
        <w:shd w:val="clear" w:color="auto" w:fill="4F81BD" w:themeFill="accent1"/>
        <w:rPr>
          <w:rFonts w:ascii="宋体" w:hAnsi="宋体"/>
          <w:b/>
          <w:bCs/>
          <w:kern w:val="0"/>
          <w:sz w:val="32"/>
          <w:szCs w:val="32"/>
        </w:rPr>
      </w:pPr>
      <w:r>
        <w:rPr>
          <w:rFonts w:ascii="宋体" w:hAnsi="宋体" w:hint="eastAsia"/>
          <w:b/>
          <w:bCs/>
          <w:kern w:val="0"/>
          <w:sz w:val="32"/>
          <w:szCs w:val="32"/>
        </w:rPr>
        <w:t>2018为什么选择与我们同行？</w:t>
      </w:r>
    </w:p>
    <w:p w:rsidR="00803025" w:rsidRDefault="001D437A">
      <w:pPr>
        <w:ind w:firstLineChars="300" w:firstLine="723"/>
        <w:rPr>
          <w:rFonts w:ascii="宋体" w:hAnsi="宋体"/>
          <w:b/>
          <w:bCs/>
          <w:color w:val="FF0000"/>
          <w:kern w:val="0"/>
          <w:sz w:val="24"/>
        </w:rPr>
      </w:pPr>
      <w:r>
        <w:rPr>
          <w:rFonts w:ascii="宋体" w:hAnsi="宋体" w:hint="eastAsia"/>
          <w:b/>
          <w:bCs/>
          <w:color w:val="C00000"/>
          <w:kern w:val="0"/>
          <w:sz w:val="24"/>
        </w:rPr>
        <w:t xml:space="preserve">  </w:t>
      </w:r>
      <w:r>
        <w:rPr>
          <w:rFonts w:ascii="宋体" w:hAnsi="宋体" w:hint="eastAsia"/>
          <w:b/>
          <w:bCs/>
          <w:color w:val="FF0000"/>
          <w:kern w:val="0"/>
          <w:sz w:val="24"/>
        </w:rPr>
        <w:t>★ 市场首家真正做到一价全含，全程0自费的良心产品！</w:t>
      </w:r>
    </w:p>
    <w:p w:rsidR="00803025" w:rsidRDefault="001D437A">
      <w:pPr>
        <w:ind w:firstLineChars="300" w:firstLine="723"/>
        <w:rPr>
          <w:rFonts w:ascii="宋体" w:hAnsi="宋体"/>
          <w:b/>
          <w:bCs/>
          <w:color w:val="FF0000"/>
          <w:kern w:val="0"/>
          <w:sz w:val="24"/>
        </w:rPr>
      </w:pPr>
      <w:r>
        <w:rPr>
          <w:rFonts w:ascii="宋体" w:hAnsi="宋体" w:hint="eastAsia"/>
          <w:b/>
          <w:bCs/>
          <w:color w:val="FF0000"/>
          <w:kern w:val="0"/>
          <w:sz w:val="24"/>
        </w:rPr>
        <w:t xml:space="preserve">  ★ 贴心赠送出发日暖心早餐+高山牦牛汤锅+骑马射箭体验+特色石板烤肉！</w:t>
      </w:r>
    </w:p>
    <w:p w:rsidR="00803025" w:rsidRDefault="001D437A">
      <w:pPr>
        <w:ind w:firstLineChars="400" w:firstLine="964"/>
        <w:rPr>
          <w:rFonts w:ascii="宋体" w:hAnsi="宋体"/>
          <w:b/>
          <w:bCs/>
          <w:color w:val="FF0000"/>
          <w:kern w:val="0"/>
          <w:sz w:val="24"/>
        </w:rPr>
      </w:pPr>
      <w:r>
        <w:rPr>
          <w:rFonts w:ascii="宋体" w:hAnsi="宋体" w:hint="eastAsia"/>
          <w:b/>
          <w:bCs/>
          <w:color w:val="FF0000"/>
          <w:kern w:val="0"/>
          <w:sz w:val="24"/>
        </w:rPr>
        <w:t>★ 保证安排二进沟，景区游玩时间充足，旅途不留遗憾！</w:t>
      </w:r>
    </w:p>
    <w:p w:rsidR="00803025" w:rsidRDefault="001D437A">
      <w:pPr>
        <w:ind w:firstLineChars="400" w:firstLine="964"/>
        <w:rPr>
          <w:rFonts w:ascii="宋体" w:hAnsi="宋体"/>
          <w:b/>
          <w:bCs/>
          <w:color w:val="FF0000"/>
          <w:kern w:val="0"/>
          <w:sz w:val="24"/>
        </w:rPr>
      </w:pPr>
      <w:r>
        <w:rPr>
          <w:rFonts w:ascii="宋体" w:hAnsi="宋体" w:hint="eastAsia"/>
          <w:b/>
          <w:bCs/>
          <w:color w:val="FF0000"/>
          <w:kern w:val="0"/>
          <w:sz w:val="24"/>
        </w:rPr>
        <w:t>★ 特别赠送天路十八弯！海子山古冰川遗址！让行程更丰富、更饱满！</w:t>
      </w:r>
    </w:p>
    <w:p w:rsidR="00803025" w:rsidRDefault="001D437A">
      <w:pPr>
        <w:ind w:firstLineChars="400" w:firstLine="964"/>
        <w:rPr>
          <w:rFonts w:ascii="宋体" w:hAnsi="宋体"/>
          <w:b/>
          <w:bCs/>
          <w:color w:val="FF0000"/>
          <w:kern w:val="0"/>
          <w:sz w:val="24"/>
        </w:rPr>
      </w:pPr>
      <w:r>
        <w:rPr>
          <w:rFonts w:ascii="宋体" w:hAnsi="宋体" w:hint="eastAsia"/>
          <w:b/>
          <w:bCs/>
          <w:color w:val="FF0000"/>
          <w:kern w:val="0"/>
          <w:sz w:val="24"/>
        </w:rPr>
        <w:t>★ 全程甄选优质舒适住宿，让旅途休息更舒心！</w:t>
      </w:r>
    </w:p>
    <w:p w:rsidR="00803025" w:rsidRDefault="001D437A">
      <w:pPr>
        <w:ind w:firstLineChars="400" w:firstLine="964"/>
        <w:rPr>
          <w:rFonts w:ascii="宋体" w:hAnsi="宋体"/>
          <w:b/>
          <w:bCs/>
          <w:color w:val="FF0000"/>
          <w:kern w:val="0"/>
          <w:sz w:val="24"/>
        </w:rPr>
      </w:pPr>
      <w:r>
        <w:rPr>
          <w:rFonts w:ascii="宋体" w:hAnsi="宋体" w:hint="eastAsia"/>
          <w:b/>
          <w:bCs/>
          <w:color w:val="FF0000"/>
          <w:kern w:val="0"/>
          <w:sz w:val="24"/>
        </w:rPr>
        <w:t>★ 10年以上藏区驾龄老司机全程为出行安全保驾护航！</w:t>
      </w:r>
    </w:p>
    <w:p w:rsidR="00803025" w:rsidRDefault="00803025">
      <w:pPr>
        <w:widowControl/>
        <w:jc w:val="left"/>
        <w:rPr>
          <w:rFonts w:asciiTheme="minorEastAsia" w:eastAsiaTheme="minorEastAsia" w:hAnsiTheme="minorEastAsia" w:cs="微软雅黑"/>
          <w:bCs/>
          <w:color w:val="365F91" w:themeColor="accent1" w:themeShade="BF"/>
          <w:kern w:val="0"/>
          <w:sz w:val="24"/>
          <w:shd w:val="clear" w:color="auto" w:fill="FFFFFF"/>
        </w:rPr>
      </w:pPr>
    </w:p>
    <w:tbl>
      <w:tblPr>
        <w:tblW w:w="10440" w:type="dxa"/>
        <w:tblInd w:w="136" w:type="dxa"/>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ayout w:type="fixed"/>
        <w:tblLook w:val="04A0"/>
      </w:tblPr>
      <w:tblGrid>
        <w:gridCol w:w="1673"/>
        <w:gridCol w:w="4253"/>
        <w:gridCol w:w="2126"/>
        <w:gridCol w:w="2388"/>
      </w:tblGrid>
      <w:tr w:rsidR="00803025">
        <w:trPr>
          <w:trHeight w:val="567"/>
        </w:trPr>
        <w:tc>
          <w:tcPr>
            <w:tcW w:w="1673" w:type="dxa"/>
            <w:shd w:val="clear" w:color="auto" w:fill="365F91" w:themeFill="accent1" w:themeFillShade="BF"/>
            <w:vAlign w:val="center"/>
          </w:tcPr>
          <w:p w:rsidR="00803025" w:rsidRDefault="001D437A">
            <w:pPr>
              <w:jc w:val="center"/>
              <w:rPr>
                <w:rFonts w:ascii="宋体" w:hAnsi="宋体" w:cs="宋体"/>
                <w:b/>
                <w:color w:val="FFFFFF" w:themeColor="background1"/>
                <w:sz w:val="24"/>
              </w:rPr>
            </w:pPr>
            <w:r>
              <w:rPr>
                <w:rFonts w:ascii="宋体" w:hAnsi="宋体" w:cs="宋体" w:hint="eastAsia"/>
                <w:b/>
                <w:color w:val="FFFFFF" w:themeColor="background1"/>
                <w:sz w:val="24"/>
              </w:rPr>
              <w:t>时间</w:t>
            </w:r>
          </w:p>
        </w:tc>
        <w:tc>
          <w:tcPr>
            <w:tcW w:w="4253" w:type="dxa"/>
            <w:shd w:val="clear" w:color="auto" w:fill="365F91" w:themeFill="accent1" w:themeFillShade="BF"/>
            <w:vAlign w:val="center"/>
          </w:tcPr>
          <w:p w:rsidR="00803025" w:rsidRDefault="001D437A">
            <w:pPr>
              <w:jc w:val="center"/>
              <w:rPr>
                <w:rFonts w:ascii="宋体" w:hAnsi="宋体" w:cs="宋体"/>
                <w:b/>
                <w:color w:val="FFFFFF" w:themeColor="background1"/>
                <w:sz w:val="24"/>
              </w:rPr>
            </w:pPr>
            <w:r>
              <w:rPr>
                <w:rFonts w:ascii="宋体" w:hAnsi="宋体" w:cs="宋体" w:hint="eastAsia"/>
                <w:b/>
                <w:color w:val="FFFFFF" w:themeColor="background1"/>
                <w:sz w:val="24"/>
              </w:rPr>
              <w:t>行程</w:t>
            </w:r>
          </w:p>
        </w:tc>
        <w:tc>
          <w:tcPr>
            <w:tcW w:w="2126" w:type="dxa"/>
            <w:shd w:val="clear" w:color="auto" w:fill="365F91" w:themeFill="accent1" w:themeFillShade="BF"/>
            <w:vAlign w:val="center"/>
          </w:tcPr>
          <w:p w:rsidR="00803025" w:rsidRDefault="001D437A">
            <w:pPr>
              <w:jc w:val="center"/>
              <w:rPr>
                <w:rFonts w:ascii="宋体" w:hAnsi="宋体" w:cs="宋体"/>
                <w:b/>
                <w:color w:val="FFFFFF" w:themeColor="background1"/>
                <w:sz w:val="24"/>
              </w:rPr>
            </w:pPr>
            <w:r>
              <w:rPr>
                <w:rFonts w:ascii="宋体" w:hAnsi="宋体" w:cs="宋体" w:hint="eastAsia"/>
                <w:b/>
                <w:color w:val="FFFFFF" w:themeColor="background1"/>
                <w:sz w:val="24"/>
              </w:rPr>
              <w:t>住宿</w:t>
            </w:r>
          </w:p>
        </w:tc>
        <w:tc>
          <w:tcPr>
            <w:tcW w:w="2388" w:type="dxa"/>
            <w:shd w:val="clear" w:color="auto" w:fill="365F91" w:themeFill="accent1" w:themeFillShade="BF"/>
            <w:vAlign w:val="center"/>
          </w:tcPr>
          <w:p w:rsidR="00803025" w:rsidRDefault="001D437A">
            <w:pPr>
              <w:jc w:val="center"/>
              <w:rPr>
                <w:rFonts w:ascii="宋体" w:hAnsi="宋体" w:cs="宋体"/>
                <w:b/>
                <w:color w:val="FFFFFF" w:themeColor="background1"/>
                <w:sz w:val="24"/>
              </w:rPr>
            </w:pPr>
            <w:r>
              <w:rPr>
                <w:rFonts w:ascii="宋体" w:hAnsi="宋体" w:cs="宋体" w:hint="eastAsia"/>
                <w:b/>
                <w:color w:val="FFFFFF" w:themeColor="background1"/>
                <w:sz w:val="24"/>
              </w:rPr>
              <w:t>用餐</w:t>
            </w:r>
          </w:p>
        </w:tc>
      </w:tr>
      <w:tr w:rsidR="00803025">
        <w:trPr>
          <w:trHeight w:val="397"/>
        </w:trPr>
        <w:tc>
          <w:tcPr>
            <w:tcW w:w="1673" w:type="dxa"/>
            <w:vAlign w:val="center"/>
          </w:tcPr>
          <w:p w:rsidR="00803025" w:rsidRDefault="001D437A">
            <w:pPr>
              <w:jc w:val="center"/>
              <w:rPr>
                <w:rFonts w:ascii="宋体" w:hAnsi="宋体" w:cs="宋体"/>
                <w:sz w:val="24"/>
              </w:rPr>
            </w:pPr>
            <w:r>
              <w:rPr>
                <w:rFonts w:ascii="宋体" w:hAnsi="宋体" w:cs="宋体" w:hint="eastAsia"/>
                <w:sz w:val="24"/>
              </w:rPr>
              <w:t>第一天</w:t>
            </w:r>
          </w:p>
        </w:tc>
        <w:tc>
          <w:tcPr>
            <w:tcW w:w="4253" w:type="dxa"/>
            <w:vAlign w:val="center"/>
          </w:tcPr>
          <w:p w:rsidR="00803025" w:rsidRDefault="001D437A">
            <w:pPr>
              <w:jc w:val="center"/>
              <w:rPr>
                <w:rFonts w:ascii="宋体" w:hAnsi="宋体" w:cs="宋体"/>
                <w:sz w:val="24"/>
              </w:rPr>
            </w:pPr>
            <w:r>
              <w:rPr>
                <w:rFonts w:ascii="宋体" w:hAnsi="宋体" w:cs="宋体" w:hint="eastAsia"/>
                <w:sz w:val="24"/>
              </w:rPr>
              <w:t>当地—雅安—新都桥</w:t>
            </w:r>
          </w:p>
        </w:tc>
        <w:tc>
          <w:tcPr>
            <w:tcW w:w="2126" w:type="dxa"/>
            <w:vAlign w:val="center"/>
          </w:tcPr>
          <w:p w:rsidR="00803025" w:rsidRDefault="001D437A">
            <w:pPr>
              <w:jc w:val="center"/>
              <w:rPr>
                <w:rFonts w:ascii="宋体" w:hAnsi="宋体" w:cs="宋体"/>
                <w:sz w:val="24"/>
              </w:rPr>
            </w:pPr>
            <w:r>
              <w:rPr>
                <w:rFonts w:ascii="宋体" w:hAnsi="宋体" w:cs="宋体" w:hint="eastAsia"/>
                <w:sz w:val="24"/>
              </w:rPr>
              <w:t>新都桥</w:t>
            </w:r>
          </w:p>
        </w:tc>
        <w:tc>
          <w:tcPr>
            <w:tcW w:w="2388" w:type="dxa"/>
            <w:vAlign w:val="center"/>
          </w:tcPr>
          <w:p w:rsidR="00803025" w:rsidRDefault="001D437A">
            <w:pPr>
              <w:jc w:val="center"/>
              <w:rPr>
                <w:rFonts w:ascii="宋体" w:hAnsi="宋体" w:cs="宋体"/>
                <w:sz w:val="24"/>
              </w:rPr>
            </w:pPr>
            <w:r>
              <w:rPr>
                <w:rFonts w:ascii="宋体" w:hAnsi="宋体" w:cs="宋体" w:hint="eastAsia"/>
                <w:sz w:val="24"/>
              </w:rPr>
              <w:t>含早、中、晚餐</w:t>
            </w:r>
          </w:p>
        </w:tc>
      </w:tr>
      <w:tr w:rsidR="00803025">
        <w:trPr>
          <w:trHeight w:val="397"/>
        </w:trPr>
        <w:tc>
          <w:tcPr>
            <w:tcW w:w="1673" w:type="dxa"/>
            <w:vAlign w:val="center"/>
          </w:tcPr>
          <w:p w:rsidR="00803025" w:rsidRDefault="001D437A">
            <w:pPr>
              <w:jc w:val="center"/>
              <w:rPr>
                <w:rFonts w:ascii="宋体" w:hAnsi="宋体" w:cs="宋体"/>
                <w:sz w:val="24"/>
              </w:rPr>
            </w:pPr>
            <w:r>
              <w:rPr>
                <w:rFonts w:ascii="宋体" w:hAnsi="宋体" w:cs="宋体" w:hint="eastAsia"/>
                <w:sz w:val="24"/>
              </w:rPr>
              <w:t>第二天</w:t>
            </w:r>
          </w:p>
        </w:tc>
        <w:tc>
          <w:tcPr>
            <w:tcW w:w="4253" w:type="dxa"/>
            <w:vAlign w:val="center"/>
          </w:tcPr>
          <w:p w:rsidR="00803025" w:rsidRDefault="001D437A">
            <w:pPr>
              <w:jc w:val="center"/>
              <w:rPr>
                <w:rFonts w:ascii="宋体" w:hAnsi="宋体" w:cs="宋体"/>
                <w:sz w:val="24"/>
              </w:rPr>
            </w:pPr>
            <w:r>
              <w:rPr>
                <w:rFonts w:ascii="宋体" w:hAnsi="宋体" w:cs="宋体" w:hint="eastAsia"/>
                <w:sz w:val="24"/>
              </w:rPr>
              <w:t>新都桥—雅江—理塘—稻城</w:t>
            </w:r>
          </w:p>
        </w:tc>
        <w:tc>
          <w:tcPr>
            <w:tcW w:w="2126" w:type="dxa"/>
            <w:vAlign w:val="center"/>
          </w:tcPr>
          <w:p w:rsidR="00803025" w:rsidRDefault="001D437A">
            <w:pPr>
              <w:jc w:val="center"/>
              <w:rPr>
                <w:rFonts w:ascii="宋体" w:hAnsi="宋体" w:cs="宋体"/>
                <w:sz w:val="24"/>
              </w:rPr>
            </w:pPr>
            <w:r>
              <w:rPr>
                <w:rFonts w:ascii="宋体" w:hAnsi="宋体" w:cs="宋体" w:hint="eastAsia"/>
                <w:sz w:val="24"/>
              </w:rPr>
              <w:t>稻城</w:t>
            </w:r>
          </w:p>
        </w:tc>
        <w:tc>
          <w:tcPr>
            <w:tcW w:w="2388" w:type="dxa"/>
            <w:vAlign w:val="center"/>
          </w:tcPr>
          <w:p w:rsidR="00803025" w:rsidRDefault="001D437A">
            <w:pPr>
              <w:jc w:val="center"/>
              <w:rPr>
                <w:rFonts w:ascii="宋体" w:hAnsi="宋体" w:cs="宋体"/>
                <w:sz w:val="24"/>
              </w:rPr>
            </w:pPr>
            <w:r>
              <w:rPr>
                <w:rFonts w:ascii="宋体" w:hAnsi="宋体" w:cs="宋体" w:hint="eastAsia"/>
                <w:sz w:val="24"/>
              </w:rPr>
              <w:t>含早、中、晚餐</w:t>
            </w:r>
          </w:p>
        </w:tc>
      </w:tr>
      <w:tr w:rsidR="00803025">
        <w:trPr>
          <w:trHeight w:val="397"/>
        </w:trPr>
        <w:tc>
          <w:tcPr>
            <w:tcW w:w="1673" w:type="dxa"/>
            <w:vAlign w:val="center"/>
          </w:tcPr>
          <w:p w:rsidR="00803025" w:rsidRDefault="001D437A">
            <w:pPr>
              <w:jc w:val="center"/>
              <w:rPr>
                <w:rFonts w:ascii="宋体" w:hAnsi="宋体" w:cs="宋体"/>
                <w:sz w:val="24"/>
              </w:rPr>
            </w:pPr>
            <w:r>
              <w:rPr>
                <w:rFonts w:ascii="宋体" w:hAnsi="宋体" w:cs="宋体" w:hint="eastAsia"/>
                <w:sz w:val="24"/>
              </w:rPr>
              <w:lastRenderedPageBreak/>
              <w:t>第三天</w:t>
            </w:r>
          </w:p>
        </w:tc>
        <w:tc>
          <w:tcPr>
            <w:tcW w:w="4253" w:type="dxa"/>
            <w:vAlign w:val="center"/>
          </w:tcPr>
          <w:p w:rsidR="00803025" w:rsidRDefault="001D437A">
            <w:pPr>
              <w:jc w:val="center"/>
              <w:rPr>
                <w:rFonts w:ascii="宋体" w:hAnsi="宋体" w:cs="宋体"/>
                <w:sz w:val="24"/>
              </w:rPr>
            </w:pPr>
            <w:r>
              <w:rPr>
                <w:rFonts w:ascii="宋体" w:hAnsi="宋体" w:cs="宋体" w:hint="eastAsia"/>
                <w:sz w:val="24"/>
              </w:rPr>
              <w:t>稻城—亚丁—日瓦</w:t>
            </w:r>
          </w:p>
        </w:tc>
        <w:tc>
          <w:tcPr>
            <w:tcW w:w="2126" w:type="dxa"/>
            <w:vAlign w:val="center"/>
          </w:tcPr>
          <w:p w:rsidR="00803025" w:rsidRDefault="001D437A">
            <w:pPr>
              <w:jc w:val="center"/>
              <w:rPr>
                <w:rFonts w:ascii="宋体" w:hAnsi="宋体" w:cs="宋体"/>
                <w:sz w:val="24"/>
              </w:rPr>
            </w:pPr>
            <w:r>
              <w:rPr>
                <w:rFonts w:ascii="宋体" w:hAnsi="宋体" w:cs="宋体" w:hint="eastAsia"/>
                <w:sz w:val="24"/>
              </w:rPr>
              <w:t>日瓦</w:t>
            </w:r>
          </w:p>
        </w:tc>
        <w:tc>
          <w:tcPr>
            <w:tcW w:w="2388" w:type="dxa"/>
            <w:vAlign w:val="center"/>
          </w:tcPr>
          <w:p w:rsidR="00803025" w:rsidRDefault="001D437A">
            <w:pPr>
              <w:jc w:val="center"/>
              <w:rPr>
                <w:rFonts w:ascii="宋体" w:hAnsi="宋体" w:cs="宋体"/>
                <w:sz w:val="24"/>
              </w:rPr>
            </w:pPr>
            <w:r>
              <w:rPr>
                <w:rFonts w:ascii="宋体" w:hAnsi="宋体" w:cs="宋体" w:hint="eastAsia"/>
                <w:sz w:val="24"/>
              </w:rPr>
              <w:t>含早、晚餐</w:t>
            </w:r>
          </w:p>
        </w:tc>
      </w:tr>
      <w:tr w:rsidR="00803025">
        <w:trPr>
          <w:trHeight w:val="397"/>
        </w:trPr>
        <w:tc>
          <w:tcPr>
            <w:tcW w:w="1673" w:type="dxa"/>
            <w:vAlign w:val="center"/>
          </w:tcPr>
          <w:p w:rsidR="00803025" w:rsidRDefault="001D437A">
            <w:pPr>
              <w:jc w:val="center"/>
              <w:rPr>
                <w:rFonts w:ascii="宋体" w:hAnsi="宋体" w:cs="宋体"/>
                <w:sz w:val="24"/>
              </w:rPr>
            </w:pPr>
            <w:r>
              <w:rPr>
                <w:rFonts w:ascii="宋体" w:hAnsi="宋体" w:cs="宋体" w:hint="eastAsia"/>
                <w:sz w:val="24"/>
              </w:rPr>
              <w:t>第四天</w:t>
            </w:r>
          </w:p>
        </w:tc>
        <w:tc>
          <w:tcPr>
            <w:tcW w:w="4253" w:type="dxa"/>
            <w:vAlign w:val="center"/>
          </w:tcPr>
          <w:p w:rsidR="00803025" w:rsidRDefault="001D437A">
            <w:pPr>
              <w:jc w:val="center"/>
              <w:rPr>
                <w:rFonts w:ascii="宋体" w:hAnsi="宋体" w:cs="宋体"/>
                <w:sz w:val="24"/>
              </w:rPr>
            </w:pPr>
            <w:r>
              <w:rPr>
                <w:rFonts w:ascii="宋体" w:hAnsi="宋体" w:cs="宋体" w:hint="eastAsia"/>
                <w:sz w:val="24"/>
              </w:rPr>
              <w:t>日瓦—亚丁—稻城</w:t>
            </w:r>
          </w:p>
        </w:tc>
        <w:tc>
          <w:tcPr>
            <w:tcW w:w="2126" w:type="dxa"/>
            <w:vAlign w:val="center"/>
          </w:tcPr>
          <w:p w:rsidR="00803025" w:rsidRDefault="001D437A">
            <w:pPr>
              <w:jc w:val="center"/>
              <w:rPr>
                <w:rFonts w:ascii="宋体" w:hAnsi="宋体" w:cs="宋体"/>
                <w:sz w:val="24"/>
              </w:rPr>
            </w:pPr>
            <w:r>
              <w:rPr>
                <w:rFonts w:ascii="宋体" w:hAnsi="宋体" w:cs="宋体" w:hint="eastAsia"/>
                <w:sz w:val="24"/>
              </w:rPr>
              <w:t>稻城</w:t>
            </w:r>
          </w:p>
        </w:tc>
        <w:tc>
          <w:tcPr>
            <w:tcW w:w="2388" w:type="dxa"/>
            <w:vAlign w:val="center"/>
          </w:tcPr>
          <w:p w:rsidR="00803025" w:rsidRDefault="001D437A">
            <w:pPr>
              <w:jc w:val="center"/>
              <w:rPr>
                <w:rFonts w:ascii="宋体" w:hAnsi="宋体" w:cs="宋体"/>
                <w:sz w:val="24"/>
              </w:rPr>
            </w:pPr>
            <w:r>
              <w:rPr>
                <w:rFonts w:ascii="宋体" w:hAnsi="宋体" w:cs="宋体" w:hint="eastAsia"/>
                <w:sz w:val="24"/>
              </w:rPr>
              <w:t>含早、中、晚餐</w:t>
            </w:r>
          </w:p>
        </w:tc>
      </w:tr>
      <w:tr w:rsidR="00803025">
        <w:trPr>
          <w:trHeight w:val="397"/>
        </w:trPr>
        <w:tc>
          <w:tcPr>
            <w:tcW w:w="1673" w:type="dxa"/>
            <w:vAlign w:val="center"/>
          </w:tcPr>
          <w:p w:rsidR="00803025" w:rsidRDefault="001D437A">
            <w:pPr>
              <w:jc w:val="center"/>
              <w:rPr>
                <w:sz w:val="24"/>
              </w:rPr>
            </w:pPr>
            <w:r>
              <w:rPr>
                <w:rFonts w:hint="eastAsia"/>
                <w:sz w:val="24"/>
              </w:rPr>
              <w:t>第五天</w:t>
            </w:r>
          </w:p>
        </w:tc>
        <w:tc>
          <w:tcPr>
            <w:tcW w:w="4253" w:type="dxa"/>
            <w:vAlign w:val="center"/>
          </w:tcPr>
          <w:p w:rsidR="00803025" w:rsidRDefault="001D437A">
            <w:pPr>
              <w:jc w:val="center"/>
              <w:rPr>
                <w:sz w:val="24"/>
              </w:rPr>
            </w:pPr>
            <w:r>
              <w:rPr>
                <w:rFonts w:hint="eastAsia"/>
                <w:sz w:val="24"/>
              </w:rPr>
              <w:t>稻城—新都—磨西</w:t>
            </w:r>
          </w:p>
        </w:tc>
        <w:tc>
          <w:tcPr>
            <w:tcW w:w="2126" w:type="dxa"/>
            <w:vAlign w:val="center"/>
          </w:tcPr>
          <w:p w:rsidR="00803025" w:rsidRDefault="001D437A">
            <w:pPr>
              <w:jc w:val="center"/>
              <w:rPr>
                <w:sz w:val="24"/>
              </w:rPr>
            </w:pPr>
            <w:r>
              <w:rPr>
                <w:rFonts w:hint="eastAsia"/>
                <w:sz w:val="24"/>
              </w:rPr>
              <w:t>磨西</w:t>
            </w:r>
          </w:p>
        </w:tc>
        <w:tc>
          <w:tcPr>
            <w:tcW w:w="2388" w:type="dxa"/>
            <w:vAlign w:val="center"/>
          </w:tcPr>
          <w:p w:rsidR="00803025" w:rsidRDefault="001D437A">
            <w:pPr>
              <w:jc w:val="center"/>
              <w:rPr>
                <w:sz w:val="24"/>
              </w:rPr>
            </w:pPr>
            <w:r>
              <w:rPr>
                <w:rFonts w:hint="eastAsia"/>
                <w:sz w:val="24"/>
              </w:rPr>
              <w:t>含早、中、晚餐</w:t>
            </w:r>
          </w:p>
        </w:tc>
      </w:tr>
      <w:tr w:rsidR="00803025">
        <w:trPr>
          <w:trHeight w:val="397"/>
        </w:trPr>
        <w:tc>
          <w:tcPr>
            <w:tcW w:w="1673" w:type="dxa"/>
            <w:vAlign w:val="center"/>
          </w:tcPr>
          <w:p w:rsidR="00803025" w:rsidRDefault="001D437A">
            <w:pPr>
              <w:jc w:val="center"/>
              <w:rPr>
                <w:sz w:val="24"/>
              </w:rPr>
            </w:pPr>
            <w:r>
              <w:rPr>
                <w:rFonts w:hint="eastAsia"/>
                <w:sz w:val="24"/>
              </w:rPr>
              <w:t>第六天</w:t>
            </w:r>
          </w:p>
        </w:tc>
        <w:tc>
          <w:tcPr>
            <w:tcW w:w="4253" w:type="dxa"/>
            <w:vAlign w:val="center"/>
          </w:tcPr>
          <w:p w:rsidR="00803025" w:rsidRDefault="001D437A">
            <w:pPr>
              <w:jc w:val="center"/>
              <w:rPr>
                <w:sz w:val="24"/>
              </w:rPr>
            </w:pPr>
            <w:r>
              <w:rPr>
                <w:rFonts w:hint="eastAsia"/>
                <w:sz w:val="24"/>
              </w:rPr>
              <w:t>磨西—雅安—当地</w:t>
            </w:r>
          </w:p>
        </w:tc>
        <w:tc>
          <w:tcPr>
            <w:tcW w:w="2126" w:type="dxa"/>
            <w:vAlign w:val="center"/>
          </w:tcPr>
          <w:p w:rsidR="00803025" w:rsidRDefault="001D437A">
            <w:pPr>
              <w:jc w:val="center"/>
              <w:rPr>
                <w:sz w:val="24"/>
              </w:rPr>
            </w:pPr>
            <w:r>
              <w:rPr>
                <w:rFonts w:hint="eastAsia"/>
                <w:sz w:val="24"/>
              </w:rPr>
              <w:t>无</w:t>
            </w:r>
          </w:p>
        </w:tc>
        <w:tc>
          <w:tcPr>
            <w:tcW w:w="2388" w:type="dxa"/>
            <w:vAlign w:val="center"/>
          </w:tcPr>
          <w:p w:rsidR="00803025" w:rsidRDefault="001D437A">
            <w:pPr>
              <w:jc w:val="center"/>
              <w:rPr>
                <w:sz w:val="24"/>
              </w:rPr>
            </w:pPr>
            <w:r>
              <w:rPr>
                <w:rFonts w:hint="eastAsia"/>
                <w:sz w:val="24"/>
              </w:rPr>
              <w:t>含早餐</w:t>
            </w:r>
          </w:p>
        </w:tc>
      </w:tr>
    </w:tbl>
    <w:p w:rsidR="00803025" w:rsidRDefault="00803025">
      <w:pPr>
        <w:jc w:val="center"/>
      </w:pPr>
    </w:p>
    <w:tbl>
      <w:tblPr>
        <w:tblStyle w:val="a9"/>
        <w:tblW w:w="10682" w:type="dxa"/>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ayout w:type="fixed"/>
        <w:tblLook w:val="04A0"/>
      </w:tblPr>
      <w:tblGrid>
        <w:gridCol w:w="10682"/>
      </w:tblGrid>
      <w:tr w:rsidR="00803025">
        <w:tc>
          <w:tcPr>
            <w:tcW w:w="10682"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803025" w:rsidRDefault="001D437A">
            <w:pPr>
              <w:jc w:val="center"/>
              <w:rPr>
                <w:rFonts w:asciiTheme="minorEastAsia" w:eastAsiaTheme="minorEastAsia" w:hAnsiTheme="minorEastAsia"/>
                <w:b/>
                <w:bCs/>
                <w:color w:val="FFFFFF"/>
                <w:kern w:val="0"/>
                <w:sz w:val="24"/>
              </w:rPr>
            </w:pPr>
            <w:r>
              <w:rPr>
                <w:rFonts w:asciiTheme="minorEastAsia" w:eastAsiaTheme="minorEastAsia" w:hAnsiTheme="minorEastAsia" w:hint="eastAsia"/>
                <w:b/>
                <w:bCs/>
                <w:color w:val="FFFFFF"/>
                <w:kern w:val="0"/>
                <w:sz w:val="24"/>
              </w:rPr>
              <w:t>参 考 酒 店</w:t>
            </w:r>
          </w:p>
        </w:tc>
      </w:tr>
      <w:tr w:rsidR="00803025">
        <w:tc>
          <w:tcPr>
            <w:tcW w:w="10682"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803025" w:rsidRDefault="001D437A">
            <w:pPr>
              <w:jc w:val="left"/>
              <w:rPr>
                <w:rFonts w:asciiTheme="minorEastAsia" w:eastAsiaTheme="minorEastAsia" w:hAnsiTheme="minorEastAsia"/>
                <w:b/>
                <w:bCs/>
                <w:color w:val="000000"/>
                <w:kern w:val="0"/>
                <w:sz w:val="24"/>
              </w:rPr>
            </w:pPr>
            <w:r>
              <w:rPr>
                <w:rFonts w:asciiTheme="minorEastAsia" w:eastAsiaTheme="minorEastAsia" w:hAnsiTheme="minorEastAsia" w:hint="eastAsia"/>
                <w:b/>
                <w:bCs/>
                <w:color w:val="FFFFFF" w:themeColor="background1"/>
                <w:kern w:val="0"/>
                <w:sz w:val="24"/>
                <w:shd w:val="clear" w:color="auto" w:fill="0070C0"/>
              </w:rPr>
              <w:t xml:space="preserve"> 新都桥：</w:t>
            </w:r>
            <w:r>
              <w:rPr>
                <w:rFonts w:asciiTheme="minorEastAsia" w:eastAsiaTheme="minorEastAsia" w:hAnsiTheme="minorEastAsia" w:hint="eastAsia"/>
                <w:b/>
                <w:bCs/>
                <w:color w:val="000000"/>
                <w:kern w:val="0"/>
                <w:sz w:val="24"/>
              </w:rPr>
              <w:t>彤花里酒店或同级</w:t>
            </w:r>
          </w:p>
          <w:p w:rsidR="00803025" w:rsidRDefault="001D437A">
            <w:pPr>
              <w:jc w:val="left"/>
              <w:rPr>
                <w:rFonts w:asciiTheme="minorEastAsia" w:eastAsiaTheme="minorEastAsia" w:hAnsiTheme="minorEastAsia"/>
                <w:b/>
                <w:bCs/>
                <w:color w:val="000000"/>
                <w:kern w:val="0"/>
                <w:sz w:val="24"/>
              </w:rPr>
            </w:pPr>
            <w:r>
              <w:rPr>
                <w:rFonts w:asciiTheme="minorEastAsia" w:eastAsiaTheme="minorEastAsia" w:hAnsiTheme="minorEastAsia" w:hint="eastAsia"/>
                <w:b/>
                <w:bCs/>
                <w:noProof/>
                <w:color w:val="000000"/>
                <w:kern w:val="0"/>
                <w:sz w:val="24"/>
              </w:rPr>
              <w:drawing>
                <wp:inline distT="0" distB="0" distL="114300" distR="114300">
                  <wp:extent cx="6643370" cy="1424305"/>
                  <wp:effectExtent l="0" t="0" r="0" b="4445"/>
                  <wp:docPr id="7" name="图片 7" descr="彤花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彤花里"/>
                          <pic:cNvPicPr>
                            <a:picLocks noChangeAspect="1"/>
                          </pic:cNvPicPr>
                        </pic:nvPicPr>
                        <pic:blipFill>
                          <a:blip r:embed="rId11"/>
                          <a:stretch>
                            <a:fillRect/>
                          </a:stretch>
                        </pic:blipFill>
                        <pic:spPr>
                          <a:xfrm>
                            <a:off x="0" y="0"/>
                            <a:ext cx="6643370" cy="1424305"/>
                          </a:xfrm>
                          <a:prstGeom prst="rect">
                            <a:avLst/>
                          </a:prstGeom>
                        </pic:spPr>
                      </pic:pic>
                    </a:graphicData>
                  </a:graphic>
                </wp:inline>
              </w:drawing>
            </w:r>
          </w:p>
          <w:p w:rsidR="00803025" w:rsidRDefault="001D437A">
            <w:pPr>
              <w:jc w:val="left"/>
              <w:rPr>
                <w:rFonts w:asciiTheme="minorEastAsia" w:eastAsiaTheme="minorEastAsia" w:hAnsiTheme="minorEastAsia"/>
                <w:b/>
                <w:bCs/>
                <w:color w:val="000000"/>
                <w:kern w:val="0"/>
                <w:sz w:val="24"/>
              </w:rPr>
            </w:pPr>
            <w:r>
              <w:rPr>
                <w:rFonts w:asciiTheme="minorEastAsia" w:eastAsiaTheme="minorEastAsia" w:hAnsiTheme="minorEastAsia" w:hint="eastAsia"/>
                <w:b/>
                <w:bCs/>
                <w:color w:val="FFFFFF" w:themeColor="background1"/>
                <w:kern w:val="0"/>
                <w:sz w:val="24"/>
                <w:shd w:val="clear" w:color="auto" w:fill="0070C0"/>
              </w:rPr>
              <w:t xml:space="preserve"> 稻城：</w:t>
            </w:r>
            <w:r>
              <w:rPr>
                <w:rFonts w:asciiTheme="minorEastAsia" w:eastAsiaTheme="minorEastAsia" w:hAnsiTheme="minorEastAsia" w:hint="eastAsia"/>
                <w:b/>
                <w:bCs/>
                <w:color w:val="000000"/>
                <w:kern w:val="0"/>
                <w:sz w:val="24"/>
              </w:rPr>
              <w:t>拼音假日酒店或同级</w:t>
            </w:r>
          </w:p>
          <w:p w:rsidR="00803025" w:rsidRDefault="001D437A">
            <w:pPr>
              <w:jc w:val="left"/>
              <w:rPr>
                <w:rFonts w:asciiTheme="minorEastAsia" w:eastAsiaTheme="minorEastAsia" w:hAnsiTheme="minorEastAsia"/>
                <w:b/>
                <w:bCs/>
                <w:color w:val="000000"/>
                <w:kern w:val="0"/>
                <w:sz w:val="24"/>
              </w:rPr>
            </w:pPr>
            <w:r>
              <w:rPr>
                <w:rFonts w:asciiTheme="minorEastAsia" w:eastAsiaTheme="minorEastAsia" w:hAnsiTheme="minorEastAsia" w:hint="eastAsia"/>
                <w:b/>
                <w:bCs/>
                <w:noProof/>
                <w:color w:val="000000"/>
                <w:kern w:val="0"/>
                <w:sz w:val="24"/>
              </w:rPr>
              <w:drawing>
                <wp:inline distT="0" distB="0" distL="114300" distR="114300">
                  <wp:extent cx="6638925" cy="1577340"/>
                  <wp:effectExtent l="0" t="0" r="0" b="0"/>
                  <wp:docPr id="3" name="图片 3" descr="拼音假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拼音假日"/>
                          <pic:cNvPicPr>
                            <a:picLocks noChangeAspect="1"/>
                          </pic:cNvPicPr>
                        </pic:nvPicPr>
                        <pic:blipFill>
                          <a:blip r:embed="rId12"/>
                          <a:stretch>
                            <a:fillRect/>
                          </a:stretch>
                        </pic:blipFill>
                        <pic:spPr>
                          <a:xfrm>
                            <a:off x="0" y="0"/>
                            <a:ext cx="6638925" cy="1577340"/>
                          </a:xfrm>
                          <a:prstGeom prst="rect">
                            <a:avLst/>
                          </a:prstGeom>
                        </pic:spPr>
                      </pic:pic>
                    </a:graphicData>
                  </a:graphic>
                </wp:inline>
              </w:drawing>
            </w:r>
          </w:p>
          <w:p w:rsidR="00803025" w:rsidRDefault="001D437A">
            <w:pPr>
              <w:jc w:val="left"/>
              <w:rPr>
                <w:rFonts w:asciiTheme="minorEastAsia" w:eastAsiaTheme="minorEastAsia" w:hAnsiTheme="minorEastAsia"/>
                <w:b/>
                <w:bCs/>
                <w:color w:val="000000"/>
                <w:kern w:val="0"/>
                <w:sz w:val="24"/>
              </w:rPr>
            </w:pPr>
            <w:r>
              <w:rPr>
                <w:rFonts w:asciiTheme="minorEastAsia" w:eastAsiaTheme="minorEastAsia" w:hAnsiTheme="minorEastAsia" w:hint="eastAsia"/>
                <w:b/>
                <w:bCs/>
                <w:color w:val="FFFFFF" w:themeColor="background1"/>
                <w:kern w:val="0"/>
                <w:sz w:val="24"/>
                <w:shd w:val="clear" w:color="auto" w:fill="0070C0"/>
              </w:rPr>
              <w:t xml:space="preserve"> 日瓦：</w:t>
            </w:r>
            <w:r>
              <w:rPr>
                <w:rFonts w:asciiTheme="minorEastAsia" w:eastAsiaTheme="minorEastAsia" w:hAnsiTheme="minorEastAsia" w:hint="eastAsia"/>
                <w:b/>
                <w:bCs/>
                <w:color w:val="000000"/>
                <w:kern w:val="0"/>
                <w:sz w:val="24"/>
              </w:rPr>
              <w:t>别韵温泉酒店或同级</w:t>
            </w:r>
            <w:r>
              <w:rPr>
                <w:rFonts w:asciiTheme="minorEastAsia" w:eastAsiaTheme="minorEastAsia" w:hAnsiTheme="minorEastAsia" w:hint="eastAsia"/>
                <w:b/>
                <w:bCs/>
                <w:noProof/>
                <w:color w:val="000000"/>
                <w:kern w:val="0"/>
                <w:sz w:val="24"/>
              </w:rPr>
              <w:drawing>
                <wp:inline distT="0" distB="0" distL="114300" distR="114300">
                  <wp:extent cx="6623050" cy="1416685"/>
                  <wp:effectExtent l="0" t="0" r="6350" b="12065"/>
                  <wp:docPr id="6" name="图片 6" descr="别韵温泉酒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别韵温泉酒店"/>
                          <pic:cNvPicPr>
                            <a:picLocks noChangeAspect="1"/>
                          </pic:cNvPicPr>
                        </pic:nvPicPr>
                        <pic:blipFill>
                          <a:blip r:embed="rId13"/>
                          <a:stretch>
                            <a:fillRect/>
                          </a:stretch>
                        </pic:blipFill>
                        <pic:spPr>
                          <a:xfrm>
                            <a:off x="0" y="0"/>
                            <a:ext cx="6623050" cy="1416685"/>
                          </a:xfrm>
                          <a:prstGeom prst="rect">
                            <a:avLst/>
                          </a:prstGeom>
                        </pic:spPr>
                      </pic:pic>
                    </a:graphicData>
                  </a:graphic>
                </wp:inline>
              </w:drawing>
            </w:r>
          </w:p>
          <w:p w:rsidR="00803025" w:rsidRDefault="001D437A">
            <w:pPr>
              <w:jc w:val="left"/>
              <w:rPr>
                <w:rFonts w:asciiTheme="minorEastAsia" w:eastAsiaTheme="minorEastAsia" w:hAnsiTheme="minorEastAsia"/>
                <w:b/>
                <w:bCs/>
                <w:color w:val="000000"/>
                <w:kern w:val="0"/>
                <w:sz w:val="24"/>
              </w:rPr>
            </w:pPr>
            <w:r>
              <w:rPr>
                <w:rFonts w:asciiTheme="minorEastAsia" w:eastAsiaTheme="minorEastAsia" w:hAnsiTheme="minorEastAsia" w:hint="eastAsia"/>
                <w:b/>
                <w:bCs/>
                <w:color w:val="FFFFFF" w:themeColor="background1"/>
                <w:kern w:val="0"/>
                <w:sz w:val="24"/>
                <w:shd w:val="clear" w:color="auto" w:fill="0070C0"/>
              </w:rPr>
              <w:t xml:space="preserve"> 磨西：</w:t>
            </w:r>
            <w:r>
              <w:rPr>
                <w:rFonts w:asciiTheme="minorEastAsia" w:eastAsiaTheme="minorEastAsia" w:hAnsiTheme="minorEastAsia" w:hint="eastAsia"/>
                <w:b/>
                <w:bCs/>
                <w:color w:val="000000"/>
                <w:kern w:val="0"/>
                <w:sz w:val="24"/>
              </w:rPr>
              <w:t>鑫辉如家酒店或同级</w:t>
            </w:r>
          </w:p>
          <w:p w:rsidR="00803025" w:rsidRDefault="001D437A">
            <w:pPr>
              <w:jc w:val="left"/>
              <w:rPr>
                <w:rFonts w:asciiTheme="minorEastAsia" w:eastAsiaTheme="minorEastAsia" w:hAnsiTheme="minorEastAsia"/>
                <w:b/>
                <w:bCs/>
                <w:color w:val="000000"/>
                <w:kern w:val="0"/>
                <w:sz w:val="24"/>
              </w:rPr>
            </w:pPr>
            <w:r>
              <w:rPr>
                <w:rFonts w:asciiTheme="minorEastAsia" w:eastAsiaTheme="minorEastAsia" w:hAnsiTheme="minorEastAsia" w:hint="eastAsia"/>
                <w:b/>
                <w:bCs/>
                <w:noProof/>
                <w:color w:val="000000"/>
                <w:kern w:val="0"/>
                <w:sz w:val="24"/>
              </w:rPr>
              <w:drawing>
                <wp:inline distT="0" distB="0" distL="114300" distR="114300">
                  <wp:extent cx="6638925" cy="1577340"/>
                  <wp:effectExtent l="0" t="0" r="0" b="0"/>
                  <wp:docPr id="5" name="图片 5" descr="鑫辉如家酒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鑫辉如家酒店"/>
                          <pic:cNvPicPr>
                            <a:picLocks noChangeAspect="1"/>
                          </pic:cNvPicPr>
                        </pic:nvPicPr>
                        <pic:blipFill>
                          <a:blip r:embed="rId14"/>
                          <a:stretch>
                            <a:fillRect/>
                          </a:stretch>
                        </pic:blipFill>
                        <pic:spPr>
                          <a:xfrm>
                            <a:off x="0" y="0"/>
                            <a:ext cx="6638925" cy="1577340"/>
                          </a:xfrm>
                          <a:prstGeom prst="rect">
                            <a:avLst/>
                          </a:prstGeom>
                        </pic:spPr>
                      </pic:pic>
                    </a:graphicData>
                  </a:graphic>
                </wp:inline>
              </w:drawing>
            </w:r>
          </w:p>
        </w:tc>
      </w:tr>
    </w:tbl>
    <w:p w:rsidR="00803025" w:rsidRDefault="00803025"/>
    <w:tbl>
      <w:tblPr>
        <w:tblStyle w:val="a9"/>
        <w:tblW w:w="10682" w:type="dxa"/>
        <w:tblLayout w:type="fixed"/>
        <w:tblLook w:val="04A0"/>
      </w:tblPr>
      <w:tblGrid>
        <w:gridCol w:w="1246"/>
        <w:gridCol w:w="1424"/>
        <w:gridCol w:w="174"/>
        <w:gridCol w:w="240"/>
        <w:gridCol w:w="2256"/>
        <w:gridCol w:w="5342"/>
      </w:tblGrid>
      <w:tr w:rsidR="00803025">
        <w:trPr>
          <w:trHeight w:val="567"/>
        </w:trPr>
        <w:tc>
          <w:tcPr>
            <w:tcW w:w="10682" w:type="dxa"/>
            <w:gridSpan w:val="6"/>
            <w:tcBorders>
              <w:top w:val="single" w:sz="4" w:space="0" w:color="366091"/>
              <w:left w:val="single" w:sz="4" w:space="0" w:color="366091"/>
              <w:bottom w:val="single" w:sz="4" w:space="0" w:color="366091"/>
              <w:right w:val="single" w:sz="4" w:space="0" w:color="366091"/>
            </w:tcBorders>
            <w:shd w:val="clear" w:color="auto" w:fill="366091"/>
            <w:vAlign w:val="center"/>
          </w:tcPr>
          <w:p w:rsidR="00803025" w:rsidRDefault="001D437A">
            <w:pPr>
              <w:jc w:val="center"/>
              <w:rPr>
                <w:rFonts w:asciiTheme="minorEastAsia" w:eastAsiaTheme="minorEastAsia" w:hAnsiTheme="minorEastAsia"/>
                <w:b/>
                <w:bCs/>
                <w:color w:val="FFFFFF"/>
                <w:sz w:val="24"/>
              </w:rPr>
            </w:pPr>
            <w:r>
              <w:rPr>
                <w:rFonts w:asciiTheme="minorEastAsia" w:eastAsiaTheme="minorEastAsia" w:hAnsiTheme="minorEastAsia" w:hint="eastAsia"/>
                <w:b/>
                <w:bCs/>
                <w:color w:val="FFFFFF"/>
                <w:kern w:val="0"/>
                <w:sz w:val="24"/>
              </w:rPr>
              <w:lastRenderedPageBreak/>
              <w:t>详 细 行 程</w:t>
            </w:r>
          </w:p>
        </w:tc>
      </w:tr>
      <w:tr w:rsidR="00803025">
        <w:trPr>
          <w:trHeight w:val="454"/>
        </w:trPr>
        <w:tc>
          <w:tcPr>
            <w:tcW w:w="1246" w:type="dxa"/>
            <w:tcBorders>
              <w:top w:val="single" w:sz="4" w:space="0" w:color="366091"/>
              <w:left w:val="single" w:sz="4" w:space="0" w:color="366091"/>
              <w:bottom w:val="single" w:sz="4" w:space="0" w:color="366091"/>
              <w:right w:val="single" w:sz="4" w:space="0" w:color="366091"/>
            </w:tcBorders>
            <w:vAlign w:val="center"/>
          </w:tcPr>
          <w:p w:rsidR="00803025" w:rsidRDefault="001D437A">
            <w:pPr>
              <w:rPr>
                <w:rFonts w:asciiTheme="minorEastAsia" w:eastAsiaTheme="minorEastAsia" w:hAnsiTheme="minorEastAsia"/>
                <w:b/>
                <w:bCs/>
                <w:color w:val="C00000"/>
                <w:sz w:val="24"/>
              </w:rPr>
            </w:pPr>
            <w:r>
              <w:rPr>
                <w:rFonts w:asciiTheme="minorEastAsia" w:eastAsiaTheme="minorEastAsia" w:hAnsiTheme="minorEastAsia" w:hint="eastAsia"/>
                <w:b/>
                <w:bCs/>
                <w:color w:val="C00000"/>
                <w:kern w:val="0"/>
                <w:sz w:val="24"/>
              </w:rPr>
              <w:t>第一天</w:t>
            </w:r>
          </w:p>
        </w:tc>
        <w:tc>
          <w:tcPr>
            <w:tcW w:w="9436" w:type="dxa"/>
            <w:gridSpan w:val="5"/>
            <w:tcBorders>
              <w:top w:val="single" w:sz="4" w:space="0" w:color="366091"/>
              <w:left w:val="nil"/>
              <w:bottom w:val="single" w:sz="4" w:space="0" w:color="366091"/>
              <w:right w:val="single" w:sz="4" w:space="0" w:color="366091"/>
            </w:tcBorders>
            <w:vAlign w:val="center"/>
          </w:tcPr>
          <w:p w:rsidR="00803025" w:rsidRDefault="001D437A">
            <w:pPr>
              <w:rPr>
                <w:rFonts w:asciiTheme="minorEastAsia" w:eastAsiaTheme="minorEastAsia" w:hAnsiTheme="minorEastAsia"/>
                <w:b/>
                <w:bCs/>
                <w:color w:val="C00000"/>
                <w:sz w:val="24"/>
              </w:rPr>
            </w:pPr>
            <w:r>
              <w:rPr>
                <w:rFonts w:asciiTheme="minorEastAsia" w:eastAsiaTheme="minorEastAsia" w:hAnsiTheme="minorEastAsia" w:hint="eastAsia"/>
                <w:b/>
                <w:bCs/>
                <w:kern w:val="0"/>
                <w:sz w:val="24"/>
                <w:shd w:val="clear" w:color="auto" w:fill="FFFFFF"/>
              </w:rPr>
              <w:t>当地—雅安—泸定—康定—新都桥</w:t>
            </w:r>
          </w:p>
        </w:tc>
      </w:tr>
      <w:tr w:rsidR="00803025">
        <w:trPr>
          <w:trHeight w:val="454"/>
        </w:trPr>
        <w:tc>
          <w:tcPr>
            <w:tcW w:w="3084" w:type="dxa"/>
            <w:gridSpan w:val="4"/>
            <w:tcBorders>
              <w:top w:val="single" w:sz="4" w:space="0" w:color="366091"/>
              <w:left w:val="single" w:sz="4" w:space="0" w:color="366091"/>
              <w:bottom w:val="single" w:sz="4" w:space="0" w:color="366091"/>
              <w:right w:val="single" w:sz="4" w:space="0" w:color="366091"/>
            </w:tcBorders>
            <w:vAlign w:val="center"/>
          </w:tcPr>
          <w:p w:rsidR="00803025" w:rsidRDefault="001D437A">
            <w:pPr>
              <w:rPr>
                <w:rFonts w:asciiTheme="minorEastAsia" w:eastAsiaTheme="minorEastAsia" w:hAnsiTheme="minorEastAsia"/>
                <w:b/>
                <w:bCs/>
                <w:sz w:val="24"/>
              </w:rPr>
            </w:pPr>
            <w:r>
              <w:rPr>
                <w:rFonts w:asciiTheme="minorEastAsia" w:eastAsiaTheme="minorEastAsia" w:hAnsiTheme="minorEastAsia" w:hint="eastAsia"/>
                <w:b/>
                <w:bCs/>
                <w:sz w:val="24"/>
              </w:rPr>
              <w:t>餐：含早、中、晚餐</w:t>
            </w:r>
          </w:p>
        </w:tc>
        <w:tc>
          <w:tcPr>
            <w:tcW w:w="2256" w:type="dxa"/>
            <w:tcBorders>
              <w:top w:val="single" w:sz="4" w:space="0" w:color="366091"/>
              <w:left w:val="single" w:sz="4" w:space="0" w:color="366091"/>
              <w:bottom w:val="single" w:sz="4" w:space="0" w:color="366091"/>
              <w:right w:val="single" w:sz="4" w:space="0" w:color="366091"/>
            </w:tcBorders>
            <w:vAlign w:val="center"/>
          </w:tcPr>
          <w:p w:rsidR="00803025" w:rsidRDefault="001D437A">
            <w:r>
              <w:rPr>
                <w:rFonts w:asciiTheme="minorEastAsia" w:eastAsiaTheme="minorEastAsia" w:hAnsiTheme="minorEastAsia" w:hint="eastAsia"/>
                <w:b/>
                <w:bCs/>
                <w:kern w:val="0"/>
                <w:sz w:val="24"/>
                <w:shd w:val="clear" w:color="auto" w:fill="FFFFFF"/>
              </w:rPr>
              <w:t>车程：约8小时</w:t>
            </w:r>
          </w:p>
        </w:tc>
        <w:tc>
          <w:tcPr>
            <w:tcW w:w="5342" w:type="dxa"/>
            <w:tcBorders>
              <w:top w:val="single" w:sz="4" w:space="0" w:color="366091"/>
              <w:left w:val="single" w:sz="4" w:space="0" w:color="366091"/>
              <w:bottom w:val="single" w:sz="4" w:space="0" w:color="366091"/>
              <w:right w:val="single" w:sz="4" w:space="0" w:color="366091"/>
            </w:tcBorders>
            <w:vAlign w:val="center"/>
          </w:tcPr>
          <w:p w:rsidR="00803025" w:rsidRDefault="001D437A">
            <w:pPr>
              <w:rPr>
                <w:rFonts w:asciiTheme="minorEastAsia" w:eastAsiaTheme="minorEastAsia" w:hAnsiTheme="minorEastAsia"/>
                <w:b/>
                <w:bCs/>
                <w:kern w:val="0"/>
                <w:sz w:val="24"/>
              </w:rPr>
            </w:pPr>
            <w:r>
              <w:rPr>
                <w:rFonts w:asciiTheme="minorEastAsia" w:eastAsiaTheme="minorEastAsia" w:hAnsiTheme="minorEastAsia" w:hint="eastAsia"/>
                <w:b/>
                <w:bCs/>
                <w:kern w:val="0"/>
                <w:sz w:val="24"/>
              </w:rPr>
              <w:t>宿：新都桥（海拔3300米）</w:t>
            </w:r>
          </w:p>
        </w:tc>
      </w:tr>
      <w:tr w:rsidR="00803025">
        <w:tc>
          <w:tcPr>
            <w:tcW w:w="10682" w:type="dxa"/>
            <w:gridSpan w:val="6"/>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Style w:val="15"/>
                <w:rFonts w:asciiTheme="minorEastAsia" w:eastAsiaTheme="minorEastAsia" w:hAnsiTheme="minorEastAsia" w:cs="黑体"/>
                <w:b w:val="0"/>
                <w:bCs w:val="0"/>
                <w:shd w:val="clear" w:color="auto" w:fill="FFFFFF"/>
              </w:rPr>
            </w:pPr>
            <w:r>
              <w:rPr>
                <w:rFonts w:asciiTheme="minorEastAsia" w:eastAsiaTheme="minorEastAsia" w:hAnsiTheme="minorEastAsia" w:cs="黑体"/>
                <w:noProof/>
                <w:shd w:val="clear" w:color="auto" w:fill="FFFFFF"/>
              </w:rPr>
              <w:drawing>
                <wp:inline distT="0" distB="0" distL="0" distR="0">
                  <wp:extent cx="6645910" cy="1450975"/>
                  <wp:effectExtent l="19050" t="0" r="2540" b="0"/>
                  <wp:docPr id="12" name="图片 24"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4" descr="7.png"/>
                          <pic:cNvPicPr>
                            <a:picLocks noChangeAspect="1"/>
                          </pic:cNvPicPr>
                        </pic:nvPicPr>
                        <pic:blipFill>
                          <a:blip r:embed="rId15" cstate="print"/>
                          <a:stretch>
                            <a:fillRect/>
                          </a:stretch>
                        </pic:blipFill>
                        <pic:spPr>
                          <a:xfrm>
                            <a:off x="0" y="0"/>
                            <a:ext cx="6645910" cy="1450975"/>
                          </a:xfrm>
                          <a:prstGeom prst="rect">
                            <a:avLst/>
                          </a:prstGeom>
                        </pic:spPr>
                      </pic:pic>
                    </a:graphicData>
                  </a:graphic>
                </wp:inline>
              </w:drawing>
            </w:r>
          </w:p>
        </w:tc>
      </w:tr>
      <w:tr w:rsidR="00803025">
        <w:trPr>
          <w:trHeight w:val="567"/>
        </w:trPr>
        <w:tc>
          <w:tcPr>
            <w:tcW w:w="10682" w:type="dxa"/>
            <w:gridSpan w:val="6"/>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cs="Helvetica Neue"/>
                <w:color w:val="365F91"/>
              </w:rPr>
            </w:pPr>
            <w:r>
              <w:rPr>
                <w:rStyle w:val="15"/>
                <w:rFonts w:asciiTheme="minorEastAsia" w:eastAsiaTheme="minorEastAsia" w:hAnsiTheme="minorEastAsia" w:hint="eastAsia"/>
                <w:color w:val="365F91"/>
                <w:shd w:val="clear" w:color="auto" w:fill="FFFFFF"/>
              </w:rPr>
              <w:t>行程概述：</w:t>
            </w:r>
            <w:r>
              <w:rPr>
                <w:rStyle w:val="15"/>
                <w:rFonts w:asciiTheme="minorEastAsia" w:eastAsiaTheme="minorEastAsia" w:hAnsiTheme="minorEastAsia" w:cs="黑体" w:hint="eastAsia"/>
                <w:b w:val="0"/>
                <w:shd w:val="clear" w:color="auto" w:fill="FFFFFF"/>
              </w:rPr>
              <w:t>早上从当地出发，赠送暖心早餐，赏川西平原风光，听“三雅典故”,感受雅安魅力。欣赏318景观大道沿途迷人的峡谷风光。中午在天全境内午餐后穿越</w:t>
            </w:r>
            <w:r>
              <w:rPr>
                <w:rStyle w:val="15"/>
                <w:rFonts w:asciiTheme="minorEastAsia" w:eastAsiaTheme="minorEastAsia" w:hAnsiTheme="minorEastAsia" w:cs="黑体" w:hint="eastAsia"/>
                <w:bCs w:val="0"/>
                <w:shd w:val="clear" w:color="auto" w:fill="FFFFFF"/>
              </w:rPr>
              <w:t>二郎山隧道</w:t>
            </w:r>
            <w:r>
              <w:rPr>
                <w:rStyle w:val="15"/>
                <w:rFonts w:asciiTheme="minorEastAsia" w:eastAsiaTheme="minorEastAsia" w:hAnsiTheme="minorEastAsia" w:cs="黑体" w:hint="eastAsia"/>
                <w:b w:val="0"/>
                <w:shd w:val="clear" w:color="auto" w:fill="FFFFFF"/>
              </w:rPr>
              <w:t>（4176米），赏巍巍二郎山风光，感受阴阳两重天奇观。赴泸定县，参观</w:t>
            </w:r>
            <w:r>
              <w:rPr>
                <w:rStyle w:val="15"/>
                <w:rFonts w:asciiTheme="minorEastAsia" w:eastAsiaTheme="minorEastAsia" w:hAnsiTheme="minorEastAsia" w:cs="黑体" w:hint="eastAsia"/>
                <w:bCs w:val="0"/>
                <w:shd w:val="clear" w:color="auto" w:fill="FFFFFF"/>
              </w:rPr>
              <w:t>泸定桥</w:t>
            </w:r>
            <w:r>
              <w:rPr>
                <w:rStyle w:val="15"/>
                <w:rFonts w:asciiTheme="minorEastAsia" w:eastAsiaTheme="minorEastAsia" w:hAnsiTheme="minorEastAsia" w:cs="黑体" w:hint="eastAsia"/>
                <w:b w:val="0"/>
                <w:shd w:val="clear" w:color="auto" w:fill="FFFFFF"/>
              </w:rPr>
              <w:t>（门票10元/人、费用自理，游览30分钟左右）；泸定桥是大渡河上第一座稳固的大铁索桥，1935年5月29日红军飞夺泸定桥的伟大胜利使泸定桥成为了红军长征史上的一座丰碑，名扬全国。而后经情歌故乡康定，翻越藏汉自然分界线折多山，赏沿途迷人风光，傍晚抵赴摄影天堂—</w:t>
            </w:r>
            <w:r>
              <w:rPr>
                <w:rStyle w:val="15"/>
                <w:rFonts w:asciiTheme="minorEastAsia" w:eastAsiaTheme="minorEastAsia" w:hAnsiTheme="minorEastAsia" w:cs="黑体" w:hint="eastAsia"/>
                <w:bCs w:val="0"/>
                <w:shd w:val="clear" w:color="auto" w:fill="FFFFFF"/>
              </w:rPr>
              <w:t>新都桥</w:t>
            </w:r>
            <w:r>
              <w:rPr>
                <w:rStyle w:val="15"/>
                <w:rFonts w:asciiTheme="minorEastAsia" w:eastAsiaTheme="minorEastAsia" w:hAnsiTheme="minorEastAsia" w:cs="黑体" w:hint="eastAsia"/>
                <w:b w:val="0"/>
                <w:shd w:val="clear" w:color="auto" w:fill="FFFFFF"/>
              </w:rPr>
              <w:t>，感受那狂野的川西高原与藏式村寨的独特融合，让你走进一片如诗如画的世外桃源。结束当天的行程。</w:t>
            </w:r>
          </w:p>
        </w:tc>
      </w:tr>
      <w:tr w:rsidR="00803025">
        <w:trPr>
          <w:trHeight w:val="454"/>
        </w:trPr>
        <w:tc>
          <w:tcPr>
            <w:tcW w:w="1246" w:type="dxa"/>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cs="Helvetica"/>
                <w:b/>
                <w:bCs/>
                <w:color w:val="C00000"/>
                <w:shd w:val="clear" w:color="auto" w:fill="FFFFFF"/>
              </w:rPr>
            </w:pPr>
            <w:r>
              <w:rPr>
                <w:rFonts w:asciiTheme="minorEastAsia" w:eastAsiaTheme="minorEastAsia" w:hAnsiTheme="minorEastAsia" w:cs="Helvetica" w:hint="eastAsia"/>
                <w:b/>
                <w:bCs/>
                <w:color w:val="C00000"/>
                <w:shd w:val="clear" w:color="auto" w:fill="FFFFFF"/>
              </w:rPr>
              <w:t>第二天</w:t>
            </w:r>
          </w:p>
        </w:tc>
        <w:tc>
          <w:tcPr>
            <w:tcW w:w="9436" w:type="dxa"/>
            <w:gridSpan w:val="5"/>
            <w:tcBorders>
              <w:top w:val="single" w:sz="4" w:space="0" w:color="366091"/>
              <w:left w:val="nil"/>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cs="Helvetica"/>
                <w:b/>
                <w:bCs/>
                <w:color w:val="C00000"/>
                <w:shd w:val="clear" w:color="auto" w:fill="FFFFFF"/>
              </w:rPr>
            </w:pPr>
            <w:r>
              <w:rPr>
                <w:rFonts w:asciiTheme="minorEastAsia" w:eastAsiaTheme="minorEastAsia" w:hAnsiTheme="minorEastAsia" w:hint="eastAsia"/>
                <w:b/>
                <w:bCs/>
                <w:shd w:val="clear" w:color="auto" w:fill="FFFFFF"/>
              </w:rPr>
              <w:t>新都桥—雅江—理塘—桑堆—稻城</w:t>
            </w:r>
          </w:p>
        </w:tc>
      </w:tr>
      <w:tr w:rsidR="00803025">
        <w:trPr>
          <w:trHeight w:val="454"/>
        </w:trPr>
        <w:tc>
          <w:tcPr>
            <w:tcW w:w="3084" w:type="dxa"/>
            <w:gridSpan w:val="4"/>
            <w:tcBorders>
              <w:top w:val="single" w:sz="4" w:space="0" w:color="366091"/>
              <w:left w:val="single" w:sz="4" w:space="0" w:color="366091"/>
              <w:bottom w:val="single" w:sz="4" w:space="0" w:color="366091"/>
              <w:right w:val="single" w:sz="4" w:space="0" w:color="366091"/>
            </w:tcBorders>
            <w:vAlign w:val="center"/>
          </w:tcPr>
          <w:p w:rsidR="00803025" w:rsidRDefault="001D437A">
            <w:pPr>
              <w:rPr>
                <w:rFonts w:asciiTheme="minorEastAsia" w:eastAsiaTheme="minorEastAsia" w:hAnsiTheme="minorEastAsia"/>
                <w:b/>
                <w:bCs/>
                <w:sz w:val="24"/>
              </w:rPr>
            </w:pPr>
            <w:r>
              <w:rPr>
                <w:rFonts w:asciiTheme="minorEastAsia" w:eastAsiaTheme="minorEastAsia" w:hAnsiTheme="minorEastAsia" w:hint="eastAsia"/>
                <w:b/>
                <w:bCs/>
                <w:sz w:val="24"/>
              </w:rPr>
              <w:t xml:space="preserve">餐：含早、中、晚餐，  </w:t>
            </w:r>
          </w:p>
        </w:tc>
        <w:tc>
          <w:tcPr>
            <w:tcW w:w="2256" w:type="dxa"/>
            <w:tcBorders>
              <w:top w:val="single" w:sz="4" w:space="0" w:color="366091"/>
              <w:left w:val="single" w:sz="4" w:space="0" w:color="366091"/>
              <w:bottom w:val="single" w:sz="4" w:space="0" w:color="366091"/>
              <w:right w:val="single" w:sz="4" w:space="0" w:color="366091"/>
            </w:tcBorders>
            <w:vAlign w:val="center"/>
          </w:tcPr>
          <w:p w:rsidR="00803025" w:rsidRDefault="001D437A">
            <w:r>
              <w:rPr>
                <w:rFonts w:asciiTheme="minorEastAsia" w:eastAsiaTheme="minorEastAsia" w:hAnsiTheme="minorEastAsia" w:hint="eastAsia"/>
                <w:b/>
                <w:bCs/>
                <w:sz w:val="24"/>
              </w:rPr>
              <w:t>车程：约7小时</w:t>
            </w:r>
          </w:p>
        </w:tc>
        <w:tc>
          <w:tcPr>
            <w:tcW w:w="5342" w:type="dxa"/>
            <w:tcBorders>
              <w:top w:val="single" w:sz="4" w:space="0" w:color="366091"/>
              <w:left w:val="single" w:sz="4" w:space="0" w:color="366091"/>
              <w:bottom w:val="single" w:sz="4" w:space="0" w:color="366091"/>
              <w:right w:val="single" w:sz="4" w:space="0" w:color="366091"/>
            </w:tcBorders>
            <w:vAlign w:val="center"/>
          </w:tcPr>
          <w:p w:rsidR="00803025" w:rsidRDefault="001D437A">
            <w:pPr>
              <w:rPr>
                <w:rFonts w:asciiTheme="minorEastAsia" w:eastAsiaTheme="minorEastAsia" w:hAnsiTheme="minorEastAsia"/>
                <w:b/>
                <w:bCs/>
                <w:kern w:val="0"/>
                <w:sz w:val="24"/>
              </w:rPr>
            </w:pPr>
            <w:r>
              <w:rPr>
                <w:rFonts w:asciiTheme="minorEastAsia" w:eastAsiaTheme="minorEastAsia" w:hAnsiTheme="minorEastAsia" w:hint="eastAsia"/>
                <w:b/>
                <w:bCs/>
                <w:sz w:val="24"/>
              </w:rPr>
              <w:t>宿：稻城 (海拔3750米)</w:t>
            </w:r>
          </w:p>
        </w:tc>
      </w:tr>
      <w:tr w:rsidR="00803025">
        <w:tc>
          <w:tcPr>
            <w:tcW w:w="10682" w:type="dxa"/>
            <w:gridSpan w:val="6"/>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cs="Helvetica"/>
                <w:color w:val="3E3E3E"/>
                <w:shd w:val="clear" w:color="auto" w:fill="FFFFFF"/>
              </w:rPr>
            </w:pPr>
            <w:r>
              <w:rPr>
                <w:rFonts w:asciiTheme="minorEastAsia" w:eastAsiaTheme="minorEastAsia" w:hAnsiTheme="minorEastAsia" w:cs="Helvetica"/>
                <w:noProof/>
                <w:color w:val="3E3E3E"/>
                <w:shd w:val="clear" w:color="auto" w:fill="FFFFFF"/>
              </w:rPr>
              <w:drawing>
                <wp:inline distT="0" distB="0" distL="0" distR="0">
                  <wp:extent cx="6645910" cy="1450975"/>
                  <wp:effectExtent l="19050" t="0" r="2540" b="0"/>
                  <wp:docPr id="13" name="图片 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11.png"/>
                          <pic:cNvPicPr>
                            <a:picLocks noChangeAspect="1"/>
                          </pic:cNvPicPr>
                        </pic:nvPicPr>
                        <pic:blipFill>
                          <a:blip r:embed="rId16" cstate="print"/>
                          <a:stretch>
                            <a:fillRect/>
                          </a:stretch>
                        </pic:blipFill>
                        <pic:spPr>
                          <a:xfrm>
                            <a:off x="0" y="0"/>
                            <a:ext cx="6645910" cy="1450975"/>
                          </a:xfrm>
                          <a:prstGeom prst="rect">
                            <a:avLst/>
                          </a:prstGeom>
                        </pic:spPr>
                      </pic:pic>
                    </a:graphicData>
                  </a:graphic>
                </wp:inline>
              </w:drawing>
            </w:r>
          </w:p>
        </w:tc>
      </w:tr>
      <w:tr w:rsidR="00803025">
        <w:trPr>
          <w:trHeight w:val="567"/>
        </w:trPr>
        <w:tc>
          <w:tcPr>
            <w:tcW w:w="10682" w:type="dxa"/>
            <w:gridSpan w:val="6"/>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Style w:val="15"/>
                <w:rFonts w:asciiTheme="minorEastAsia" w:eastAsiaTheme="minorEastAsia" w:hAnsiTheme="minorEastAsia" w:cs="黑体"/>
                <w:b w:val="0"/>
                <w:shd w:val="clear" w:color="auto" w:fill="FFFFFF"/>
              </w:rPr>
            </w:pPr>
            <w:r>
              <w:rPr>
                <w:rStyle w:val="15"/>
                <w:rFonts w:asciiTheme="minorEastAsia" w:eastAsiaTheme="minorEastAsia" w:hAnsiTheme="minorEastAsia" w:hint="eastAsia"/>
                <w:color w:val="365F91"/>
                <w:shd w:val="clear" w:color="auto" w:fill="FFFFFF"/>
              </w:rPr>
              <w:t>行程概述</w:t>
            </w:r>
            <w:r>
              <w:rPr>
                <w:rStyle w:val="15"/>
                <w:rFonts w:asciiTheme="minorEastAsia" w:eastAsiaTheme="minorEastAsia" w:hAnsiTheme="minorEastAsia" w:hint="eastAsia"/>
                <w:b w:val="0"/>
                <w:color w:val="365F91"/>
                <w:shd w:val="clear" w:color="auto" w:fill="FFFFFF"/>
              </w:rPr>
              <w:t>：</w:t>
            </w:r>
            <w:r>
              <w:rPr>
                <w:rStyle w:val="15"/>
                <w:rFonts w:asciiTheme="minorEastAsia" w:eastAsiaTheme="minorEastAsia" w:hAnsiTheme="minorEastAsia" w:cs="黑体" w:hint="eastAsia"/>
                <w:b w:val="0"/>
                <w:shd w:val="clear" w:color="auto" w:fill="FFFFFF"/>
              </w:rPr>
              <w:t>可早起拍摄晨曦中摄影天堂美景。早餐后，感受着久违的清新空气开始着今天充满诱惑的行程。离开新都桥后欣赏沿途秀美的景色翻越海拔(4412米)的高尔寺山，若天气晴朗，则有幸在山顶一睹蜀山之王•贡嘎山的风采（四川最高峰，海拔7556米）。经过雅江后穿越</w:t>
            </w:r>
            <w:r>
              <w:rPr>
                <w:rStyle w:val="15"/>
                <w:rFonts w:asciiTheme="minorEastAsia" w:eastAsiaTheme="minorEastAsia" w:hAnsiTheme="minorEastAsia" w:cs="黑体" w:hint="eastAsia"/>
                <w:bCs w:val="0"/>
                <w:shd w:val="clear" w:color="auto" w:fill="FFFFFF"/>
              </w:rPr>
              <w:t>剪子弯山</w:t>
            </w:r>
            <w:r>
              <w:rPr>
                <w:rStyle w:val="15"/>
                <w:rFonts w:asciiTheme="minorEastAsia" w:eastAsiaTheme="minorEastAsia" w:hAnsiTheme="minorEastAsia" w:cs="黑体" w:hint="eastAsia"/>
                <w:b w:val="0"/>
                <w:shd w:val="clear" w:color="auto" w:fill="FFFFFF"/>
              </w:rPr>
              <w:t>隧道（长2238米）接着翻越</w:t>
            </w:r>
            <w:r>
              <w:rPr>
                <w:rStyle w:val="15"/>
                <w:rFonts w:asciiTheme="minorEastAsia" w:eastAsiaTheme="minorEastAsia" w:hAnsiTheme="minorEastAsia" w:cs="黑体" w:hint="eastAsia"/>
                <w:bCs w:val="0"/>
                <w:shd w:val="clear" w:color="auto" w:fill="FFFFFF"/>
              </w:rPr>
              <w:t>卡子拉山</w:t>
            </w:r>
            <w:r>
              <w:rPr>
                <w:rStyle w:val="15"/>
                <w:rFonts w:asciiTheme="minorEastAsia" w:eastAsiaTheme="minorEastAsia" w:hAnsiTheme="minorEastAsia" w:cs="黑体" w:hint="eastAsia"/>
                <w:b w:val="0"/>
                <w:shd w:val="clear" w:color="auto" w:fill="FFFFFF"/>
              </w:rPr>
              <w:t>（海拔4718米），来到有着世界高城之称的</w:t>
            </w:r>
            <w:r>
              <w:rPr>
                <w:rStyle w:val="15"/>
                <w:rFonts w:asciiTheme="minorEastAsia" w:eastAsiaTheme="minorEastAsia" w:hAnsiTheme="minorEastAsia" w:cs="黑体" w:hint="eastAsia"/>
                <w:bCs w:val="0"/>
                <w:shd w:val="clear" w:color="auto" w:fill="FFFFFF"/>
              </w:rPr>
              <w:t>理塘</w:t>
            </w:r>
            <w:r>
              <w:rPr>
                <w:rStyle w:val="15"/>
                <w:rFonts w:asciiTheme="minorEastAsia" w:eastAsiaTheme="minorEastAsia" w:hAnsiTheme="minorEastAsia" w:cs="黑体" w:hint="eastAsia"/>
                <w:b w:val="0"/>
                <w:shd w:val="clear" w:color="auto" w:fill="FFFFFF"/>
              </w:rPr>
              <w:t>。（海拔4000米）观毛垭大草原风光，给你一种想策马奔腾的感觉。中午</w:t>
            </w:r>
            <w:r>
              <w:rPr>
                <w:rStyle w:val="15"/>
                <w:rFonts w:asciiTheme="minorEastAsia" w:eastAsiaTheme="minorEastAsia" w:hAnsiTheme="minorEastAsia" w:cs="黑体" w:hint="eastAsia"/>
                <w:bCs w:val="0"/>
                <w:color w:val="FF0000"/>
                <w:shd w:val="clear" w:color="auto" w:fill="FFFFFF"/>
              </w:rPr>
              <w:t>特别赠送茶马古道生活体验营地，可在营地体验骑马，射箭，参加游牧民族的生活体验，还可品尝高原特色石板烧烤</w:t>
            </w:r>
            <w:r>
              <w:rPr>
                <w:rStyle w:val="15"/>
                <w:rFonts w:asciiTheme="minorEastAsia" w:eastAsiaTheme="minorEastAsia" w:hAnsiTheme="minorEastAsia" w:cs="黑体" w:hint="eastAsia"/>
                <w:bCs w:val="0"/>
                <w:shd w:val="clear" w:color="auto" w:fill="FFFFFF"/>
              </w:rPr>
              <w:t>（此项目为旅行社赠送项目，不做等价替换，不参加不退费）</w:t>
            </w:r>
            <w:r>
              <w:rPr>
                <w:rStyle w:val="15"/>
                <w:rFonts w:asciiTheme="minorEastAsia" w:eastAsiaTheme="minorEastAsia" w:hAnsiTheme="minorEastAsia" w:cs="黑体" w:hint="eastAsia"/>
                <w:b w:val="0"/>
                <w:shd w:val="clear" w:color="auto" w:fill="FFFFFF"/>
              </w:rPr>
              <w:t>。感受了辽阔的大草原，我们将翻越传说中龟兔赛跑—兔儿山。远观就像兔子的耳朵特别的可爱。之后我们即将翻越最为壮观的青藏高原最大的古冰体遗址、稻城古冰帽-</w:t>
            </w:r>
            <w:r>
              <w:rPr>
                <w:rStyle w:val="15"/>
                <w:rFonts w:asciiTheme="minorEastAsia" w:eastAsiaTheme="minorEastAsia" w:hAnsiTheme="minorEastAsia" w:cs="黑体" w:hint="eastAsia"/>
                <w:bCs w:val="0"/>
                <w:shd w:val="clear" w:color="auto" w:fill="FFFFFF"/>
              </w:rPr>
              <w:t>海子山自然保护区</w:t>
            </w:r>
            <w:r>
              <w:rPr>
                <w:rStyle w:val="15"/>
                <w:rFonts w:asciiTheme="minorEastAsia" w:eastAsiaTheme="minorEastAsia" w:hAnsiTheme="minorEastAsia" w:cs="黑体" w:hint="eastAsia"/>
                <w:b w:val="0"/>
                <w:shd w:val="clear" w:color="auto" w:fill="FFFFFF"/>
              </w:rPr>
              <w:t>海拔（4500米）海子山是由1145个大小海子和嶙峋怪石组成。犹如上帝失手撒下的一千颗钻石一般闪烁在山间，其规模密度为中国之最乃至世界规模最大。之后将沿途欣赏赤土河</w:t>
            </w:r>
            <w:r>
              <w:rPr>
                <w:rStyle w:val="15"/>
                <w:rFonts w:asciiTheme="minorEastAsia" w:eastAsiaTheme="minorEastAsia" w:hAnsiTheme="minorEastAsia" w:cs="黑体" w:hint="eastAsia"/>
                <w:b w:val="0"/>
                <w:shd w:val="clear" w:color="auto" w:fill="FFFFFF"/>
              </w:rPr>
              <w:lastRenderedPageBreak/>
              <w:t>谷迷人风光、世外桃源般藏式村寨，经桑堆稍作休息进入高原服务站由当地医务人员讲解高原地区注意事项，之后赴稻城</w:t>
            </w:r>
            <w:r>
              <w:rPr>
                <w:rStyle w:val="15"/>
                <w:rFonts w:asciiTheme="minorEastAsia" w:eastAsiaTheme="minorEastAsia" w:hAnsiTheme="minorEastAsia" w:cs="黑体" w:hint="eastAsia"/>
                <w:bCs w:val="0"/>
                <w:shd w:val="clear" w:color="auto" w:fill="FFFFFF"/>
              </w:rPr>
              <w:t>尊胜塔林</w:t>
            </w:r>
            <w:r>
              <w:rPr>
                <w:rStyle w:val="15"/>
                <w:rFonts w:asciiTheme="minorEastAsia" w:eastAsiaTheme="minorEastAsia" w:hAnsiTheme="minorEastAsia" w:cs="黑体" w:hint="eastAsia"/>
                <w:b w:val="0"/>
                <w:shd w:val="clear" w:color="auto" w:fill="FFFFFF"/>
              </w:rPr>
              <w:t>后，抵达最后的香巴拉——稻城。晚餐</w:t>
            </w:r>
            <w:r>
              <w:rPr>
                <w:rStyle w:val="15"/>
                <w:rFonts w:asciiTheme="minorEastAsia" w:eastAsiaTheme="minorEastAsia" w:hAnsiTheme="minorEastAsia" w:cs="黑体" w:hint="eastAsia"/>
                <w:bCs w:val="0"/>
                <w:color w:val="FF0000"/>
                <w:shd w:val="clear" w:color="auto" w:fill="FFFFFF"/>
              </w:rPr>
              <w:t>特别赠送特色高原牦牛汤锅</w:t>
            </w:r>
            <w:r>
              <w:rPr>
                <w:rStyle w:val="15"/>
                <w:rFonts w:asciiTheme="minorEastAsia" w:eastAsiaTheme="minorEastAsia" w:hAnsiTheme="minorEastAsia" w:cs="黑体" w:hint="eastAsia"/>
                <w:bCs w:val="0"/>
                <w:shd w:val="clear" w:color="auto" w:fill="FFFFFF"/>
              </w:rPr>
              <w:t>（此项目为旅行社赠送项目，不做等价替换，不参加不退费）</w:t>
            </w:r>
            <w:r>
              <w:rPr>
                <w:rStyle w:val="15"/>
                <w:rFonts w:asciiTheme="minorEastAsia" w:eastAsiaTheme="minorEastAsia" w:hAnsiTheme="minorEastAsia" w:cs="黑体" w:hint="eastAsia"/>
                <w:b w:val="0"/>
                <w:shd w:val="clear" w:color="auto" w:fill="FFFFFF"/>
              </w:rPr>
              <w:t>。</w:t>
            </w:r>
          </w:p>
          <w:p w:rsidR="00803025" w:rsidRDefault="001D437A">
            <w:pPr>
              <w:autoSpaceDE w:val="0"/>
              <w:spacing w:line="264" w:lineRule="auto"/>
              <w:rPr>
                <w:rStyle w:val="15"/>
                <w:rFonts w:asciiTheme="minorEastAsia" w:eastAsiaTheme="minorEastAsia" w:hAnsiTheme="minorEastAsia" w:cs="黑体"/>
                <w:color w:val="C00000"/>
                <w:kern w:val="0"/>
                <w:sz w:val="24"/>
                <w:szCs w:val="22"/>
                <w:shd w:val="clear" w:color="auto" w:fill="FFFFFF"/>
              </w:rPr>
            </w:pPr>
            <w:r>
              <w:rPr>
                <w:rStyle w:val="15"/>
                <w:rFonts w:asciiTheme="minorEastAsia" w:eastAsiaTheme="minorEastAsia" w:hAnsiTheme="minorEastAsia" w:cs="黑体" w:hint="eastAsia"/>
                <w:color w:val="C00000"/>
                <w:kern w:val="0"/>
                <w:sz w:val="24"/>
                <w:szCs w:val="22"/>
                <w:shd w:val="clear" w:color="auto" w:fill="FFFFFF"/>
              </w:rPr>
              <w:t>【小提示】：</w:t>
            </w:r>
          </w:p>
          <w:p w:rsidR="00803025" w:rsidRDefault="001D437A">
            <w:pPr>
              <w:autoSpaceDE w:val="0"/>
              <w:spacing w:line="264" w:lineRule="auto"/>
              <w:ind w:firstLineChars="200" w:firstLine="480"/>
              <w:rPr>
                <w:rStyle w:val="15"/>
                <w:rFonts w:asciiTheme="minorEastAsia" w:eastAsiaTheme="minorEastAsia" w:hAnsiTheme="minorEastAsia" w:cs="黑体"/>
                <w:b w:val="0"/>
                <w:bCs w:val="0"/>
                <w:sz w:val="24"/>
                <w:shd w:val="clear" w:color="auto" w:fill="FFFFFF"/>
              </w:rPr>
            </w:pPr>
            <w:r>
              <w:rPr>
                <w:rStyle w:val="15"/>
                <w:rFonts w:asciiTheme="minorEastAsia" w:eastAsiaTheme="minorEastAsia" w:hAnsiTheme="minorEastAsia" w:cs="黑体" w:hint="eastAsia"/>
                <w:b w:val="0"/>
                <w:bCs w:val="0"/>
                <w:color w:val="C00000"/>
                <w:kern w:val="0"/>
                <w:sz w:val="24"/>
                <w:shd w:val="clear" w:color="auto" w:fill="FFFFFF"/>
              </w:rPr>
              <w:t>1：</w:t>
            </w:r>
            <w:r>
              <w:rPr>
                <w:rStyle w:val="15"/>
                <w:rFonts w:asciiTheme="minorEastAsia" w:eastAsiaTheme="minorEastAsia" w:hAnsiTheme="minorEastAsia" w:cs="黑体" w:hint="eastAsia"/>
                <w:b w:val="0"/>
                <w:bCs w:val="0"/>
                <w:color w:val="C00000"/>
                <w:sz w:val="24"/>
                <w:shd w:val="clear" w:color="auto" w:fill="FFFFFF"/>
              </w:rPr>
              <w:t>今天的行程将一直在海拔3000米以上行驶，当天翻越三座海拔4000米以上的高山，为避免高原反应，客人在出团前可提前服用红景天胶囊（或口服液）等药物预防高原反应！</w:t>
            </w:r>
          </w:p>
          <w:p w:rsidR="00803025" w:rsidRDefault="001D437A">
            <w:pPr>
              <w:autoSpaceDE w:val="0"/>
              <w:spacing w:line="264" w:lineRule="auto"/>
              <w:ind w:firstLineChars="200" w:firstLine="480"/>
              <w:rPr>
                <w:rFonts w:asciiTheme="minorEastAsia" w:eastAsiaTheme="minorEastAsia" w:hAnsiTheme="minorEastAsia"/>
                <w:color w:val="3E3E3E"/>
              </w:rPr>
            </w:pPr>
            <w:r>
              <w:rPr>
                <w:rStyle w:val="15"/>
                <w:rFonts w:asciiTheme="minorEastAsia" w:eastAsiaTheme="minorEastAsia" w:hAnsiTheme="minorEastAsia" w:cs="黑体" w:hint="eastAsia"/>
                <w:b w:val="0"/>
                <w:bCs w:val="0"/>
                <w:color w:val="C00000"/>
                <w:sz w:val="24"/>
                <w:shd w:val="clear" w:color="auto" w:fill="FFFFFF"/>
              </w:rPr>
              <w:t>3：各景区景点内商店摊点为景区配套设备，不属于旅行社购物安排，与旅行社无关。请游客谨慎选购，谨慎上当受骗。我社均不负责游客在该类似购物店内购买物品质量的优劣。请自愿谨慎购买。当地居民贩卖纪念品、土特产，非我社提供服务，请不要误解！</w:t>
            </w:r>
          </w:p>
        </w:tc>
      </w:tr>
      <w:tr w:rsidR="00803025">
        <w:trPr>
          <w:trHeight w:val="454"/>
        </w:trPr>
        <w:tc>
          <w:tcPr>
            <w:tcW w:w="1246" w:type="dxa"/>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cs="Helvetica"/>
                <w:b/>
                <w:bCs/>
                <w:color w:val="C00000"/>
                <w:shd w:val="clear" w:color="auto" w:fill="FFFFFF"/>
              </w:rPr>
            </w:pPr>
            <w:r>
              <w:rPr>
                <w:rFonts w:asciiTheme="minorEastAsia" w:eastAsiaTheme="minorEastAsia" w:hAnsiTheme="minorEastAsia" w:cs="Helvetica" w:hint="eastAsia"/>
                <w:b/>
                <w:bCs/>
                <w:color w:val="C00000"/>
                <w:shd w:val="clear" w:color="auto" w:fill="FFFFFF"/>
              </w:rPr>
              <w:lastRenderedPageBreak/>
              <w:t>第三天</w:t>
            </w:r>
          </w:p>
        </w:tc>
        <w:tc>
          <w:tcPr>
            <w:tcW w:w="9436" w:type="dxa"/>
            <w:gridSpan w:val="5"/>
            <w:tcBorders>
              <w:top w:val="single" w:sz="4" w:space="0" w:color="366091"/>
              <w:left w:val="nil"/>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cs="Helvetica"/>
                <w:b/>
                <w:bCs/>
                <w:color w:val="C00000"/>
                <w:shd w:val="clear" w:color="auto" w:fill="FFFFFF"/>
              </w:rPr>
            </w:pPr>
            <w:r>
              <w:rPr>
                <w:rFonts w:asciiTheme="minorEastAsia" w:eastAsiaTheme="minorEastAsia" w:hAnsiTheme="minorEastAsia" w:hint="eastAsia"/>
                <w:b/>
                <w:bCs/>
                <w:shd w:val="clear" w:color="auto" w:fill="FFFFFF"/>
              </w:rPr>
              <w:t>稻城—亚丁景区—香格里拉镇</w:t>
            </w:r>
          </w:p>
        </w:tc>
      </w:tr>
      <w:tr w:rsidR="00803025">
        <w:trPr>
          <w:trHeight w:val="454"/>
        </w:trPr>
        <w:tc>
          <w:tcPr>
            <w:tcW w:w="3084" w:type="dxa"/>
            <w:gridSpan w:val="4"/>
            <w:tcBorders>
              <w:top w:val="single" w:sz="4" w:space="0" w:color="366091"/>
              <w:left w:val="single" w:sz="4" w:space="0" w:color="366091"/>
              <w:bottom w:val="single" w:sz="4" w:space="0" w:color="366091"/>
              <w:right w:val="single" w:sz="4" w:space="0" w:color="366091"/>
            </w:tcBorders>
            <w:vAlign w:val="center"/>
          </w:tcPr>
          <w:p w:rsidR="00803025" w:rsidRDefault="001D437A">
            <w:pPr>
              <w:rPr>
                <w:rFonts w:asciiTheme="minorEastAsia" w:eastAsiaTheme="minorEastAsia" w:hAnsiTheme="minorEastAsia"/>
                <w:b/>
                <w:bCs/>
                <w:sz w:val="24"/>
              </w:rPr>
            </w:pPr>
            <w:r>
              <w:rPr>
                <w:rFonts w:asciiTheme="minorEastAsia" w:eastAsiaTheme="minorEastAsia" w:hAnsiTheme="minorEastAsia" w:hint="eastAsia"/>
                <w:b/>
                <w:bCs/>
                <w:kern w:val="0"/>
                <w:sz w:val="24"/>
                <w:shd w:val="clear" w:color="auto" w:fill="FFFFFF"/>
              </w:rPr>
              <w:t xml:space="preserve">餐：含早、晚餐，中餐自理  </w:t>
            </w:r>
          </w:p>
        </w:tc>
        <w:tc>
          <w:tcPr>
            <w:tcW w:w="2256" w:type="dxa"/>
            <w:tcBorders>
              <w:top w:val="single" w:sz="4" w:space="0" w:color="366091"/>
              <w:left w:val="single" w:sz="4" w:space="0" w:color="366091"/>
              <w:bottom w:val="single" w:sz="4" w:space="0" w:color="366091"/>
              <w:right w:val="single" w:sz="4" w:space="0" w:color="366091"/>
            </w:tcBorders>
            <w:vAlign w:val="center"/>
          </w:tcPr>
          <w:p w:rsidR="00803025" w:rsidRDefault="001D437A">
            <w:r>
              <w:rPr>
                <w:rFonts w:asciiTheme="minorEastAsia" w:eastAsiaTheme="minorEastAsia" w:hAnsiTheme="minorEastAsia" w:hint="eastAsia"/>
                <w:b/>
                <w:bCs/>
                <w:kern w:val="0"/>
                <w:sz w:val="24"/>
                <w:shd w:val="clear" w:color="auto" w:fill="FFFFFF"/>
              </w:rPr>
              <w:t>车程：约2小时</w:t>
            </w:r>
          </w:p>
        </w:tc>
        <w:tc>
          <w:tcPr>
            <w:tcW w:w="5342" w:type="dxa"/>
            <w:tcBorders>
              <w:top w:val="single" w:sz="4" w:space="0" w:color="366091"/>
              <w:left w:val="single" w:sz="4" w:space="0" w:color="366091"/>
              <w:bottom w:val="single" w:sz="4" w:space="0" w:color="366091"/>
              <w:right w:val="single" w:sz="4" w:space="0" w:color="366091"/>
            </w:tcBorders>
            <w:vAlign w:val="center"/>
          </w:tcPr>
          <w:p w:rsidR="00803025" w:rsidRDefault="001D437A">
            <w:pPr>
              <w:rPr>
                <w:rFonts w:asciiTheme="minorEastAsia" w:eastAsiaTheme="minorEastAsia" w:hAnsiTheme="minorEastAsia"/>
                <w:b/>
                <w:bCs/>
                <w:kern w:val="0"/>
                <w:sz w:val="24"/>
              </w:rPr>
            </w:pPr>
            <w:r>
              <w:rPr>
                <w:rFonts w:asciiTheme="minorEastAsia" w:eastAsiaTheme="minorEastAsia" w:hAnsiTheme="minorEastAsia" w:hint="eastAsia"/>
                <w:b/>
                <w:bCs/>
                <w:sz w:val="24"/>
              </w:rPr>
              <w:t>宿：香格里拉镇（海拔2900米）</w:t>
            </w:r>
          </w:p>
        </w:tc>
      </w:tr>
      <w:tr w:rsidR="00803025">
        <w:tc>
          <w:tcPr>
            <w:tcW w:w="10682" w:type="dxa"/>
            <w:gridSpan w:val="6"/>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cs="Helvetica"/>
                <w:shd w:val="clear" w:color="auto" w:fill="FFFFFF"/>
              </w:rPr>
            </w:pPr>
            <w:r>
              <w:rPr>
                <w:rFonts w:asciiTheme="minorEastAsia" w:eastAsiaTheme="minorEastAsia" w:hAnsiTheme="minorEastAsia" w:cs="Helvetica"/>
                <w:noProof/>
                <w:shd w:val="clear" w:color="auto" w:fill="FFFFFF"/>
              </w:rPr>
              <w:drawing>
                <wp:inline distT="0" distB="0" distL="0" distR="0">
                  <wp:extent cx="6631305" cy="1533525"/>
                  <wp:effectExtent l="19050" t="0" r="0" b="0"/>
                  <wp:docPr id="14" name="图片 1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5.png"/>
                          <pic:cNvPicPr>
                            <a:picLocks noChangeAspect="1"/>
                          </pic:cNvPicPr>
                        </pic:nvPicPr>
                        <pic:blipFill>
                          <a:blip r:embed="rId17" cstate="print"/>
                          <a:stretch>
                            <a:fillRect/>
                          </a:stretch>
                        </pic:blipFill>
                        <pic:spPr>
                          <a:xfrm>
                            <a:off x="0" y="0"/>
                            <a:ext cx="6645910" cy="1536888"/>
                          </a:xfrm>
                          <a:prstGeom prst="rect">
                            <a:avLst/>
                          </a:prstGeom>
                        </pic:spPr>
                      </pic:pic>
                    </a:graphicData>
                  </a:graphic>
                </wp:inline>
              </w:drawing>
            </w:r>
          </w:p>
        </w:tc>
      </w:tr>
      <w:tr w:rsidR="00803025">
        <w:tc>
          <w:tcPr>
            <w:tcW w:w="10682" w:type="dxa"/>
            <w:gridSpan w:val="6"/>
            <w:tcBorders>
              <w:top w:val="single" w:sz="4" w:space="0" w:color="366091"/>
              <w:left w:val="single" w:sz="4" w:space="0" w:color="366091"/>
              <w:bottom w:val="single" w:sz="4" w:space="0" w:color="366091"/>
              <w:right w:val="single" w:sz="4" w:space="0" w:color="366091"/>
            </w:tcBorders>
            <w:vAlign w:val="center"/>
          </w:tcPr>
          <w:p w:rsidR="00803025" w:rsidRDefault="001D437A">
            <w:pPr>
              <w:autoSpaceDE w:val="0"/>
              <w:spacing w:line="264" w:lineRule="auto"/>
              <w:rPr>
                <w:rStyle w:val="15"/>
                <w:rFonts w:asciiTheme="minorEastAsia" w:eastAsiaTheme="minorEastAsia" w:hAnsiTheme="minorEastAsia" w:cs="黑体"/>
                <w:color w:val="C00000"/>
                <w:kern w:val="0"/>
                <w:sz w:val="24"/>
                <w:shd w:val="clear" w:color="auto" w:fill="FFFFFF"/>
              </w:rPr>
            </w:pPr>
            <w:r>
              <w:rPr>
                <w:rStyle w:val="15"/>
                <w:rFonts w:asciiTheme="minorEastAsia" w:eastAsiaTheme="minorEastAsia" w:hAnsiTheme="minorEastAsia" w:hint="eastAsia"/>
                <w:color w:val="365F91"/>
                <w:kern w:val="0"/>
                <w:sz w:val="24"/>
                <w:shd w:val="clear" w:color="auto" w:fill="FFFFFF"/>
              </w:rPr>
              <w:t>行程概述：</w:t>
            </w:r>
            <w:r>
              <w:rPr>
                <w:rStyle w:val="15"/>
                <w:rFonts w:asciiTheme="minorEastAsia" w:eastAsiaTheme="minorEastAsia" w:hAnsiTheme="minorEastAsia" w:cs="黑体" w:hint="eastAsia"/>
                <w:b w:val="0"/>
                <w:kern w:val="0"/>
                <w:sz w:val="24"/>
                <w:shd w:val="clear" w:color="auto" w:fill="FFFFFF"/>
              </w:rPr>
              <w:t>早餐后从稻城乘车出发前往令人神往的亚丁景区。亚丁核心景区由</w:t>
            </w:r>
            <w:r>
              <w:rPr>
                <w:rStyle w:val="15"/>
                <w:rFonts w:asciiTheme="minorEastAsia" w:eastAsiaTheme="minorEastAsia" w:hAnsiTheme="minorEastAsia" w:cs="黑体" w:hint="eastAsia"/>
                <w:bCs w:val="0"/>
                <w:kern w:val="0"/>
                <w:sz w:val="24"/>
                <w:shd w:val="clear" w:color="auto" w:fill="FFFFFF"/>
              </w:rPr>
              <w:t>仙乃日</w:t>
            </w:r>
            <w:r>
              <w:rPr>
                <w:rStyle w:val="15"/>
                <w:rFonts w:asciiTheme="minorEastAsia" w:eastAsiaTheme="minorEastAsia" w:hAnsiTheme="minorEastAsia" w:cs="黑体" w:hint="eastAsia"/>
                <w:b w:val="0"/>
                <w:kern w:val="0"/>
                <w:sz w:val="24"/>
                <w:shd w:val="clear" w:color="auto" w:fill="FFFFFF"/>
              </w:rPr>
              <w:t>（观世音菩萨）、</w:t>
            </w:r>
            <w:r>
              <w:rPr>
                <w:rStyle w:val="15"/>
                <w:rFonts w:asciiTheme="minorEastAsia" w:eastAsiaTheme="minorEastAsia" w:hAnsiTheme="minorEastAsia" w:cs="黑体" w:hint="eastAsia"/>
                <w:bCs w:val="0"/>
                <w:kern w:val="0"/>
                <w:sz w:val="24"/>
                <w:shd w:val="clear" w:color="auto" w:fill="FFFFFF"/>
              </w:rPr>
              <w:t>央迈勇</w:t>
            </w:r>
            <w:r>
              <w:rPr>
                <w:rStyle w:val="15"/>
                <w:rFonts w:asciiTheme="minorEastAsia" w:eastAsiaTheme="minorEastAsia" w:hAnsiTheme="minorEastAsia" w:cs="黑体" w:hint="eastAsia"/>
                <w:b w:val="0"/>
                <w:kern w:val="0"/>
                <w:sz w:val="24"/>
                <w:shd w:val="clear" w:color="auto" w:fill="FFFFFF"/>
              </w:rPr>
              <w:t>（文殊菩萨）、</w:t>
            </w:r>
            <w:r>
              <w:rPr>
                <w:rStyle w:val="15"/>
                <w:rFonts w:asciiTheme="minorEastAsia" w:eastAsiaTheme="minorEastAsia" w:hAnsiTheme="minorEastAsia" w:cs="黑体" w:hint="eastAsia"/>
                <w:bCs w:val="0"/>
                <w:kern w:val="0"/>
                <w:sz w:val="24"/>
                <w:shd w:val="clear" w:color="auto" w:fill="FFFFFF"/>
              </w:rPr>
              <w:t>夏诺多吉</w:t>
            </w:r>
            <w:r>
              <w:rPr>
                <w:rStyle w:val="15"/>
                <w:rFonts w:asciiTheme="minorEastAsia" w:eastAsiaTheme="minorEastAsia" w:hAnsiTheme="minorEastAsia" w:cs="黑体" w:hint="eastAsia"/>
                <w:b w:val="0"/>
                <w:kern w:val="0"/>
                <w:sz w:val="24"/>
                <w:shd w:val="clear" w:color="auto" w:fill="FFFFFF"/>
              </w:rPr>
              <w:t>（金刚手菩萨）三座雪峰构成，三座雪山呈品字形，三峰藏名为“念青贡嘎日松贡布”，意为“三怙主雪山”，是众生朝圣积德之所在地。沿途欣赏万亩青杨树、傍河、藏寨翻越海拔4513多米的波瓦山。沿途欣赏，高山峡谷，抵达香格里拉镇，我们将转乘景区的观光车，（观光车120元/人，费用自理）翻越</w:t>
            </w:r>
            <w:r>
              <w:rPr>
                <w:rStyle w:val="15"/>
                <w:rFonts w:asciiTheme="minorEastAsia" w:eastAsiaTheme="minorEastAsia" w:hAnsiTheme="minorEastAsia" w:cs="黑体" w:hint="eastAsia"/>
                <w:bCs w:val="0"/>
                <w:kern w:val="0"/>
                <w:sz w:val="24"/>
                <w:shd w:val="clear" w:color="auto" w:fill="FFFFFF"/>
              </w:rPr>
              <w:t>牛郎神山</w:t>
            </w:r>
            <w:r>
              <w:rPr>
                <w:rStyle w:val="15"/>
                <w:rFonts w:asciiTheme="minorEastAsia" w:eastAsiaTheme="minorEastAsia" w:hAnsiTheme="minorEastAsia" w:cs="黑体" w:hint="eastAsia"/>
                <w:b w:val="0"/>
                <w:kern w:val="0"/>
                <w:sz w:val="24"/>
                <w:shd w:val="clear" w:color="auto" w:fill="FFFFFF"/>
              </w:rPr>
              <w:t>（海拔4760米），远眺</w:t>
            </w:r>
            <w:r>
              <w:rPr>
                <w:rStyle w:val="15"/>
                <w:rFonts w:asciiTheme="minorEastAsia" w:eastAsiaTheme="minorEastAsia" w:hAnsiTheme="minorEastAsia" w:cs="黑体" w:hint="eastAsia"/>
                <w:bCs w:val="0"/>
                <w:kern w:val="0"/>
                <w:sz w:val="24"/>
                <w:shd w:val="clear" w:color="auto" w:fill="FFFFFF"/>
              </w:rPr>
              <w:t>仙乃日</w:t>
            </w:r>
            <w:r>
              <w:rPr>
                <w:rStyle w:val="15"/>
                <w:rFonts w:asciiTheme="minorEastAsia" w:eastAsiaTheme="minorEastAsia" w:hAnsiTheme="minorEastAsia" w:cs="黑体" w:hint="eastAsia"/>
                <w:b w:val="0"/>
                <w:kern w:val="0"/>
                <w:sz w:val="24"/>
                <w:shd w:val="clear" w:color="auto" w:fill="FFFFFF"/>
              </w:rPr>
              <w:t>神山（海拔6032米），慈目注视脚下人间仙境，夏天雪线下瀑布成群连片，气势宏伟壮观，山脚下分布着由草地、森林、湖泊完美组合的景致，美不胜收。</w:t>
            </w:r>
            <w:r>
              <w:rPr>
                <w:rStyle w:val="15"/>
                <w:rFonts w:asciiTheme="minorEastAsia" w:eastAsiaTheme="minorEastAsia" w:hAnsiTheme="minorEastAsia" w:cs="黑体" w:hint="eastAsia"/>
                <w:bCs w:val="0"/>
                <w:kern w:val="0"/>
                <w:sz w:val="24"/>
                <w:shd w:val="clear" w:color="auto" w:fill="FFFFFF"/>
              </w:rPr>
              <w:t>仙乃日</w:t>
            </w:r>
            <w:r>
              <w:rPr>
                <w:rStyle w:val="15"/>
                <w:rFonts w:asciiTheme="minorEastAsia" w:eastAsiaTheme="minorEastAsia" w:hAnsiTheme="minorEastAsia" w:cs="黑体" w:hint="eastAsia"/>
                <w:b w:val="0"/>
                <w:kern w:val="0"/>
                <w:sz w:val="24"/>
                <w:shd w:val="clear" w:color="auto" w:fill="FFFFFF"/>
              </w:rPr>
              <w:t>意为“观世音菩萨”，顶峰终年积雪不化，其山形酷似一个身体后仰的大佛，傲然端坐在莲花座里。抵达目的地亚丁景区龙龙坝，步行十分钟左右，经扎灌崩，到</w:t>
            </w:r>
            <w:r>
              <w:rPr>
                <w:rStyle w:val="15"/>
                <w:rFonts w:asciiTheme="minorEastAsia" w:eastAsiaTheme="minorEastAsia" w:hAnsiTheme="minorEastAsia" w:cs="黑体" w:hint="eastAsia"/>
                <w:bCs w:val="0"/>
                <w:kern w:val="0"/>
                <w:sz w:val="24"/>
                <w:shd w:val="clear" w:color="auto" w:fill="FFFFFF"/>
              </w:rPr>
              <w:t>冲古寺</w:t>
            </w:r>
            <w:r>
              <w:rPr>
                <w:rStyle w:val="15"/>
                <w:rFonts w:asciiTheme="minorEastAsia" w:eastAsiaTheme="minorEastAsia" w:hAnsiTheme="minorEastAsia" w:cs="黑体" w:hint="eastAsia"/>
                <w:b w:val="0"/>
                <w:kern w:val="0"/>
                <w:sz w:val="24"/>
                <w:shd w:val="clear" w:color="auto" w:fill="FFFFFF"/>
              </w:rPr>
              <w:t>（藏语意为填湖造寺，海拔3900米）欣赏由草地、森林、小溪和玛尼堆组成的冲古草甸，朝观神山</w:t>
            </w:r>
            <w:r>
              <w:rPr>
                <w:rStyle w:val="15"/>
                <w:rFonts w:asciiTheme="minorEastAsia" w:eastAsiaTheme="minorEastAsia" w:hAnsiTheme="minorEastAsia" w:cs="黑体" w:hint="eastAsia"/>
                <w:bCs w:val="0"/>
                <w:kern w:val="0"/>
                <w:sz w:val="24"/>
                <w:shd w:val="clear" w:color="auto" w:fill="FFFFFF"/>
              </w:rPr>
              <w:t>仙乃日</w:t>
            </w:r>
            <w:r>
              <w:rPr>
                <w:rStyle w:val="15"/>
                <w:rFonts w:asciiTheme="minorEastAsia" w:eastAsiaTheme="minorEastAsia" w:hAnsiTheme="minorEastAsia" w:cs="黑体" w:hint="eastAsia"/>
                <w:b w:val="0"/>
                <w:kern w:val="0"/>
                <w:sz w:val="24"/>
                <w:shd w:val="clear" w:color="auto" w:fill="FFFFFF"/>
              </w:rPr>
              <w:t>。然后乘坐电瓶车（约6.5公里，步行3个小时，往返80元，单程50元，费用自理）或者步行到达</w:t>
            </w:r>
            <w:r>
              <w:rPr>
                <w:rStyle w:val="15"/>
                <w:rFonts w:asciiTheme="minorEastAsia" w:eastAsiaTheme="minorEastAsia" w:hAnsiTheme="minorEastAsia" w:cs="黑体" w:hint="eastAsia"/>
                <w:bCs w:val="0"/>
                <w:kern w:val="0"/>
                <w:sz w:val="24"/>
                <w:shd w:val="clear" w:color="auto" w:fill="FFFFFF"/>
              </w:rPr>
              <w:t>洛绒牛场</w:t>
            </w:r>
            <w:r>
              <w:rPr>
                <w:rStyle w:val="15"/>
                <w:rFonts w:asciiTheme="minorEastAsia" w:eastAsiaTheme="minorEastAsia" w:hAnsiTheme="minorEastAsia" w:cs="黑体" w:hint="eastAsia"/>
                <w:b w:val="0"/>
                <w:kern w:val="0"/>
                <w:sz w:val="24"/>
                <w:shd w:val="clear" w:color="auto" w:fill="FFFFFF"/>
              </w:rPr>
              <w:t>观“</w:t>
            </w:r>
            <w:r>
              <w:rPr>
                <w:rStyle w:val="15"/>
                <w:rFonts w:asciiTheme="minorEastAsia" w:eastAsiaTheme="minorEastAsia" w:hAnsiTheme="minorEastAsia" w:cs="黑体" w:hint="eastAsia"/>
                <w:bCs w:val="0"/>
                <w:kern w:val="0"/>
                <w:sz w:val="24"/>
                <w:shd w:val="clear" w:color="auto" w:fill="FFFFFF"/>
              </w:rPr>
              <w:t>念青贡嘎日松贡布</w:t>
            </w:r>
            <w:r>
              <w:rPr>
                <w:rStyle w:val="15"/>
                <w:rFonts w:asciiTheme="minorEastAsia" w:eastAsiaTheme="minorEastAsia" w:hAnsiTheme="minorEastAsia" w:cs="黑体" w:hint="eastAsia"/>
                <w:b w:val="0"/>
                <w:kern w:val="0"/>
                <w:sz w:val="24"/>
                <w:shd w:val="clear" w:color="auto" w:fill="FFFFFF"/>
              </w:rPr>
              <w:t>”三座神山。上行可远观</w:t>
            </w:r>
            <w:r>
              <w:rPr>
                <w:rStyle w:val="15"/>
                <w:rFonts w:asciiTheme="minorEastAsia" w:eastAsiaTheme="minorEastAsia" w:hAnsiTheme="minorEastAsia" w:cs="黑体" w:hint="eastAsia"/>
                <w:bCs w:val="0"/>
                <w:kern w:val="0"/>
                <w:sz w:val="24"/>
                <w:shd w:val="clear" w:color="auto" w:fill="FFFFFF"/>
              </w:rPr>
              <w:t>夏诺多吉</w:t>
            </w:r>
            <w:r>
              <w:rPr>
                <w:rStyle w:val="15"/>
                <w:rFonts w:asciiTheme="minorEastAsia" w:eastAsiaTheme="minorEastAsia" w:hAnsiTheme="minorEastAsia" w:cs="黑体" w:hint="eastAsia"/>
                <w:b w:val="0"/>
                <w:kern w:val="0"/>
                <w:sz w:val="24"/>
                <w:shd w:val="clear" w:color="auto" w:fill="FFFFFF"/>
              </w:rPr>
              <w:t>神山（意为金刚手菩萨，海拔5958米），</w:t>
            </w:r>
            <w:r>
              <w:rPr>
                <w:rStyle w:val="15"/>
                <w:rFonts w:asciiTheme="minorEastAsia" w:eastAsiaTheme="minorEastAsia" w:hAnsiTheme="minorEastAsia" w:cs="黑体" w:hint="eastAsia"/>
                <w:bCs w:val="0"/>
                <w:kern w:val="0"/>
                <w:sz w:val="24"/>
                <w:shd w:val="clear" w:color="auto" w:fill="FFFFFF"/>
              </w:rPr>
              <w:t>央迈勇</w:t>
            </w:r>
            <w:r>
              <w:rPr>
                <w:rStyle w:val="15"/>
                <w:rFonts w:asciiTheme="minorEastAsia" w:eastAsiaTheme="minorEastAsia" w:hAnsiTheme="minorEastAsia" w:cs="黑体" w:hint="eastAsia"/>
                <w:b w:val="0"/>
                <w:kern w:val="0"/>
                <w:sz w:val="24"/>
                <w:shd w:val="clear" w:color="auto" w:fill="FFFFFF"/>
              </w:rPr>
              <w:t>神山（意为文殊菩萨，海拔5958米），站在央迈勇神峰下，由群山环绕着的宽阔峡谷间，森林、草地、溪流和睦地各守一方，这气势莽莽的自然景观，让人流连忘返。然后继续前行，上山的道路路较为崎岖，可步行或者骑马约3小时（骑马往返300左右费用自理）到达</w:t>
            </w:r>
            <w:r>
              <w:rPr>
                <w:rStyle w:val="15"/>
                <w:rFonts w:asciiTheme="minorEastAsia" w:eastAsiaTheme="minorEastAsia" w:hAnsiTheme="minorEastAsia" w:cs="黑体" w:hint="eastAsia"/>
                <w:bCs w:val="0"/>
                <w:kern w:val="0"/>
                <w:sz w:val="24"/>
                <w:shd w:val="clear" w:color="auto" w:fill="FFFFFF"/>
              </w:rPr>
              <w:t>牛奶海</w:t>
            </w:r>
            <w:r>
              <w:rPr>
                <w:rStyle w:val="15"/>
                <w:rFonts w:asciiTheme="minorEastAsia" w:eastAsiaTheme="minorEastAsia" w:hAnsiTheme="minorEastAsia" w:cs="黑体" w:hint="eastAsia"/>
                <w:b w:val="0"/>
                <w:kern w:val="0"/>
                <w:sz w:val="24"/>
                <w:shd w:val="clear" w:color="auto" w:fill="FFFFFF"/>
              </w:rPr>
              <w:t>在</w:t>
            </w:r>
            <w:r>
              <w:rPr>
                <w:rStyle w:val="15"/>
                <w:rFonts w:asciiTheme="minorEastAsia" w:eastAsiaTheme="minorEastAsia" w:hAnsiTheme="minorEastAsia" w:cs="黑体" w:hint="eastAsia"/>
                <w:bCs w:val="0"/>
                <w:kern w:val="0"/>
                <w:sz w:val="24"/>
                <w:shd w:val="clear" w:color="auto" w:fill="FFFFFF"/>
              </w:rPr>
              <w:t>央迈勇</w:t>
            </w:r>
            <w:r>
              <w:rPr>
                <w:rStyle w:val="15"/>
                <w:rFonts w:asciiTheme="minorEastAsia" w:eastAsiaTheme="minorEastAsia" w:hAnsiTheme="minorEastAsia" w:cs="黑体" w:hint="eastAsia"/>
                <w:b w:val="0"/>
                <w:kern w:val="0"/>
                <w:sz w:val="24"/>
                <w:shd w:val="clear" w:color="auto" w:fill="FFFFFF"/>
              </w:rPr>
              <w:t>的山坳里，呈扇贝形，中间是碧蓝的雪水，四周雪山环绕，湖水清莹碧蓝以其玲珑秀雅水色翠蓝而著名。继续向前便到达美丽的</w:t>
            </w:r>
            <w:r>
              <w:rPr>
                <w:rStyle w:val="15"/>
                <w:rFonts w:asciiTheme="minorEastAsia" w:eastAsiaTheme="minorEastAsia" w:hAnsiTheme="minorEastAsia" w:cs="黑体" w:hint="eastAsia"/>
                <w:bCs w:val="0"/>
                <w:kern w:val="0"/>
                <w:sz w:val="24"/>
                <w:shd w:val="clear" w:color="auto" w:fill="FFFFFF"/>
              </w:rPr>
              <w:t>五色海</w:t>
            </w:r>
            <w:r>
              <w:rPr>
                <w:rStyle w:val="15"/>
                <w:rFonts w:asciiTheme="minorEastAsia" w:eastAsiaTheme="minorEastAsia" w:hAnsiTheme="minorEastAsia" w:cs="黑体" w:hint="eastAsia"/>
                <w:b w:val="0"/>
                <w:kern w:val="0"/>
                <w:sz w:val="24"/>
                <w:shd w:val="clear" w:color="auto" w:fill="FFFFFF"/>
              </w:rPr>
              <w:t>，由于光的折射下，产生五种不同颜色而得名，其藏语名为“单增措”，位于</w:t>
            </w:r>
            <w:r>
              <w:rPr>
                <w:rStyle w:val="15"/>
                <w:rFonts w:asciiTheme="minorEastAsia" w:eastAsiaTheme="minorEastAsia" w:hAnsiTheme="minorEastAsia" w:cs="黑体" w:hint="eastAsia"/>
                <w:bCs w:val="0"/>
                <w:kern w:val="0"/>
                <w:sz w:val="24"/>
                <w:shd w:val="clear" w:color="auto" w:fill="FFFFFF"/>
              </w:rPr>
              <w:t>仙乃日</w:t>
            </w:r>
            <w:r>
              <w:rPr>
                <w:rStyle w:val="15"/>
                <w:rFonts w:asciiTheme="minorEastAsia" w:eastAsiaTheme="minorEastAsia" w:hAnsiTheme="minorEastAsia" w:cs="黑体" w:hint="eastAsia"/>
                <w:b w:val="0"/>
                <w:kern w:val="0"/>
                <w:sz w:val="24"/>
                <w:shd w:val="clear" w:color="auto" w:fill="FFFFFF"/>
              </w:rPr>
              <w:t>与</w:t>
            </w:r>
            <w:r>
              <w:rPr>
                <w:rStyle w:val="15"/>
                <w:rFonts w:asciiTheme="minorEastAsia" w:eastAsiaTheme="minorEastAsia" w:hAnsiTheme="minorEastAsia" w:cs="黑体" w:hint="eastAsia"/>
                <w:bCs w:val="0"/>
                <w:kern w:val="0"/>
                <w:sz w:val="24"/>
                <w:shd w:val="clear" w:color="auto" w:fill="FFFFFF"/>
              </w:rPr>
              <w:t>央迈勇</w:t>
            </w:r>
            <w:r>
              <w:rPr>
                <w:rStyle w:val="15"/>
                <w:rFonts w:asciiTheme="minorEastAsia" w:eastAsiaTheme="minorEastAsia" w:hAnsiTheme="minorEastAsia" w:cs="黑体" w:hint="eastAsia"/>
                <w:b w:val="0"/>
                <w:kern w:val="0"/>
                <w:sz w:val="24"/>
                <w:shd w:val="clear" w:color="auto" w:fill="FFFFFF"/>
              </w:rPr>
              <w:t>之间，海拔4600米，湖面呈圆形，冰谷下伸至湖畔，雪山倒影湖面，呈现奇幻的色彩，是藏区著名的圣湖。上山时可观赏野生动物、高山花蕊、雪山森林、冰川、湖泊、河流，体验人与自然和谐相处的天然妙趣，让神山圣水与心共鸣，尽情沉醉在梦幻之地。下午返回景区门口乘坐观光车返回香格里拉住宿。</w:t>
            </w:r>
            <w:r>
              <w:rPr>
                <w:rStyle w:val="15"/>
                <w:rFonts w:asciiTheme="minorEastAsia" w:eastAsiaTheme="minorEastAsia" w:hAnsiTheme="minorEastAsia" w:cs="黑体" w:hint="eastAsia"/>
                <w:color w:val="C00000"/>
                <w:kern w:val="0"/>
                <w:sz w:val="24"/>
                <w:shd w:val="clear" w:color="auto" w:fill="FFFFFF"/>
              </w:rPr>
              <w:t>【小提示】：</w:t>
            </w:r>
          </w:p>
          <w:p w:rsidR="00803025" w:rsidRDefault="001D437A">
            <w:pPr>
              <w:autoSpaceDE w:val="0"/>
              <w:ind w:firstLineChars="200" w:firstLine="480"/>
              <w:rPr>
                <w:rStyle w:val="15"/>
                <w:rFonts w:asciiTheme="minorEastAsia" w:eastAsiaTheme="minorEastAsia" w:hAnsiTheme="minorEastAsia" w:cs="黑体"/>
                <w:b w:val="0"/>
                <w:bCs w:val="0"/>
                <w:color w:val="C00000"/>
                <w:kern w:val="0"/>
                <w:sz w:val="24"/>
                <w:shd w:val="clear" w:color="auto" w:fill="FFFFFF"/>
              </w:rPr>
            </w:pPr>
            <w:r>
              <w:rPr>
                <w:rStyle w:val="15"/>
                <w:rFonts w:asciiTheme="minorEastAsia" w:eastAsiaTheme="minorEastAsia" w:hAnsiTheme="minorEastAsia" w:cs="黑体" w:hint="eastAsia"/>
                <w:b w:val="0"/>
                <w:bCs w:val="0"/>
                <w:color w:val="C00000"/>
                <w:kern w:val="0"/>
                <w:sz w:val="24"/>
                <w:shd w:val="clear" w:color="auto" w:fill="FFFFFF"/>
              </w:rPr>
              <w:t>这一天全天在景区内游玩（景区内没有餐厅，中餐自理），期间伴随徒步，电瓶车，骑马，运动强度较大，是对“身体在地狱，眼睛在天堂”最好的诠释。但是骑马时一定要注意安全。冲古寺（海</w:t>
            </w:r>
            <w:r>
              <w:rPr>
                <w:rStyle w:val="15"/>
                <w:rFonts w:asciiTheme="minorEastAsia" w:eastAsiaTheme="minorEastAsia" w:hAnsiTheme="minorEastAsia" w:cs="黑体" w:hint="eastAsia"/>
                <w:b w:val="0"/>
                <w:bCs w:val="0"/>
                <w:color w:val="C00000"/>
                <w:kern w:val="0"/>
                <w:sz w:val="24"/>
                <w:shd w:val="clear" w:color="auto" w:fill="FFFFFF"/>
              </w:rPr>
              <w:lastRenderedPageBreak/>
              <w:t xml:space="preserve">拔3980m）到洛绒牛场（海拔4180m）可徒步或乘坐电瓶车。（免责声明：如欲朝拜五色海，牛奶海，此两景点非旅行社正常行程包含，如需游览费用与安全自理，并签订书面协议，与旅行社无任何关系。）在亚丁景区游玩时一定要注意安全，不管是骑马还是徒步，并保管好自己的贵重物品，以防遗失。 </w:t>
            </w:r>
          </w:p>
          <w:p w:rsidR="00803025" w:rsidRDefault="001D437A">
            <w:pPr>
              <w:autoSpaceDE w:val="0"/>
              <w:ind w:firstLineChars="200" w:firstLine="480"/>
              <w:rPr>
                <w:rStyle w:val="15"/>
                <w:rFonts w:asciiTheme="minorEastAsia" w:eastAsiaTheme="minorEastAsia" w:hAnsiTheme="minorEastAsia" w:cs="黑体"/>
                <w:b w:val="0"/>
                <w:bCs w:val="0"/>
                <w:color w:val="C00000"/>
                <w:kern w:val="0"/>
                <w:sz w:val="24"/>
                <w:shd w:val="clear" w:color="auto" w:fill="FFFFFF"/>
              </w:rPr>
            </w:pPr>
            <w:r>
              <w:rPr>
                <w:rStyle w:val="15"/>
                <w:rFonts w:asciiTheme="minorEastAsia" w:eastAsiaTheme="minorEastAsia" w:hAnsiTheme="minorEastAsia" w:cs="黑体" w:hint="eastAsia"/>
                <w:b w:val="0"/>
                <w:bCs w:val="0"/>
                <w:color w:val="C00000"/>
                <w:kern w:val="0"/>
                <w:sz w:val="24"/>
                <w:shd w:val="clear" w:color="auto" w:fill="FFFFFF"/>
              </w:rPr>
              <w:t>1：当天游览线路参考：日瓦乡—景区观光车34km—亚丁村龙龙坝—景区观光车3.4km—扎灌崩—徒步0.5km—冲古寺—电瓶车6.7km—络绒牛场（三怙主雪山）—骑马5.3km—牛奶海、五色海。</w:t>
            </w:r>
          </w:p>
          <w:p w:rsidR="00803025" w:rsidRDefault="001D437A">
            <w:pPr>
              <w:autoSpaceDE w:val="0"/>
              <w:ind w:firstLineChars="200" w:firstLine="480"/>
              <w:rPr>
                <w:rFonts w:asciiTheme="minorEastAsia" w:eastAsiaTheme="minorEastAsia" w:hAnsiTheme="minorEastAsia" w:cs="黑体"/>
                <w:b/>
                <w:bCs/>
                <w:color w:val="C00000"/>
                <w:kern w:val="0"/>
                <w:sz w:val="24"/>
                <w:shd w:val="clear" w:color="auto" w:fill="FFFFFF"/>
              </w:rPr>
            </w:pPr>
            <w:r>
              <w:rPr>
                <w:rStyle w:val="15"/>
                <w:rFonts w:asciiTheme="minorEastAsia" w:eastAsiaTheme="minorEastAsia" w:hAnsiTheme="minorEastAsia" w:cs="黑体" w:hint="eastAsia"/>
                <w:b w:val="0"/>
                <w:bCs w:val="0"/>
                <w:color w:val="C00000"/>
                <w:kern w:val="0"/>
                <w:sz w:val="24"/>
                <w:shd w:val="clear" w:color="auto" w:fill="FFFFFF"/>
              </w:rPr>
              <w:t>2：冲古寺—络绒牛场：电瓶车往返80元，单程50元；（可选择徒步，客人自愿自主消费。）络绒牛场—五色海、牛奶海：骑马参考价往返为300元/匹/人，骑马往返时间约4小时；(客人自愿自主消费）</w:t>
            </w:r>
          </w:p>
        </w:tc>
      </w:tr>
      <w:tr w:rsidR="00803025">
        <w:trPr>
          <w:trHeight w:val="454"/>
        </w:trPr>
        <w:tc>
          <w:tcPr>
            <w:tcW w:w="1246" w:type="dxa"/>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cs="Helvetica"/>
                <w:b/>
                <w:bCs/>
                <w:color w:val="C00000"/>
                <w:shd w:val="clear" w:color="auto" w:fill="FFFFFF"/>
              </w:rPr>
            </w:pPr>
            <w:r>
              <w:rPr>
                <w:rFonts w:asciiTheme="minorEastAsia" w:eastAsiaTheme="minorEastAsia" w:hAnsiTheme="minorEastAsia" w:cs="Helvetica" w:hint="eastAsia"/>
                <w:b/>
                <w:bCs/>
                <w:color w:val="C00000"/>
                <w:shd w:val="clear" w:color="auto" w:fill="FFFFFF"/>
              </w:rPr>
              <w:lastRenderedPageBreak/>
              <w:t>第四天</w:t>
            </w:r>
          </w:p>
        </w:tc>
        <w:tc>
          <w:tcPr>
            <w:tcW w:w="9436" w:type="dxa"/>
            <w:gridSpan w:val="5"/>
            <w:tcBorders>
              <w:top w:val="single" w:sz="4" w:space="0" w:color="366091"/>
              <w:left w:val="nil"/>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cs="Helvetica"/>
                <w:b/>
                <w:bCs/>
                <w:color w:val="C00000"/>
                <w:shd w:val="clear" w:color="auto" w:fill="FFFFFF"/>
              </w:rPr>
            </w:pPr>
            <w:r>
              <w:rPr>
                <w:rFonts w:asciiTheme="minorEastAsia" w:eastAsiaTheme="minorEastAsia" w:hAnsiTheme="minorEastAsia" w:hint="eastAsia"/>
                <w:b/>
                <w:bCs/>
                <w:shd w:val="clear" w:color="auto" w:fill="FFFFFF"/>
              </w:rPr>
              <w:t>香格拉里镇—亚丁景区—稻城</w:t>
            </w:r>
          </w:p>
        </w:tc>
      </w:tr>
      <w:tr w:rsidR="00803025">
        <w:trPr>
          <w:trHeight w:val="454"/>
        </w:trPr>
        <w:tc>
          <w:tcPr>
            <w:tcW w:w="2670" w:type="dxa"/>
            <w:gridSpan w:val="2"/>
            <w:tcBorders>
              <w:top w:val="single" w:sz="4" w:space="0" w:color="366091"/>
              <w:left w:val="single" w:sz="4" w:space="0" w:color="366091"/>
              <w:bottom w:val="single" w:sz="4" w:space="0" w:color="366091"/>
              <w:right w:val="single" w:sz="4" w:space="0" w:color="366091"/>
            </w:tcBorders>
            <w:vAlign w:val="center"/>
          </w:tcPr>
          <w:p w:rsidR="00803025" w:rsidRDefault="001D437A">
            <w:pPr>
              <w:rPr>
                <w:rFonts w:asciiTheme="minorEastAsia" w:eastAsiaTheme="minorEastAsia" w:hAnsiTheme="minorEastAsia"/>
                <w:b/>
                <w:kern w:val="0"/>
                <w:sz w:val="24"/>
              </w:rPr>
            </w:pPr>
            <w:r>
              <w:rPr>
                <w:rFonts w:asciiTheme="minorEastAsia" w:eastAsiaTheme="minorEastAsia" w:hAnsiTheme="minorEastAsia" w:hint="eastAsia"/>
                <w:b/>
                <w:kern w:val="0"/>
                <w:sz w:val="24"/>
              </w:rPr>
              <w:t>餐：含早、中、晚餐</w:t>
            </w:r>
          </w:p>
        </w:tc>
        <w:tc>
          <w:tcPr>
            <w:tcW w:w="2670" w:type="dxa"/>
            <w:gridSpan w:val="3"/>
            <w:tcBorders>
              <w:top w:val="single" w:sz="4" w:space="0" w:color="366091"/>
              <w:left w:val="single" w:sz="4" w:space="0" w:color="366091"/>
              <w:bottom w:val="single" w:sz="4" w:space="0" w:color="366091"/>
              <w:right w:val="single" w:sz="4" w:space="0" w:color="366091"/>
            </w:tcBorders>
            <w:vAlign w:val="center"/>
          </w:tcPr>
          <w:p w:rsidR="00803025" w:rsidRDefault="001D437A">
            <w:r>
              <w:rPr>
                <w:rFonts w:asciiTheme="minorEastAsia" w:eastAsiaTheme="minorEastAsia" w:hAnsiTheme="minorEastAsia" w:hint="eastAsia"/>
                <w:b/>
                <w:bCs/>
                <w:shd w:val="clear" w:color="auto" w:fill="FFFFFF"/>
              </w:rPr>
              <w:t>车程：约2小时</w:t>
            </w:r>
          </w:p>
        </w:tc>
        <w:tc>
          <w:tcPr>
            <w:tcW w:w="5342" w:type="dxa"/>
            <w:tcBorders>
              <w:top w:val="single" w:sz="4" w:space="0" w:color="366091"/>
              <w:left w:val="single" w:sz="4" w:space="0" w:color="366091"/>
              <w:bottom w:val="single" w:sz="4" w:space="0" w:color="366091"/>
              <w:right w:val="single" w:sz="4" w:space="0" w:color="366091"/>
            </w:tcBorders>
            <w:vAlign w:val="center"/>
          </w:tcPr>
          <w:p w:rsidR="00803025" w:rsidRDefault="001D437A">
            <w:pPr>
              <w:rPr>
                <w:rFonts w:asciiTheme="minorEastAsia" w:eastAsiaTheme="minorEastAsia" w:hAnsiTheme="minorEastAsia"/>
                <w:b/>
                <w:kern w:val="0"/>
                <w:sz w:val="24"/>
              </w:rPr>
            </w:pPr>
            <w:r>
              <w:rPr>
                <w:rFonts w:asciiTheme="minorEastAsia" w:eastAsiaTheme="minorEastAsia" w:hAnsiTheme="minorEastAsia" w:hint="eastAsia"/>
                <w:b/>
                <w:kern w:val="0"/>
                <w:sz w:val="24"/>
              </w:rPr>
              <w:t>宿：稻城（海拔3750米）</w:t>
            </w:r>
          </w:p>
        </w:tc>
      </w:tr>
      <w:tr w:rsidR="00803025">
        <w:tc>
          <w:tcPr>
            <w:tcW w:w="10682" w:type="dxa"/>
            <w:gridSpan w:val="6"/>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Style w:val="15"/>
                <w:rFonts w:asciiTheme="minorEastAsia" w:eastAsiaTheme="minorEastAsia" w:hAnsiTheme="minorEastAsia" w:cs="黑体"/>
                <w:color w:val="366091"/>
                <w:shd w:val="clear" w:color="auto" w:fill="FFFFFF"/>
              </w:rPr>
            </w:pPr>
            <w:r>
              <w:rPr>
                <w:rFonts w:asciiTheme="minorEastAsia" w:eastAsiaTheme="minorEastAsia" w:hAnsiTheme="minorEastAsia" w:cs="黑体"/>
                <w:b/>
                <w:bCs/>
                <w:noProof/>
                <w:color w:val="366091"/>
                <w:shd w:val="clear" w:color="auto" w:fill="FFFFFF"/>
              </w:rPr>
              <w:drawing>
                <wp:inline distT="0" distB="0" distL="0" distR="0">
                  <wp:extent cx="6645910" cy="1450975"/>
                  <wp:effectExtent l="19050" t="0" r="2540" b="0"/>
                  <wp:docPr id="15" name="图片 1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png"/>
                          <pic:cNvPicPr>
                            <a:picLocks noChangeAspect="1"/>
                          </pic:cNvPicPr>
                        </pic:nvPicPr>
                        <pic:blipFill>
                          <a:blip r:embed="rId18" cstate="print"/>
                          <a:stretch>
                            <a:fillRect/>
                          </a:stretch>
                        </pic:blipFill>
                        <pic:spPr>
                          <a:xfrm>
                            <a:off x="0" y="0"/>
                            <a:ext cx="6645910" cy="1450975"/>
                          </a:xfrm>
                          <a:prstGeom prst="rect">
                            <a:avLst/>
                          </a:prstGeom>
                        </pic:spPr>
                      </pic:pic>
                    </a:graphicData>
                  </a:graphic>
                </wp:inline>
              </w:drawing>
            </w:r>
          </w:p>
        </w:tc>
      </w:tr>
      <w:tr w:rsidR="00803025">
        <w:tc>
          <w:tcPr>
            <w:tcW w:w="10682" w:type="dxa"/>
            <w:gridSpan w:val="6"/>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rPr>
                <w:rStyle w:val="15"/>
                <w:rFonts w:asciiTheme="minorEastAsia" w:eastAsiaTheme="minorEastAsia" w:hAnsiTheme="minorEastAsia" w:cs="黑体"/>
                <w:b w:val="0"/>
                <w:szCs w:val="22"/>
                <w:shd w:val="clear" w:color="auto" w:fill="FFFFFF"/>
              </w:rPr>
            </w:pPr>
            <w:r>
              <w:rPr>
                <w:rStyle w:val="15"/>
                <w:rFonts w:asciiTheme="minorEastAsia" w:eastAsiaTheme="minorEastAsia" w:hAnsiTheme="minorEastAsia" w:hint="eastAsia"/>
                <w:color w:val="365F91"/>
                <w:shd w:val="clear" w:color="auto" w:fill="FFFFFF"/>
              </w:rPr>
              <w:t>行程概述：</w:t>
            </w:r>
            <w:r>
              <w:rPr>
                <w:rStyle w:val="15"/>
                <w:rFonts w:asciiTheme="minorEastAsia" w:eastAsiaTheme="minorEastAsia" w:hAnsiTheme="minorEastAsia" w:cs="黑体" w:hint="eastAsia"/>
                <w:b w:val="0"/>
                <w:szCs w:val="22"/>
                <w:shd w:val="clear" w:color="auto" w:fill="FFFFFF"/>
              </w:rPr>
              <w:t>早餐后再次换成景区观光车（观光车费60人自费）进入亚丁的核心景区，游客可选择徒步前往朝拜圣湖</w:t>
            </w:r>
            <w:r>
              <w:rPr>
                <w:rStyle w:val="15"/>
                <w:rFonts w:asciiTheme="minorEastAsia" w:eastAsiaTheme="minorEastAsia" w:hAnsiTheme="minorEastAsia" w:cs="黑体" w:hint="eastAsia"/>
                <w:bCs w:val="0"/>
                <w:szCs w:val="22"/>
                <w:shd w:val="clear" w:color="auto" w:fill="FFFFFF"/>
              </w:rPr>
              <w:t>玛拉措神湖</w:t>
            </w:r>
            <w:r>
              <w:rPr>
                <w:rStyle w:val="15"/>
                <w:rFonts w:asciiTheme="minorEastAsia" w:eastAsiaTheme="minorEastAsia" w:hAnsiTheme="minorEastAsia" w:cs="黑体" w:hint="eastAsia"/>
                <w:b w:val="0"/>
                <w:szCs w:val="22"/>
                <w:shd w:val="clear" w:color="auto" w:fill="FFFFFF"/>
              </w:rPr>
              <w:t>（珍珠海），朝观</w:t>
            </w:r>
            <w:r>
              <w:rPr>
                <w:rStyle w:val="15"/>
                <w:rFonts w:asciiTheme="minorEastAsia" w:eastAsiaTheme="minorEastAsia" w:hAnsiTheme="minorEastAsia" w:cs="黑体" w:hint="eastAsia"/>
                <w:bCs w:val="0"/>
                <w:szCs w:val="22"/>
                <w:shd w:val="clear" w:color="auto" w:fill="FFFFFF"/>
              </w:rPr>
              <w:t>仙乃日</w:t>
            </w:r>
            <w:r>
              <w:rPr>
                <w:rStyle w:val="15"/>
                <w:rFonts w:asciiTheme="minorEastAsia" w:eastAsiaTheme="minorEastAsia" w:hAnsiTheme="minorEastAsia" w:cs="黑体" w:hint="eastAsia"/>
                <w:b w:val="0"/>
                <w:szCs w:val="22"/>
                <w:shd w:val="clear" w:color="auto" w:fill="FFFFFF"/>
              </w:rPr>
              <w:t>神山（意为观世音菩萨，海拔6023米），后告别三座圣山，一步一步远离最后的香格里拉——亚丁，前往稻城，途中经</w:t>
            </w:r>
            <w:r>
              <w:rPr>
                <w:rStyle w:val="15"/>
                <w:rFonts w:asciiTheme="minorEastAsia" w:eastAsiaTheme="minorEastAsia" w:hAnsiTheme="minorEastAsia" w:cs="黑体" w:hint="eastAsia"/>
                <w:bCs w:val="0"/>
                <w:szCs w:val="22"/>
                <w:shd w:val="clear" w:color="auto" w:fill="FFFFFF"/>
              </w:rPr>
              <w:t>扎西唐康德藏医馆</w:t>
            </w:r>
            <w:r>
              <w:rPr>
                <w:rStyle w:val="15"/>
                <w:rFonts w:asciiTheme="minorEastAsia" w:eastAsiaTheme="minorEastAsia" w:hAnsiTheme="minorEastAsia" w:cs="黑体" w:hint="eastAsia"/>
                <w:b w:val="0"/>
                <w:szCs w:val="22"/>
                <w:shd w:val="clear" w:color="auto" w:fill="FFFFFF"/>
              </w:rPr>
              <w:t>，感受藏族医学文化的神奇所在。之后参观甘孜州州政府全新打造的</w:t>
            </w:r>
            <w:r>
              <w:rPr>
                <w:rStyle w:val="15"/>
                <w:rFonts w:asciiTheme="minorEastAsia" w:eastAsiaTheme="minorEastAsia" w:hAnsiTheme="minorEastAsia" w:cs="黑体" w:hint="eastAsia"/>
                <w:bCs w:val="0"/>
                <w:szCs w:val="22"/>
                <w:shd w:val="clear" w:color="auto" w:fill="FFFFFF"/>
              </w:rPr>
              <w:t>【圣洁甘孜·藏文化展览馆】</w:t>
            </w:r>
            <w:r>
              <w:rPr>
                <w:rStyle w:val="15"/>
                <w:rFonts w:asciiTheme="minorEastAsia" w:eastAsiaTheme="minorEastAsia" w:hAnsiTheme="minorEastAsia" w:cs="黑体" w:hint="eastAsia"/>
                <w:b w:val="0"/>
                <w:szCs w:val="22"/>
                <w:shd w:val="clear" w:color="auto" w:fill="FFFFFF"/>
              </w:rPr>
              <w:t>，作为州政府“圣洁甘孜”品牌下面的一个展览馆，主要展示甘孜十八个县藏族人民几千年的居住，食品，服饰，珠宝，宗教文化等。其目的是提供一个窗口，让来到藏区的人们充分了解藏区，爱上甘孜，从而起到为甘孜旅游文化宣传的作用；第二，是提供就业的机会，改善甘孜藏区贫困的现状。参观完博物馆后，可在赤土河畔稍作休息，尽情拍摄赤土河谷风光。乘车返稻城随后经色拉草原后走进雪域高原风景如画的藏寨——</w:t>
            </w:r>
            <w:r>
              <w:rPr>
                <w:rStyle w:val="15"/>
                <w:rFonts w:asciiTheme="minorEastAsia" w:eastAsiaTheme="minorEastAsia" w:hAnsiTheme="minorEastAsia" w:cs="黑体" w:hint="eastAsia"/>
                <w:bCs w:val="0"/>
                <w:szCs w:val="22"/>
                <w:shd w:val="clear" w:color="auto" w:fill="FFFFFF"/>
              </w:rPr>
              <w:t>康南藏寨</w:t>
            </w:r>
            <w:r>
              <w:rPr>
                <w:rStyle w:val="15"/>
                <w:rFonts w:asciiTheme="minorEastAsia" w:eastAsiaTheme="minorEastAsia" w:hAnsiTheme="minorEastAsia" w:cs="黑体" w:hint="eastAsia"/>
                <w:b w:val="0"/>
                <w:szCs w:val="22"/>
                <w:shd w:val="clear" w:color="auto" w:fill="FFFFFF"/>
              </w:rPr>
              <w:t>（郎古仲）参观独特风格的藏家碉房，传承千年的手工技艺，了解神密浓郁的藏家文化。品尝最具代表性的藏家酥油茶，体验藏家生活习俗。感受进一天藏家寨，做一天藏家人的乐趣。晚入住酒店。</w:t>
            </w:r>
          </w:p>
          <w:p w:rsidR="00803025" w:rsidRDefault="001D437A">
            <w:pPr>
              <w:pStyle w:val="a6"/>
              <w:widowControl/>
              <w:shd w:val="clear" w:color="auto" w:fill="FFFFFF"/>
              <w:spacing w:before="0" w:beforeAutospacing="0" w:after="0" w:afterAutospacing="0"/>
              <w:rPr>
                <w:rStyle w:val="15"/>
                <w:rFonts w:asciiTheme="minorEastAsia" w:eastAsiaTheme="minorEastAsia" w:hAnsiTheme="minorEastAsia" w:cs="黑体"/>
                <w:shd w:val="clear" w:color="auto" w:fill="FFFFFF"/>
              </w:rPr>
            </w:pPr>
            <w:r>
              <w:rPr>
                <w:rStyle w:val="15"/>
                <w:rFonts w:asciiTheme="minorEastAsia" w:eastAsiaTheme="minorEastAsia" w:hAnsiTheme="minorEastAsia" w:cs="黑体" w:hint="eastAsia"/>
                <w:color w:val="C00000"/>
                <w:shd w:val="clear" w:color="auto" w:fill="FFFFFF"/>
              </w:rPr>
              <w:t>【小提示】</w:t>
            </w:r>
          </w:p>
          <w:p w:rsidR="00803025" w:rsidRDefault="001D437A">
            <w:pPr>
              <w:pStyle w:val="a6"/>
              <w:widowControl/>
              <w:numPr>
                <w:ilvl w:val="0"/>
                <w:numId w:val="1"/>
              </w:numPr>
              <w:shd w:val="clear" w:color="auto" w:fill="FFFFFF"/>
              <w:spacing w:before="0" w:beforeAutospacing="0" w:after="0" w:afterAutospacing="0"/>
              <w:ind w:firstLineChars="200" w:firstLine="480"/>
              <w:rPr>
                <w:rStyle w:val="15"/>
                <w:rFonts w:asciiTheme="minorEastAsia" w:eastAsiaTheme="minorEastAsia" w:hAnsiTheme="minorEastAsia" w:cs="黑体"/>
                <w:b w:val="0"/>
                <w:bCs w:val="0"/>
                <w:color w:val="C00000"/>
                <w:shd w:val="clear" w:color="auto" w:fill="FFFFFF"/>
              </w:rPr>
            </w:pPr>
            <w:r>
              <w:rPr>
                <w:rStyle w:val="15"/>
                <w:rFonts w:asciiTheme="minorEastAsia" w:eastAsiaTheme="minorEastAsia" w:hAnsiTheme="minorEastAsia" w:cs="黑体" w:hint="eastAsia"/>
                <w:b w:val="0"/>
                <w:bCs w:val="0"/>
                <w:color w:val="C00000"/>
                <w:shd w:val="clear" w:color="auto" w:fill="FFFFFF"/>
              </w:rPr>
              <w:t>当天若涉及二次进沟观光车费用60元/人，敬请客人自理，若客人不愿意二次进景区，则在景区外自行安排，自行安排期间我社不提供交通、导游等相关服务，敬请见谅！</w:t>
            </w:r>
          </w:p>
          <w:p w:rsidR="00803025" w:rsidRDefault="001D437A">
            <w:pPr>
              <w:pStyle w:val="a6"/>
              <w:widowControl/>
              <w:numPr>
                <w:ilvl w:val="0"/>
                <w:numId w:val="1"/>
              </w:numPr>
              <w:shd w:val="clear" w:color="auto" w:fill="FFFFFF"/>
              <w:spacing w:before="0" w:beforeAutospacing="0" w:after="0" w:afterAutospacing="0"/>
              <w:ind w:firstLineChars="200" w:firstLine="480"/>
              <w:rPr>
                <w:rStyle w:val="15"/>
                <w:rFonts w:asciiTheme="minorEastAsia" w:eastAsiaTheme="minorEastAsia" w:hAnsiTheme="minorEastAsia" w:cs="黑体"/>
                <w:b w:val="0"/>
                <w:bCs w:val="0"/>
                <w:color w:val="C00000"/>
                <w:shd w:val="clear" w:color="auto" w:fill="FFFFFF"/>
              </w:rPr>
            </w:pPr>
            <w:bookmarkStart w:id="0" w:name="_GoBack"/>
            <w:bookmarkEnd w:id="0"/>
            <w:r>
              <w:rPr>
                <w:rStyle w:val="15"/>
                <w:rFonts w:asciiTheme="minorEastAsia" w:eastAsiaTheme="minorEastAsia" w:hAnsiTheme="minorEastAsia" w:cs="黑体" w:hint="eastAsia"/>
                <w:b w:val="0"/>
                <w:bCs w:val="0"/>
                <w:color w:val="C00000"/>
                <w:shd w:val="clear" w:color="auto" w:fill="FFFFFF"/>
              </w:rPr>
              <w:t>当天游览路线参考：亚丁村龙龙坝—景区观光车3.4km—扎灌崩—徒步0.5km—冲古寺—徒步—1.5km—珍珠海（海拔3950米）、仙乃日神山。</w:t>
            </w:r>
          </w:p>
          <w:p w:rsidR="00803025" w:rsidRDefault="001D437A">
            <w:pPr>
              <w:pStyle w:val="a6"/>
              <w:widowControl/>
              <w:shd w:val="clear" w:color="auto" w:fill="FFFFFF"/>
              <w:spacing w:before="0" w:beforeAutospacing="0" w:after="0" w:afterAutospacing="0"/>
              <w:ind w:firstLineChars="200" w:firstLine="480"/>
              <w:rPr>
                <w:rFonts w:asciiTheme="minorEastAsia" w:eastAsiaTheme="minorEastAsia" w:hAnsiTheme="minorEastAsia" w:cs="Helvetica"/>
                <w:shd w:val="clear" w:color="auto" w:fill="FFFFFF"/>
              </w:rPr>
            </w:pPr>
            <w:r>
              <w:rPr>
                <w:rStyle w:val="15"/>
                <w:rFonts w:asciiTheme="minorEastAsia" w:eastAsiaTheme="minorEastAsia" w:hAnsiTheme="minorEastAsia" w:cs="黑体" w:hint="eastAsia"/>
                <w:b w:val="0"/>
                <w:bCs w:val="0"/>
                <w:color w:val="C00000"/>
                <w:shd w:val="clear" w:color="auto" w:fill="FFFFFF"/>
              </w:rPr>
              <w:t>3、参观【康南藏寨】为我社免费赠送项目，若遇游客多或其他情况，没有安排参观，客人不能以任何方式向旅行社要求赔偿</w:t>
            </w:r>
          </w:p>
        </w:tc>
      </w:tr>
      <w:tr w:rsidR="00803025">
        <w:trPr>
          <w:trHeight w:val="464"/>
        </w:trPr>
        <w:tc>
          <w:tcPr>
            <w:tcW w:w="1246" w:type="dxa"/>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Style w:val="15"/>
                <w:rFonts w:asciiTheme="minorEastAsia" w:eastAsiaTheme="minorEastAsia" w:hAnsiTheme="minorEastAsia"/>
                <w:color w:val="365F91"/>
                <w:shd w:val="clear" w:color="auto" w:fill="FFFFFF"/>
              </w:rPr>
            </w:pPr>
            <w:r>
              <w:rPr>
                <w:rFonts w:asciiTheme="minorEastAsia" w:eastAsiaTheme="minorEastAsia" w:hAnsiTheme="minorEastAsia" w:cs="Helvetica" w:hint="eastAsia"/>
                <w:b/>
                <w:bCs/>
                <w:color w:val="C00000"/>
                <w:shd w:val="clear" w:color="auto" w:fill="FFFFFF"/>
              </w:rPr>
              <w:t>第五天</w:t>
            </w:r>
          </w:p>
        </w:tc>
        <w:tc>
          <w:tcPr>
            <w:tcW w:w="9436" w:type="dxa"/>
            <w:gridSpan w:val="5"/>
            <w:tcBorders>
              <w:top w:val="single" w:sz="4" w:space="0" w:color="366091"/>
              <w:left w:val="nil"/>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Style w:val="15"/>
                <w:rFonts w:asciiTheme="minorEastAsia" w:eastAsiaTheme="minorEastAsia" w:hAnsiTheme="minorEastAsia"/>
                <w:color w:val="365F91"/>
                <w:shd w:val="clear" w:color="auto" w:fill="FFFFFF"/>
              </w:rPr>
            </w:pPr>
            <w:r>
              <w:rPr>
                <w:rFonts w:asciiTheme="minorEastAsia" w:eastAsiaTheme="minorEastAsia" w:hAnsiTheme="minorEastAsia" w:hint="eastAsia"/>
                <w:b/>
                <w:bCs/>
                <w:shd w:val="clear" w:color="auto" w:fill="FFFFFF"/>
              </w:rPr>
              <w:t xml:space="preserve">稻城—理塘—雅江—新都桥—磨西镇 </w:t>
            </w:r>
          </w:p>
        </w:tc>
      </w:tr>
      <w:tr w:rsidR="00803025">
        <w:trPr>
          <w:trHeight w:val="459"/>
        </w:trPr>
        <w:tc>
          <w:tcPr>
            <w:tcW w:w="2670" w:type="dxa"/>
            <w:gridSpan w:val="2"/>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b/>
                <w:bCs/>
                <w:kern w:val="2"/>
              </w:rPr>
            </w:pPr>
            <w:r>
              <w:rPr>
                <w:rFonts w:asciiTheme="minorEastAsia" w:eastAsiaTheme="minorEastAsia" w:hAnsiTheme="minorEastAsia" w:hint="eastAsia"/>
                <w:b/>
                <w:bCs/>
                <w:kern w:val="2"/>
              </w:rPr>
              <w:t>餐：含早、中、晚餐</w:t>
            </w:r>
          </w:p>
        </w:tc>
        <w:tc>
          <w:tcPr>
            <w:tcW w:w="2670" w:type="dxa"/>
            <w:gridSpan w:val="3"/>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pPr>
            <w:r>
              <w:rPr>
                <w:rFonts w:asciiTheme="minorEastAsia" w:eastAsiaTheme="minorEastAsia" w:hAnsiTheme="minorEastAsia" w:hint="eastAsia"/>
                <w:b/>
                <w:bCs/>
                <w:shd w:val="clear" w:color="auto" w:fill="FFFFFF"/>
              </w:rPr>
              <w:t>车程：约10小时</w:t>
            </w:r>
          </w:p>
        </w:tc>
        <w:tc>
          <w:tcPr>
            <w:tcW w:w="5342" w:type="dxa"/>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b/>
                <w:bCs/>
                <w:kern w:val="2"/>
              </w:rPr>
            </w:pPr>
            <w:r>
              <w:rPr>
                <w:rFonts w:asciiTheme="minorEastAsia" w:eastAsiaTheme="minorEastAsia" w:hAnsiTheme="minorEastAsia" w:hint="eastAsia"/>
                <w:b/>
                <w:bCs/>
                <w:kern w:val="2"/>
              </w:rPr>
              <w:t>宿：磨西镇（海拔1600米）</w:t>
            </w:r>
          </w:p>
        </w:tc>
      </w:tr>
      <w:tr w:rsidR="00803025">
        <w:trPr>
          <w:trHeight w:val="459"/>
        </w:trPr>
        <w:tc>
          <w:tcPr>
            <w:tcW w:w="10682" w:type="dxa"/>
            <w:gridSpan w:val="6"/>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b/>
                <w:bCs/>
                <w:kern w:val="2"/>
              </w:rPr>
            </w:pPr>
            <w:r>
              <w:rPr>
                <w:rFonts w:asciiTheme="minorEastAsia" w:eastAsiaTheme="minorEastAsia" w:hAnsiTheme="minorEastAsia" w:hint="eastAsia"/>
                <w:b/>
                <w:bCs/>
                <w:noProof/>
                <w:kern w:val="2"/>
              </w:rPr>
              <w:lastRenderedPageBreak/>
              <w:drawing>
                <wp:inline distT="0" distB="0" distL="0" distR="0">
                  <wp:extent cx="6645910" cy="1450975"/>
                  <wp:effectExtent l="19050" t="0" r="2540" b="0"/>
                  <wp:docPr id="16" name="图片 5" desc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D5.png"/>
                          <pic:cNvPicPr>
                            <a:picLocks noChangeAspect="1"/>
                          </pic:cNvPicPr>
                        </pic:nvPicPr>
                        <pic:blipFill>
                          <a:blip r:embed="rId19" cstate="print"/>
                          <a:stretch>
                            <a:fillRect/>
                          </a:stretch>
                        </pic:blipFill>
                        <pic:spPr>
                          <a:xfrm>
                            <a:off x="0" y="0"/>
                            <a:ext cx="6645910" cy="1450975"/>
                          </a:xfrm>
                          <a:prstGeom prst="rect">
                            <a:avLst/>
                          </a:prstGeom>
                        </pic:spPr>
                      </pic:pic>
                    </a:graphicData>
                  </a:graphic>
                </wp:inline>
              </w:drawing>
            </w:r>
          </w:p>
        </w:tc>
      </w:tr>
      <w:tr w:rsidR="00803025">
        <w:trPr>
          <w:trHeight w:val="459"/>
        </w:trPr>
        <w:tc>
          <w:tcPr>
            <w:tcW w:w="10682" w:type="dxa"/>
            <w:gridSpan w:val="6"/>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b/>
                <w:bCs/>
                <w:kern w:val="2"/>
              </w:rPr>
            </w:pPr>
            <w:r>
              <w:rPr>
                <w:rStyle w:val="15"/>
                <w:rFonts w:asciiTheme="minorEastAsia" w:eastAsiaTheme="minorEastAsia" w:hAnsiTheme="minorEastAsia" w:hint="eastAsia"/>
                <w:color w:val="365F91"/>
                <w:shd w:val="clear" w:color="auto" w:fill="FFFFFF"/>
              </w:rPr>
              <w:t>行程概述：</w:t>
            </w:r>
            <w:r>
              <w:rPr>
                <w:rStyle w:val="15"/>
                <w:rFonts w:asciiTheme="minorEastAsia" w:eastAsiaTheme="minorEastAsia" w:hAnsiTheme="minorEastAsia" w:cs="黑体" w:hint="eastAsia"/>
                <w:b w:val="0"/>
                <w:szCs w:val="22"/>
                <w:shd w:val="clear" w:color="auto" w:fill="FFFFFF"/>
              </w:rPr>
              <w:t>早餐后从稻城出发经过桑堆、海子山回味那海子和嶙峋怪石组成的杰作后到达理塘。午餐后经过</w:t>
            </w:r>
            <w:r>
              <w:rPr>
                <w:rStyle w:val="15"/>
                <w:rFonts w:asciiTheme="minorEastAsia" w:eastAsiaTheme="minorEastAsia" w:hAnsiTheme="minorEastAsia" w:cs="黑体" w:hint="eastAsia"/>
                <w:bCs w:val="0"/>
                <w:szCs w:val="22"/>
                <w:shd w:val="clear" w:color="auto" w:fill="FFFFFF"/>
              </w:rPr>
              <w:t>天路十八弯</w:t>
            </w:r>
            <w:r>
              <w:rPr>
                <w:rStyle w:val="15"/>
                <w:rFonts w:asciiTheme="minorEastAsia" w:eastAsiaTheme="minorEastAsia" w:hAnsiTheme="minorEastAsia" w:cs="黑体" w:hint="eastAsia"/>
                <w:b w:val="0"/>
                <w:szCs w:val="22"/>
                <w:shd w:val="clear" w:color="auto" w:fill="FFFFFF"/>
              </w:rPr>
              <w:t>，所谓身在庐山不识庐山真面目，感受国道318的壮丽美景，后经雅江到达摄影天堂新都桥，重温折多山风光，在康定聆听张大哥与李大姐美丽的爱情故事后，抵赴磨西古风情镇，这里有当年红军长征时毛泽东住过的旧址——</w:t>
            </w:r>
            <w:r>
              <w:rPr>
                <w:rStyle w:val="15"/>
                <w:rFonts w:asciiTheme="minorEastAsia" w:eastAsiaTheme="minorEastAsia" w:hAnsiTheme="minorEastAsia" w:cs="黑体" w:hint="eastAsia"/>
                <w:bCs w:val="0"/>
                <w:szCs w:val="22"/>
                <w:shd w:val="clear" w:color="auto" w:fill="FFFFFF"/>
              </w:rPr>
              <w:t>磨西会议遗址</w:t>
            </w:r>
            <w:r>
              <w:rPr>
                <w:rStyle w:val="15"/>
                <w:rFonts w:asciiTheme="minorEastAsia" w:eastAsiaTheme="minorEastAsia" w:hAnsiTheme="minorEastAsia" w:cs="黑体" w:hint="eastAsia"/>
                <w:b w:val="0"/>
                <w:szCs w:val="22"/>
                <w:shd w:val="clear" w:color="auto" w:fill="FFFFFF"/>
              </w:rPr>
              <w:t>，也有法国人1923年来此建的</w:t>
            </w:r>
            <w:r>
              <w:rPr>
                <w:rStyle w:val="15"/>
                <w:rFonts w:asciiTheme="minorEastAsia" w:eastAsiaTheme="minorEastAsia" w:hAnsiTheme="minorEastAsia" w:cs="黑体" w:hint="eastAsia"/>
                <w:bCs w:val="0"/>
                <w:szCs w:val="22"/>
                <w:shd w:val="clear" w:color="auto" w:fill="FFFFFF"/>
              </w:rPr>
              <w:t>天主教堂</w:t>
            </w:r>
            <w:r>
              <w:rPr>
                <w:rStyle w:val="15"/>
                <w:rFonts w:asciiTheme="minorEastAsia" w:eastAsiaTheme="minorEastAsia" w:hAnsiTheme="minorEastAsia" w:cs="黑体" w:hint="eastAsia"/>
                <w:b w:val="0"/>
                <w:szCs w:val="22"/>
                <w:shd w:val="clear" w:color="auto" w:fill="FFFFFF"/>
              </w:rPr>
              <w:t>，还有唐番茶马古道遗址，别有一番风情和魅力。</w:t>
            </w:r>
          </w:p>
        </w:tc>
      </w:tr>
      <w:tr w:rsidR="00803025">
        <w:trPr>
          <w:trHeight w:val="459"/>
        </w:trPr>
        <w:tc>
          <w:tcPr>
            <w:tcW w:w="1246" w:type="dxa"/>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b/>
                <w:bCs/>
                <w:kern w:val="2"/>
              </w:rPr>
            </w:pPr>
            <w:r>
              <w:rPr>
                <w:rFonts w:asciiTheme="minorEastAsia" w:eastAsiaTheme="minorEastAsia" w:hAnsiTheme="minorEastAsia" w:cs="Helvetica" w:hint="eastAsia"/>
                <w:b/>
                <w:bCs/>
                <w:color w:val="C00000"/>
                <w:shd w:val="clear" w:color="auto" w:fill="FFFFFF"/>
              </w:rPr>
              <w:t>第六天</w:t>
            </w:r>
          </w:p>
        </w:tc>
        <w:tc>
          <w:tcPr>
            <w:tcW w:w="9436" w:type="dxa"/>
            <w:gridSpan w:val="5"/>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b/>
                <w:bCs/>
                <w:kern w:val="2"/>
              </w:rPr>
            </w:pPr>
            <w:r>
              <w:rPr>
                <w:rFonts w:asciiTheme="minorEastAsia" w:eastAsiaTheme="minorEastAsia" w:hAnsiTheme="minorEastAsia" w:hint="eastAsia"/>
                <w:b/>
                <w:bCs/>
                <w:kern w:val="2"/>
              </w:rPr>
              <w:t xml:space="preserve">磨西镇—天全—雅安—当地   </w:t>
            </w:r>
          </w:p>
        </w:tc>
      </w:tr>
      <w:tr w:rsidR="00803025">
        <w:trPr>
          <w:trHeight w:val="459"/>
        </w:trPr>
        <w:tc>
          <w:tcPr>
            <w:tcW w:w="2844" w:type="dxa"/>
            <w:gridSpan w:val="3"/>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b/>
                <w:bCs/>
                <w:kern w:val="2"/>
              </w:rPr>
            </w:pPr>
            <w:r>
              <w:rPr>
                <w:rFonts w:asciiTheme="minorEastAsia" w:eastAsiaTheme="minorEastAsia" w:hAnsiTheme="minorEastAsia" w:hint="eastAsia"/>
                <w:b/>
                <w:bCs/>
                <w:kern w:val="2"/>
              </w:rPr>
              <w:t>餐：含早餐，中晚餐自理</w:t>
            </w:r>
          </w:p>
        </w:tc>
        <w:tc>
          <w:tcPr>
            <w:tcW w:w="2496" w:type="dxa"/>
            <w:gridSpan w:val="2"/>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pPr>
            <w:r>
              <w:rPr>
                <w:rFonts w:asciiTheme="minorEastAsia" w:eastAsiaTheme="minorEastAsia" w:hAnsiTheme="minorEastAsia" w:hint="eastAsia"/>
                <w:b/>
                <w:bCs/>
                <w:kern w:val="2"/>
              </w:rPr>
              <w:t>车程：约7小时</w:t>
            </w:r>
          </w:p>
        </w:tc>
        <w:tc>
          <w:tcPr>
            <w:tcW w:w="5342" w:type="dxa"/>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b/>
                <w:bCs/>
                <w:kern w:val="2"/>
              </w:rPr>
            </w:pPr>
            <w:r>
              <w:rPr>
                <w:rFonts w:asciiTheme="minorEastAsia" w:eastAsiaTheme="minorEastAsia" w:hAnsiTheme="minorEastAsia" w:hint="eastAsia"/>
                <w:b/>
                <w:bCs/>
                <w:kern w:val="2"/>
              </w:rPr>
              <w:t>宿： 温馨的家</w:t>
            </w:r>
          </w:p>
        </w:tc>
      </w:tr>
      <w:tr w:rsidR="00803025">
        <w:trPr>
          <w:trHeight w:val="459"/>
        </w:trPr>
        <w:tc>
          <w:tcPr>
            <w:tcW w:w="10682" w:type="dxa"/>
            <w:gridSpan w:val="6"/>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center"/>
              <w:rPr>
                <w:rFonts w:asciiTheme="minorEastAsia" w:eastAsiaTheme="minorEastAsia" w:hAnsiTheme="minorEastAsia"/>
                <w:b/>
                <w:bCs/>
                <w:kern w:val="2"/>
              </w:rPr>
            </w:pPr>
            <w:r>
              <w:rPr>
                <w:rFonts w:asciiTheme="minorEastAsia" w:eastAsiaTheme="minorEastAsia" w:hAnsiTheme="minorEastAsia" w:hint="eastAsia"/>
                <w:b/>
                <w:bCs/>
                <w:noProof/>
                <w:kern w:val="2"/>
              </w:rPr>
              <w:drawing>
                <wp:inline distT="0" distB="0" distL="0" distR="0">
                  <wp:extent cx="6645910" cy="1450975"/>
                  <wp:effectExtent l="19050" t="0" r="2540" b="0"/>
                  <wp:docPr id="17" name="图片 7"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33.png"/>
                          <pic:cNvPicPr>
                            <a:picLocks noChangeAspect="1"/>
                          </pic:cNvPicPr>
                        </pic:nvPicPr>
                        <pic:blipFill>
                          <a:blip r:embed="rId20" cstate="print"/>
                          <a:stretch>
                            <a:fillRect/>
                          </a:stretch>
                        </pic:blipFill>
                        <pic:spPr>
                          <a:xfrm>
                            <a:off x="0" y="0"/>
                            <a:ext cx="6645910" cy="1450975"/>
                          </a:xfrm>
                          <a:prstGeom prst="rect">
                            <a:avLst/>
                          </a:prstGeom>
                        </pic:spPr>
                      </pic:pic>
                    </a:graphicData>
                  </a:graphic>
                </wp:inline>
              </w:drawing>
            </w:r>
          </w:p>
        </w:tc>
      </w:tr>
      <w:tr w:rsidR="00803025">
        <w:trPr>
          <w:trHeight w:val="459"/>
        </w:trPr>
        <w:tc>
          <w:tcPr>
            <w:tcW w:w="10682" w:type="dxa"/>
            <w:gridSpan w:val="6"/>
            <w:tcBorders>
              <w:top w:val="single" w:sz="4" w:space="0" w:color="366091"/>
              <w:left w:val="single" w:sz="4" w:space="0" w:color="366091"/>
              <w:bottom w:val="single" w:sz="4" w:space="0" w:color="366091"/>
              <w:right w:val="single" w:sz="4" w:space="0" w:color="366091"/>
            </w:tcBorders>
            <w:vAlign w:val="center"/>
          </w:tcPr>
          <w:p w:rsidR="00803025" w:rsidRDefault="001D437A">
            <w:pPr>
              <w:pStyle w:val="a6"/>
              <w:widowControl/>
              <w:shd w:val="clear" w:color="auto" w:fill="FFFFFF"/>
              <w:spacing w:before="0" w:beforeAutospacing="0" w:after="0" w:afterAutospacing="0" w:line="384" w:lineRule="atLeast"/>
              <w:jc w:val="both"/>
              <w:rPr>
                <w:rFonts w:asciiTheme="minorEastAsia" w:eastAsiaTheme="minorEastAsia" w:hAnsiTheme="minorEastAsia"/>
                <w:b/>
                <w:bCs/>
                <w:kern w:val="2"/>
              </w:rPr>
            </w:pPr>
            <w:r>
              <w:rPr>
                <w:rStyle w:val="15"/>
                <w:rFonts w:asciiTheme="minorEastAsia" w:eastAsiaTheme="minorEastAsia" w:hAnsiTheme="minorEastAsia" w:hint="eastAsia"/>
                <w:color w:val="365F91"/>
                <w:shd w:val="clear" w:color="auto" w:fill="FFFFFF"/>
              </w:rPr>
              <w:t>行程概述：</w:t>
            </w:r>
            <w:r>
              <w:rPr>
                <w:rStyle w:val="15"/>
                <w:rFonts w:asciiTheme="minorEastAsia" w:eastAsiaTheme="minorEastAsia" w:hAnsiTheme="minorEastAsia" w:cs="黑体" w:hint="eastAsia"/>
                <w:b w:val="0"/>
                <w:szCs w:val="22"/>
                <w:shd w:val="clear" w:color="auto" w:fill="FFFFFF"/>
              </w:rPr>
              <w:t xml:space="preserve">早餐后出发告别磨西古镇，回味海螺神韵，翻越二郎山，经天全，赏川西风光，哼着康定情歌，重温沿途迷人风光, </w:t>
            </w:r>
            <w:r>
              <w:rPr>
                <w:rStyle w:val="15"/>
                <w:rFonts w:asciiTheme="minorEastAsia" w:eastAsiaTheme="minorEastAsia" w:hAnsiTheme="minorEastAsia" w:cs="黑体" w:hint="eastAsia"/>
                <w:b w:val="0"/>
                <w:bCs w:val="0"/>
                <w:shd w:val="clear" w:color="auto" w:fill="FFFFFF"/>
              </w:rPr>
              <w:t>然后经以“三雅文化”著称的雨城雅安，沿成雅高速公路前行，</w:t>
            </w:r>
            <w:r>
              <w:rPr>
                <w:rStyle w:val="15"/>
                <w:rFonts w:asciiTheme="minorEastAsia" w:eastAsiaTheme="minorEastAsia" w:hAnsiTheme="minorEastAsia" w:cs="黑体" w:hint="eastAsia"/>
                <w:b w:val="0"/>
                <w:szCs w:val="22"/>
                <w:shd w:val="clear" w:color="auto" w:fill="FFFFFF"/>
              </w:rPr>
              <w:t>返回出发地散团，回到温馨的家，</w:t>
            </w:r>
            <w:r>
              <w:rPr>
                <w:rStyle w:val="15"/>
                <w:rFonts w:asciiTheme="minorEastAsia" w:eastAsiaTheme="minorEastAsia" w:hAnsiTheme="minorEastAsia" w:cs="黑体" w:hint="eastAsia"/>
                <w:b w:val="0"/>
                <w:bCs w:val="0"/>
                <w:shd w:val="clear" w:color="auto" w:fill="FFFFFF"/>
              </w:rPr>
              <w:t>这6天来，走过了蓝色星球下的最后一片净土-稻城亚丁，翻越了海拔4000多米的波瓦山、卡子拉山等。这一个团队，一个大家庭，一起走过了6天难忘的时光，“天下没有不散的筵席”，无论有多不舍，还是要分别。留下电话，加上微信，让我们永远停留在对方的生命里，一起成长，慢慢变老吧！感恩遇到的每一个人，每一件事儿！祝愿大家扎西德勒！</w:t>
            </w:r>
          </w:p>
        </w:tc>
      </w:tr>
    </w:tbl>
    <w:p w:rsidR="00803025" w:rsidRDefault="00803025">
      <w:pPr>
        <w:jc w:val="left"/>
      </w:pPr>
    </w:p>
    <w:tbl>
      <w:tblPr>
        <w:tblStyle w:val="a9"/>
        <w:tblW w:w="10682" w:type="dxa"/>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ayout w:type="fixed"/>
        <w:tblLook w:val="04A0"/>
      </w:tblPr>
      <w:tblGrid>
        <w:gridCol w:w="10682"/>
      </w:tblGrid>
      <w:tr w:rsidR="00803025">
        <w:tc>
          <w:tcPr>
            <w:tcW w:w="10682" w:type="dxa"/>
            <w:shd w:val="clear" w:color="auto" w:fill="365F91" w:themeFill="accent1" w:themeFillShade="BF"/>
            <w:vAlign w:val="center"/>
          </w:tcPr>
          <w:p w:rsidR="00803025" w:rsidRDefault="001D437A">
            <w:pPr>
              <w:jc w:val="center"/>
              <w:rPr>
                <w:b/>
                <w:color w:val="FFFFFF" w:themeColor="background1"/>
                <w:kern w:val="0"/>
                <w:sz w:val="24"/>
              </w:rPr>
            </w:pPr>
            <w:r>
              <w:rPr>
                <w:rFonts w:hint="eastAsia"/>
                <w:b/>
                <w:color w:val="FFFFFF" w:themeColor="background1"/>
                <w:kern w:val="0"/>
                <w:sz w:val="24"/>
              </w:rPr>
              <w:t>服务标准</w:t>
            </w:r>
          </w:p>
        </w:tc>
      </w:tr>
      <w:tr w:rsidR="00803025">
        <w:tc>
          <w:tcPr>
            <w:tcW w:w="10682" w:type="dxa"/>
            <w:vAlign w:val="center"/>
          </w:tcPr>
          <w:p w:rsidR="00803025" w:rsidRDefault="001D437A">
            <w:pPr>
              <w:rPr>
                <w:rFonts w:asciiTheme="minorEastAsia" w:eastAsiaTheme="minorEastAsia" w:hAnsiTheme="minorEastAsia" w:cs="宋体"/>
                <w:kern w:val="0"/>
                <w:sz w:val="24"/>
              </w:rPr>
            </w:pPr>
            <w:r>
              <w:rPr>
                <w:rFonts w:asciiTheme="minorEastAsia" w:eastAsiaTheme="minorEastAsia" w:hAnsiTheme="minorEastAsia" w:cs="宋体" w:hint="eastAsia"/>
                <w:color w:val="C00000"/>
                <w:kern w:val="0"/>
                <w:sz w:val="24"/>
              </w:rPr>
              <w:t>★</w:t>
            </w:r>
            <w:r>
              <w:rPr>
                <w:rFonts w:asciiTheme="minorEastAsia" w:eastAsiaTheme="minorEastAsia" w:hAnsiTheme="minorEastAsia" w:cs="宋体" w:hint="eastAsia"/>
                <w:b/>
                <w:color w:val="C00000"/>
                <w:kern w:val="0"/>
                <w:sz w:val="24"/>
              </w:rPr>
              <w:t>交通：</w:t>
            </w:r>
            <w:r>
              <w:rPr>
                <w:rFonts w:asciiTheme="minorEastAsia" w:eastAsiaTheme="minorEastAsia" w:hAnsiTheme="minorEastAsia" w:cs="宋体" w:hint="eastAsia"/>
                <w:kern w:val="0"/>
                <w:sz w:val="24"/>
              </w:rPr>
              <w:t>正规空调旅游车（车型不定，保证一人一座）</w:t>
            </w:r>
          </w:p>
          <w:p w:rsidR="00803025" w:rsidRDefault="001D437A">
            <w:pPr>
              <w:rPr>
                <w:rFonts w:asciiTheme="minorEastAsia" w:eastAsiaTheme="minorEastAsia" w:hAnsiTheme="minorEastAsia" w:cs="宋体"/>
                <w:b/>
                <w:color w:val="C00000"/>
                <w:kern w:val="0"/>
                <w:sz w:val="24"/>
              </w:rPr>
            </w:pPr>
            <w:r>
              <w:rPr>
                <w:rFonts w:asciiTheme="minorEastAsia" w:eastAsiaTheme="minorEastAsia" w:hAnsiTheme="minorEastAsia" w:cs="宋体" w:hint="eastAsia"/>
                <w:color w:val="C00000"/>
                <w:kern w:val="0"/>
                <w:sz w:val="24"/>
              </w:rPr>
              <w:t>★</w:t>
            </w:r>
            <w:r>
              <w:rPr>
                <w:rFonts w:asciiTheme="minorEastAsia" w:eastAsiaTheme="minorEastAsia" w:hAnsiTheme="minorEastAsia" w:cs="宋体" w:hint="eastAsia"/>
                <w:b/>
                <w:color w:val="C00000"/>
                <w:kern w:val="0"/>
                <w:sz w:val="24"/>
              </w:rPr>
              <w:t>住宿（5晚）</w:t>
            </w:r>
          </w:p>
          <w:p w:rsidR="00803025" w:rsidRDefault="001D437A">
            <w:pPr>
              <w:ind w:firstLineChars="200" w:firstLine="482"/>
              <w:rPr>
                <w:rFonts w:asciiTheme="minorEastAsia" w:eastAsiaTheme="minorEastAsia" w:hAnsiTheme="minorEastAsia" w:cs="宋体"/>
                <w:b/>
                <w:kern w:val="0"/>
                <w:sz w:val="24"/>
              </w:rPr>
            </w:pPr>
            <w:r>
              <w:rPr>
                <w:rFonts w:asciiTheme="minorEastAsia" w:eastAsiaTheme="minorEastAsia" w:hAnsiTheme="minorEastAsia" w:cs="宋体" w:hint="eastAsia"/>
                <w:b/>
                <w:kern w:val="0"/>
                <w:sz w:val="24"/>
              </w:rPr>
              <w:t>新都桥：彤花里酒店或同级</w:t>
            </w:r>
          </w:p>
          <w:p w:rsidR="00803025" w:rsidRDefault="001D437A">
            <w:pPr>
              <w:ind w:firstLineChars="200" w:firstLine="482"/>
              <w:rPr>
                <w:rFonts w:asciiTheme="minorEastAsia" w:eastAsiaTheme="minorEastAsia" w:hAnsiTheme="minorEastAsia" w:cs="宋体"/>
                <w:b/>
                <w:kern w:val="0"/>
                <w:sz w:val="24"/>
              </w:rPr>
            </w:pPr>
            <w:r>
              <w:rPr>
                <w:rFonts w:asciiTheme="minorEastAsia" w:eastAsiaTheme="minorEastAsia" w:hAnsiTheme="minorEastAsia" w:cs="宋体" w:hint="eastAsia"/>
                <w:b/>
                <w:kern w:val="0"/>
                <w:sz w:val="24"/>
              </w:rPr>
              <w:t>稻城：拼音假日酒店或同级</w:t>
            </w:r>
          </w:p>
          <w:p w:rsidR="00803025" w:rsidRDefault="001D437A">
            <w:pPr>
              <w:ind w:firstLineChars="200" w:firstLine="482"/>
              <w:rPr>
                <w:rFonts w:asciiTheme="minorEastAsia" w:eastAsiaTheme="minorEastAsia" w:hAnsiTheme="minorEastAsia" w:cs="宋体"/>
                <w:b/>
                <w:kern w:val="0"/>
                <w:sz w:val="24"/>
              </w:rPr>
            </w:pPr>
            <w:r>
              <w:rPr>
                <w:rFonts w:asciiTheme="minorEastAsia" w:eastAsiaTheme="minorEastAsia" w:hAnsiTheme="minorEastAsia" w:cs="宋体" w:hint="eastAsia"/>
                <w:b/>
                <w:kern w:val="0"/>
                <w:sz w:val="24"/>
              </w:rPr>
              <w:t>日瓦：别韵温泉酒店或同级</w:t>
            </w:r>
          </w:p>
          <w:p w:rsidR="00803025" w:rsidRDefault="001D437A">
            <w:pPr>
              <w:ind w:firstLineChars="200" w:firstLine="482"/>
              <w:rPr>
                <w:rFonts w:asciiTheme="minorEastAsia" w:eastAsiaTheme="minorEastAsia" w:hAnsiTheme="minorEastAsia" w:cs="华文楷体"/>
                <w:kern w:val="0"/>
                <w:sz w:val="24"/>
              </w:rPr>
            </w:pPr>
            <w:r>
              <w:rPr>
                <w:rFonts w:asciiTheme="minorEastAsia" w:eastAsiaTheme="minorEastAsia" w:hAnsiTheme="minorEastAsia" w:cs="宋体" w:hint="eastAsia"/>
                <w:b/>
                <w:kern w:val="0"/>
                <w:sz w:val="24"/>
              </w:rPr>
              <w:t>磨西：鑫辉如家酒店或同级</w:t>
            </w:r>
            <w:r>
              <w:rPr>
                <w:rFonts w:asciiTheme="minorEastAsia" w:eastAsiaTheme="minorEastAsia" w:hAnsiTheme="minorEastAsia" w:cs="华文楷体" w:hint="eastAsia"/>
                <w:kern w:val="0"/>
                <w:sz w:val="24"/>
              </w:rPr>
              <w:t xml:space="preserve">   </w:t>
            </w:r>
          </w:p>
          <w:p w:rsidR="00803025" w:rsidRDefault="001D437A">
            <w:pPr>
              <w:rPr>
                <w:rFonts w:asciiTheme="minorEastAsia" w:eastAsiaTheme="minorEastAsia" w:hAnsiTheme="minorEastAsia" w:cs="华文楷体"/>
                <w:kern w:val="0"/>
                <w:sz w:val="24"/>
              </w:rPr>
            </w:pPr>
            <w:r>
              <w:rPr>
                <w:rFonts w:asciiTheme="minorEastAsia" w:eastAsiaTheme="minorEastAsia" w:hAnsiTheme="minorEastAsia" w:cs="宋体" w:hint="eastAsia"/>
                <w:b/>
                <w:color w:val="C00000"/>
                <w:kern w:val="0"/>
                <w:sz w:val="24"/>
              </w:rPr>
              <w:t>★用餐：</w:t>
            </w:r>
            <w:r>
              <w:rPr>
                <w:rFonts w:asciiTheme="minorEastAsia" w:eastAsiaTheme="minorEastAsia" w:hAnsiTheme="minorEastAsia" w:cs="宋体" w:hint="eastAsia"/>
                <w:b/>
                <w:kern w:val="0"/>
                <w:sz w:val="24"/>
              </w:rPr>
              <w:t>6</w:t>
            </w:r>
            <w:r>
              <w:rPr>
                <w:rFonts w:asciiTheme="minorEastAsia" w:eastAsiaTheme="minorEastAsia" w:hAnsiTheme="minorEastAsia" w:cs="宋体" w:hint="eastAsia"/>
                <w:kern w:val="0"/>
                <w:sz w:val="24"/>
              </w:rPr>
              <w:t>早餐</w:t>
            </w:r>
            <w:r>
              <w:rPr>
                <w:rFonts w:asciiTheme="minorEastAsia" w:eastAsiaTheme="minorEastAsia" w:hAnsiTheme="minorEastAsia" w:cs="宋体" w:hint="eastAsia"/>
                <w:b/>
                <w:bCs/>
                <w:kern w:val="0"/>
                <w:sz w:val="24"/>
              </w:rPr>
              <w:t>9</w:t>
            </w:r>
            <w:r>
              <w:rPr>
                <w:rFonts w:asciiTheme="minorEastAsia" w:eastAsiaTheme="minorEastAsia" w:hAnsiTheme="minorEastAsia" w:cs="宋体" w:hint="eastAsia"/>
                <w:kern w:val="0"/>
                <w:sz w:val="24"/>
              </w:rPr>
              <w:t>顿正餐（正餐餐标20元/人,十人一桌、四荤四素一汤）（少数民族地区，物质匮乏、条件有限及餐标所限，比城市差，用餐多有不合口味之处，可自带佐餐咸菜、小吃、干粮、矿泉水等食品，请做好心理准备，多多谅解）；</w:t>
            </w:r>
          </w:p>
          <w:p w:rsidR="00803025" w:rsidRDefault="001D437A">
            <w:pPr>
              <w:rPr>
                <w:rFonts w:asciiTheme="minorEastAsia" w:eastAsiaTheme="minorEastAsia" w:hAnsiTheme="minorEastAsia" w:cs="宋体"/>
                <w:kern w:val="0"/>
                <w:sz w:val="24"/>
              </w:rPr>
            </w:pPr>
            <w:r>
              <w:rPr>
                <w:rFonts w:asciiTheme="minorEastAsia" w:eastAsiaTheme="minorEastAsia" w:hAnsiTheme="minorEastAsia" w:cs="宋体" w:hint="eastAsia"/>
                <w:b/>
                <w:color w:val="C00000"/>
                <w:kern w:val="0"/>
                <w:sz w:val="24"/>
              </w:rPr>
              <w:t>★门票：</w:t>
            </w:r>
            <w:r>
              <w:rPr>
                <w:rFonts w:asciiTheme="minorEastAsia" w:eastAsiaTheme="minorEastAsia" w:hAnsiTheme="minorEastAsia" w:cs="宋体" w:hint="eastAsia"/>
                <w:b/>
                <w:color w:val="000000"/>
                <w:kern w:val="0"/>
                <w:sz w:val="24"/>
              </w:rPr>
              <w:t>亚丁景区门票150元/人</w:t>
            </w:r>
            <w:r>
              <w:rPr>
                <w:rFonts w:asciiTheme="minorEastAsia" w:eastAsiaTheme="minorEastAsia" w:hAnsiTheme="minorEastAsia" w:cs="宋体" w:hint="eastAsia"/>
                <w:kern w:val="0"/>
                <w:sz w:val="24"/>
              </w:rPr>
              <w:t>，其余产生优惠均不退换；</w:t>
            </w:r>
          </w:p>
          <w:p w:rsidR="00803025" w:rsidRDefault="001D437A">
            <w:pPr>
              <w:rPr>
                <w:rFonts w:asciiTheme="minorEastAsia" w:eastAsiaTheme="minorEastAsia" w:hAnsiTheme="minorEastAsia" w:cs="宋体"/>
                <w:kern w:val="0"/>
                <w:sz w:val="24"/>
              </w:rPr>
            </w:pPr>
            <w:r>
              <w:rPr>
                <w:rFonts w:asciiTheme="minorEastAsia" w:eastAsiaTheme="minorEastAsia" w:hAnsiTheme="minorEastAsia" w:cs="宋体" w:hint="eastAsia"/>
                <w:b/>
                <w:color w:val="C00000"/>
                <w:kern w:val="0"/>
                <w:sz w:val="24"/>
              </w:rPr>
              <w:t>★小孩：</w:t>
            </w:r>
            <w:r>
              <w:rPr>
                <w:rFonts w:asciiTheme="minorEastAsia" w:eastAsiaTheme="minorEastAsia" w:hAnsiTheme="minorEastAsia" w:cs="宋体" w:hint="eastAsia"/>
                <w:kern w:val="0"/>
                <w:sz w:val="24"/>
              </w:rPr>
              <w:t>只含车、餐、保险，其余均不含；若小孩超过1.2米者，产生门票、住宿等费用自理；</w:t>
            </w:r>
          </w:p>
          <w:p w:rsidR="00803025" w:rsidRDefault="001D437A">
            <w:pPr>
              <w:rPr>
                <w:rFonts w:asciiTheme="minorEastAsia" w:eastAsiaTheme="minorEastAsia" w:hAnsiTheme="minorEastAsia" w:cs="宋体"/>
                <w:kern w:val="0"/>
                <w:sz w:val="24"/>
              </w:rPr>
            </w:pPr>
            <w:r>
              <w:rPr>
                <w:rFonts w:asciiTheme="minorEastAsia" w:eastAsiaTheme="minorEastAsia" w:hAnsiTheme="minorEastAsia" w:cs="宋体" w:hint="eastAsia"/>
                <w:b/>
                <w:color w:val="C00000"/>
                <w:kern w:val="0"/>
                <w:sz w:val="24"/>
              </w:rPr>
              <w:lastRenderedPageBreak/>
              <w:t>★导游</w:t>
            </w:r>
            <w:r>
              <w:rPr>
                <w:rFonts w:asciiTheme="minorEastAsia" w:eastAsiaTheme="minorEastAsia" w:hAnsiTheme="minorEastAsia" w:cs="宋体" w:hint="eastAsia"/>
                <w:color w:val="C00000"/>
                <w:kern w:val="0"/>
                <w:sz w:val="24"/>
              </w:rPr>
              <w:t>：</w:t>
            </w:r>
            <w:r>
              <w:rPr>
                <w:rFonts w:asciiTheme="minorEastAsia" w:eastAsiaTheme="minorEastAsia" w:hAnsiTheme="minorEastAsia" w:cs="宋体" w:hint="eastAsia"/>
                <w:kern w:val="0"/>
                <w:sz w:val="24"/>
              </w:rPr>
              <w:t>全程优秀中文导游；</w:t>
            </w:r>
          </w:p>
          <w:p w:rsidR="00803025" w:rsidRDefault="001D437A">
            <w:pPr>
              <w:rPr>
                <w:rFonts w:ascii="宋体" w:hAnsi="宋体" w:cs="宋体"/>
                <w:b/>
                <w:color w:val="C00000"/>
                <w:kern w:val="0"/>
                <w:sz w:val="24"/>
              </w:rPr>
            </w:pPr>
            <w:r>
              <w:rPr>
                <w:rFonts w:asciiTheme="minorEastAsia" w:eastAsiaTheme="minorEastAsia" w:hAnsiTheme="minorEastAsia" w:cs="宋体" w:hint="eastAsia"/>
                <w:b/>
                <w:color w:val="C00000"/>
                <w:kern w:val="0"/>
                <w:sz w:val="24"/>
              </w:rPr>
              <w:t>★旅行社提供内宾意外险（70岁以上老人和3岁以下小孩保险公司不承保），外宾险另行协商！</w:t>
            </w:r>
          </w:p>
        </w:tc>
      </w:tr>
    </w:tbl>
    <w:p w:rsidR="00803025" w:rsidRDefault="00803025">
      <w:pPr>
        <w:jc w:val="left"/>
      </w:pPr>
    </w:p>
    <w:tbl>
      <w:tblPr>
        <w:tblStyle w:val="a9"/>
        <w:tblW w:w="10682" w:type="dxa"/>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ayout w:type="fixed"/>
        <w:tblLook w:val="04A0"/>
      </w:tblPr>
      <w:tblGrid>
        <w:gridCol w:w="10682"/>
      </w:tblGrid>
      <w:tr w:rsidR="00803025">
        <w:trPr>
          <w:trHeight w:val="567"/>
        </w:trPr>
        <w:tc>
          <w:tcPr>
            <w:tcW w:w="10682" w:type="dxa"/>
            <w:shd w:val="clear" w:color="auto" w:fill="365F91" w:themeFill="accent1" w:themeFillShade="BF"/>
            <w:vAlign w:val="center"/>
          </w:tcPr>
          <w:p w:rsidR="00803025" w:rsidRDefault="001D437A">
            <w:pPr>
              <w:jc w:val="center"/>
              <w:rPr>
                <w:b/>
                <w:color w:val="FFFFFF" w:themeColor="background1"/>
                <w:kern w:val="0"/>
                <w:sz w:val="24"/>
              </w:rPr>
            </w:pPr>
            <w:r>
              <w:rPr>
                <w:rFonts w:hint="eastAsia"/>
                <w:b/>
                <w:color w:val="FFFFFF" w:themeColor="background1"/>
                <w:kern w:val="0"/>
                <w:sz w:val="24"/>
              </w:rPr>
              <w:t>费用不含</w:t>
            </w:r>
          </w:p>
        </w:tc>
      </w:tr>
      <w:tr w:rsidR="00803025">
        <w:trPr>
          <w:trHeight w:val="999"/>
        </w:trPr>
        <w:tc>
          <w:tcPr>
            <w:tcW w:w="10682" w:type="dxa"/>
            <w:vAlign w:val="center"/>
          </w:tcPr>
          <w:p w:rsidR="00803025" w:rsidRDefault="001D437A">
            <w:pPr>
              <w:rPr>
                <w:rFonts w:asciiTheme="minorEastAsia" w:eastAsiaTheme="minorEastAsia" w:hAnsiTheme="minorEastAsia" w:cs="宋体"/>
                <w:kern w:val="0"/>
                <w:sz w:val="24"/>
              </w:rPr>
            </w:pPr>
            <w:r>
              <w:rPr>
                <w:rFonts w:asciiTheme="minorEastAsia" w:eastAsiaTheme="minorEastAsia" w:hAnsiTheme="minorEastAsia" w:cs="宋体" w:hint="eastAsia"/>
                <w:color w:val="C00000"/>
                <w:kern w:val="0"/>
                <w:sz w:val="24"/>
              </w:rPr>
              <w:t>★</w:t>
            </w:r>
            <w:r w:rsidR="00440A75">
              <w:rPr>
                <w:rFonts w:asciiTheme="minorEastAsia" w:eastAsiaTheme="minorEastAsia" w:hAnsiTheme="minorEastAsia" w:cs="宋体" w:hint="eastAsia"/>
                <w:b/>
                <w:color w:val="C00000"/>
                <w:kern w:val="0"/>
                <w:sz w:val="24"/>
              </w:rPr>
              <w:t>费用不含</w:t>
            </w:r>
            <w:r>
              <w:rPr>
                <w:rFonts w:asciiTheme="minorEastAsia" w:eastAsiaTheme="minorEastAsia" w:hAnsiTheme="minorEastAsia" w:cs="宋体" w:hint="eastAsia"/>
                <w:b/>
                <w:color w:val="C00000"/>
                <w:kern w:val="0"/>
                <w:sz w:val="24"/>
              </w:rPr>
              <w:t>：</w:t>
            </w:r>
            <w:r>
              <w:rPr>
                <w:rFonts w:asciiTheme="minorEastAsia" w:eastAsiaTheme="minorEastAsia" w:hAnsiTheme="minorEastAsia" w:cs="宋体" w:hint="eastAsia"/>
                <w:kern w:val="0"/>
                <w:sz w:val="24"/>
              </w:rPr>
              <w:t>亚丁景区观光车120元/人</w:t>
            </w:r>
          </w:p>
          <w:p w:rsidR="00803025" w:rsidRDefault="001D437A">
            <w:pPr>
              <w:rPr>
                <w:rFonts w:ascii="宋体" w:hAnsi="宋体" w:cs="宋体"/>
                <w:kern w:val="0"/>
                <w:sz w:val="24"/>
              </w:rPr>
            </w:pPr>
            <w:r>
              <w:rPr>
                <w:rFonts w:asciiTheme="minorEastAsia" w:eastAsiaTheme="minorEastAsia" w:hAnsiTheme="minorEastAsia" w:cs="宋体" w:hint="eastAsia"/>
                <w:color w:val="C00000"/>
                <w:kern w:val="0"/>
                <w:sz w:val="24"/>
              </w:rPr>
              <w:t>★</w:t>
            </w:r>
            <w:r>
              <w:rPr>
                <w:rFonts w:asciiTheme="minorEastAsia" w:eastAsiaTheme="minorEastAsia" w:hAnsiTheme="minorEastAsia" w:cs="宋体" w:hint="eastAsia"/>
                <w:b/>
                <w:color w:val="C00000"/>
                <w:kern w:val="0"/>
                <w:sz w:val="24"/>
              </w:rPr>
              <w:t>自愿消费：</w:t>
            </w:r>
            <w:r>
              <w:rPr>
                <w:rFonts w:asciiTheme="minorEastAsia" w:eastAsiaTheme="minorEastAsia" w:hAnsiTheme="minorEastAsia" w:cs="宋体" w:hint="eastAsia"/>
                <w:kern w:val="0"/>
                <w:sz w:val="24"/>
              </w:rPr>
              <w:t>二进沟观光车60元/人、泸定桥10元/人、电瓶车往返80元/人、单程50元/人、骑马300-500元/人等自费项目。</w:t>
            </w:r>
          </w:p>
        </w:tc>
      </w:tr>
    </w:tbl>
    <w:p w:rsidR="00803025" w:rsidRDefault="00803025">
      <w:pPr>
        <w:jc w:val="left"/>
      </w:pPr>
    </w:p>
    <w:tbl>
      <w:tblPr>
        <w:tblStyle w:val="a9"/>
        <w:tblW w:w="10682" w:type="dxa"/>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ayout w:type="fixed"/>
        <w:tblLook w:val="04A0"/>
      </w:tblPr>
      <w:tblGrid>
        <w:gridCol w:w="10682"/>
      </w:tblGrid>
      <w:tr w:rsidR="00803025">
        <w:trPr>
          <w:trHeight w:val="567"/>
        </w:trPr>
        <w:tc>
          <w:tcPr>
            <w:tcW w:w="10682" w:type="dxa"/>
            <w:shd w:val="clear" w:color="auto" w:fill="365F91" w:themeFill="accent1" w:themeFillShade="BF"/>
            <w:vAlign w:val="center"/>
          </w:tcPr>
          <w:p w:rsidR="00803025" w:rsidRDefault="001D437A">
            <w:pPr>
              <w:jc w:val="center"/>
              <w:rPr>
                <w:b/>
                <w:color w:val="FFFFFF" w:themeColor="background1"/>
                <w:kern w:val="0"/>
                <w:sz w:val="24"/>
              </w:rPr>
            </w:pPr>
            <w:r>
              <w:rPr>
                <w:rFonts w:hint="eastAsia"/>
                <w:b/>
                <w:color w:val="FFFFFF" w:themeColor="background1"/>
                <w:kern w:val="0"/>
                <w:sz w:val="24"/>
              </w:rPr>
              <w:t>装备说明</w:t>
            </w:r>
          </w:p>
        </w:tc>
      </w:tr>
      <w:tr w:rsidR="00803025">
        <w:tc>
          <w:tcPr>
            <w:tcW w:w="10682" w:type="dxa"/>
            <w:vAlign w:val="center"/>
          </w:tcPr>
          <w:p w:rsidR="00803025" w:rsidRDefault="001D437A">
            <w:pPr>
              <w:rPr>
                <w:rFonts w:asciiTheme="minorEastAsia" w:eastAsiaTheme="minorEastAsia" w:hAnsiTheme="minorEastAsia" w:cstheme="minorEastAsia"/>
                <w:b/>
                <w:szCs w:val="21"/>
                <w:shd w:val="clear" w:color="auto" w:fill="C00000"/>
              </w:rPr>
            </w:pPr>
            <w:r>
              <w:rPr>
                <w:rFonts w:asciiTheme="minorEastAsia" w:eastAsiaTheme="minorEastAsia" w:hAnsiTheme="minorEastAsia" w:cstheme="minorEastAsia" w:hint="eastAsia"/>
                <w:b/>
                <w:szCs w:val="21"/>
                <w:shd w:val="clear" w:color="auto" w:fill="C00000"/>
              </w:rPr>
              <w:t xml:space="preserve"> 旅行箱包： </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（1）大背包：每人限带一个大背包（70L以下）或行李箱（26寸以下）</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（2）小背包：必备一个小背包，可以在景区使用，背一些小物品</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（3）腰包：建议携带一个腰包，随身携带贵重物品</w:t>
            </w:r>
          </w:p>
          <w:p w:rsidR="00803025" w:rsidRDefault="001D437A">
            <w:pPr>
              <w:rPr>
                <w:rFonts w:asciiTheme="minorEastAsia" w:eastAsiaTheme="minorEastAsia" w:hAnsiTheme="minorEastAsia" w:cstheme="minorEastAsia"/>
                <w:b/>
                <w:szCs w:val="21"/>
              </w:rPr>
            </w:pPr>
            <w:r>
              <w:rPr>
                <w:rFonts w:asciiTheme="minorEastAsia" w:eastAsiaTheme="minorEastAsia" w:hAnsiTheme="minorEastAsia" w:cstheme="minorEastAsia" w:hint="eastAsia"/>
                <w:b/>
                <w:szCs w:val="21"/>
                <w:shd w:val="clear" w:color="auto" w:fill="C00000"/>
              </w:rPr>
              <w:t xml:space="preserve">  日用品类： </w:t>
            </w:r>
            <w:r>
              <w:rPr>
                <w:rFonts w:asciiTheme="minorEastAsia" w:eastAsiaTheme="minorEastAsia" w:hAnsiTheme="minorEastAsia" w:cstheme="minorEastAsia" w:hint="eastAsia"/>
                <w:b/>
                <w:szCs w:val="21"/>
              </w:rPr>
              <w:t xml:space="preserve"> </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（1）洗漱护肤：牙膏、牙刷、洗面奶、润肤乳、防晒霜、唇膏、护手霜</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（2）辅助工具：墨镜、保温杯、雨具、手电</w:t>
            </w:r>
          </w:p>
          <w:p w:rsidR="00803025" w:rsidRDefault="001D437A">
            <w:pPr>
              <w:rPr>
                <w:rFonts w:asciiTheme="minorEastAsia" w:eastAsiaTheme="minorEastAsia" w:hAnsiTheme="minorEastAsia" w:cstheme="minorEastAsia"/>
                <w:b/>
                <w:szCs w:val="21"/>
              </w:rPr>
            </w:pPr>
            <w:r>
              <w:rPr>
                <w:rFonts w:asciiTheme="minorEastAsia" w:eastAsiaTheme="minorEastAsia" w:hAnsiTheme="minorEastAsia" w:cstheme="minorEastAsia" w:hint="eastAsia"/>
                <w:b/>
                <w:szCs w:val="21"/>
                <w:shd w:val="clear" w:color="auto" w:fill="C00000"/>
              </w:rPr>
              <w:t xml:space="preserve">  服装鞋帽： </w:t>
            </w:r>
            <w:r>
              <w:rPr>
                <w:rFonts w:asciiTheme="minorEastAsia" w:eastAsiaTheme="minorEastAsia" w:hAnsiTheme="minorEastAsia" w:cstheme="minorEastAsia" w:hint="eastAsia"/>
                <w:b/>
                <w:szCs w:val="21"/>
              </w:rPr>
              <w:t xml:space="preserve"> </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（1）服装：高原早晚温差大，每年3-6月。着冬装，衣服三件套是最佳（保暖排汗内衣+抓绒衣+冲锋衣+速干衣+速干裤）。7-9月着春装，备冬装。10月着冬装</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（2）鞋子：保暖登山鞋、运动鞋、杜绝高跟鞋</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（3）小件：太阳帽、手套、头巾、换洗内衣、袜子</w:t>
            </w:r>
          </w:p>
          <w:p w:rsidR="00803025" w:rsidRDefault="001D437A">
            <w:pPr>
              <w:rPr>
                <w:rFonts w:asciiTheme="minorEastAsia" w:eastAsiaTheme="minorEastAsia" w:hAnsiTheme="minorEastAsia" w:cstheme="minorEastAsia"/>
                <w:b/>
                <w:szCs w:val="21"/>
              </w:rPr>
            </w:pPr>
            <w:r>
              <w:rPr>
                <w:rFonts w:asciiTheme="minorEastAsia" w:eastAsiaTheme="minorEastAsia" w:hAnsiTheme="minorEastAsia" w:cstheme="minorEastAsia" w:hint="eastAsia"/>
                <w:b/>
                <w:szCs w:val="21"/>
                <w:shd w:val="clear" w:color="auto" w:fill="C00000"/>
              </w:rPr>
              <w:t xml:space="preserve">  摄影通讯： </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（1）通讯设备：手机、移动电源（电信信号最好、移动第二、联通最差）</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（2）摄影器材：相机、三脚架、摄影包、防雨罩、各种道具</w:t>
            </w:r>
          </w:p>
          <w:p w:rsidR="00803025" w:rsidRDefault="001D437A">
            <w:pPr>
              <w:rPr>
                <w:rFonts w:asciiTheme="minorEastAsia" w:eastAsiaTheme="minorEastAsia" w:hAnsiTheme="minorEastAsia" w:cstheme="minorEastAsia"/>
                <w:b/>
                <w:szCs w:val="21"/>
              </w:rPr>
            </w:pPr>
            <w:r>
              <w:rPr>
                <w:rFonts w:asciiTheme="minorEastAsia" w:eastAsiaTheme="minorEastAsia" w:hAnsiTheme="minorEastAsia" w:cstheme="minorEastAsia" w:hint="eastAsia"/>
                <w:b/>
                <w:szCs w:val="21"/>
                <w:shd w:val="clear" w:color="auto" w:fill="C00000"/>
              </w:rPr>
              <w:t xml:space="preserve">  药品类：   </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（1）备用药品：个人常用药、创可贴、风油精、高原安、花露水</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（2）出团准备：红景天口服液需要在出团前的15天以上服用</w:t>
            </w:r>
          </w:p>
          <w:p w:rsidR="00803025" w:rsidRDefault="001D437A">
            <w:pPr>
              <w:rPr>
                <w:rFonts w:asciiTheme="minorEastAsia" w:eastAsiaTheme="minorEastAsia" w:hAnsiTheme="minorEastAsia" w:cstheme="minorEastAsia"/>
                <w:b/>
                <w:szCs w:val="21"/>
              </w:rPr>
            </w:pPr>
            <w:r>
              <w:rPr>
                <w:rFonts w:asciiTheme="minorEastAsia" w:eastAsiaTheme="minorEastAsia" w:hAnsiTheme="minorEastAsia" w:cstheme="minorEastAsia" w:hint="eastAsia"/>
                <w:b/>
                <w:szCs w:val="21"/>
                <w:shd w:val="clear" w:color="auto" w:fill="C00000"/>
              </w:rPr>
              <w:t xml:space="preserve">  证件类：   </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（1）身份证：非常重要，如果没有正式身份证需尽快办理；临时身份证</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（2）其他证件：学生证、军官证、老年证等可以减免门票的相关证件</w:t>
            </w:r>
          </w:p>
          <w:p w:rsidR="00803025" w:rsidRDefault="001D437A">
            <w:pPr>
              <w:rPr>
                <w:rFonts w:asciiTheme="minorEastAsia" w:eastAsiaTheme="minorEastAsia" w:hAnsiTheme="minorEastAsia" w:cstheme="minorEastAsia"/>
                <w:b/>
                <w:szCs w:val="21"/>
              </w:rPr>
            </w:pPr>
            <w:r>
              <w:rPr>
                <w:rFonts w:asciiTheme="minorEastAsia" w:eastAsiaTheme="minorEastAsia" w:hAnsiTheme="minorEastAsia" w:cstheme="minorEastAsia" w:hint="eastAsia"/>
                <w:b/>
                <w:szCs w:val="21"/>
                <w:shd w:val="clear" w:color="auto" w:fill="C00000"/>
              </w:rPr>
              <w:t xml:space="preserve">  食品类：   </w:t>
            </w:r>
          </w:p>
          <w:p w:rsidR="00803025" w:rsidRDefault="001D437A">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（1）零食干粮：巧克力、面包、饼干、饮用水</w:t>
            </w:r>
          </w:p>
          <w:p w:rsidR="00803025" w:rsidRDefault="001D437A">
            <w:pPr>
              <w:ind w:firstLineChars="200" w:firstLine="420"/>
              <w:rPr>
                <w:rFonts w:asciiTheme="minorEastAsia" w:eastAsiaTheme="minorEastAsia" w:hAnsiTheme="minorEastAsia" w:cs="宋体"/>
                <w:color w:val="C00000"/>
                <w:kern w:val="0"/>
                <w:sz w:val="24"/>
              </w:rPr>
            </w:pPr>
            <w:r>
              <w:rPr>
                <w:rFonts w:asciiTheme="minorEastAsia" w:eastAsiaTheme="minorEastAsia" w:hAnsiTheme="minorEastAsia" w:cstheme="minorEastAsia" w:hint="eastAsia"/>
                <w:szCs w:val="21"/>
              </w:rPr>
              <w:t>（2）佐餐食物：榨菜、海带丝、萝卜干。沿途以川菜为主，如不能适应请自备小菜</w:t>
            </w:r>
          </w:p>
        </w:tc>
      </w:tr>
    </w:tbl>
    <w:p w:rsidR="00803025" w:rsidRDefault="00803025">
      <w:pPr>
        <w:jc w:val="left"/>
      </w:pPr>
    </w:p>
    <w:tbl>
      <w:tblPr>
        <w:tblStyle w:val="a9"/>
        <w:tblW w:w="10682" w:type="dxa"/>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ayout w:type="fixed"/>
        <w:tblLook w:val="04A0"/>
      </w:tblPr>
      <w:tblGrid>
        <w:gridCol w:w="10682"/>
      </w:tblGrid>
      <w:tr w:rsidR="00803025">
        <w:trPr>
          <w:trHeight w:val="567"/>
        </w:trPr>
        <w:tc>
          <w:tcPr>
            <w:tcW w:w="10682" w:type="dxa"/>
            <w:shd w:val="clear" w:color="auto" w:fill="365F91" w:themeFill="accent1" w:themeFillShade="BF"/>
            <w:vAlign w:val="center"/>
          </w:tcPr>
          <w:p w:rsidR="00803025" w:rsidRDefault="001D437A">
            <w:pPr>
              <w:jc w:val="center"/>
              <w:rPr>
                <w:b/>
                <w:color w:val="FFFFFF" w:themeColor="background1"/>
                <w:kern w:val="0"/>
                <w:sz w:val="24"/>
              </w:rPr>
            </w:pPr>
            <w:r>
              <w:rPr>
                <w:rFonts w:hint="eastAsia"/>
                <w:b/>
                <w:color w:val="FFFFFF" w:themeColor="background1"/>
                <w:kern w:val="0"/>
                <w:sz w:val="24"/>
              </w:rPr>
              <w:t>备注</w:t>
            </w:r>
          </w:p>
        </w:tc>
      </w:tr>
      <w:tr w:rsidR="00803025">
        <w:tc>
          <w:tcPr>
            <w:tcW w:w="10682" w:type="dxa"/>
            <w:vAlign w:val="center"/>
          </w:tcPr>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1：出行时请务必带好身份证件，入住酒店及购买门票时均需要出示身份证；</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2：行程中自由活动期间，司机、导游无法提供服务，敬请谅解；</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 xml:space="preserve">3：因天气、自然灾害、政府政策性、军事等人力不可抗拒原因，导致的火车、公路、轮船、航空延误或滞留所造成的一切损失及后果，本公司不承担任何费用和法律责任。造成游程时间延误或增加费用游客自付，造成景点不能游览的，旅行社只负责退门票协议价；  </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4：因特殊原因造成标准误差，按照实际发生情况进行退补；在不减少旅游景点的情况下，我社保留调整游览先后顺序的权力；</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lastRenderedPageBreak/>
              <w:t>5：在旅游行程中，因不可抗力危及旅游者人身、财产安全，或者非旅行社责任造成的意外情形，旅行社不得不调整或者变更旅游合同约定的行程安排时，旅行社会事前向旅游者作出说明；确因客观情况无法在事前说明的，在事后作出说明。造成无法参加的景点或游览项目，旅行社负责更换同等价格景点或退还游客门票差额。赠送的项目因天气或其它不可预计的原因不能前往或是个人自身原因无法参加的不做等价更换，不退任何费用；</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6：行程中所列酒店大部分没有挂星，工作人员的介绍也是业内根据游客反馈的酒店感受及当地的旅游实际接待条件而做出的相应评价，均不代表官方依据，若对无挂星介意者，请选择挂星酒店入住；</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7：我公司将按行程中所列酒店、用餐标准执行，但出团前具体各地酒店名称、用餐地点仅供参考，我公司保留在相同标准等级情况下，调整酒店和用餐地点的权利；</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8：旅游过程中如因客人自身原因造成的一切损失和增加的费用由客人自理；</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9：行程中不提供自然单间，若出现单男单女，我方尽量安排拼房，请尽量给予配合与谅解，如不能拼房，请自行补齐单房差；</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10：因道路交通事故造成客人人身伤害及财物损失,意外保险赔偿按照《中华人民共和国交通事故处理办法》及保险公司意外保险条例进行赔偿。</w:t>
            </w:r>
          </w:p>
        </w:tc>
      </w:tr>
    </w:tbl>
    <w:p w:rsidR="00803025" w:rsidRDefault="00803025">
      <w:pPr>
        <w:jc w:val="left"/>
      </w:pPr>
    </w:p>
    <w:tbl>
      <w:tblPr>
        <w:tblStyle w:val="a9"/>
        <w:tblW w:w="10682" w:type="dxa"/>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ayout w:type="fixed"/>
        <w:tblLook w:val="04A0"/>
      </w:tblPr>
      <w:tblGrid>
        <w:gridCol w:w="10682"/>
      </w:tblGrid>
      <w:tr w:rsidR="00803025">
        <w:trPr>
          <w:trHeight w:val="567"/>
        </w:trPr>
        <w:tc>
          <w:tcPr>
            <w:tcW w:w="10682" w:type="dxa"/>
            <w:shd w:val="clear" w:color="auto" w:fill="365F91" w:themeFill="accent1" w:themeFillShade="BF"/>
            <w:vAlign w:val="center"/>
          </w:tcPr>
          <w:p w:rsidR="00803025" w:rsidRDefault="001D437A">
            <w:pPr>
              <w:jc w:val="center"/>
              <w:rPr>
                <w:b/>
                <w:color w:val="FFFFFF" w:themeColor="background1"/>
                <w:kern w:val="0"/>
                <w:sz w:val="24"/>
              </w:rPr>
            </w:pPr>
            <w:r>
              <w:rPr>
                <w:rFonts w:hint="eastAsia"/>
                <w:b/>
                <w:color w:val="FFFFFF" w:themeColor="background1"/>
                <w:kern w:val="0"/>
                <w:sz w:val="24"/>
              </w:rPr>
              <w:t>友情提示</w:t>
            </w:r>
          </w:p>
        </w:tc>
      </w:tr>
      <w:tr w:rsidR="00803025">
        <w:trPr>
          <w:trHeight w:val="567"/>
        </w:trPr>
        <w:tc>
          <w:tcPr>
            <w:tcW w:w="10682" w:type="dxa"/>
            <w:vAlign w:val="center"/>
          </w:tcPr>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1：本季气候（0-15度），早晚温差大，白天天气晴朗，紫外线较强，游客须携带雨具等；</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2：临行前了解、关注旅游期间天气预报，携带相应物品；</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3：因长时间在山区及高原行驶车辆负荷较重，可能会遇到汽车抛锚影响行程的情况，请做好心理准备；</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4：在行程中，若由于客人自身放弃用餐、用车、用房、导游服务，费用概不退还；</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5：客人参加行程外自费项目须谨慎，发生意外产生的损失由客人自行与景区协调，组团社不承担任何损失；购物切记谨慎；</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 xml:space="preserve">6：行程结束后导游会提供游客质量评价表，此表将作为我公司考核地接质量的依据，请客观、认真填写。我社接待质量以客人在当地所签意见单为凭证，如有接待问题请游客在行程内提出，以便我社及时处理，如客人在行程内不提出完团后则不予处理，以意见单为准，敬请谅解！ </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7：由于路途遥远，山区行驶，容易堵车，建议不要预定当天回程的车、船、飞机等。</w:t>
            </w:r>
          </w:p>
        </w:tc>
      </w:tr>
    </w:tbl>
    <w:p w:rsidR="00803025" w:rsidRDefault="00803025">
      <w:pPr>
        <w:jc w:val="left"/>
      </w:pPr>
    </w:p>
    <w:tbl>
      <w:tblPr>
        <w:tblStyle w:val="a9"/>
        <w:tblW w:w="10682" w:type="dxa"/>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ayout w:type="fixed"/>
        <w:tblLook w:val="04A0"/>
      </w:tblPr>
      <w:tblGrid>
        <w:gridCol w:w="10682"/>
      </w:tblGrid>
      <w:tr w:rsidR="00803025">
        <w:trPr>
          <w:trHeight w:val="567"/>
        </w:trPr>
        <w:tc>
          <w:tcPr>
            <w:tcW w:w="10682" w:type="dxa"/>
            <w:shd w:val="clear" w:color="auto" w:fill="365F91" w:themeFill="accent1" w:themeFillShade="BF"/>
            <w:vAlign w:val="center"/>
          </w:tcPr>
          <w:p w:rsidR="00803025" w:rsidRDefault="001D437A">
            <w:pPr>
              <w:jc w:val="center"/>
              <w:rPr>
                <w:b/>
                <w:color w:val="FFFFFF" w:themeColor="background1"/>
                <w:kern w:val="0"/>
                <w:sz w:val="24"/>
              </w:rPr>
            </w:pPr>
            <w:r>
              <w:rPr>
                <w:rFonts w:hint="eastAsia"/>
                <w:b/>
                <w:color w:val="FFFFFF" w:themeColor="background1"/>
                <w:kern w:val="0"/>
                <w:sz w:val="24"/>
              </w:rPr>
              <w:t>安全提示</w:t>
            </w:r>
          </w:p>
        </w:tc>
      </w:tr>
      <w:tr w:rsidR="00803025">
        <w:tc>
          <w:tcPr>
            <w:tcW w:w="10682" w:type="dxa"/>
            <w:vAlign w:val="center"/>
          </w:tcPr>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1：如实告知旅行社健康情况，脑溢血、心脏病、冠心病、高血压等疾病患者，慎入高原，本线地处高原，游客签约时已知晓，并承诺自已身体完全健康，适宜出游本行程，若有隐瞒，产生后果自负；未成年人、老人，有癫痫病、精神病等疾病史者等需成人陪同，否则后果自负；</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2：有冠心病、脑溢血、心脏病、高血压等疾病患者和孕妇及酒后严禁泡温泉；</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3：初入高原多有不适，多喝水、多吃水果，严禁饮酒，不要奔跑及剧烈运动；</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4：请珍重少数民族风俗习惯和宗教信仰，和睦相处，谨言慎行；晚上外出自由活动不要太晚，最好结伴而行；</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5：请随身携带并妥善保管好贵重物品及证件；</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6：外出旅游，安全第一，旅游途中请听从导游人员安排，配合司机、导游工作。团友之间相互关照，少数服从多数。自由活动，请注意人身及财产安全；</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7：旅行社对游客不承担监护权，游客须自行保管自己贵重物品，如游客因自身原因遗失物品，责任自负。旅行社及导游有义务协助寻找或报案，但不负责赔偿。请在每次离开酒店和用餐地点前仔细检查自己的贵重物品，以免丢失；</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 xml:space="preserve"> 8：山区雨季路滑、冬天雨雾及雪地路滑，路面崎岖不平，及在餐厅、卫生间等易滑地请注意安</w:t>
            </w:r>
            <w:r>
              <w:rPr>
                <w:rFonts w:asciiTheme="minorEastAsia" w:eastAsiaTheme="minorEastAsia" w:hAnsiTheme="minorEastAsia" w:cs="宋体" w:hint="eastAsia"/>
                <w:kern w:val="0"/>
                <w:sz w:val="24"/>
              </w:rPr>
              <w:lastRenderedPageBreak/>
              <w:t>全、小心慢行；</w:t>
            </w:r>
          </w:p>
          <w:p w:rsidR="00803025" w:rsidRDefault="001D437A">
            <w:pPr>
              <w:ind w:firstLineChars="200" w:firstLine="48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 xml:space="preserve"> 9：有些景区有骑马娱乐活动，此为高风险项目，不在旅行社承责范围内，请谨慎选择。且必须由马夫牵方能骑行，不能独自骑马，不能骑马奔跑，险路和上下坡路必须下马步行；</w:t>
            </w:r>
          </w:p>
        </w:tc>
      </w:tr>
    </w:tbl>
    <w:p w:rsidR="00803025" w:rsidRDefault="00803025">
      <w:pPr>
        <w:jc w:val="left"/>
      </w:pPr>
    </w:p>
    <w:tbl>
      <w:tblPr>
        <w:tblStyle w:val="a9"/>
        <w:tblW w:w="10682" w:type="dxa"/>
        <w:tblLayout w:type="fixed"/>
        <w:tblLook w:val="04A0"/>
      </w:tblPr>
      <w:tblGrid>
        <w:gridCol w:w="10682"/>
      </w:tblGrid>
      <w:tr w:rsidR="00803025">
        <w:trPr>
          <w:trHeight w:val="624"/>
        </w:trPr>
        <w:tc>
          <w:tcPr>
            <w:tcW w:w="10682" w:type="dxa"/>
            <w:tcBorders>
              <w:top w:val="single" w:sz="4" w:space="0" w:color="366091"/>
              <w:left w:val="single" w:sz="4" w:space="0" w:color="366091"/>
              <w:bottom w:val="single" w:sz="4" w:space="0" w:color="366091"/>
              <w:right w:val="single" w:sz="4" w:space="0" w:color="366091"/>
            </w:tcBorders>
            <w:shd w:val="clear" w:color="auto" w:fill="366091"/>
            <w:vAlign w:val="center"/>
          </w:tcPr>
          <w:p w:rsidR="00803025" w:rsidRDefault="001D437A">
            <w:pPr>
              <w:jc w:val="center"/>
              <w:rPr>
                <w:b/>
                <w:bCs/>
                <w:color w:val="FFFFFF"/>
                <w:sz w:val="24"/>
              </w:rPr>
            </w:pPr>
            <w:r>
              <w:rPr>
                <w:rFonts w:hint="eastAsia"/>
                <w:b/>
                <w:bCs/>
                <w:color w:val="FFFFFF"/>
                <w:kern w:val="0"/>
                <w:sz w:val="24"/>
              </w:rPr>
              <w:t>温馨提示</w:t>
            </w:r>
          </w:p>
        </w:tc>
      </w:tr>
      <w:tr w:rsidR="00803025">
        <w:trPr>
          <w:trHeight w:val="567"/>
        </w:trPr>
        <w:tc>
          <w:tcPr>
            <w:tcW w:w="10682" w:type="dxa"/>
            <w:tcBorders>
              <w:top w:val="single" w:sz="4" w:space="0" w:color="366091"/>
              <w:left w:val="single" w:sz="4" w:space="0" w:color="366091"/>
              <w:bottom w:val="single" w:sz="4" w:space="0" w:color="366091"/>
              <w:right w:val="single" w:sz="4" w:space="0" w:color="366091"/>
            </w:tcBorders>
            <w:vAlign w:val="center"/>
          </w:tcPr>
          <w:p w:rsidR="00803025" w:rsidRDefault="001D437A">
            <w:pPr>
              <w:ind w:firstLineChars="200" w:firstLine="480"/>
              <w:jc w:val="left"/>
              <w:rPr>
                <w:rFonts w:ascii="宋体" w:hAnsi="宋体"/>
                <w:sz w:val="24"/>
              </w:rPr>
            </w:pPr>
            <w:r>
              <w:rPr>
                <w:rFonts w:ascii="宋体" w:hAnsi="宋体" w:hint="eastAsia"/>
                <w:kern w:val="0"/>
                <w:sz w:val="24"/>
              </w:rPr>
              <w:t>1：路上行车时间有时比预计时间要长，路途辛苦，敬请客人见谅！</w:t>
            </w:r>
          </w:p>
          <w:p w:rsidR="00803025" w:rsidRDefault="001D437A">
            <w:pPr>
              <w:ind w:firstLineChars="200" w:firstLine="480"/>
              <w:jc w:val="left"/>
              <w:rPr>
                <w:rFonts w:ascii="宋体" w:hAnsi="宋体"/>
                <w:kern w:val="0"/>
                <w:sz w:val="24"/>
              </w:rPr>
            </w:pPr>
            <w:r>
              <w:rPr>
                <w:rFonts w:ascii="宋体" w:hAnsi="宋体" w:hint="eastAsia"/>
                <w:kern w:val="0"/>
                <w:sz w:val="24"/>
              </w:rPr>
              <w:t>2：有部分路段实行交通管制，容易堵车造成延时回成都，敬请客人不要订当天返程火车票、机票等交通票，以免造成不必要的损失。</w:t>
            </w:r>
          </w:p>
          <w:p w:rsidR="00803025" w:rsidRDefault="001D437A">
            <w:pPr>
              <w:ind w:firstLineChars="200" w:firstLine="480"/>
              <w:jc w:val="left"/>
              <w:rPr>
                <w:rFonts w:ascii="宋体" w:hAnsi="宋体"/>
                <w:kern w:val="0"/>
                <w:sz w:val="24"/>
              </w:rPr>
            </w:pPr>
            <w:r>
              <w:rPr>
                <w:rFonts w:ascii="宋体" w:hAnsi="宋体" w:hint="eastAsia"/>
                <w:kern w:val="0"/>
                <w:sz w:val="24"/>
              </w:rPr>
              <w:t>3：由于不可抗力等不可归责于旅行社的的客观原因或旅游者个人原因，造成旅游者经济损失的，旅行社不承担赔偿责任。 如恶劣天气、自然灾害、火车延误、汽车塞车等不可抗力原因如造成团队行程更改，延误、滞留或提前结束时，旅行社不承担责任。因此发生的费用增减，按未发生费用退还游客，超支费用由游客承担的办法处理。在不减少旅游景点的情况下，我社保留旅游行程临时调整的权力；</w:t>
            </w:r>
          </w:p>
          <w:p w:rsidR="00803025" w:rsidRDefault="001D437A">
            <w:pPr>
              <w:ind w:firstLineChars="200" w:firstLine="480"/>
              <w:jc w:val="left"/>
              <w:rPr>
                <w:rFonts w:ascii="宋体" w:hAnsi="宋体"/>
                <w:kern w:val="0"/>
                <w:sz w:val="24"/>
              </w:rPr>
            </w:pPr>
            <w:r>
              <w:rPr>
                <w:rFonts w:ascii="宋体" w:hAnsi="宋体" w:hint="eastAsia"/>
                <w:kern w:val="0"/>
                <w:sz w:val="24"/>
              </w:rPr>
              <w:t>4：所有散客拼团行程必须以我社行程标准为准。因行程差异或不符一律按我社行程操作，我社概不负责与我社行程标准外所造成的一切投诉。</w:t>
            </w:r>
          </w:p>
          <w:p w:rsidR="00803025" w:rsidRDefault="001D437A">
            <w:pPr>
              <w:ind w:firstLineChars="200" w:firstLine="480"/>
              <w:jc w:val="left"/>
              <w:rPr>
                <w:rFonts w:ascii="宋体" w:hAnsi="宋体"/>
                <w:kern w:val="0"/>
                <w:sz w:val="24"/>
              </w:rPr>
            </w:pPr>
            <w:r>
              <w:rPr>
                <w:rFonts w:ascii="宋体" w:hAnsi="宋体" w:hint="eastAsia"/>
                <w:kern w:val="0"/>
                <w:sz w:val="24"/>
              </w:rPr>
              <w:t>5：安全须知 ①旅行社的导游人员和其他工作人员无法为游客提供一对一的服务，旅行社工作人员在接待游客报名时已经充分告知本行程中的注意事项和对游客身体健康的要求，旅游活动中游客必须注意自身安全和随行未成年人的安全，保管好个人财务，贵重物品随身携带。②景区所在地区为少数民族聚居区，在旅游中请尊重当地少数民族的宗教信仰和民俗风情；为了您的安全，请入夜后避免单独出行，个别思想开放者请不要在景区有所作为以免造成不必要的重大损失！自由活动期间，请注意保护自身人生安全及财物安全，过马路请小心；③沿途停车加水或上厕所等任何一个停留地点，请你上下车注意脚下、头顶及周边安全，不要在汽车道公路边崖边活动停留，不要与当地人发生无谓的争吵；④请注意室内防火安全，勿在床上吸烟。如有突发事件请及时拨打110，120或其他公共服务电话。</w:t>
            </w:r>
          </w:p>
          <w:p w:rsidR="00803025" w:rsidRDefault="001D437A">
            <w:pPr>
              <w:ind w:firstLineChars="200" w:firstLine="480"/>
              <w:jc w:val="left"/>
              <w:rPr>
                <w:rFonts w:ascii="宋体" w:hAnsi="宋体"/>
                <w:kern w:val="0"/>
                <w:sz w:val="24"/>
              </w:rPr>
            </w:pPr>
            <w:r>
              <w:rPr>
                <w:rFonts w:ascii="宋体" w:hAnsi="宋体" w:hint="eastAsia"/>
                <w:kern w:val="0"/>
                <w:sz w:val="24"/>
              </w:rPr>
              <w:t>6：如因交通事故造成客人身体伤害及财物损失，按照《中华人民共和国道路交通事故处理办法》进行赔偿。解释权及理赔权由保险公司负责。保险公司对3岁以下和70岁以上老年人不受理，另身体有疾病的，请不要参加旅行团。老人、小孩建议有家人陪同，在景区游览时要结伴而行。</w:t>
            </w:r>
          </w:p>
          <w:p w:rsidR="00803025" w:rsidRDefault="001D437A">
            <w:pPr>
              <w:ind w:firstLineChars="200" w:firstLine="480"/>
              <w:jc w:val="left"/>
              <w:rPr>
                <w:rFonts w:ascii="宋体" w:hAnsi="宋体"/>
                <w:kern w:val="0"/>
                <w:sz w:val="24"/>
              </w:rPr>
            </w:pPr>
            <w:r>
              <w:rPr>
                <w:rFonts w:ascii="宋体" w:hAnsi="宋体" w:hint="eastAsia"/>
                <w:kern w:val="0"/>
                <w:sz w:val="24"/>
              </w:rPr>
              <w:t>7：各景区景点内商店摊点为景区配套设备，不属于旅行社购物安排，与旅行社无关。请游客谨慎选购，我社均不负责游客在该类似购物店内购买物品质量的优劣。</w:t>
            </w:r>
          </w:p>
          <w:p w:rsidR="00803025" w:rsidRDefault="001D437A">
            <w:pPr>
              <w:ind w:firstLineChars="200" w:firstLine="480"/>
              <w:jc w:val="left"/>
              <w:rPr>
                <w:rFonts w:ascii="宋体" w:hAnsi="宋体"/>
                <w:kern w:val="0"/>
                <w:sz w:val="24"/>
              </w:rPr>
            </w:pPr>
            <w:r>
              <w:rPr>
                <w:rFonts w:ascii="宋体" w:hAnsi="宋体" w:hint="eastAsia"/>
                <w:kern w:val="0"/>
                <w:sz w:val="24"/>
              </w:rPr>
              <w:t>8：请在报名时提供与本人有效证件完全相符的名字及证件号码，小孩请出示准确出生日。并请于出团时携带有效居民身份证，小孩请携带户口本，外宾带好护照、居住证，台胞带好台胞证。旅游过程的飞机、游船的乘坐、酒店住宿都需要出示证件才能办理。否则一切责任自负。</w:t>
            </w:r>
          </w:p>
          <w:p w:rsidR="00803025" w:rsidRDefault="001D437A">
            <w:pPr>
              <w:ind w:firstLineChars="200" w:firstLine="480"/>
              <w:jc w:val="left"/>
              <w:rPr>
                <w:rFonts w:ascii="宋体" w:hAnsi="宋体"/>
                <w:kern w:val="0"/>
                <w:sz w:val="24"/>
              </w:rPr>
            </w:pPr>
            <w:r>
              <w:rPr>
                <w:rFonts w:ascii="宋体" w:hAnsi="宋体" w:hint="eastAsia"/>
                <w:kern w:val="0"/>
                <w:sz w:val="24"/>
              </w:rPr>
              <w:t>9：景区早晚温差大且气候多变，夏天也需要多带一件外套，雨伞也是必不可少的。长时间在户外活动，请戴上太阳帽，涂抹防晒霜和润唇膏，以保护皮肤。墨镜最好也带上。晕车（船）药、仁丹、消炎药、肠胃药、黄连素、感冒药、创可贴等常备药品，防蚊虫的风油精、花露水。手机、相机、充电器、存储卡等电子产品和配件，常用洗漱用品也需要带上。</w:t>
            </w:r>
          </w:p>
          <w:p w:rsidR="00803025" w:rsidRDefault="001D437A">
            <w:pPr>
              <w:ind w:firstLineChars="200" w:firstLine="480"/>
              <w:jc w:val="left"/>
              <w:rPr>
                <w:rFonts w:ascii="宋体" w:hAnsi="宋体"/>
                <w:kern w:val="0"/>
                <w:sz w:val="24"/>
              </w:rPr>
            </w:pPr>
            <w:r>
              <w:rPr>
                <w:rFonts w:ascii="宋体" w:hAnsi="宋体" w:hint="eastAsia"/>
                <w:kern w:val="0"/>
                <w:sz w:val="24"/>
              </w:rPr>
              <w:t>10：请按约定时间、地点、集合登车，并保持联系电话畅通！如因客人原因导致误机、误车，损失客人自理。</w:t>
            </w:r>
          </w:p>
          <w:p w:rsidR="00803025" w:rsidRDefault="001D437A">
            <w:pPr>
              <w:ind w:firstLineChars="200" w:firstLine="480"/>
              <w:jc w:val="left"/>
              <w:rPr>
                <w:rFonts w:ascii="宋体" w:hAnsi="宋体"/>
                <w:kern w:val="0"/>
                <w:sz w:val="24"/>
              </w:rPr>
            </w:pPr>
            <w:r>
              <w:rPr>
                <w:rFonts w:ascii="宋体" w:hAnsi="宋体" w:hint="eastAsia"/>
                <w:kern w:val="0"/>
                <w:sz w:val="24"/>
              </w:rPr>
              <w:t>11：如在行程中游客生病；导游会积极参与救治但产生的一切费用客人自理。</w:t>
            </w:r>
          </w:p>
          <w:p w:rsidR="00803025" w:rsidRDefault="001D437A">
            <w:pPr>
              <w:ind w:firstLineChars="200" w:firstLine="480"/>
              <w:jc w:val="left"/>
              <w:rPr>
                <w:rFonts w:ascii="宋体" w:hAnsi="宋体"/>
                <w:kern w:val="0"/>
                <w:sz w:val="24"/>
              </w:rPr>
            </w:pPr>
            <w:r>
              <w:rPr>
                <w:rFonts w:ascii="宋体" w:hAnsi="宋体" w:hint="eastAsia"/>
                <w:kern w:val="0"/>
                <w:sz w:val="24"/>
              </w:rPr>
              <w:t>12：客人请自觉遵守当地宗教信仰习俗。遵守景区管理制度，禁止抽烟、不乱丢垃圾、旅游期间请管理好自己的财物，以免发生丢失，旅途中听从导游安排。</w:t>
            </w:r>
          </w:p>
          <w:p w:rsidR="00803025" w:rsidRDefault="001D437A">
            <w:pPr>
              <w:ind w:firstLineChars="200" w:firstLine="480"/>
              <w:jc w:val="left"/>
              <w:rPr>
                <w:rFonts w:ascii="宋体" w:hAnsi="宋体"/>
                <w:kern w:val="0"/>
                <w:sz w:val="24"/>
              </w:rPr>
            </w:pPr>
            <w:r>
              <w:rPr>
                <w:rFonts w:ascii="宋体" w:hAnsi="宋体" w:hint="eastAsia"/>
                <w:kern w:val="0"/>
                <w:sz w:val="24"/>
              </w:rPr>
              <w:t>13：入住酒店后贵重物品请寄存酒店前台，请爱惜酒店内的物品设备。睡前关好门窗，请注意个人财务及人身安全。沿线住宿硬件和软件条件都有限，请不要以城市的标准来衡量，敬请谅解！（为提倡绿色环保，酒店基本不提供一次性洗漱用品，游客需自备），旅游者出现单人住宿我社尽量拼房</w:t>
            </w:r>
            <w:r>
              <w:rPr>
                <w:rFonts w:ascii="宋体" w:hAnsi="宋体" w:hint="eastAsia"/>
                <w:kern w:val="0"/>
                <w:sz w:val="24"/>
              </w:rPr>
              <w:lastRenderedPageBreak/>
              <w:t>安排住宿，确实无法拼房时由客人补付单房差。</w:t>
            </w:r>
          </w:p>
          <w:p w:rsidR="00803025" w:rsidRDefault="001D437A">
            <w:pPr>
              <w:ind w:firstLineChars="200" w:firstLine="480"/>
              <w:jc w:val="left"/>
              <w:rPr>
                <w:rFonts w:ascii="宋体" w:hAnsi="宋体"/>
                <w:kern w:val="0"/>
                <w:sz w:val="24"/>
              </w:rPr>
            </w:pPr>
            <w:r>
              <w:rPr>
                <w:rFonts w:ascii="宋体" w:hAnsi="宋体" w:hint="eastAsia"/>
                <w:kern w:val="0"/>
                <w:sz w:val="24"/>
              </w:rPr>
              <w:t>14：请客人谅解散客拼团局限性，★此团不同于独立包车团。因为客人都是来自不同省份地区的互不认识、有老有少，行动中有快有慢、个人爱好不同、有的喜欢拍照、有的喜欢听讲解等各种因素，在团队运行中请相互尊重、礼让、彼此关照、相互理解。</w:t>
            </w:r>
          </w:p>
          <w:p w:rsidR="00803025" w:rsidRDefault="001D437A">
            <w:pPr>
              <w:ind w:firstLineChars="200" w:firstLine="480"/>
              <w:jc w:val="left"/>
              <w:rPr>
                <w:rFonts w:ascii="宋体" w:hAnsi="宋体"/>
                <w:kern w:val="0"/>
                <w:sz w:val="24"/>
              </w:rPr>
            </w:pPr>
            <w:r>
              <w:rPr>
                <w:rFonts w:ascii="宋体" w:hAnsi="宋体" w:hint="eastAsia"/>
                <w:kern w:val="0"/>
                <w:sz w:val="24"/>
              </w:rPr>
              <w:t>15：本行程景点游览时间无法很准确的标注，原因如下：游客自身的个体差异、景区游客的数量多少、游客游览的快慢、沿途观光拍照、天气、司机开车速度等，所以请游客理解与配合导游根据当时状况安排的游览时间来游览。</w:t>
            </w:r>
          </w:p>
          <w:p w:rsidR="00803025" w:rsidRDefault="001D437A">
            <w:pPr>
              <w:ind w:firstLineChars="200" w:firstLine="480"/>
              <w:jc w:val="left"/>
              <w:rPr>
                <w:rFonts w:ascii="宋体" w:hAnsi="宋体"/>
                <w:kern w:val="0"/>
                <w:sz w:val="24"/>
              </w:rPr>
            </w:pPr>
            <w:r>
              <w:rPr>
                <w:rFonts w:ascii="宋体" w:hAnsi="宋体" w:hint="eastAsia"/>
                <w:kern w:val="0"/>
                <w:sz w:val="24"/>
              </w:rPr>
              <w:t>16：我社会对团队质量进行随时监控，服务质量是以车上大部分游客的意见为准，请客人谅解散客拼团局限性，并就团队质量问题及时与我社沟通，以便及时协助解决；客人在完团后，请认真填写旅游意见表，如返程后提出异议视为放弃投诉权力。</w:t>
            </w:r>
          </w:p>
          <w:p w:rsidR="00803025" w:rsidRDefault="001D437A">
            <w:pPr>
              <w:ind w:firstLineChars="200" w:firstLine="480"/>
              <w:jc w:val="left"/>
              <w:rPr>
                <w:rFonts w:ascii="宋体" w:hAnsi="宋体"/>
                <w:kern w:val="0"/>
                <w:sz w:val="24"/>
              </w:rPr>
            </w:pPr>
            <w:r>
              <w:rPr>
                <w:rFonts w:ascii="宋体" w:hAnsi="宋体" w:hint="eastAsia"/>
                <w:kern w:val="0"/>
                <w:sz w:val="24"/>
              </w:rPr>
              <w:t>17：因客人自身原因退团、放弃参与项目费用一概不退，敬请见谅！</w:t>
            </w:r>
          </w:p>
          <w:p w:rsidR="00803025" w:rsidRDefault="001D437A">
            <w:pPr>
              <w:ind w:firstLineChars="200" w:firstLine="480"/>
              <w:jc w:val="left"/>
              <w:rPr>
                <w:rFonts w:ascii="宋体" w:hAnsi="宋体"/>
                <w:kern w:val="0"/>
                <w:sz w:val="24"/>
              </w:rPr>
            </w:pPr>
            <w:r>
              <w:rPr>
                <w:rFonts w:ascii="宋体" w:hAnsi="宋体" w:hint="eastAsia"/>
                <w:kern w:val="0"/>
                <w:sz w:val="24"/>
              </w:rPr>
              <w:t>18：本次长途旅行，时间长、温差大、部分地区海拔高，报名前请仔细阅读相关注意事项。游客在充分了解旅途的辛苦和行程中医疗条件有限的前提下，确定自己的身体健康状况适合参加本次旅游活动后方可报名参团。因个人既有病史和身体残障在旅游行程中引起的疾病进一步发作和伤亡，旅行社不承担任何责任，现有的保险公司责任险和意外险条款中，此种情况也列入保险公司的免赔范围。旅行社为非健康医疗专业咨询机构，无法判定游客的身体健康状况是否适合参加本次旅游活动，游客在旅行社签订旅游合同，即视为游客已经了解本次旅行的辛苦程度和行程中医疗条件有限的前提，并征得专业医生的同意。①报名时旅游者应确保身体健康，保证自身条件能够完成旅游活动，身体健康状况不佳者，请咨询医生是否可以参加本次旅游活动，根据自身情况备好常用药和急救药品，因自身疾病而引起的后果，游客自行承担责任;出团前游客须签字确认《旅游者健康状况确认书》;②游客出现急症请主动通知工作人员，旅行社将协助游客就进送往当地医疗机构检查治疗;③有听力、视力障碍的游客须有健康旅伴陪同方可参团;个人有精神疾病和无行为控制能力的不能报名参团；④有心、肺、脑和血液系统疾病患者以及其它不适合长途疲劳的人群以及75岁以上老人，不宜报名参加旅行社团。⑤孕妇请选择其他线路，为了你的安全请勿隐瞒病情，你可另择其它线路(如隐瞒病情,后果自负)。</w:t>
            </w:r>
          </w:p>
          <w:p w:rsidR="00803025" w:rsidRDefault="001D437A">
            <w:pPr>
              <w:ind w:firstLineChars="200" w:firstLine="480"/>
              <w:jc w:val="left"/>
              <w:rPr>
                <w:rFonts w:ascii="宋体" w:hAnsi="宋体"/>
                <w:kern w:val="0"/>
                <w:sz w:val="24"/>
              </w:rPr>
            </w:pPr>
            <w:r>
              <w:rPr>
                <w:rFonts w:ascii="宋体" w:hAnsi="宋体" w:hint="eastAsia"/>
                <w:kern w:val="0"/>
                <w:sz w:val="24"/>
              </w:rPr>
              <w:t>19：本行程为散客拼团产品，考虑用车成本，部分路段可能会与同目的地其他行程客人共用车辆，故行程中可能存在换车换导游的情况，烦请谅解，谢谢。</w:t>
            </w:r>
          </w:p>
          <w:p w:rsidR="00803025" w:rsidRDefault="001D437A">
            <w:pPr>
              <w:ind w:firstLineChars="200" w:firstLine="480"/>
              <w:jc w:val="left"/>
              <w:rPr>
                <w:rFonts w:ascii="宋体" w:hAnsi="宋体"/>
                <w:kern w:val="0"/>
                <w:sz w:val="24"/>
              </w:rPr>
            </w:pPr>
            <w:r>
              <w:rPr>
                <w:rFonts w:ascii="宋体" w:hAnsi="宋体" w:hint="eastAsia"/>
                <w:kern w:val="0"/>
                <w:sz w:val="24"/>
              </w:rPr>
              <w:t>20：由于旅游地点为高原地区，请游客如实告知身体健康状况。患有（心、脑、肺、  血管病史等）请不要前往。18岁以下未成人，须在成年人陪同下出行。65岁以上老年人，须在直系亲属签字下方可出行。</w:t>
            </w:r>
          </w:p>
          <w:p w:rsidR="00803025" w:rsidRDefault="001D437A">
            <w:pPr>
              <w:ind w:firstLineChars="200" w:firstLine="480"/>
              <w:jc w:val="left"/>
              <w:rPr>
                <w:rFonts w:ascii="宋体" w:hAnsi="宋体"/>
                <w:kern w:val="0"/>
                <w:sz w:val="24"/>
              </w:rPr>
            </w:pPr>
            <w:r>
              <w:rPr>
                <w:rFonts w:ascii="宋体" w:hAnsi="宋体" w:hint="eastAsia"/>
                <w:kern w:val="0"/>
                <w:sz w:val="24"/>
              </w:rPr>
              <w:t>21：安全提示：藏区野狗较多，客人在游玩当中以及自由活动时请特别注意安全，避免受到伤害！</w:t>
            </w:r>
          </w:p>
        </w:tc>
      </w:tr>
    </w:tbl>
    <w:p w:rsidR="00803025" w:rsidRDefault="00803025" w:rsidP="0079612A">
      <w:pPr>
        <w:spacing w:beforeLines="50" w:afterLines="50"/>
        <w:ind w:firstLineChars="200" w:firstLine="422"/>
        <w:jc w:val="left"/>
        <w:rPr>
          <w:rFonts w:ascii="宋体" w:hAnsi="宋体"/>
          <w:b/>
          <w:bCs/>
        </w:rPr>
      </w:pPr>
    </w:p>
    <w:p w:rsidR="00803025" w:rsidRDefault="001D437A" w:rsidP="0079612A">
      <w:pPr>
        <w:spacing w:beforeLines="50" w:afterLines="50"/>
        <w:ind w:firstLineChars="200" w:firstLine="422"/>
        <w:jc w:val="left"/>
        <w:rPr>
          <w:rFonts w:ascii="宋体" w:hAnsi="宋体"/>
          <w:b/>
          <w:bCs/>
        </w:rPr>
      </w:pPr>
      <w:r>
        <w:rPr>
          <w:rFonts w:ascii="宋体" w:hAnsi="宋体" w:hint="eastAsia"/>
          <w:b/>
          <w:bCs/>
        </w:rPr>
        <w:t>此行程单作为《国内旅游合同》的组成部分，与旅游合同有同等法律效力。本人代表同行</w:t>
      </w:r>
      <w:r>
        <w:rPr>
          <w:rFonts w:ascii="宋体" w:hAnsi="宋体" w:hint="eastAsia"/>
          <w:b/>
          <w:bCs/>
          <w:u w:val="single"/>
        </w:rPr>
        <w:t xml:space="preserve">          </w:t>
      </w:r>
      <w:r>
        <w:rPr>
          <w:rFonts w:ascii="宋体" w:hAnsi="宋体" w:hint="eastAsia"/>
          <w:b/>
          <w:bCs/>
        </w:rPr>
        <w:t xml:space="preserve">人已仔细阅读以上内容，同意并保证遵守旅行社的安排。如产生合同纠纷或人身意外事故，按《中华人民共和国合同法》、《道路交通法》、《保险赔偿条例》裁定。 </w:t>
      </w:r>
    </w:p>
    <w:p w:rsidR="00803025" w:rsidRDefault="001D437A">
      <w:pPr>
        <w:pStyle w:val="a6"/>
        <w:widowControl/>
        <w:shd w:val="clear" w:color="auto" w:fill="FFFFFF"/>
        <w:spacing w:before="0" w:beforeAutospacing="0" w:after="0" w:afterAutospacing="0" w:line="384" w:lineRule="atLeast"/>
        <w:ind w:firstLineChars="200" w:firstLine="482"/>
        <w:jc w:val="center"/>
        <w:rPr>
          <w:rFonts w:ascii="宋体" w:hAnsi="宋体"/>
          <w:b/>
          <w:bCs/>
        </w:rPr>
      </w:pPr>
      <w:r>
        <w:rPr>
          <w:rFonts w:ascii="宋体" w:hAnsi="宋体" w:hint="eastAsia"/>
          <w:b/>
          <w:bCs/>
        </w:rPr>
        <w:t xml:space="preserve">                          </w:t>
      </w:r>
    </w:p>
    <w:p w:rsidR="00803025" w:rsidRDefault="001D437A">
      <w:pPr>
        <w:pStyle w:val="a6"/>
        <w:widowControl/>
        <w:shd w:val="clear" w:color="auto" w:fill="FFFFFF"/>
        <w:spacing w:before="0" w:beforeAutospacing="0" w:after="0" w:afterAutospacing="0" w:line="384" w:lineRule="atLeast"/>
        <w:jc w:val="center"/>
        <w:rPr>
          <w:rFonts w:ascii="宋体" w:hAnsi="宋体"/>
          <w:u w:val="single"/>
        </w:rPr>
      </w:pPr>
      <w:r>
        <w:rPr>
          <w:rFonts w:ascii="宋体" w:hAnsi="宋体" w:hint="eastAsia"/>
          <w:b/>
          <w:bCs/>
        </w:rPr>
        <w:t xml:space="preserve">     同意并签名：</w:t>
      </w:r>
      <w:r>
        <w:rPr>
          <w:rFonts w:ascii="宋体" w:hAnsi="宋体" w:hint="eastAsia"/>
          <w:b/>
          <w:bCs/>
          <w:u w:val="single"/>
        </w:rPr>
        <w:t xml:space="preserve">  </w:t>
      </w:r>
      <w:r>
        <w:rPr>
          <w:rFonts w:ascii="宋体" w:hAnsi="宋体" w:hint="eastAsia"/>
          <w:u w:val="single"/>
        </w:rPr>
        <w:t xml:space="preserve">                       </w:t>
      </w:r>
    </w:p>
    <w:p w:rsidR="00803025" w:rsidRDefault="00803025">
      <w:pPr>
        <w:jc w:val="left"/>
      </w:pPr>
    </w:p>
    <w:p w:rsidR="00803025" w:rsidRDefault="00803025">
      <w:pPr>
        <w:jc w:val="left"/>
      </w:pPr>
    </w:p>
    <w:p w:rsidR="00803025" w:rsidRDefault="00803025">
      <w:pPr>
        <w:jc w:val="left"/>
      </w:pPr>
    </w:p>
    <w:p w:rsidR="00803025" w:rsidRDefault="00803025">
      <w:pPr>
        <w:jc w:val="left"/>
      </w:pPr>
    </w:p>
    <w:p w:rsidR="00803025" w:rsidRDefault="00803025">
      <w:pPr>
        <w:jc w:val="left"/>
      </w:pPr>
    </w:p>
    <w:p w:rsidR="00803025" w:rsidRDefault="00803025">
      <w:pPr>
        <w:jc w:val="left"/>
      </w:pPr>
    </w:p>
    <w:p w:rsidR="00803025" w:rsidRDefault="00803025">
      <w:pPr>
        <w:jc w:val="left"/>
      </w:pPr>
    </w:p>
    <w:p w:rsidR="00803025" w:rsidRDefault="001D437A">
      <w:pPr>
        <w:spacing w:line="0" w:lineRule="atLeast"/>
        <w:jc w:val="left"/>
        <w:rPr>
          <w:rFonts w:ascii="微软雅黑" w:eastAsia="微软雅黑" w:hAnsi="微软雅黑"/>
        </w:rPr>
      </w:pPr>
      <w:r>
        <w:rPr>
          <w:rFonts w:ascii="微软雅黑" w:eastAsia="微软雅黑" w:hAnsi="微软雅黑" w:hint="eastAsia"/>
        </w:rPr>
        <w:lastRenderedPageBreak/>
        <w:t xml:space="preserve">                                                            </w:t>
      </w:r>
      <w:r>
        <w:rPr>
          <w:rFonts w:ascii="微软雅黑" w:eastAsia="微软雅黑" w:hAnsi="微软雅黑" w:hint="eastAsia"/>
          <w:b/>
          <w:bCs/>
        </w:rPr>
        <w:t xml:space="preserve"> 同意并签名： </w:t>
      </w:r>
      <w:r>
        <w:rPr>
          <w:rFonts w:ascii="微软雅黑" w:eastAsia="微软雅黑" w:hAnsi="微软雅黑" w:hint="eastAsia"/>
        </w:rPr>
        <w:t xml:space="preserve"> </w:t>
      </w:r>
    </w:p>
    <w:p w:rsidR="00803025" w:rsidRDefault="001D437A">
      <w:pPr>
        <w:spacing w:line="0" w:lineRule="atLeast"/>
        <w:jc w:val="center"/>
        <w:rPr>
          <w:b/>
          <w:color w:val="FF0000"/>
          <w:sz w:val="36"/>
          <w:szCs w:val="36"/>
        </w:rPr>
      </w:pPr>
      <w:r>
        <w:rPr>
          <w:rFonts w:cs="宋体" w:hint="eastAsia"/>
          <w:b/>
          <w:bCs/>
          <w:color w:val="FF0000"/>
          <w:sz w:val="36"/>
          <w:szCs w:val="36"/>
        </w:rPr>
        <w:t>旅游补充协议</w:t>
      </w:r>
    </w:p>
    <w:p w:rsidR="00803025" w:rsidRDefault="001D437A">
      <w:r>
        <w:rPr>
          <w:rFonts w:hint="eastAsia"/>
        </w:rPr>
        <w:t>甲方：（旅游者）</w:t>
      </w:r>
    </w:p>
    <w:p w:rsidR="00803025" w:rsidRDefault="001D437A">
      <w:r>
        <w:rPr>
          <w:rFonts w:hint="eastAsia"/>
        </w:rPr>
        <w:t>乙方：（旅行社）</w:t>
      </w:r>
    </w:p>
    <w:p w:rsidR="00803025" w:rsidRDefault="001D437A">
      <w:r>
        <w:rPr>
          <w:rFonts w:hint="eastAsia"/>
        </w:rPr>
        <w:t>依据《旅游法》第三十五条之规定，在不影响正常行程安排的自由活动时间。由甲方（游客）提出，经</w:t>
      </w:r>
    </w:p>
    <w:p w:rsidR="00803025" w:rsidRDefault="001D437A">
      <w:r>
        <w:rPr>
          <w:rFonts w:hint="eastAsia"/>
        </w:rPr>
        <w:t>旅游者和旅行社双方协商一致，旅游者自愿签署本补充协议，并作为双方签署的旅游合同的重要组成部分。</w:t>
      </w:r>
    </w:p>
    <w:p w:rsidR="00803025" w:rsidRDefault="001D437A">
      <w:r>
        <w:rPr>
          <w:rFonts w:hint="eastAsia"/>
        </w:rPr>
        <w:t>甲方（旅游者）在知晓《旅游法》相关规定：“《旅游法》第三十五条：旅行社不得以不合理的低价组织旅</w:t>
      </w:r>
    </w:p>
    <w:p w:rsidR="00803025" w:rsidRDefault="001D437A">
      <w:r>
        <w:rPr>
          <w:rFonts w:hint="eastAsia"/>
        </w:rPr>
        <w:t>游活动，诱骗旅游者，并通过安排购物或者另行付费旅游项目获取回扣等不正当利益。旅行社组织、接待</w:t>
      </w:r>
    </w:p>
    <w:p w:rsidR="00803025" w:rsidRDefault="001D437A">
      <w:r>
        <w:rPr>
          <w:rFonts w:hint="eastAsia"/>
        </w:rPr>
        <w:t>旅游者，不得指定具体购物场所，不得安排另行付费旅游项目。但是，经双方协商一致或者旅游者要求，</w:t>
      </w:r>
    </w:p>
    <w:p w:rsidR="00803025" w:rsidRDefault="001D437A">
      <w:r>
        <w:rPr>
          <w:rFonts w:hint="eastAsia"/>
        </w:rPr>
        <w:t>且不影响其他旅游者行程安排的除外。”的情况下，委托旅行社在本次旅游行程中安排购物和推荐项目。</w:t>
      </w:r>
    </w:p>
    <w:p w:rsidR="00803025" w:rsidRDefault="001D437A">
      <w:r>
        <w:rPr>
          <w:rFonts w:hint="eastAsia"/>
        </w:rPr>
        <w:t>具体购物和推荐项目、时间如下：</w:t>
      </w:r>
    </w:p>
    <w:p w:rsidR="00803025" w:rsidRDefault="001D437A">
      <w:r>
        <w:rPr>
          <w:rFonts w:hint="eastAsia"/>
        </w:rPr>
        <w:t>二、全程购物店绝不强迫购买，除本补充协议约定的购物商店外，无其他购物店。甲方在本补充协议约定</w:t>
      </w:r>
    </w:p>
    <w:p w:rsidR="00803025" w:rsidRDefault="001D437A">
      <w:r>
        <w:rPr>
          <w:rFonts w:hint="eastAsia"/>
        </w:rPr>
        <w:t>的购物商店购买的商店，非商品质量问题，乙方不协助退换；甲方自行前往本补充协议的约定的购物商店</w:t>
      </w:r>
    </w:p>
    <w:p w:rsidR="00803025" w:rsidRDefault="001D437A">
      <w:r>
        <w:rPr>
          <w:rFonts w:hint="eastAsia"/>
        </w:rPr>
        <w:t>之外的其他地方购买的商品，乙方不承担任何责任。</w:t>
      </w:r>
    </w:p>
    <w:p w:rsidR="00803025" w:rsidRDefault="001D437A">
      <w:r>
        <w:rPr>
          <w:rFonts w:hint="eastAsia"/>
        </w:rPr>
        <w:t>三、旅行社协助安排游客前往的购物场所，乙方承诺该购物场所售卖的产品不存在假冒伪劣产品。请游客</w:t>
      </w:r>
    </w:p>
    <w:p w:rsidR="00803025" w:rsidRDefault="001D437A">
      <w:r>
        <w:rPr>
          <w:rFonts w:hint="eastAsia"/>
        </w:rPr>
        <w:t>理性消费。</w:t>
      </w:r>
    </w:p>
    <w:p w:rsidR="00803025" w:rsidRDefault="001D437A">
      <w:r>
        <w:rPr>
          <w:rFonts w:hint="eastAsia"/>
        </w:rPr>
        <w:t>四、由旅行社协助安排游客前往的购物场所，可能因地区差异及进货渠道等原因其售卖的部分产品的销售</w:t>
      </w:r>
    </w:p>
    <w:p w:rsidR="00803025" w:rsidRDefault="001D437A">
      <w:r>
        <w:rPr>
          <w:rFonts w:hint="eastAsia"/>
        </w:rPr>
        <w:t>价格不能保证是与市场同类产品价格是一致的。</w:t>
      </w:r>
    </w:p>
    <w:p w:rsidR="00803025" w:rsidRDefault="001D437A">
      <w:r>
        <w:rPr>
          <w:rFonts w:hint="eastAsia"/>
        </w:rPr>
        <w:t>五、旅游者在旅行社协助安排的购物场所购买的产品，如旅游者有退换货要求时需将原始产品及售卖原始</w:t>
      </w:r>
    </w:p>
    <w:p w:rsidR="00803025" w:rsidRDefault="001D437A">
      <w:r>
        <w:rPr>
          <w:rFonts w:hint="eastAsia"/>
        </w:rPr>
        <w:t>单据提交旅行社，旅行社有协助乙方退换货的责任和义务。</w:t>
      </w:r>
    </w:p>
    <w:p w:rsidR="00803025" w:rsidRDefault="001D437A">
      <w:r>
        <w:rPr>
          <w:rFonts w:hint="eastAsia"/>
        </w:rPr>
        <w:t>六、本协议经甲乙双方签订之日起生效，协议一式两份，双方各执一份，本协议系双方签订的旅游合同的</w:t>
      </w:r>
    </w:p>
    <w:p w:rsidR="00803025" w:rsidRDefault="001D437A">
      <w:r>
        <w:rPr>
          <w:rFonts w:hint="eastAsia"/>
        </w:rPr>
        <w:t>组成部分，与旅游合同具有同等法律效力。</w:t>
      </w:r>
    </w:p>
    <w:p w:rsidR="00803025" w:rsidRDefault="001D437A">
      <w:r>
        <w:rPr>
          <w:rFonts w:hint="eastAsia"/>
        </w:rPr>
        <w:t>甲方就上述自愿购物的内容、特色，自愿增加的自费项目对我进行了全面告知、提醒，我经慎重考虑后，</w:t>
      </w:r>
    </w:p>
    <w:p w:rsidR="00803025" w:rsidRDefault="001D437A">
      <w:r>
        <w:rPr>
          <w:rFonts w:hint="eastAsia"/>
        </w:rPr>
        <w:t>自愿选择并参加上述购物，乙方无强迫。并提示我理性消费和注意自身的人身财产安全，如因我自身原因</w:t>
      </w:r>
    </w:p>
    <w:p w:rsidR="00803025" w:rsidRDefault="001D437A">
      <w:r>
        <w:rPr>
          <w:rFonts w:hint="eastAsia"/>
        </w:rPr>
        <w:t>取消或因乙方不能控制因素无法安排的，甲方予以理解。</w:t>
      </w:r>
    </w:p>
    <w:p w:rsidR="00803025" w:rsidRDefault="001D437A">
      <w:r>
        <w:rPr>
          <w:rFonts w:hint="eastAsia"/>
        </w:rPr>
        <w:t>我同意本《补充协议》作为双方签署的旅游合同不可分割的组成部分。</w:t>
      </w:r>
    </w:p>
    <w:p w:rsidR="00803025" w:rsidRDefault="001D437A">
      <w:pPr>
        <w:rPr>
          <w:rFonts w:cs="宋体"/>
          <w:bCs/>
          <w:color w:val="000000"/>
          <w:szCs w:val="21"/>
        </w:rPr>
      </w:pPr>
      <w:r>
        <w:rPr>
          <w:rFonts w:hint="eastAsia"/>
        </w:rPr>
        <w:t>根据《中华人民共和国旅游法》第三十五第七十三条规定，本着公平自愿原则，为最大限度满足甲方在旅游期间对吃、住、行、游、购、娱的需求，在甲、乙双方已签订《国内旅游合同》的基础上，现甲、乙双方就前述旅游合同所约定的《旅游行程单》以外的其他游览项目和内容进行了充分协商，并已达成一致意见，甲方自愿在行程中的商定自由活动时间，由旅行社或导游员利用自由活动时间安排购物点购物，特制定此旅游补充协议：</w:t>
      </w:r>
    </w:p>
    <w:p w:rsidR="00803025" w:rsidRDefault="001D437A">
      <w:pPr>
        <w:tabs>
          <w:tab w:val="left" w:pos="4410"/>
        </w:tabs>
        <w:spacing w:line="380" w:lineRule="exact"/>
        <w:textAlignment w:val="baseline"/>
        <w:rPr>
          <w:rFonts w:ascii="宋体" w:hAnsi="宋体" w:cs="宋体"/>
          <w:b/>
          <w:szCs w:val="21"/>
        </w:rPr>
      </w:pPr>
      <w:r>
        <w:rPr>
          <w:rFonts w:cs="宋体" w:hint="eastAsia"/>
          <w:bCs/>
          <w:color w:val="000000"/>
          <w:szCs w:val="21"/>
        </w:rPr>
        <w:t>一、自费项目</w:t>
      </w:r>
      <w:r>
        <w:rPr>
          <w:rFonts w:ascii="宋体" w:hAnsi="宋体" w:cs="宋体" w:hint="eastAsia"/>
          <w:b/>
          <w:bCs/>
          <w:color w:val="000000"/>
          <w:szCs w:val="21"/>
        </w:rPr>
        <w:t xml:space="preserve">  </w:t>
      </w:r>
    </w:p>
    <w:tbl>
      <w:tblPr>
        <w:tblW w:w="10185"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73"/>
        <w:gridCol w:w="2977"/>
        <w:gridCol w:w="1343"/>
        <w:gridCol w:w="1879"/>
        <w:gridCol w:w="3013"/>
      </w:tblGrid>
      <w:tr w:rsidR="00803025">
        <w:trPr>
          <w:trHeight w:val="352"/>
        </w:trPr>
        <w:tc>
          <w:tcPr>
            <w:tcW w:w="973" w:type="dxa"/>
            <w:tcBorders>
              <w:top w:val="single" w:sz="4" w:space="0" w:color="auto"/>
              <w:left w:val="single" w:sz="4" w:space="0" w:color="auto"/>
              <w:bottom w:val="single" w:sz="4" w:space="0" w:color="auto"/>
              <w:right w:val="single" w:sz="4" w:space="0" w:color="auto"/>
            </w:tcBorders>
          </w:tcPr>
          <w:p w:rsidR="00803025" w:rsidRDefault="001D437A">
            <w:pPr>
              <w:rPr>
                <w:szCs w:val="21"/>
              </w:rPr>
            </w:pPr>
            <w:r>
              <w:rPr>
                <w:rFonts w:cs="宋体" w:hint="eastAsia"/>
                <w:bCs/>
                <w:color w:val="000000"/>
                <w:szCs w:val="21"/>
              </w:rPr>
              <w:t>日期</w:t>
            </w:r>
          </w:p>
        </w:tc>
        <w:tc>
          <w:tcPr>
            <w:tcW w:w="2977" w:type="dxa"/>
            <w:tcBorders>
              <w:top w:val="single" w:sz="4" w:space="0" w:color="auto"/>
              <w:left w:val="single" w:sz="4" w:space="0" w:color="auto"/>
              <w:bottom w:val="single" w:sz="4" w:space="0" w:color="auto"/>
              <w:right w:val="single" w:sz="4" w:space="0" w:color="auto"/>
            </w:tcBorders>
          </w:tcPr>
          <w:p w:rsidR="00803025" w:rsidRDefault="001D437A">
            <w:pPr>
              <w:rPr>
                <w:szCs w:val="21"/>
              </w:rPr>
            </w:pPr>
            <w:r>
              <w:rPr>
                <w:rFonts w:cs="宋体" w:hint="eastAsia"/>
                <w:bCs/>
                <w:color w:val="000000"/>
                <w:szCs w:val="21"/>
              </w:rPr>
              <w:t>自费项目内容</w:t>
            </w:r>
          </w:p>
        </w:tc>
        <w:tc>
          <w:tcPr>
            <w:tcW w:w="1343" w:type="dxa"/>
            <w:tcBorders>
              <w:top w:val="single" w:sz="4" w:space="0" w:color="auto"/>
              <w:left w:val="single" w:sz="4" w:space="0" w:color="auto"/>
              <w:bottom w:val="single" w:sz="4" w:space="0" w:color="auto"/>
              <w:right w:val="single" w:sz="4" w:space="0" w:color="auto"/>
            </w:tcBorders>
          </w:tcPr>
          <w:p w:rsidR="00803025" w:rsidRDefault="001D437A">
            <w:pPr>
              <w:ind w:firstLineChars="300" w:firstLine="630"/>
              <w:rPr>
                <w:szCs w:val="21"/>
              </w:rPr>
            </w:pPr>
            <w:r>
              <w:rPr>
                <w:rFonts w:cs="宋体" w:hint="eastAsia"/>
                <w:bCs/>
                <w:color w:val="000000"/>
                <w:szCs w:val="21"/>
              </w:rPr>
              <w:t>时长</w:t>
            </w:r>
          </w:p>
        </w:tc>
        <w:tc>
          <w:tcPr>
            <w:tcW w:w="1879" w:type="dxa"/>
            <w:tcBorders>
              <w:top w:val="single" w:sz="4" w:space="0" w:color="auto"/>
              <w:left w:val="single" w:sz="4" w:space="0" w:color="auto"/>
              <w:bottom w:val="single" w:sz="4" w:space="0" w:color="auto"/>
              <w:right w:val="single" w:sz="4" w:space="0" w:color="auto"/>
            </w:tcBorders>
          </w:tcPr>
          <w:p w:rsidR="00803025" w:rsidRDefault="001D437A">
            <w:pPr>
              <w:ind w:firstLineChars="150" w:firstLine="315"/>
              <w:rPr>
                <w:szCs w:val="21"/>
              </w:rPr>
            </w:pPr>
            <w:r>
              <w:rPr>
                <w:rFonts w:cs="宋体" w:hint="eastAsia"/>
                <w:bCs/>
                <w:color w:val="000000"/>
                <w:szCs w:val="21"/>
              </w:rPr>
              <w:t>价格</w:t>
            </w:r>
            <w:r>
              <w:rPr>
                <w:bCs/>
                <w:color w:val="000000"/>
                <w:szCs w:val="21"/>
              </w:rPr>
              <w:t xml:space="preserve"> </w:t>
            </w:r>
          </w:p>
        </w:tc>
        <w:tc>
          <w:tcPr>
            <w:tcW w:w="3013" w:type="dxa"/>
            <w:tcBorders>
              <w:top w:val="single" w:sz="4" w:space="0" w:color="auto"/>
              <w:left w:val="single" w:sz="4" w:space="0" w:color="auto"/>
              <w:bottom w:val="single" w:sz="4" w:space="0" w:color="auto"/>
              <w:right w:val="single" w:sz="4" w:space="0" w:color="auto"/>
            </w:tcBorders>
          </w:tcPr>
          <w:p w:rsidR="00803025" w:rsidRDefault="001D437A">
            <w:pPr>
              <w:rPr>
                <w:szCs w:val="21"/>
              </w:rPr>
            </w:pPr>
            <w:r>
              <w:rPr>
                <w:rFonts w:cs="宋体" w:hint="eastAsia"/>
                <w:bCs/>
                <w:color w:val="000000"/>
                <w:szCs w:val="21"/>
              </w:rPr>
              <w:t>备注</w:t>
            </w:r>
          </w:p>
        </w:tc>
      </w:tr>
      <w:tr w:rsidR="00803025">
        <w:trPr>
          <w:trHeight w:val="352"/>
        </w:trPr>
        <w:tc>
          <w:tcPr>
            <w:tcW w:w="973" w:type="dxa"/>
            <w:tcBorders>
              <w:top w:val="single" w:sz="4" w:space="0" w:color="auto"/>
              <w:left w:val="single" w:sz="4" w:space="0" w:color="auto"/>
              <w:bottom w:val="single" w:sz="4" w:space="0" w:color="auto"/>
              <w:right w:val="single" w:sz="4" w:space="0" w:color="auto"/>
            </w:tcBorders>
          </w:tcPr>
          <w:p w:rsidR="00803025" w:rsidRDefault="00803025">
            <w:pPr>
              <w:rPr>
                <w:szCs w:val="21"/>
              </w:rPr>
            </w:pPr>
          </w:p>
        </w:tc>
        <w:tc>
          <w:tcPr>
            <w:tcW w:w="2977" w:type="dxa"/>
            <w:tcBorders>
              <w:top w:val="single" w:sz="4" w:space="0" w:color="auto"/>
              <w:left w:val="single" w:sz="4" w:space="0" w:color="auto"/>
              <w:bottom w:val="single" w:sz="4" w:space="0" w:color="auto"/>
              <w:right w:val="single" w:sz="4" w:space="0" w:color="auto"/>
            </w:tcBorders>
            <w:vAlign w:val="center"/>
          </w:tcPr>
          <w:p w:rsidR="00803025" w:rsidRDefault="001D437A">
            <w:pPr>
              <w:jc w:val="center"/>
              <w:rPr>
                <w:rFonts w:ascii="宋体" w:hAnsi="宋体" w:cs="宋体"/>
                <w:szCs w:val="21"/>
              </w:rPr>
            </w:pPr>
            <w:r>
              <w:rPr>
                <w:rFonts w:ascii="宋体" w:hAnsi="宋体" w:cs="宋体" w:hint="eastAsia"/>
                <w:szCs w:val="21"/>
              </w:rPr>
              <w:t>亚丁景区观光车</w:t>
            </w:r>
          </w:p>
        </w:tc>
        <w:tc>
          <w:tcPr>
            <w:tcW w:w="1343" w:type="dxa"/>
            <w:tcBorders>
              <w:top w:val="single" w:sz="4" w:space="0" w:color="auto"/>
              <w:left w:val="single" w:sz="4" w:space="0" w:color="auto"/>
              <w:bottom w:val="single" w:sz="4" w:space="0" w:color="auto"/>
              <w:right w:val="single" w:sz="4" w:space="0" w:color="auto"/>
            </w:tcBorders>
            <w:vAlign w:val="center"/>
          </w:tcPr>
          <w:p w:rsidR="00803025" w:rsidRDefault="00803025">
            <w:pPr>
              <w:jc w:val="center"/>
              <w:rPr>
                <w:rFonts w:ascii="宋体" w:hAnsi="宋体" w:cs="宋体"/>
                <w:szCs w:val="21"/>
              </w:rPr>
            </w:pPr>
          </w:p>
        </w:tc>
        <w:tc>
          <w:tcPr>
            <w:tcW w:w="1879" w:type="dxa"/>
            <w:tcBorders>
              <w:top w:val="single" w:sz="4" w:space="0" w:color="auto"/>
              <w:left w:val="single" w:sz="4" w:space="0" w:color="auto"/>
              <w:bottom w:val="single" w:sz="4" w:space="0" w:color="auto"/>
              <w:right w:val="single" w:sz="4" w:space="0" w:color="auto"/>
            </w:tcBorders>
            <w:vAlign w:val="center"/>
          </w:tcPr>
          <w:p w:rsidR="00803025" w:rsidRDefault="001D437A">
            <w:pPr>
              <w:rPr>
                <w:rFonts w:ascii="宋体" w:hAnsi="宋体" w:cs="宋体"/>
                <w:szCs w:val="21"/>
              </w:rPr>
            </w:pPr>
            <w:r>
              <w:rPr>
                <w:rFonts w:ascii="宋体" w:hAnsi="宋体" w:cs="宋体" w:hint="eastAsia"/>
                <w:szCs w:val="21"/>
              </w:rPr>
              <w:t>120</w:t>
            </w:r>
          </w:p>
        </w:tc>
        <w:tc>
          <w:tcPr>
            <w:tcW w:w="3013" w:type="dxa"/>
            <w:tcBorders>
              <w:top w:val="single" w:sz="4" w:space="0" w:color="auto"/>
              <w:left w:val="single" w:sz="4" w:space="0" w:color="auto"/>
              <w:bottom w:val="single" w:sz="4" w:space="0" w:color="auto"/>
              <w:right w:val="single" w:sz="4" w:space="0" w:color="auto"/>
            </w:tcBorders>
          </w:tcPr>
          <w:p w:rsidR="00803025" w:rsidRDefault="00440A75">
            <w:pPr>
              <w:jc w:val="center"/>
              <w:rPr>
                <w:rFonts w:ascii="宋体" w:hAnsi="宋体" w:cs="宋体"/>
                <w:b/>
                <w:color w:val="FF0000"/>
                <w:szCs w:val="21"/>
              </w:rPr>
            </w:pPr>
            <w:r>
              <w:rPr>
                <w:rFonts w:ascii="宋体" w:hAnsi="宋体" w:cs="宋体" w:hint="eastAsia"/>
                <w:bCs/>
                <w:szCs w:val="21"/>
              </w:rPr>
              <w:t>自理</w:t>
            </w:r>
          </w:p>
        </w:tc>
      </w:tr>
      <w:tr w:rsidR="00803025">
        <w:trPr>
          <w:trHeight w:val="90"/>
        </w:trPr>
        <w:tc>
          <w:tcPr>
            <w:tcW w:w="973" w:type="dxa"/>
            <w:tcBorders>
              <w:top w:val="single" w:sz="4" w:space="0" w:color="auto"/>
              <w:left w:val="single" w:sz="4" w:space="0" w:color="auto"/>
              <w:bottom w:val="single" w:sz="4" w:space="0" w:color="auto"/>
              <w:right w:val="single" w:sz="4" w:space="0" w:color="auto"/>
            </w:tcBorders>
          </w:tcPr>
          <w:p w:rsidR="00803025" w:rsidRDefault="00803025">
            <w:pPr>
              <w:rPr>
                <w:szCs w:val="21"/>
              </w:rPr>
            </w:pPr>
          </w:p>
        </w:tc>
        <w:tc>
          <w:tcPr>
            <w:tcW w:w="2977" w:type="dxa"/>
            <w:tcBorders>
              <w:top w:val="single" w:sz="4" w:space="0" w:color="auto"/>
              <w:left w:val="single" w:sz="4" w:space="0" w:color="auto"/>
              <w:bottom w:val="single" w:sz="4" w:space="0" w:color="auto"/>
              <w:right w:val="single" w:sz="4" w:space="0" w:color="auto"/>
            </w:tcBorders>
            <w:vAlign w:val="center"/>
          </w:tcPr>
          <w:p w:rsidR="00803025" w:rsidRDefault="001D437A">
            <w:pPr>
              <w:jc w:val="center"/>
              <w:rPr>
                <w:rFonts w:ascii="宋体" w:hAnsi="宋体" w:cs="宋体"/>
                <w:szCs w:val="21"/>
              </w:rPr>
            </w:pPr>
            <w:r>
              <w:rPr>
                <w:rFonts w:ascii="宋体" w:hAnsi="宋体" w:cs="宋体" w:hint="eastAsia"/>
                <w:szCs w:val="21"/>
              </w:rPr>
              <w:t>亚丁景区电瓶车</w:t>
            </w:r>
          </w:p>
        </w:tc>
        <w:tc>
          <w:tcPr>
            <w:tcW w:w="1343" w:type="dxa"/>
            <w:tcBorders>
              <w:top w:val="single" w:sz="4" w:space="0" w:color="auto"/>
              <w:left w:val="single" w:sz="4" w:space="0" w:color="auto"/>
              <w:bottom w:val="single" w:sz="4" w:space="0" w:color="auto"/>
              <w:right w:val="single" w:sz="4" w:space="0" w:color="auto"/>
            </w:tcBorders>
            <w:vAlign w:val="center"/>
          </w:tcPr>
          <w:p w:rsidR="00803025" w:rsidRDefault="00803025">
            <w:pPr>
              <w:jc w:val="center"/>
              <w:rPr>
                <w:rFonts w:ascii="宋体" w:hAnsi="宋体" w:cs="宋体"/>
                <w:szCs w:val="21"/>
              </w:rPr>
            </w:pPr>
          </w:p>
        </w:tc>
        <w:tc>
          <w:tcPr>
            <w:tcW w:w="1879" w:type="dxa"/>
            <w:tcBorders>
              <w:top w:val="single" w:sz="4" w:space="0" w:color="auto"/>
              <w:left w:val="single" w:sz="4" w:space="0" w:color="auto"/>
              <w:bottom w:val="single" w:sz="4" w:space="0" w:color="auto"/>
              <w:right w:val="single" w:sz="4" w:space="0" w:color="auto"/>
            </w:tcBorders>
            <w:vAlign w:val="center"/>
          </w:tcPr>
          <w:p w:rsidR="00803025" w:rsidRDefault="001D437A">
            <w:pPr>
              <w:rPr>
                <w:rFonts w:ascii="宋体" w:hAnsi="宋体" w:cs="宋体"/>
                <w:szCs w:val="21"/>
              </w:rPr>
            </w:pPr>
            <w:r>
              <w:rPr>
                <w:rFonts w:ascii="宋体" w:hAnsi="宋体" w:cs="宋体" w:hint="eastAsia"/>
                <w:szCs w:val="21"/>
              </w:rPr>
              <w:t>往返80单程50</w:t>
            </w:r>
          </w:p>
        </w:tc>
        <w:tc>
          <w:tcPr>
            <w:tcW w:w="3013" w:type="dxa"/>
            <w:tcBorders>
              <w:top w:val="single" w:sz="4" w:space="0" w:color="auto"/>
              <w:left w:val="single" w:sz="4" w:space="0" w:color="auto"/>
              <w:bottom w:val="single" w:sz="4" w:space="0" w:color="auto"/>
              <w:right w:val="single" w:sz="4" w:space="0" w:color="auto"/>
            </w:tcBorders>
          </w:tcPr>
          <w:p w:rsidR="00803025" w:rsidRDefault="001D437A">
            <w:pPr>
              <w:jc w:val="center"/>
              <w:rPr>
                <w:rFonts w:ascii="宋体" w:hAnsi="宋体" w:cs="宋体"/>
                <w:b/>
                <w:color w:val="FF0000"/>
                <w:szCs w:val="21"/>
              </w:rPr>
            </w:pPr>
            <w:r>
              <w:rPr>
                <w:rFonts w:ascii="宋体" w:hAnsi="宋体" w:cs="宋体" w:hint="eastAsia"/>
                <w:bCs/>
                <w:szCs w:val="21"/>
              </w:rPr>
              <w:t>自愿消费</w:t>
            </w:r>
          </w:p>
        </w:tc>
      </w:tr>
      <w:tr w:rsidR="00803025">
        <w:trPr>
          <w:trHeight w:val="132"/>
        </w:trPr>
        <w:tc>
          <w:tcPr>
            <w:tcW w:w="10185" w:type="dxa"/>
            <w:gridSpan w:val="5"/>
            <w:tcBorders>
              <w:top w:val="single" w:sz="4" w:space="0" w:color="auto"/>
              <w:left w:val="single" w:sz="4" w:space="0" w:color="auto"/>
              <w:bottom w:val="single" w:sz="4" w:space="0" w:color="auto"/>
              <w:right w:val="single" w:sz="4" w:space="0" w:color="auto"/>
            </w:tcBorders>
          </w:tcPr>
          <w:p w:rsidR="00803025" w:rsidRDefault="001D437A">
            <w:pPr>
              <w:rPr>
                <w:szCs w:val="21"/>
              </w:rPr>
            </w:pPr>
            <w:r>
              <w:rPr>
                <w:bCs/>
                <w:color w:val="000000"/>
                <w:szCs w:val="21"/>
              </w:rPr>
              <w:t xml:space="preserve"> </w:t>
            </w:r>
            <w:r>
              <w:rPr>
                <w:rFonts w:cs="宋体" w:hint="eastAsia"/>
                <w:bCs/>
                <w:color w:val="000000"/>
                <w:szCs w:val="21"/>
              </w:rPr>
              <w:t>自费项目说明：</w:t>
            </w:r>
          </w:p>
          <w:p w:rsidR="00803025" w:rsidRDefault="001D437A">
            <w:pPr>
              <w:pStyle w:val="1"/>
              <w:widowControl/>
              <w:numPr>
                <w:ilvl w:val="0"/>
                <w:numId w:val="2"/>
              </w:numPr>
              <w:tabs>
                <w:tab w:val="left" w:pos="84"/>
              </w:tabs>
              <w:ind w:left="84" w:firstLineChars="0" w:firstLine="110"/>
              <w:rPr>
                <w:sz w:val="21"/>
                <w:szCs w:val="21"/>
              </w:rPr>
            </w:pPr>
            <w:r>
              <w:rPr>
                <w:rFonts w:cs="宋体" w:hint="eastAsia"/>
                <w:sz w:val="21"/>
                <w:szCs w:val="21"/>
              </w:rPr>
              <w:t>甲方是否参加自费活动项目，由甲方自行根据自身健康状况和个人意愿，自主决定，乙方绝不强制甲方参加；若甲方不参加自费活动项目的，应在自由活动时间和在本人可控风险的范围内自行活动；除本补充协议所列的自费活动项目以外，乙方不向甲方售卖其他任何一项自费活动项目，若全团游客一致要求参加非推荐自费活动项目的，在经全团游客签字同意后，随团导游才可安排。</w:t>
            </w:r>
            <w:r>
              <w:rPr>
                <w:sz w:val="21"/>
                <w:szCs w:val="21"/>
              </w:rPr>
              <w:t xml:space="preserve"> </w:t>
            </w:r>
          </w:p>
          <w:p w:rsidR="00803025" w:rsidRDefault="001D437A">
            <w:pPr>
              <w:pStyle w:val="1"/>
              <w:widowControl/>
              <w:numPr>
                <w:ilvl w:val="0"/>
                <w:numId w:val="2"/>
              </w:numPr>
              <w:ind w:firstLineChars="0"/>
              <w:rPr>
                <w:sz w:val="21"/>
                <w:szCs w:val="21"/>
              </w:rPr>
            </w:pPr>
            <w:r>
              <w:rPr>
                <w:rFonts w:cs="宋体" w:hint="eastAsia"/>
                <w:sz w:val="21"/>
                <w:szCs w:val="21"/>
              </w:rPr>
              <w:t>在合同约定的《旅游行程单》安排的自由活动时间内，甲方可自愿选择增加以上活动内容</w:t>
            </w:r>
          </w:p>
          <w:p w:rsidR="00803025" w:rsidRDefault="001D437A">
            <w:pPr>
              <w:pStyle w:val="1"/>
              <w:widowControl/>
              <w:numPr>
                <w:ilvl w:val="0"/>
                <w:numId w:val="2"/>
              </w:numPr>
              <w:tabs>
                <w:tab w:val="left" w:pos="84"/>
              </w:tabs>
              <w:ind w:left="84" w:firstLineChars="0" w:firstLine="110"/>
              <w:rPr>
                <w:sz w:val="21"/>
                <w:szCs w:val="21"/>
              </w:rPr>
            </w:pPr>
            <w:r>
              <w:rPr>
                <w:rFonts w:cs="宋体" w:hint="eastAsia"/>
                <w:sz w:val="21"/>
                <w:szCs w:val="21"/>
              </w:rPr>
              <w:t>本补充协议或由乙方推荐的自费活动项目，均不强迫甲方参加；甲方在本补充协议内自愿选择增加的自费活动项目，在旅游时间和气候等因素允许的前提下，乙方予以安排；因旅游行程时间、气候或因景区临时关闭等原因，乙方无法安排甲方参加自愿选择的自费活动项目的，请甲方谅解！</w:t>
            </w:r>
          </w:p>
          <w:p w:rsidR="00803025" w:rsidRDefault="001D437A">
            <w:pPr>
              <w:pStyle w:val="1"/>
              <w:widowControl/>
              <w:numPr>
                <w:ilvl w:val="0"/>
                <w:numId w:val="2"/>
              </w:numPr>
              <w:tabs>
                <w:tab w:val="left" w:pos="84"/>
              </w:tabs>
              <w:ind w:left="84" w:firstLineChars="0" w:firstLine="110"/>
              <w:rPr>
                <w:sz w:val="21"/>
                <w:szCs w:val="21"/>
              </w:rPr>
            </w:pPr>
            <w:r>
              <w:rPr>
                <w:rFonts w:cs="宋体" w:hint="eastAsia"/>
                <w:sz w:val="21"/>
                <w:szCs w:val="21"/>
              </w:rPr>
              <w:t>请甲方在自愿选择增加自费活动项目时慎重考虑，一旦确认参加且付费后，乙方或随团导游将立即进</w:t>
            </w:r>
            <w:r>
              <w:rPr>
                <w:rFonts w:cs="宋体" w:hint="eastAsia"/>
                <w:sz w:val="21"/>
                <w:szCs w:val="21"/>
              </w:rPr>
              <w:lastRenderedPageBreak/>
              <w:t>入预订程序，当相关费用支出后，甲方取消原选择的自费活动项目时，乙方将无法退还甲方的费用</w:t>
            </w:r>
          </w:p>
        </w:tc>
      </w:tr>
    </w:tbl>
    <w:p w:rsidR="00803025" w:rsidRDefault="001D437A">
      <w:pPr>
        <w:numPr>
          <w:ilvl w:val="0"/>
          <w:numId w:val="3"/>
        </w:numPr>
        <w:spacing w:line="320" w:lineRule="exact"/>
        <w:rPr>
          <w:rFonts w:ascii="宋体" w:hAnsi="宋体" w:cs="宋体"/>
          <w:bCs/>
          <w:color w:val="000000"/>
          <w:szCs w:val="21"/>
        </w:rPr>
      </w:pPr>
      <w:r>
        <w:rPr>
          <w:rFonts w:ascii="宋体" w:hAnsi="宋体" w:cs="宋体" w:hint="eastAsia"/>
          <w:bCs/>
          <w:color w:val="000000"/>
          <w:szCs w:val="21"/>
        </w:rPr>
        <w:lastRenderedPageBreak/>
        <w:t>购物场所</w:t>
      </w:r>
    </w:p>
    <w:tbl>
      <w:tblPr>
        <w:tblW w:w="10200"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59"/>
        <w:gridCol w:w="3166"/>
        <w:gridCol w:w="2207"/>
        <w:gridCol w:w="2468"/>
      </w:tblGrid>
      <w:tr w:rsidR="00803025">
        <w:trPr>
          <w:trHeight w:val="123"/>
        </w:trPr>
        <w:tc>
          <w:tcPr>
            <w:tcW w:w="2359"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宋体"/>
                <w:szCs w:val="21"/>
              </w:rPr>
            </w:pPr>
            <w:r>
              <w:rPr>
                <w:rFonts w:ascii="宋体" w:hAnsi="宋体" w:cs="仿宋_GB2312" w:hint="eastAsia"/>
                <w:bCs/>
                <w:color w:val="000000"/>
                <w:kern w:val="0"/>
                <w:szCs w:val="21"/>
              </w:rPr>
              <w:t>地点</w:t>
            </w:r>
          </w:p>
        </w:tc>
        <w:tc>
          <w:tcPr>
            <w:tcW w:w="3166"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宋体"/>
                <w:szCs w:val="21"/>
              </w:rPr>
            </w:pPr>
            <w:r>
              <w:rPr>
                <w:rFonts w:ascii="宋体" w:hAnsi="宋体" w:cs="仿宋_GB2312" w:hint="eastAsia"/>
                <w:bCs/>
                <w:color w:val="000000"/>
                <w:kern w:val="0"/>
                <w:szCs w:val="21"/>
              </w:rPr>
              <w:t>购物场所名称</w:t>
            </w:r>
          </w:p>
        </w:tc>
        <w:tc>
          <w:tcPr>
            <w:tcW w:w="2207"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ind w:firstLine="200"/>
              <w:rPr>
                <w:rFonts w:ascii="宋体" w:hAnsi="宋体" w:cs="宋体"/>
                <w:szCs w:val="21"/>
              </w:rPr>
            </w:pPr>
            <w:r>
              <w:rPr>
                <w:rFonts w:ascii="宋体" w:hAnsi="宋体" w:cs="仿宋_GB2312" w:hint="eastAsia"/>
                <w:bCs/>
                <w:color w:val="000000"/>
                <w:kern w:val="0"/>
                <w:szCs w:val="21"/>
              </w:rPr>
              <w:t>主要商品信息</w:t>
            </w:r>
          </w:p>
        </w:tc>
        <w:tc>
          <w:tcPr>
            <w:tcW w:w="2468"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宋体"/>
                <w:szCs w:val="21"/>
              </w:rPr>
            </w:pPr>
            <w:r>
              <w:rPr>
                <w:rFonts w:ascii="宋体" w:hAnsi="宋体" w:cs="仿宋_GB2312" w:hint="eastAsia"/>
                <w:bCs/>
                <w:color w:val="000000"/>
                <w:kern w:val="0"/>
                <w:szCs w:val="21"/>
              </w:rPr>
              <w:t>停留时间</w:t>
            </w:r>
          </w:p>
        </w:tc>
      </w:tr>
      <w:tr w:rsidR="00803025">
        <w:trPr>
          <w:trHeight w:val="264"/>
        </w:trPr>
        <w:tc>
          <w:tcPr>
            <w:tcW w:w="2359"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仿宋_GB2312"/>
                <w:kern w:val="0"/>
                <w:szCs w:val="21"/>
              </w:rPr>
            </w:pPr>
            <w:r>
              <w:rPr>
                <w:rFonts w:ascii="宋体" w:hAnsi="宋体" w:cs="仿宋_GB2312" w:hint="eastAsia"/>
                <w:kern w:val="0"/>
                <w:szCs w:val="21"/>
              </w:rPr>
              <w:t>日瓦</w:t>
            </w:r>
          </w:p>
        </w:tc>
        <w:tc>
          <w:tcPr>
            <w:tcW w:w="3166"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仿宋_GB2312"/>
                <w:kern w:val="0"/>
                <w:szCs w:val="21"/>
              </w:rPr>
            </w:pPr>
            <w:r>
              <w:rPr>
                <w:rFonts w:ascii="宋体" w:hAnsi="宋体" w:cs="仿宋_GB2312" w:hint="eastAsia"/>
                <w:kern w:val="0"/>
                <w:szCs w:val="21"/>
              </w:rPr>
              <w:t>圣洁甘孜</w:t>
            </w:r>
          </w:p>
        </w:tc>
        <w:tc>
          <w:tcPr>
            <w:tcW w:w="2207"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仿宋_GB2312"/>
                <w:kern w:val="0"/>
                <w:szCs w:val="21"/>
              </w:rPr>
            </w:pPr>
            <w:r>
              <w:rPr>
                <w:rFonts w:ascii="宋体" w:hAnsi="宋体" w:cs="仿宋_GB2312" w:hint="eastAsia"/>
                <w:kern w:val="0"/>
                <w:szCs w:val="21"/>
              </w:rPr>
              <w:t>蜜蜡</w:t>
            </w:r>
          </w:p>
        </w:tc>
        <w:tc>
          <w:tcPr>
            <w:tcW w:w="2468"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仿宋_GB2312"/>
                <w:kern w:val="0"/>
                <w:szCs w:val="21"/>
              </w:rPr>
            </w:pPr>
            <w:r>
              <w:rPr>
                <w:rFonts w:ascii="宋体" w:hAnsi="宋体" w:cs="仿宋_GB2312" w:hint="eastAsia"/>
                <w:bCs/>
                <w:color w:val="000000"/>
                <w:kern w:val="0"/>
                <w:szCs w:val="21"/>
              </w:rPr>
              <w:t>不低于90分钟</w:t>
            </w:r>
          </w:p>
        </w:tc>
      </w:tr>
      <w:tr w:rsidR="00803025">
        <w:trPr>
          <w:trHeight w:val="264"/>
        </w:trPr>
        <w:tc>
          <w:tcPr>
            <w:tcW w:w="2359"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仿宋_GB2312"/>
                <w:bCs/>
                <w:color w:val="000000"/>
                <w:kern w:val="0"/>
                <w:szCs w:val="21"/>
              </w:rPr>
            </w:pPr>
            <w:r>
              <w:rPr>
                <w:rFonts w:ascii="宋体" w:hAnsi="宋体" w:cs="仿宋_GB2312" w:hint="eastAsia"/>
                <w:kern w:val="0"/>
                <w:szCs w:val="21"/>
              </w:rPr>
              <w:t>日瓦</w:t>
            </w:r>
          </w:p>
        </w:tc>
        <w:tc>
          <w:tcPr>
            <w:tcW w:w="3166"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宋体"/>
                <w:bCs/>
                <w:color w:val="000000"/>
                <w:kern w:val="0"/>
                <w:szCs w:val="21"/>
              </w:rPr>
            </w:pPr>
            <w:r>
              <w:rPr>
                <w:rFonts w:ascii="宋体" w:hAnsi="宋体" w:cs="宋体" w:hint="eastAsia"/>
                <w:bCs/>
                <w:color w:val="000000"/>
                <w:kern w:val="0"/>
                <w:szCs w:val="21"/>
              </w:rPr>
              <w:t>扎西唐康</w:t>
            </w:r>
          </w:p>
        </w:tc>
        <w:tc>
          <w:tcPr>
            <w:tcW w:w="2207"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宋体"/>
                <w:bCs/>
                <w:color w:val="000000"/>
                <w:kern w:val="0"/>
                <w:szCs w:val="21"/>
              </w:rPr>
            </w:pPr>
            <w:r>
              <w:rPr>
                <w:rFonts w:ascii="宋体" w:hAnsi="宋体" w:cs="宋体" w:hint="eastAsia"/>
                <w:bCs/>
                <w:color w:val="000000"/>
                <w:kern w:val="0"/>
                <w:szCs w:val="21"/>
              </w:rPr>
              <w:t>藏药</w:t>
            </w:r>
          </w:p>
        </w:tc>
        <w:tc>
          <w:tcPr>
            <w:tcW w:w="2468"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仿宋_GB2312"/>
                <w:bCs/>
                <w:color w:val="000000"/>
                <w:kern w:val="0"/>
                <w:szCs w:val="21"/>
              </w:rPr>
            </w:pPr>
            <w:r>
              <w:rPr>
                <w:rFonts w:ascii="宋体" w:hAnsi="宋体" w:cs="仿宋_GB2312" w:hint="eastAsia"/>
                <w:bCs/>
                <w:color w:val="000000"/>
                <w:kern w:val="0"/>
                <w:szCs w:val="21"/>
              </w:rPr>
              <w:t>不低于90分钟</w:t>
            </w:r>
          </w:p>
        </w:tc>
      </w:tr>
      <w:tr w:rsidR="00803025">
        <w:trPr>
          <w:trHeight w:val="264"/>
        </w:trPr>
        <w:tc>
          <w:tcPr>
            <w:tcW w:w="2359"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仿宋_GB2312"/>
                <w:bCs/>
                <w:color w:val="000000"/>
                <w:kern w:val="0"/>
                <w:szCs w:val="21"/>
              </w:rPr>
            </w:pPr>
            <w:r>
              <w:rPr>
                <w:rFonts w:ascii="宋体" w:hAnsi="宋体" w:cs="仿宋_GB2312" w:hint="eastAsia"/>
                <w:kern w:val="0"/>
                <w:szCs w:val="21"/>
              </w:rPr>
              <w:t>稻城</w:t>
            </w:r>
          </w:p>
        </w:tc>
        <w:tc>
          <w:tcPr>
            <w:tcW w:w="3166"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宋体"/>
                <w:bCs/>
                <w:color w:val="000000"/>
                <w:kern w:val="0"/>
                <w:szCs w:val="21"/>
              </w:rPr>
            </w:pPr>
            <w:r>
              <w:rPr>
                <w:rFonts w:hint="eastAsia"/>
              </w:rPr>
              <w:t>康南藏寨</w:t>
            </w:r>
          </w:p>
        </w:tc>
        <w:tc>
          <w:tcPr>
            <w:tcW w:w="2207"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宋体"/>
                <w:bCs/>
                <w:color w:val="000000"/>
                <w:kern w:val="0"/>
                <w:szCs w:val="21"/>
              </w:rPr>
            </w:pPr>
            <w:r>
              <w:rPr>
                <w:rFonts w:ascii="宋体" w:hAnsi="宋体" w:cs="宋体" w:hint="eastAsia"/>
                <w:bCs/>
                <w:color w:val="000000"/>
                <w:kern w:val="0"/>
                <w:szCs w:val="21"/>
              </w:rPr>
              <w:t>银器</w:t>
            </w:r>
          </w:p>
        </w:tc>
        <w:tc>
          <w:tcPr>
            <w:tcW w:w="2468" w:type="dxa"/>
            <w:tcBorders>
              <w:top w:val="single" w:sz="4" w:space="0" w:color="auto"/>
              <w:left w:val="single" w:sz="4" w:space="0" w:color="auto"/>
              <w:bottom w:val="single" w:sz="4" w:space="0" w:color="auto"/>
              <w:right w:val="single" w:sz="4" w:space="0" w:color="auto"/>
            </w:tcBorders>
            <w:vAlign w:val="center"/>
          </w:tcPr>
          <w:p w:rsidR="00803025" w:rsidRDefault="001D437A">
            <w:pPr>
              <w:widowControl/>
              <w:autoSpaceDN w:val="0"/>
              <w:spacing w:line="240" w:lineRule="atLeast"/>
              <w:rPr>
                <w:rFonts w:ascii="宋体" w:hAnsi="宋体" w:cs="仿宋_GB2312"/>
                <w:bCs/>
                <w:color w:val="000000"/>
                <w:kern w:val="0"/>
                <w:szCs w:val="21"/>
              </w:rPr>
            </w:pPr>
            <w:r>
              <w:rPr>
                <w:rFonts w:ascii="宋体" w:hAnsi="宋体" w:cs="仿宋_GB2312" w:hint="eastAsia"/>
                <w:bCs/>
                <w:color w:val="000000"/>
                <w:kern w:val="0"/>
                <w:szCs w:val="21"/>
              </w:rPr>
              <w:t>不低于90分钟</w:t>
            </w:r>
          </w:p>
        </w:tc>
      </w:tr>
    </w:tbl>
    <w:p w:rsidR="00803025" w:rsidRDefault="001D437A">
      <w:pPr>
        <w:rPr>
          <w:rFonts w:ascii="宋体" w:hAnsi="宋体" w:cs="宋体"/>
          <w:b/>
          <w:szCs w:val="21"/>
        </w:rPr>
      </w:pPr>
      <w:r>
        <w:rPr>
          <w:rFonts w:ascii="宋体" w:hAnsi="宋体" w:cs="宋体" w:hint="eastAsia"/>
          <w:b/>
          <w:bCs/>
          <w:color w:val="000000"/>
          <w:szCs w:val="21"/>
        </w:rPr>
        <w:t>注：本人已详细阅读此行程及补充协议，明白购物店系特价行程不可缺少的必要要素，补充协议是旅游合同不可分割的重要补充，此行程作为旅游合同附页与旅游合同同等法律效力!我同意并遵守旅行社安排！</w:t>
      </w:r>
    </w:p>
    <w:p w:rsidR="00803025" w:rsidRDefault="001D437A">
      <w:pPr>
        <w:rPr>
          <w:b/>
          <w:bCs/>
        </w:rPr>
      </w:pPr>
      <w:r>
        <w:rPr>
          <w:rFonts w:hint="eastAsia"/>
          <w:b/>
          <w:bCs/>
        </w:rPr>
        <w:t>请仔细阅读以上行程及服务标准说明，同意并保证遵守旅行社安排。如产生合同纠纷或人身意外事故，按《中华人民共和国合同法》、《中华人民共和国旅游法》、《道路交通法》、《保险赔偿条例》裁定。此行程作为旅游合同附页与旅游合同同等法律效力。</w:t>
      </w:r>
    </w:p>
    <w:p w:rsidR="00803025" w:rsidRDefault="00803025"/>
    <w:p w:rsidR="00803025" w:rsidRDefault="001D437A">
      <w:r>
        <w:rPr>
          <w:rFonts w:hint="eastAsia"/>
        </w:rPr>
        <w:t>甲方代表（旅游者）：</w:t>
      </w:r>
      <w:r>
        <w:rPr>
          <w:rFonts w:hint="eastAsia"/>
        </w:rPr>
        <w:t xml:space="preserve">                                 </w:t>
      </w:r>
      <w:r>
        <w:rPr>
          <w:rFonts w:hint="eastAsia"/>
        </w:rPr>
        <w:t>乙方（旅行社）：</w:t>
      </w:r>
    </w:p>
    <w:p w:rsidR="00803025" w:rsidRDefault="001D437A">
      <w:r>
        <w:rPr>
          <w:rFonts w:hint="eastAsia"/>
        </w:rPr>
        <w:t>有效身份证：</w:t>
      </w:r>
      <w:r>
        <w:rPr>
          <w:rFonts w:hint="eastAsia"/>
        </w:rPr>
        <w:t xml:space="preserve">                                         </w:t>
      </w:r>
      <w:r>
        <w:rPr>
          <w:rFonts w:hint="eastAsia"/>
        </w:rPr>
        <w:t>签约代表：</w:t>
      </w:r>
    </w:p>
    <w:p w:rsidR="00803025" w:rsidRDefault="001D437A">
      <w:r>
        <w:rPr>
          <w:rFonts w:hint="eastAsia"/>
        </w:rPr>
        <w:t>有效联系电话：</w:t>
      </w:r>
      <w:r>
        <w:rPr>
          <w:rFonts w:hint="eastAsia"/>
        </w:rPr>
        <w:t xml:space="preserve">                                       </w:t>
      </w:r>
      <w:r>
        <w:rPr>
          <w:rFonts w:hint="eastAsia"/>
        </w:rPr>
        <w:t>联系电话：</w:t>
      </w:r>
    </w:p>
    <w:p w:rsidR="00803025" w:rsidRDefault="001D437A">
      <w:r>
        <w:rPr>
          <w:rFonts w:hint="eastAsia"/>
        </w:rPr>
        <w:t>签约日期：</w:t>
      </w:r>
      <w:r>
        <w:rPr>
          <w:rFonts w:hint="eastAsia"/>
        </w:rPr>
        <w:t xml:space="preserve">                                           </w:t>
      </w:r>
      <w:r>
        <w:rPr>
          <w:rFonts w:hint="eastAsia"/>
        </w:rPr>
        <w:t>签约日期：</w:t>
      </w:r>
    </w:p>
    <w:p w:rsidR="00803025" w:rsidRDefault="001D437A">
      <w:r>
        <w:rPr>
          <w:rFonts w:hint="eastAsia"/>
        </w:rPr>
        <w:t>（附）请提供随行人员有效身份信息。</w:t>
      </w:r>
      <w:r>
        <w:rPr>
          <w:rFonts w:hint="eastAsia"/>
        </w:rPr>
        <w:tab/>
      </w:r>
    </w:p>
    <w:p w:rsidR="00803025" w:rsidRDefault="00803025"/>
    <w:p w:rsidR="00803025" w:rsidRDefault="00803025">
      <w:pPr>
        <w:rPr>
          <w:sz w:val="24"/>
        </w:rPr>
      </w:pPr>
    </w:p>
    <w:p w:rsidR="00803025" w:rsidRDefault="001D437A">
      <w:pPr>
        <w:spacing w:line="0" w:lineRule="atLeast"/>
        <w:jc w:val="left"/>
        <w:rPr>
          <w:rFonts w:ascii="微软雅黑" w:eastAsia="微软雅黑" w:hAnsi="微软雅黑"/>
        </w:rPr>
      </w:pPr>
      <w:r>
        <w:rPr>
          <w:rFonts w:ascii="微软雅黑" w:eastAsia="微软雅黑" w:hAnsi="微软雅黑" w:hint="eastAsia"/>
        </w:rPr>
        <w:t xml:space="preserve">                       </w:t>
      </w:r>
    </w:p>
    <w:p w:rsidR="00803025" w:rsidRDefault="00803025">
      <w:pPr>
        <w:jc w:val="left"/>
      </w:pPr>
    </w:p>
    <w:sectPr w:rsidR="00803025" w:rsidSect="00803025">
      <w:headerReference w:type="default" r:id="rId21"/>
      <w:pgSz w:w="11906" w:h="16838"/>
      <w:pgMar w:top="720" w:right="720" w:bottom="1417" w:left="720" w:header="851" w:footer="992" w:gutter="0"/>
      <w:cols w:space="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2950" w:rsidRDefault="002C2950" w:rsidP="00803025">
      <w:r>
        <w:separator/>
      </w:r>
    </w:p>
  </w:endnote>
  <w:endnote w:type="continuationSeparator" w:id="1">
    <w:p w:rsidR="002C2950" w:rsidRDefault="002C2950" w:rsidP="008030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华文新魏">
    <w:panose1 w:val="02010800040101010101"/>
    <w:charset w:val="86"/>
    <w:family w:val="auto"/>
    <w:pitch w:val="variable"/>
    <w:sig w:usb0="00000001" w:usb1="080E0000" w:usb2="00000010" w:usb3="00000000" w:csb0="00040000" w:csb1="00000000"/>
  </w:font>
  <w:font w:name="华文行楷">
    <w:panose1 w:val="0201080004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504020202020204"/>
    <w:charset w:val="00"/>
    <w:family w:val="swiss"/>
    <w:notTrueType/>
    <w:pitch w:val="variable"/>
    <w:sig w:usb0="00000003" w:usb1="00000000" w:usb2="00000000" w:usb3="00000000" w:csb0="00000001" w:csb1="00000000"/>
  </w:font>
  <w:font w:name="华文楷体">
    <w:panose1 w:val="02010600040101010101"/>
    <w:charset w:val="86"/>
    <w:family w:val="auto"/>
    <w:pitch w:val="default"/>
    <w:sig w:usb0="00000287" w:usb1="080F0000" w:usb2="00000000" w:usb3="00000000" w:csb0="0004009F" w:csb1="DFD70000"/>
  </w:font>
  <w:font w:name="仿宋_GB2312">
    <w:altName w:val="仿宋"/>
    <w:charset w:val="86"/>
    <w:family w:val="modern"/>
    <w:pitch w:val="default"/>
    <w:sig w:usb0="00000000" w:usb1="00000000" w:usb2="0000000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2950" w:rsidRDefault="002C2950" w:rsidP="00803025">
      <w:r>
        <w:separator/>
      </w:r>
    </w:p>
  </w:footnote>
  <w:footnote w:type="continuationSeparator" w:id="1">
    <w:p w:rsidR="002C2950" w:rsidRDefault="002C2950" w:rsidP="008030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025" w:rsidRDefault="001D437A">
    <w:pPr>
      <w:pStyle w:val="a5"/>
      <w:pBdr>
        <w:bottom w:val="none" w:sz="0" w:space="1" w:color="auto"/>
      </w:pBdr>
    </w:pPr>
    <w:r>
      <w:rPr>
        <w:rFonts w:hint="eastAsia"/>
        <w:noProof/>
      </w:rPr>
      <w:drawing>
        <wp:anchor distT="0" distB="0" distL="114300" distR="114300" simplePos="0" relativeHeight="251658240" behindDoc="1" locked="0" layoutInCell="1" allowOverlap="1">
          <wp:simplePos x="0" y="0"/>
          <wp:positionH relativeFrom="column">
            <wp:posOffset>-471170</wp:posOffset>
          </wp:positionH>
          <wp:positionV relativeFrom="paragraph">
            <wp:posOffset>-555625</wp:posOffset>
          </wp:positionV>
          <wp:extent cx="7578725" cy="10699750"/>
          <wp:effectExtent l="0" t="0" r="0" b="6350"/>
          <wp:wrapNone/>
          <wp:docPr id="4" name="图片 4" descr="亚丁-行程内插图文件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亚丁-行程内插图文件005"/>
                  <pic:cNvPicPr>
                    <a:picLocks noChangeAspect="1"/>
                  </pic:cNvPicPr>
                </pic:nvPicPr>
                <pic:blipFill>
                  <a:blip r:embed="rId1"/>
                  <a:stretch>
                    <a:fillRect/>
                  </a:stretch>
                </pic:blipFill>
                <pic:spPr>
                  <a:xfrm>
                    <a:off x="0" y="0"/>
                    <a:ext cx="7578725" cy="1069975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C651C"/>
    <w:multiLevelType w:val="singleLevel"/>
    <w:tmpl w:val="0F7C651C"/>
    <w:lvl w:ilvl="0">
      <w:start w:val="2"/>
      <w:numFmt w:val="chineseCounting"/>
      <w:suff w:val="nothing"/>
      <w:lvlText w:val="%1、"/>
      <w:lvlJc w:val="left"/>
      <w:rPr>
        <w:rFonts w:hint="eastAsia"/>
      </w:rPr>
    </w:lvl>
  </w:abstractNum>
  <w:abstractNum w:abstractNumId="1">
    <w:nsid w:val="29A20485"/>
    <w:multiLevelType w:val="singleLevel"/>
    <w:tmpl w:val="29A20485"/>
    <w:lvl w:ilvl="0">
      <w:start w:val="1"/>
      <w:numFmt w:val="decimal"/>
      <w:suff w:val="nothing"/>
      <w:lvlText w:val="%1、"/>
      <w:lvlJc w:val="left"/>
    </w:lvl>
  </w:abstractNum>
  <w:abstractNum w:abstractNumId="2">
    <w:nsid w:val="57FCB322"/>
    <w:multiLevelType w:val="multilevel"/>
    <w:tmpl w:val="57FCB322"/>
    <w:lvl w:ilvl="0">
      <w:start w:val="1"/>
      <w:numFmt w:val="decimal"/>
      <w:lvlText w:val="%1."/>
      <w:lvlJc w:val="left"/>
      <w:pPr>
        <w:tabs>
          <w:tab w:val="left" w:pos="629"/>
        </w:tabs>
        <w:ind w:left="629" w:hanging="435"/>
      </w:pPr>
      <w:rPr>
        <w:rFonts w:cs="Times New Roman"/>
      </w:rPr>
    </w:lvl>
    <w:lvl w:ilvl="1">
      <w:start w:val="1"/>
      <w:numFmt w:val="lowerLetter"/>
      <w:lvlText w:val="%2)"/>
      <w:lvlJc w:val="left"/>
      <w:pPr>
        <w:tabs>
          <w:tab w:val="left" w:pos="1034"/>
        </w:tabs>
        <w:ind w:left="1034" w:hanging="420"/>
      </w:pPr>
      <w:rPr>
        <w:rFonts w:cs="Times New Roman"/>
      </w:rPr>
    </w:lvl>
    <w:lvl w:ilvl="2">
      <w:start w:val="1"/>
      <w:numFmt w:val="lowerRoman"/>
      <w:lvlText w:val="%3."/>
      <w:lvlJc w:val="right"/>
      <w:pPr>
        <w:tabs>
          <w:tab w:val="left" w:pos="1454"/>
        </w:tabs>
        <w:ind w:left="1454" w:hanging="420"/>
      </w:pPr>
      <w:rPr>
        <w:rFonts w:cs="Times New Roman"/>
      </w:rPr>
    </w:lvl>
    <w:lvl w:ilvl="3">
      <w:start w:val="1"/>
      <w:numFmt w:val="decimal"/>
      <w:lvlText w:val="%4."/>
      <w:lvlJc w:val="left"/>
      <w:pPr>
        <w:tabs>
          <w:tab w:val="left" w:pos="1874"/>
        </w:tabs>
        <w:ind w:left="1874" w:hanging="420"/>
      </w:pPr>
      <w:rPr>
        <w:rFonts w:cs="Times New Roman"/>
      </w:rPr>
    </w:lvl>
    <w:lvl w:ilvl="4">
      <w:start w:val="1"/>
      <w:numFmt w:val="lowerLetter"/>
      <w:lvlText w:val="%5)"/>
      <w:lvlJc w:val="left"/>
      <w:pPr>
        <w:tabs>
          <w:tab w:val="left" w:pos="2294"/>
        </w:tabs>
        <w:ind w:left="2294" w:hanging="420"/>
      </w:pPr>
      <w:rPr>
        <w:rFonts w:cs="Times New Roman"/>
      </w:rPr>
    </w:lvl>
    <w:lvl w:ilvl="5">
      <w:start w:val="1"/>
      <w:numFmt w:val="lowerRoman"/>
      <w:lvlText w:val="%6."/>
      <w:lvlJc w:val="right"/>
      <w:pPr>
        <w:tabs>
          <w:tab w:val="left" w:pos="2714"/>
        </w:tabs>
        <w:ind w:left="2714" w:hanging="420"/>
      </w:pPr>
      <w:rPr>
        <w:rFonts w:cs="Times New Roman"/>
      </w:rPr>
    </w:lvl>
    <w:lvl w:ilvl="6">
      <w:start w:val="1"/>
      <w:numFmt w:val="decimal"/>
      <w:lvlText w:val="%7."/>
      <w:lvlJc w:val="left"/>
      <w:pPr>
        <w:tabs>
          <w:tab w:val="left" w:pos="3134"/>
        </w:tabs>
        <w:ind w:left="3134" w:hanging="420"/>
      </w:pPr>
      <w:rPr>
        <w:rFonts w:cs="Times New Roman"/>
      </w:rPr>
    </w:lvl>
    <w:lvl w:ilvl="7">
      <w:start w:val="1"/>
      <w:numFmt w:val="lowerLetter"/>
      <w:lvlText w:val="%8)"/>
      <w:lvlJc w:val="left"/>
      <w:pPr>
        <w:tabs>
          <w:tab w:val="left" w:pos="3554"/>
        </w:tabs>
        <w:ind w:left="3554" w:hanging="420"/>
      </w:pPr>
      <w:rPr>
        <w:rFonts w:cs="Times New Roman"/>
      </w:rPr>
    </w:lvl>
    <w:lvl w:ilvl="8">
      <w:start w:val="1"/>
      <w:numFmt w:val="lowerRoman"/>
      <w:lvlText w:val="%9."/>
      <w:lvlJc w:val="right"/>
      <w:pPr>
        <w:tabs>
          <w:tab w:val="left" w:pos="3974"/>
        </w:tabs>
        <w:ind w:left="3974" w:hanging="420"/>
      </w:pPr>
      <w:rPr>
        <w:rFonts w:cs="Times New Roman"/>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7170"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860AA"/>
    <w:rsid w:val="000A0A02"/>
    <w:rsid w:val="000C1512"/>
    <w:rsid w:val="00146BAD"/>
    <w:rsid w:val="001A59FB"/>
    <w:rsid w:val="001D437A"/>
    <w:rsid w:val="001E7FEA"/>
    <w:rsid w:val="00251F63"/>
    <w:rsid w:val="002C2950"/>
    <w:rsid w:val="002D50F6"/>
    <w:rsid w:val="00440A75"/>
    <w:rsid w:val="004A1076"/>
    <w:rsid w:val="004A353B"/>
    <w:rsid w:val="004C4E6C"/>
    <w:rsid w:val="004D5613"/>
    <w:rsid w:val="0051228F"/>
    <w:rsid w:val="00525E0C"/>
    <w:rsid w:val="005750FB"/>
    <w:rsid w:val="0058035C"/>
    <w:rsid w:val="005860AA"/>
    <w:rsid w:val="00784543"/>
    <w:rsid w:val="0079612A"/>
    <w:rsid w:val="007B3DB0"/>
    <w:rsid w:val="00803025"/>
    <w:rsid w:val="008D5C4F"/>
    <w:rsid w:val="00926FFC"/>
    <w:rsid w:val="00940EB7"/>
    <w:rsid w:val="0098090D"/>
    <w:rsid w:val="009842A7"/>
    <w:rsid w:val="00A34165"/>
    <w:rsid w:val="00A43B10"/>
    <w:rsid w:val="00A62CAA"/>
    <w:rsid w:val="00AA0414"/>
    <w:rsid w:val="00AF3814"/>
    <w:rsid w:val="00B1040D"/>
    <w:rsid w:val="00B752D5"/>
    <w:rsid w:val="00BE4BFE"/>
    <w:rsid w:val="00C54F4F"/>
    <w:rsid w:val="00C72A45"/>
    <w:rsid w:val="00D9492D"/>
    <w:rsid w:val="00DA3AA2"/>
    <w:rsid w:val="00DC2916"/>
    <w:rsid w:val="00E22CB2"/>
    <w:rsid w:val="00F13AF2"/>
    <w:rsid w:val="00FF1106"/>
    <w:rsid w:val="052C648E"/>
    <w:rsid w:val="05A100DF"/>
    <w:rsid w:val="15DD3486"/>
    <w:rsid w:val="1A3D1E9D"/>
    <w:rsid w:val="2D7F61C1"/>
    <w:rsid w:val="3F7169A7"/>
    <w:rsid w:val="406D72E0"/>
    <w:rsid w:val="434036E3"/>
    <w:rsid w:val="4BAB4754"/>
    <w:rsid w:val="4BDA58C6"/>
    <w:rsid w:val="53FA6695"/>
    <w:rsid w:val="56471747"/>
    <w:rsid w:val="683A2DB5"/>
    <w:rsid w:val="6D117FBB"/>
    <w:rsid w:val="74B47CC1"/>
    <w:rsid w:val="74C7539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uiPriority="0" w:unhideWhenUsed="0" w:qFormat="1"/>
    <w:lsdException w:name="Strong" w:semiHidden="0" w:uiPriority="0" w:unhideWhenUsed="0" w:qFormat="1"/>
    <w:lsdException w:name="Emphasis" w:semiHidden="0" w:uiPriority="20" w:unhideWhenUsed="0" w:qFormat="1"/>
    <w:lsdException w:name="Normal (Web)" w:semiHidden="0" w:unhideWhenUsed="0" w:qFormat="1"/>
    <w:lsdException w:name="Normal Table" w:qFormat="1"/>
    <w:lsdException w:name="Balloon Text"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3025"/>
    <w:pPr>
      <w:widowControl w:val="0"/>
      <w:jc w:val="both"/>
    </w:pPr>
    <w:rPr>
      <w:rFonts w:ascii="Times New Roman" w:hAnsi="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03025"/>
    <w:rPr>
      <w:rFonts w:asciiTheme="minorHAnsi" w:eastAsiaTheme="minorEastAsia" w:hAnsiTheme="minorHAnsi" w:cstheme="minorBidi"/>
      <w:sz w:val="18"/>
      <w:szCs w:val="18"/>
    </w:rPr>
  </w:style>
  <w:style w:type="paragraph" w:styleId="a4">
    <w:name w:val="footer"/>
    <w:basedOn w:val="a"/>
    <w:link w:val="Char0"/>
    <w:uiPriority w:val="99"/>
    <w:semiHidden/>
    <w:unhideWhenUsed/>
    <w:qFormat/>
    <w:rsid w:val="00803025"/>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Char1"/>
    <w:uiPriority w:val="99"/>
    <w:unhideWhenUsed/>
    <w:qFormat/>
    <w:rsid w:val="0080302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6">
    <w:name w:val="Normal (Web)"/>
    <w:basedOn w:val="a"/>
    <w:uiPriority w:val="99"/>
    <w:qFormat/>
    <w:rsid w:val="00803025"/>
    <w:pPr>
      <w:spacing w:before="100" w:beforeAutospacing="1" w:after="100" w:afterAutospacing="1"/>
      <w:jc w:val="left"/>
    </w:pPr>
    <w:rPr>
      <w:rFonts w:ascii="Calibri" w:hAnsi="Calibri"/>
      <w:kern w:val="0"/>
      <w:sz w:val="24"/>
    </w:rPr>
  </w:style>
  <w:style w:type="character" w:styleId="a7">
    <w:name w:val="Strong"/>
    <w:basedOn w:val="a0"/>
    <w:qFormat/>
    <w:rsid w:val="00803025"/>
    <w:rPr>
      <w:b/>
    </w:rPr>
  </w:style>
  <w:style w:type="character" w:styleId="a8">
    <w:name w:val="Hyperlink"/>
    <w:basedOn w:val="a0"/>
    <w:qFormat/>
    <w:rsid w:val="00803025"/>
    <w:rPr>
      <w:color w:val="0000FF"/>
      <w:u w:val="single"/>
    </w:rPr>
  </w:style>
  <w:style w:type="table" w:styleId="a9">
    <w:name w:val="Table Grid"/>
    <w:basedOn w:val="a1"/>
    <w:uiPriority w:val="99"/>
    <w:qFormat/>
    <w:rsid w:val="008030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sid w:val="00803025"/>
    <w:rPr>
      <w:sz w:val="18"/>
      <w:szCs w:val="18"/>
    </w:rPr>
  </w:style>
  <w:style w:type="character" w:customStyle="1" w:styleId="Char0">
    <w:name w:val="页脚 Char"/>
    <w:basedOn w:val="a0"/>
    <w:link w:val="a4"/>
    <w:uiPriority w:val="99"/>
    <w:semiHidden/>
    <w:qFormat/>
    <w:rsid w:val="00803025"/>
    <w:rPr>
      <w:sz w:val="18"/>
      <w:szCs w:val="18"/>
    </w:rPr>
  </w:style>
  <w:style w:type="character" w:customStyle="1" w:styleId="Char">
    <w:name w:val="批注框文本 Char"/>
    <w:basedOn w:val="a0"/>
    <w:link w:val="a3"/>
    <w:uiPriority w:val="99"/>
    <w:semiHidden/>
    <w:qFormat/>
    <w:rsid w:val="00803025"/>
    <w:rPr>
      <w:sz w:val="18"/>
      <w:szCs w:val="18"/>
    </w:rPr>
  </w:style>
  <w:style w:type="character" w:customStyle="1" w:styleId="15">
    <w:name w:val="15"/>
    <w:basedOn w:val="a0"/>
    <w:qFormat/>
    <w:rsid w:val="00803025"/>
    <w:rPr>
      <w:rFonts w:ascii="Times New Roman" w:hAnsi="Times New Roman" w:cs="Times New Roman" w:hint="default"/>
      <w:b/>
      <w:bCs/>
    </w:rPr>
  </w:style>
  <w:style w:type="paragraph" w:customStyle="1" w:styleId="1">
    <w:name w:val="列出段落1"/>
    <w:basedOn w:val="a"/>
    <w:qFormat/>
    <w:rsid w:val="00803025"/>
    <w:pPr>
      <w:ind w:firstLineChars="200" w:firstLine="420"/>
    </w:pPr>
    <w:rPr>
      <w:bCs/>
      <w:color w:val="000000"/>
      <w:sz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D569ED5-00B0-40B8-B9F2-EA3DBE43CBA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1899</Words>
  <Characters>10829</Characters>
  <Application>Microsoft Office Word</Application>
  <DocSecurity>0</DocSecurity>
  <Lines>90</Lines>
  <Paragraphs>25</Paragraphs>
  <ScaleCrop>false</ScaleCrop>
  <Company>China</Company>
  <LinksUpToDate>false</LinksUpToDate>
  <CharactersWithSpaces>12703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User</cp:lastModifiedBy>
  <cp:revision>3</cp:revision>
  <dcterms:created xsi:type="dcterms:W3CDTF">2018-09-11T07:30:00Z</dcterms:created>
  <dcterms:modified xsi:type="dcterms:W3CDTF">2018-09-11T07:31:00Z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