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11B3B" w14:textId="77777777" w:rsidR="00764C26" w:rsidRPr="00764C26" w:rsidRDefault="00764C26" w:rsidP="0036208A">
      <w:pPr>
        <w:spacing w:line="240" w:lineRule="auto"/>
      </w:pPr>
      <w:r w:rsidRPr="00764C26">
        <w:t>Добрый день, уважаемые эксперты!</w:t>
      </w:r>
      <w:r w:rsidRPr="00764C26">
        <w:br/>
        <w:t>Сегодня я представлю результаты своей работы по выполнению конкурсного задания. Постараюсь кратко осветить ключевые этапы и решения.</w:t>
      </w:r>
    </w:p>
    <w:p w14:paraId="1A8E8A77" w14:textId="77777777" w:rsidR="00764C26" w:rsidRPr="00764C26" w:rsidRDefault="00764C26" w:rsidP="0036208A">
      <w:pPr>
        <w:spacing w:line="240" w:lineRule="auto"/>
      </w:pPr>
      <w:r w:rsidRPr="00764C26">
        <w:pict w14:anchorId="49707390">
          <v:rect id="_x0000_i1061" style="width:0;height:.75pt" o:hralign="center" o:hrstd="t" o:hrnoshade="t" o:hr="t" fillcolor="#f8faff" stroked="f"/>
        </w:pict>
      </w:r>
    </w:p>
    <w:p w14:paraId="6962BD83" w14:textId="77777777" w:rsidR="00764C26" w:rsidRPr="00764C26" w:rsidRDefault="00764C26" w:rsidP="0036208A">
      <w:pPr>
        <w:spacing w:line="240" w:lineRule="auto"/>
      </w:pPr>
      <w:r w:rsidRPr="00764C26">
        <w:rPr>
          <w:b/>
          <w:bCs/>
        </w:rPr>
        <w:t>1. Сетевая инфраструктура</w:t>
      </w:r>
    </w:p>
    <w:p w14:paraId="0C0D32F8" w14:textId="77777777" w:rsidR="00764C26" w:rsidRPr="00764C26" w:rsidRDefault="00764C26" w:rsidP="0036208A">
      <w:pPr>
        <w:numPr>
          <w:ilvl w:val="0"/>
          <w:numId w:val="1"/>
        </w:numPr>
        <w:spacing w:line="240" w:lineRule="auto"/>
      </w:pPr>
      <w:r w:rsidRPr="00764C26">
        <w:rPr>
          <w:b/>
          <w:bCs/>
        </w:rPr>
        <w:t>Туннелирование и безопасность:</w:t>
      </w:r>
    </w:p>
    <w:p w14:paraId="7169088A" w14:textId="77777777" w:rsidR="00764C26" w:rsidRPr="00764C26" w:rsidRDefault="00764C26" w:rsidP="0036208A">
      <w:pPr>
        <w:numPr>
          <w:ilvl w:val="1"/>
          <w:numId w:val="1"/>
        </w:numPr>
        <w:spacing w:line="240" w:lineRule="auto"/>
      </w:pPr>
      <w:r w:rsidRPr="00764C26">
        <w:t>Настроены GRE-туннели между AR, VYOS и PFSENSE с защитой IPSec (IKEv2 + PSK).</w:t>
      </w:r>
    </w:p>
    <w:p w14:paraId="65799C07" w14:textId="77777777" w:rsidR="00764C26" w:rsidRPr="00764C26" w:rsidRDefault="00764C26" w:rsidP="0036208A">
      <w:pPr>
        <w:numPr>
          <w:ilvl w:val="1"/>
          <w:numId w:val="1"/>
        </w:numPr>
        <w:spacing w:line="240" w:lineRule="auto"/>
      </w:pPr>
      <w:r w:rsidRPr="00764C26">
        <w:t>Для динамической маршрутизации использован OSPF внутри туннелей, что обеспечило связность между офисами и ЦОД.</w:t>
      </w:r>
    </w:p>
    <w:p w14:paraId="0563A92A" w14:textId="77777777" w:rsidR="00764C26" w:rsidRPr="00764C26" w:rsidRDefault="00764C26" w:rsidP="0036208A">
      <w:pPr>
        <w:numPr>
          <w:ilvl w:val="1"/>
          <w:numId w:val="1"/>
        </w:numPr>
        <w:spacing w:line="240" w:lineRule="auto"/>
      </w:pPr>
      <w:r w:rsidRPr="00764C26">
        <w:t xml:space="preserve">Реализован BGP между </w:t>
      </w:r>
      <w:proofErr w:type="spellStart"/>
      <w:r w:rsidRPr="00764C26">
        <w:t>Leaf</w:t>
      </w:r>
      <w:proofErr w:type="spellEnd"/>
      <w:r w:rsidRPr="00764C26">
        <w:t>/</w:t>
      </w:r>
      <w:proofErr w:type="spellStart"/>
      <w:r w:rsidRPr="00764C26">
        <w:t>Spine</w:t>
      </w:r>
      <w:proofErr w:type="spellEnd"/>
      <w:r w:rsidRPr="00764C26">
        <w:t xml:space="preserve"> коммутаторами для EVPN (адрес-семейство L2VPN).</w:t>
      </w:r>
    </w:p>
    <w:p w14:paraId="5B5D63F5" w14:textId="77777777" w:rsidR="00764C26" w:rsidRPr="00764C26" w:rsidRDefault="00764C26" w:rsidP="0036208A">
      <w:pPr>
        <w:numPr>
          <w:ilvl w:val="0"/>
          <w:numId w:val="1"/>
        </w:numPr>
        <w:spacing w:line="240" w:lineRule="auto"/>
      </w:pPr>
      <w:r w:rsidRPr="00764C26">
        <w:rPr>
          <w:b/>
          <w:bCs/>
        </w:rPr>
        <w:t>EVPN/</w:t>
      </w:r>
      <w:proofErr w:type="spellStart"/>
      <w:r w:rsidRPr="00764C26">
        <w:rPr>
          <w:b/>
          <w:bCs/>
        </w:rPr>
        <w:t>VxLAN</w:t>
      </w:r>
      <w:proofErr w:type="spellEnd"/>
      <w:r w:rsidRPr="00764C26">
        <w:rPr>
          <w:b/>
          <w:bCs/>
        </w:rPr>
        <w:t xml:space="preserve"> в ЦОД:</w:t>
      </w:r>
    </w:p>
    <w:p w14:paraId="28D09495" w14:textId="77777777" w:rsidR="00764C26" w:rsidRPr="00764C26" w:rsidRDefault="00764C26" w:rsidP="0036208A">
      <w:pPr>
        <w:numPr>
          <w:ilvl w:val="1"/>
          <w:numId w:val="1"/>
        </w:numPr>
        <w:spacing w:line="240" w:lineRule="auto"/>
      </w:pPr>
      <w:r w:rsidRPr="00764C26">
        <w:t>Настроены L2VNI (VLAN 100-300) и L3VNI для меж-VLAN маршрутизации в рамках VRF.</w:t>
      </w:r>
    </w:p>
    <w:p w14:paraId="64E0E527" w14:textId="77777777" w:rsidR="00764C26" w:rsidRPr="00764C26" w:rsidRDefault="00764C26" w:rsidP="0036208A">
      <w:pPr>
        <w:numPr>
          <w:ilvl w:val="1"/>
          <w:numId w:val="1"/>
        </w:numPr>
        <w:spacing w:line="240" w:lineRule="auto"/>
      </w:pPr>
      <w:r w:rsidRPr="00764C26">
        <w:t xml:space="preserve">Использован </w:t>
      </w:r>
      <w:proofErr w:type="spellStart"/>
      <w:r w:rsidRPr="00764C26">
        <w:t>Anycast</w:t>
      </w:r>
      <w:proofErr w:type="spellEnd"/>
      <w:r w:rsidRPr="00764C26">
        <w:t xml:space="preserve"> Gateway (SVI с одинаковым IP на </w:t>
      </w:r>
      <w:proofErr w:type="spellStart"/>
      <w:r w:rsidRPr="00764C26">
        <w:t>Leaf</w:t>
      </w:r>
      <w:proofErr w:type="spellEnd"/>
      <w:r w:rsidRPr="00764C26">
        <w:t>) для распределенных шлюзов.</w:t>
      </w:r>
    </w:p>
    <w:p w14:paraId="22C3FEE2" w14:textId="77777777" w:rsidR="00764C26" w:rsidRPr="00764C26" w:rsidRDefault="00764C26" w:rsidP="0036208A">
      <w:pPr>
        <w:numPr>
          <w:ilvl w:val="1"/>
          <w:numId w:val="1"/>
        </w:numPr>
        <w:spacing w:line="240" w:lineRule="auto"/>
      </w:pPr>
      <w:r w:rsidRPr="00764C26">
        <w:t>Проверена корректность анонсов маршрутов Type-2 (MAC/IP) и Type-5 (префиксы) через BGP.</w:t>
      </w:r>
    </w:p>
    <w:p w14:paraId="5415E54A" w14:textId="77777777" w:rsidR="00764C26" w:rsidRPr="00764C26" w:rsidRDefault="00764C26" w:rsidP="0036208A">
      <w:pPr>
        <w:numPr>
          <w:ilvl w:val="0"/>
          <w:numId w:val="1"/>
        </w:numPr>
        <w:spacing w:line="240" w:lineRule="auto"/>
      </w:pPr>
      <w:r w:rsidRPr="00764C26">
        <w:rPr>
          <w:b/>
          <w:bCs/>
        </w:rPr>
        <w:t>Агрегация и отказоустойчивость:</w:t>
      </w:r>
    </w:p>
    <w:p w14:paraId="670A22C5" w14:textId="77777777" w:rsidR="00764C26" w:rsidRPr="00764C26" w:rsidRDefault="00764C26" w:rsidP="0036208A">
      <w:pPr>
        <w:numPr>
          <w:ilvl w:val="1"/>
          <w:numId w:val="1"/>
        </w:numPr>
        <w:spacing w:line="240" w:lineRule="auto"/>
      </w:pPr>
      <w:r w:rsidRPr="00764C26">
        <w:t>Созданы LACP-каналы между SW1-SW2-SW3 с активным режимом на SW1.</w:t>
      </w:r>
    </w:p>
    <w:p w14:paraId="0AE4C612" w14:textId="77777777" w:rsidR="00764C26" w:rsidRPr="00764C26" w:rsidRDefault="00764C26" w:rsidP="0036208A">
      <w:pPr>
        <w:numPr>
          <w:ilvl w:val="1"/>
          <w:numId w:val="1"/>
        </w:numPr>
        <w:spacing w:line="240" w:lineRule="auto"/>
      </w:pPr>
      <w:r w:rsidRPr="00764C26">
        <w:t>Настроены транки только для используемых VLAN (</w:t>
      </w:r>
      <w:proofErr w:type="spellStart"/>
      <w:r w:rsidRPr="00764C26">
        <w:t>Native</w:t>
      </w:r>
      <w:proofErr w:type="spellEnd"/>
      <w:r w:rsidRPr="00764C26">
        <w:t xml:space="preserve"> VLAN для управления исключен из транков).</w:t>
      </w:r>
    </w:p>
    <w:p w14:paraId="058F669A" w14:textId="77777777" w:rsidR="00764C26" w:rsidRPr="00764C26" w:rsidRDefault="00764C26" w:rsidP="0036208A">
      <w:pPr>
        <w:numPr>
          <w:ilvl w:val="0"/>
          <w:numId w:val="1"/>
        </w:numPr>
        <w:spacing w:line="240" w:lineRule="auto"/>
      </w:pPr>
      <w:proofErr w:type="spellStart"/>
      <w:r w:rsidRPr="00764C26">
        <w:rPr>
          <w:b/>
          <w:bCs/>
        </w:rPr>
        <w:t>Underlay</w:t>
      </w:r>
      <w:proofErr w:type="spellEnd"/>
      <w:r w:rsidRPr="00764C26">
        <w:rPr>
          <w:b/>
          <w:bCs/>
        </w:rPr>
        <w:t>/</w:t>
      </w:r>
      <w:proofErr w:type="spellStart"/>
      <w:r w:rsidRPr="00764C26">
        <w:rPr>
          <w:b/>
          <w:bCs/>
        </w:rPr>
        <w:t>Overlay</w:t>
      </w:r>
      <w:proofErr w:type="spellEnd"/>
      <w:r w:rsidRPr="00764C26">
        <w:rPr>
          <w:b/>
          <w:bCs/>
        </w:rPr>
        <w:t xml:space="preserve"> маршрутизация:</w:t>
      </w:r>
    </w:p>
    <w:p w14:paraId="695FCF0D" w14:textId="77777777" w:rsidR="00764C26" w:rsidRPr="00764C26" w:rsidRDefault="00764C26" w:rsidP="0036208A">
      <w:pPr>
        <w:numPr>
          <w:ilvl w:val="1"/>
          <w:numId w:val="1"/>
        </w:numPr>
        <w:spacing w:line="240" w:lineRule="auto"/>
      </w:pPr>
      <w:proofErr w:type="spellStart"/>
      <w:r w:rsidRPr="00764C26">
        <w:t>Underlay</w:t>
      </w:r>
      <w:proofErr w:type="spellEnd"/>
      <w:r w:rsidRPr="00764C26">
        <w:t>: OSPF с аутентификацией (пароль: P@ssw0rd) в глобальной таблице маршрутизации.</w:t>
      </w:r>
    </w:p>
    <w:p w14:paraId="1B970CE7" w14:textId="77777777" w:rsidR="00764C26" w:rsidRPr="00764C26" w:rsidRDefault="00764C26" w:rsidP="0036208A">
      <w:pPr>
        <w:numPr>
          <w:ilvl w:val="1"/>
          <w:numId w:val="1"/>
        </w:numPr>
        <w:spacing w:line="240" w:lineRule="auto"/>
        <w:rPr>
          <w:lang w:val="en-US"/>
        </w:rPr>
      </w:pPr>
      <w:r w:rsidRPr="00764C26">
        <w:rPr>
          <w:lang w:val="en-US"/>
        </w:rPr>
        <w:t xml:space="preserve">Overlay: iBGP </w:t>
      </w:r>
      <w:r w:rsidRPr="00764C26">
        <w:t>между</w:t>
      </w:r>
      <w:r w:rsidRPr="00764C26">
        <w:rPr>
          <w:lang w:val="en-US"/>
        </w:rPr>
        <w:t xml:space="preserve"> Leaf </w:t>
      </w:r>
      <w:r w:rsidRPr="00764C26">
        <w:t>и</w:t>
      </w:r>
      <w:r w:rsidRPr="00764C26">
        <w:rPr>
          <w:lang w:val="en-US"/>
        </w:rPr>
        <w:t xml:space="preserve"> Spine (AS 65101), Spine </w:t>
      </w:r>
      <w:r w:rsidRPr="00764C26">
        <w:t>как</w:t>
      </w:r>
      <w:r w:rsidRPr="00764C26">
        <w:rPr>
          <w:lang w:val="en-US"/>
        </w:rPr>
        <w:t xml:space="preserve"> Route Reflector.</w:t>
      </w:r>
    </w:p>
    <w:p w14:paraId="0CD6B1F8" w14:textId="77777777" w:rsidR="00764C26" w:rsidRPr="00764C26" w:rsidRDefault="00764C26" w:rsidP="0036208A">
      <w:pPr>
        <w:numPr>
          <w:ilvl w:val="0"/>
          <w:numId w:val="1"/>
        </w:numPr>
        <w:spacing w:line="240" w:lineRule="auto"/>
      </w:pPr>
      <w:r w:rsidRPr="00764C26">
        <w:rPr>
          <w:b/>
          <w:bCs/>
        </w:rPr>
        <w:t>Доступ в интернет:</w:t>
      </w:r>
    </w:p>
    <w:p w14:paraId="2376257A" w14:textId="77777777" w:rsidR="00764C26" w:rsidRPr="00764C26" w:rsidRDefault="00764C26" w:rsidP="0036208A">
      <w:pPr>
        <w:numPr>
          <w:ilvl w:val="1"/>
          <w:numId w:val="1"/>
        </w:numPr>
        <w:spacing w:line="240" w:lineRule="auto"/>
      </w:pPr>
      <w:r w:rsidRPr="00764C26">
        <w:t>NAT настроен для зон INFRA/MGMT через провайдера MOONET (основной) и GIGAFON (резервный).</w:t>
      </w:r>
    </w:p>
    <w:p w14:paraId="06887D82" w14:textId="77777777" w:rsidR="00764C26" w:rsidRPr="00764C26" w:rsidRDefault="00764C26" w:rsidP="0036208A">
      <w:pPr>
        <w:numPr>
          <w:ilvl w:val="1"/>
          <w:numId w:val="1"/>
        </w:numPr>
        <w:spacing w:line="240" w:lineRule="auto"/>
      </w:pPr>
      <w:proofErr w:type="spellStart"/>
      <w:r w:rsidRPr="00764C26">
        <w:t>iBGP</w:t>
      </w:r>
      <w:proofErr w:type="spellEnd"/>
      <w:r w:rsidRPr="00764C26">
        <w:t xml:space="preserve"> между маршрутизаторами через VLAN 999 для балансировки трафика.</w:t>
      </w:r>
    </w:p>
    <w:p w14:paraId="3D43A2F1" w14:textId="77777777" w:rsidR="00764C26" w:rsidRPr="00764C26" w:rsidRDefault="00764C26" w:rsidP="0036208A">
      <w:pPr>
        <w:spacing w:line="240" w:lineRule="auto"/>
      </w:pPr>
      <w:r w:rsidRPr="00764C26">
        <w:pict w14:anchorId="7A0E3A05">
          <v:rect id="_x0000_i1062" style="width:0;height:.75pt" o:hralign="center" o:hrstd="t" o:hrnoshade="t" o:hr="t" fillcolor="#f8faff" stroked="f"/>
        </w:pict>
      </w:r>
    </w:p>
    <w:p w14:paraId="66CED2A9" w14:textId="77777777" w:rsidR="00764C26" w:rsidRPr="00764C26" w:rsidRDefault="00764C26" w:rsidP="0036208A">
      <w:pPr>
        <w:spacing w:line="240" w:lineRule="auto"/>
      </w:pPr>
      <w:r w:rsidRPr="00764C26">
        <w:rPr>
          <w:b/>
          <w:bCs/>
        </w:rPr>
        <w:t>2. Безопасность и аутентификация</w:t>
      </w:r>
    </w:p>
    <w:p w14:paraId="277498CE" w14:textId="77777777" w:rsidR="00764C26" w:rsidRPr="00764C26" w:rsidRDefault="00764C26" w:rsidP="0036208A">
      <w:pPr>
        <w:numPr>
          <w:ilvl w:val="0"/>
          <w:numId w:val="2"/>
        </w:numPr>
        <w:spacing w:line="240" w:lineRule="auto"/>
      </w:pPr>
      <w:r w:rsidRPr="00764C26">
        <w:rPr>
          <w:b/>
          <w:bCs/>
        </w:rPr>
        <w:t>Доступ к сетевым устройствам:</w:t>
      </w:r>
    </w:p>
    <w:p w14:paraId="3F16D088" w14:textId="77777777" w:rsidR="00764C26" w:rsidRPr="00764C26" w:rsidRDefault="00764C26" w:rsidP="0036208A">
      <w:pPr>
        <w:numPr>
          <w:ilvl w:val="1"/>
          <w:numId w:val="2"/>
        </w:numPr>
        <w:spacing w:line="240" w:lineRule="auto"/>
      </w:pPr>
      <w:r w:rsidRPr="00764C26">
        <w:lastRenderedPageBreak/>
        <w:t>SSH с RADIUS-аутентификацией через ALD Pro (DC-A). Локальный пользователь </w:t>
      </w:r>
      <w:proofErr w:type="spellStart"/>
      <w:r w:rsidRPr="00764C26">
        <w:rPr>
          <w:i/>
          <w:iCs/>
        </w:rPr>
        <w:t>atom</w:t>
      </w:r>
      <w:proofErr w:type="spellEnd"/>
      <w:r w:rsidRPr="00764C26">
        <w:t xml:space="preserve"> с правами </w:t>
      </w:r>
      <w:proofErr w:type="spellStart"/>
      <w:r w:rsidRPr="00764C26">
        <w:t>sudo</w:t>
      </w:r>
      <w:proofErr w:type="spellEnd"/>
      <w:r w:rsidRPr="00764C26">
        <w:t>.</w:t>
      </w:r>
    </w:p>
    <w:p w14:paraId="694AC600" w14:textId="77777777" w:rsidR="00764C26" w:rsidRPr="00764C26" w:rsidRDefault="00764C26" w:rsidP="0036208A">
      <w:pPr>
        <w:numPr>
          <w:ilvl w:val="1"/>
          <w:numId w:val="2"/>
        </w:numPr>
        <w:spacing w:line="240" w:lineRule="auto"/>
      </w:pPr>
      <w:r w:rsidRPr="00764C26">
        <w:t>На AR настроен резервный вход через локальную учетную запись </w:t>
      </w:r>
      <w:proofErr w:type="spellStart"/>
      <w:r w:rsidRPr="00764C26">
        <w:rPr>
          <w:i/>
          <w:iCs/>
        </w:rPr>
        <w:t>super</w:t>
      </w:r>
      <w:proofErr w:type="spellEnd"/>
      <w:r w:rsidRPr="00764C26">
        <w:t xml:space="preserve"> (пароль: </w:t>
      </w:r>
      <w:proofErr w:type="spellStart"/>
      <w:r w:rsidRPr="00764C26">
        <w:t>super</w:t>
      </w:r>
      <w:proofErr w:type="spellEnd"/>
      <w:r w:rsidRPr="00764C26">
        <w:t>).</w:t>
      </w:r>
    </w:p>
    <w:p w14:paraId="749ACA9C" w14:textId="77777777" w:rsidR="00764C26" w:rsidRPr="00764C26" w:rsidRDefault="00764C26" w:rsidP="0036208A">
      <w:pPr>
        <w:numPr>
          <w:ilvl w:val="0"/>
          <w:numId w:val="2"/>
        </w:numPr>
        <w:spacing w:line="240" w:lineRule="auto"/>
      </w:pPr>
      <w:r w:rsidRPr="00764C26">
        <w:rPr>
          <w:b/>
          <w:bCs/>
        </w:rPr>
        <w:t>Интеграция ALD Pro:</w:t>
      </w:r>
    </w:p>
    <w:p w14:paraId="715BAFFD" w14:textId="77777777" w:rsidR="00764C26" w:rsidRPr="00764C26" w:rsidRDefault="00764C26" w:rsidP="0036208A">
      <w:pPr>
        <w:numPr>
          <w:ilvl w:val="1"/>
          <w:numId w:val="2"/>
        </w:numPr>
        <w:spacing w:line="240" w:lineRule="auto"/>
      </w:pPr>
      <w:r w:rsidRPr="00764C26">
        <w:t xml:space="preserve">Домены </w:t>
      </w:r>
      <w:proofErr w:type="gramStart"/>
      <w:r w:rsidRPr="00764C26">
        <w:t>office.atom25.local</w:t>
      </w:r>
      <w:proofErr w:type="gramEnd"/>
      <w:r w:rsidRPr="00764C26">
        <w:t xml:space="preserve"> и </w:t>
      </w:r>
      <w:proofErr w:type="gramStart"/>
      <w:r w:rsidRPr="00764C26">
        <w:t>branch.atom25.local</w:t>
      </w:r>
      <w:proofErr w:type="gramEnd"/>
      <w:r w:rsidRPr="00764C26">
        <w:t xml:space="preserve"> с двусторонним доверием.</w:t>
      </w:r>
    </w:p>
    <w:p w14:paraId="657B7DB6" w14:textId="77777777" w:rsidR="00764C26" w:rsidRPr="00764C26" w:rsidRDefault="00764C26" w:rsidP="0036208A">
      <w:pPr>
        <w:numPr>
          <w:ilvl w:val="1"/>
          <w:numId w:val="2"/>
        </w:numPr>
        <w:spacing w:line="240" w:lineRule="auto"/>
      </w:pPr>
      <w:r w:rsidRPr="00764C26">
        <w:t>Миграция пользователей из Windows-домена в ALD Pro с сохранением групп (</w:t>
      </w:r>
      <w:proofErr w:type="spellStart"/>
      <w:r w:rsidRPr="00764C26">
        <w:t>core-web-admins</w:t>
      </w:r>
      <w:proofErr w:type="spellEnd"/>
      <w:r w:rsidRPr="00764C26">
        <w:t xml:space="preserve">, </w:t>
      </w:r>
      <w:proofErr w:type="spellStart"/>
      <w:r w:rsidRPr="00764C26">
        <w:t>core-wd-admins</w:t>
      </w:r>
      <w:proofErr w:type="spellEnd"/>
      <w:r w:rsidRPr="00764C26">
        <w:t>).</w:t>
      </w:r>
    </w:p>
    <w:p w14:paraId="4D92923F" w14:textId="77777777" w:rsidR="00764C26" w:rsidRPr="00764C26" w:rsidRDefault="00764C26" w:rsidP="0036208A">
      <w:pPr>
        <w:numPr>
          <w:ilvl w:val="0"/>
          <w:numId w:val="2"/>
        </w:numPr>
        <w:spacing w:line="240" w:lineRule="auto"/>
      </w:pPr>
      <w:proofErr w:type="spellStart"/>
      <w:r w:rsidRPr="00764C26">
        <w:rPr>
          <w:b/>
          <w:bCs/>
        </w:rPr>
        <w:t>Keycloak</w:t>
      </w:r>
      <w:proofErr w:type="spellEnd"/>
      <w:r w:rsidRPr="00764C26">
        <w:rPr>
          <w:b/>
          <w:bCs/>
        </w:rPr>
        <w:t xml:space="preserve"> и SSO:</w:t>
      </w:r>
    </w:p>
    <w:p w14:paraId="0B0160A5" w14:textId="77777777" w:rsidR="00764C26" w:rsidRPr="00764C26" w:rsidRDefault="00764C26" w:rsidP="0036208A">
      <w:pPr>
        <w:numPr>
          <w:ilvl w:val="1"/>
          <w:numId w:val="2"/>
        </w:numPr>
        <w:spacing w:line="240" w:lineRule="auto"/>
      </w:pPr>
      <w:proofErr w:type="spellStart"/>
      <w:r w:rsidRPr="00764C26">
        <w:t>Реалм</w:t>
      </w:r>
      <w:proofErr w:type="spellEnd"/>
      <w:r w:rsidRPr="00764C26">
        <w:t xml:space="preserve"> ATOM25 с синхронизацией пользователей через LDAP (режим </w:t>
      </w:r>
      <w:proofErr w:type="spellStart"/>
      <w:r w:rsidRPr="00764C26">
        <w:t>Read</w:t>
      </w:r>
      <w:proofErr w:type="spellEnd"/>
      <w:r w:rsidRPr="00764C26">
        <w:t>-Only).</w:t>
      </w:r>
    </w:p>
    <w:p w14:paraId="4EE540AE" w14:textId="77777777" w:rsidR="00764C26" w:rsidRPr="00764C26" w:rsidRDefault="00764C26" w:rsidP="0036208A">
      <w:pPr>
        <w:numPr>
          <w:ilvl w:val="1"/>
          <w:numId w:val="2"/>
        </w:numPr>
        <w:spacing w:line="240" w:lineRule="auto"/>
      </w:pPr>
      <w:r w:rsidRPr="00764C26">
        <w:t xml:space="preserve">Настройка токенов: срок действия — 2 минуты, одноразовый </w:t>
      </w:r>
      <w:proofErr w:type="spellStart"/>
      <w:r w:rsidRPr="00764C26">
        <w:t>Refresh</w:t>
      </w:r>
      <w:proofErr w:type="spellEnd"/>
      <w:r w:rsidRPr="00764C26">
        <w:t xml:space="preserve"> </w:t>
      </w:r>
      <w:proofErr w:type="spellStart"/>
      <w:r w:rsidRPr="00764C26">
        <w:t>Token</w:t>
      </w:r>
      <w:proofErr w:type="spellEnd"/>
      <w:r w:rsidRPr="00764C26">
        <w:t>.</w:t>
      </w:r>
    </w:p>
    <w:p w14:paraId="4BEF2987" w14:textId="77777777" w:rsidR="00764C26" w:rsidRPr="00764C26" w:rsidRDefault="00764C26" w:rsidP="0036208A">
      <w:pPr>
        <w:numPr>
          <w:ilvl w:val="1"/>
          <w:numId w:val="2"/>
        </w:numPr>
        <w:spacing w:line="240" w:lineRule="auto"/>
      </w:pPr>
      <w:r w:rsidRPr="00764C26">
        <w:t xml:space="preserve">Интеграция с корпоративным приложением через </w:t>
      </w:r>
      <w:proofErr w:type="spellStart"/>
      <w:r w:rsidRPr="00764C26">
        <w:t>OpenID</w:t>
      </w:r>
      <w:proofErr w:type="spellEnd"/>
      <w:r w:rsidRPr="00764C26">
        <w:t xml:space="preserve"> Connect.</w:t>
      </w:r>
    </w:p>
    <w:p w14:paraId="31190379" w14:textId="77777777" w:rsidR="00764C26" w:rsidRPr="00764C26" w:rsidRDefault="00764C26" w:rsidP="0036208A">
      <w:pPr>
        <w:numPr>
          <w:ilvl w:val="0"/>
          <w:numId w:val="2"/>
        </w:numPr>
        <w:spacing w:line="240" w:lineRule="auto"/>
      </w:pPr>
      <w:r w:rsidRPr="00764C26">
        <w:rPr>
          <w:b/>
          <w:bCs/>
        </w:rPr>
        <w:t>Центр сертификации (Windows):</w:t>
      </w:r>
    </w:p>
    <w:p w14:paraId="27A71439" w14:textId="77777777" w:rsidR="00764C26" w:rsidRPr="00764C26" w:rsidRDefault="00764C26" w:rsidP="0036208A">
      <w:pPr>
        <w:numPr>
          <w:ilvl w:val="1"/>
          <w:numId w:val="2"/>
        </w:numPr>
        <w:spacing w:line="240" w:lineRule="auto"/>
      </w:pPr>
      <w:r w:rsidRPr="00764C26">
        <w:t>Развернут корневой ЦС на COD-WEB (</w:t>
      </w:r>
      <w:proofErr w:type="spellStart"/>
      <w:r w:rsidRPr="00764C26">
        <w:t>WinAtom-RootCA</w:t>
      </w:r>
      <w:proofErr w:type="spellEnd"/>
      <w:r w:rsidRPr="00764C26">
        <w:t>) с публикацией CRL/AIA.</w:t>
      </w:r>
    </w:p>
    <w:p w14:paraId="4FBF8B53" w14:textId="77777777" w:rsidR="00764C26" w:rsidRPr="00764C26" w:rsidRDefault="00764C26" w:rsidP="0036208A">
      <w:pPr>
        <w:numPr>
          <w:ilvl w:val="1"/>
          <w:numId w:val="2"/>
        </w:numPr>
        <w:spacing w:line="240" w:lineRule="auto"/>
      </w:pPr>
      <w:r w:rsidRPr="00764C26">
        <w:t xml:space="preserve">Шаблоны сертификатов: Web </w:t>
      </w:r>
      <w:proofErr w:type="spellStart"/>
      <w:r w:rsidRPr="00764C26">
        <w:t>Site</w:t>
      </w:r>
      <w:proofErr w:type="spellEnd"/>
      <w:r w:rsidRPr="00764C26">
        <w:t xml:space="preserve"> (для COD-WEB) и Web Admin Access (для </w:t>
      </w:r>
      <w:proofErr w:type="spellStart"/>
      <w:r w:rsidRPr="00764C26">
        <w:t>core-web-admins</w:t>
      </w:r>
      <w:proofErr w:type="spellEnd"/>
      <w:r w:rsidRPr="00764C26">
        <w:t>).</w:t>
      </w:r>
    </w:p>
    <w:p w14:paraId="0250C6F9" w14:textId="77777777" w:rsidR="00764C26" w:rsidRPr="00764C26" w:rsidRDefault="00764C26" w:rsidP="0036208A">
      <w:pPr>
        <w:spacing w:line="240" w:lineRule="auto"/>
      </w:pPr>
      <w:r w:rsidRPr="00764C26">
        <w:pict w14:anchorId="0ED4C270">
          <v:rect id="_x0000_i1063" style="width:0;height:.75pt" o:hralign="center" o:hrstd="t" o:hrnoshade="t" o:hr="t" fillcolor="#f8faff" stroked="f"/>
        </w:pict>
      </w:r>
    </w:p>
    <w:p w14:paraId="6FEDED6F" w14:textId="77777777" w:rsidR="00764C26" w:rsidRPr="00764C26" w:rsidRDefault="00764C26" w:rsidP="0036208A">
      <w:pPr>
        <w:spacing w:line="240" w:lineRule="auto"/>
      </w:pPr>
      <w:r w:rsidRPr="00764C26">
        <w:rPr>
          <w:b/>
          <w:bCs/>
        </w:rPr>
        <w:t>3. Сервисы Linux</w:t>
      </w:r>
    </w:p>
    <w:p w14:paraId="15BAB743" w14:textId="77777777" w:rsidR="00764C26" w:rsidRPr="00764C26" w:rsidRDefault="00764C26" w:rsidP="0036208A">
      <w:pPr>
        <w:numPr>
          <w:ilvl w:val="0"/>
          <w:numId w:val="3"/>
        </w:numPr>
        <w:spacing w:line="240" w:lineRule="auto"/>
      </w:pPr>
      <w:r w:rsidRPr="00764C26">
        <w:rPr>
          <w:b/>
          <w:bCs/>
        </w:rPr>
        <w:t>NFS и синхронизация:</w:t>
      </w:r>
    </w:p>
    <w:p w14:paraId="37153A2A" w14:textId="77777777" w:rsidR="00764C26" w:rsidRPr="00764C26" w:rsidRDefault="00764C26" w:rsidP="0036208A">
      <w:pPr>
        <w:numPr>
          <w:ilvl w:val="1"/>
          <w:numId w:val="3"/>
        </w:numPr>
        <w:spacing w:line="240" w:lineRule="auto"/>
      </w:pPr>
      <w:r w:rsidRPr="00764C26">
        <w:t xml:space="preserve">Перемещаемые профили пользователей на SRV-A (NFSv4) с синхронизацией между офисами через </w:t>
      </w:r>
      <w:proofErr w:type="spellStart"/>
      <w:r w:rsidRPr="00764C26">
        <w:t>rsync</w:t>
      </w:r>
      <w:proofErr w:type="spellEnd"/>
      <w:r w:rsidRPr="00764C26">
        <w:t xml:space="preserve"> (интервал ≤30 сек).</w:t>
      </w:r>
    </w:p>
    <w:p w14:paraId="44653945" w14:textId="77777777" w:rsidR="00764C26" w:rsidRPr="00764C26" w:rsidRDefault="00764C26" w:rsidP="0036208A">
      <w:pPr>
        <w:numPr>
          <w:ilvl w:val="1"/>
          <w:numId w:val="3"/>
        </w:numPr>
        <w:spacing w:line="240" w:lineRule="auto"/>
      </w:pPr>
      <w:r w:rsidRPr="00764C26">
        <w:t>Общие каталоги (</w:t>
      </w:r>
      <w:proofErr w:type="spellStart"/>
      <w:r w:rsidRPr="00764C26">
        <w:t>Share</w:t>
      </w:r>
      <w:proofErr w:type="spellEnd"/>
      <w:r w:rsidRPr="00764C26">
        <w:t xml:space="preserve">, </w:t>
      </w:r>
      <w:proofErr w:type="spellStart"/>
      <w:r w:rsidRPr="00764C26">
        <w:t>Docs</w:t>
      </w:r>
      <w:proofErr w:type="spellEnd"/>
      <w:r w:rsidRPr="00764C26">
        <w:t>, Secret) с ACL:</w:t>
      </w:r>
    </w:p>
    <w:p w14:paraId="7A52E800" w14:textId="77777777" w:rsidR="00764C26" w:rsidRPr="00764C26" w:rsidRDefault="00764C26" w:rsidP="0036208A">
      <w:pPr>
        <w:numPr>
          <w:ilvl w:val="2"/>
          <w:numId w:val="3"/>
        </w:numPr>
        <w:spacing w:line="240" w:lineRule="auto"/>
      </w:pPr>
      <w:r w:rsidRPr="00764C26">
        <w:rPr>
          <w:i/>
          <w:iCs/>
        </w:rPr>
        <w:t>Secret</w:t>
      </w:r>
      <w:r w:rsidRPr="00764C26">
        <w:t xml:space="preserve"> доступен только для </w:t>
      </w:r>
      <w:proofErr w:type="spellStart"/>
      <w:r w:rsidRPr="00764C26">
        <w:t>core-wd-admins</w:t>
      </w:r>
      <w:proofErr w:type="spellEnd"/>
      <w:r w:rsidRPr="00764C26">
        <w:t xml:space="preserve"> через маскировку </w:t>
      </w:r>
      <w:proofErr w:type="gramStart"/>
      <w:r w:rsidRPr="00764C26">
        <w:t>в .</w:t>
      </w:r>
      <w:proofErr w:type="spellStart"/>
      <w:r w:rsidRPr="00764C26">
        <w:t>hidden</w:t>
      </w:r>
      <w:proofErr w:type="spellEnd"/>
      <w:proofErr w:type="gramEnd"/>
      <w:r w:rsidRPr="00764C26">
        <w:t>.</w:t>
      </w:r>
    </w:p>
    <w:p w14:paraId="599B4355" w14:textId="77777777" w:rsidR="00764C26" w:rsidRPr="00764C26" w:rsidRDefault="00764C26" w:rsidP="0036208A">
      <w:pPr>
        <w:numPr>
          <w:ilvl w:val="0"/>
          <w:numId w:val="3"/>
        </w:numPr>
        <w:spacing w:line="240" w:lineRule="auto"/>
      </w:pPr>
      <w:r w:rsidRPr="00764C26">
        <w:rPr>
          <w:b/>
          <w:bCs/>
        </w:rPr>
        <w:t>Почтовый сервер:</w:t>
      </w:r>
    </w:p>
    <w:p w14:paraId="3472ED1F" w14:textId="77777777" w:rsidR="00764C26" w:rsidRPr="00764C26" w:rsidRDefault="00764C26" w:rsidP="0036208A">
      <w:pPr>
        <w:numPr>
          <w:ilvl w:val="1"/>
          <w:numId w:val="3"/>
        </w:numPr>
        <w:spacing w:line="240" w:lineRule="auto"/>
      </w:pPr>
      <w:r w:rsidRPr="00764C26">
        <w:t xml:space="preserve">Отправка писем между </w:t>
      </w:r>
      <w:proofErr w:type="spellStart"/>
      <w:r w:rsidRPr="00764C26">
        <w:t>aarozhkov</w:t>
      </w:r>
      <w:proofErr w:type="spellEnd"/>
      <w:r w:rsidRPr="00764C26">
        <w:t xml:space="preserve"> (CLI-A) и </w:t>
      </w:r>
      <w:proofErr w:type="spellStart"/>
      <w:r w:rsidRPr="00764C26">
        <w:t>emsmirnova</w:t>
      </w:r>
      <w:proofErr w:type="spellEnd"/>
      <w:r w:rsidRPr="00764C26">
        <w:t xml:space="preserve"> (CLI-B) через защищенное соединение (TLS).</w:t>
      </w:r>
    </w:p>
    <w:p w14:paraId="37FF7E8D" w14:textId="77777777" w:rsidR="00764C26" w:rsidRPr="00764C26" w:rsidRDefault="00764C26" w:rsidP="0036208A">
      <w:pPr>
        <w:numPr>
          <w:ilvl w:val="1"/>
          <w:numId w:val="3"/>
        </w:numPr>
        <w:spacing w:line="240" w:lineRule="auto"/>
      </w:pPr>
      <w:r w:rsidRPr="00764C26">
        <w:t xml:space="preserve">Авторизация через </w:t>
      </w:r>
      <w:proofErr w:type="spellStart"/>
      <w:r w:rsidRPr="00764C26">
        <w:t>Kerberos</w:t>
      </w:r>
      <w:proofErr w:type="spellEnd"/>
      <w:r w:rsidRPr="00764C26">
        <w:t xml:space="preserve"> (логин в формате </w:t>
      </w:r>
      <w:hyperlink r:id="rId5" w:tgtFrame="_blank" w:history="1">
        <w:r w:rsidRPr="00764C26">
          <w:rPr>
            <w:rStyle w:val="ac"/>
          </w:rPr>
          <w:t>username@office.atom25.local</w:t>
        </w:r>
      </w:hyperlink>
      <w:r w:rsidRPr="00764C26">
        <w:t>).</w:t>
      </w:r>
    </w:p>
    <w:p w14:paraId="5FA6BB37" w14:textId="77777777" w:rsidR="00764C26" w:rsidRPr="00764C26" w:rsidRDefault="00764C26" w:rsidP="0036208A">
      <w:pPr>
        <w:numPr>
          <w:ilvl w:val="0"/>
          <w:numId w:val="3"/>
        </w:numPr>
        <w:spacing w:line="240" w:lineRule="auto"/>
      </w:pPr>
      <w:r w:rsidRPr="00764C26">
        <w:rPr>
          <w:b/>
          <w:bCs/>
        </w:rPr>
        <w:t xml:space="preserve">Прокси-сервер </w:t>
      </w:r>
      <w:proofErr w:type="spellStart"/>
      <w:r w:rsidRPr="00764C26">
        <w:rPr>
          <w:b/>
          <w:bCs/>
        </w:rPr>
        <w:t>Squid</w:t>
      </w:r>
      <w:proofErr w:type="spellEnd"/>
      <w:r w:rsidRPr="00764C26">
        <w:rPr>
          <w:b/>
          <w:bCs/>
        </w:rPr>
        <w:t>:</w:t>
      </w:r>
    </w:p>
    <w:p w14:paraId="1A691E93" w14:textId="77777777" w:rsidR="00764C26" w:rsidRPr="00764C26" w:rsidRDefault="00764C26" w:rsidP="0036208A">
      <w:pPr>
        <w:numPr>
          <w:ilvl w:val="1"/>
          <w:numId w:val="3"/>
        </w:numPr>
        <w:spacing w:line="240" w:lineRule="auto"/>
      </w:pPr>
      <w:r w:rsidRPr="00764C26">
        <w:t>Ограничение доступа к site2.atom25.ru для филиала.</w:t>
      </w:r>
    </w:p>
    <w:p w14:paraId="4DC6AEF7" w14:textId="77777777" w:rsidR="00764C26" w:rsidRPr="00764C26" w:rsidRDefault="00764C26" w:rsidP="0036208A">
      <w:pPr>
        <w:numPr>
          <w:ilvl w:val="1"/>
          <w:numId w:val="3"/>
        </w:numPr>
        <w:spacing w:line="240" w:lineRule="auto"/>
      </w:pPr>
      <w:r w:rsidRPr="00764C26">
        <w:t xml:space="preserve">Авторизация на site1.atom25.ru через локальную базу (пользователи </w:t>
      </w:r>
      <w:proofErr w:type="spellStart"/>
      <w:r w:rsidRPr="00764C26">
        <w:t>ivan</w:t>
      </w:r>
      <w:proofErr w:type="spellEnd"/>
      <w:r w:rsidRPr="00764C26">
        <w:t>/</w:t>
      </w:r>
      <w:proofErr w:type="spellStart"/>
      <w:r w:rsidRPr="00764C26">
        <w:t>aleksey</w:t>
      </w:r>
      <w:proofErr w:type="spellEnd"/>
      <w:r w:rsidRPr="00764C26">
        <w:t>).</w:t>
      </w:r>
    </w:p>
    <w:p w14:paraId="5A331118" w14:textId="77777777" w:rsidR="00764C26" w:rsidRPr="00764C26" w:rsidRDefault="00764C26" w:rsidP="0036208A">
      <w:pPr>
        <w:numPr>
          <w:ilvl w:val="1"/>
          <w:numId w:val="3"/>
        </w:numPr>
        <w:spacing w:line="240" w:lineRule="auto"/>
      </w:pPr>
      <w:r w:rsidRPr="00764C26">
        <w:lastRenderedPageBreak/>
        <w:t>Ограничение скорости для .mp4/.</w:t>
      </w:r>
      <w:proofErr w:type="spellStart"/>
      <w:r w:rsidRPr="00764C26">
        <w:t>png</w:t>
      </w:r>
      <w:proofErr w:type="spellEnd"/>
      <w:r w:rsidRPr="00764C26">
        <w:t xml:space="preserve"> (10 Б/с) для пользователя </w:t>
      </w:r>
      <w:proofErr w:type="spellStart"/>
      <w:r w:rsidRPr="00764C26">
        <w:t>aleksey</w:t>
      </w:r>
      <w:proofErr w:type="spellEnd"/>
      <w:r w:rsidRPr="00764C26">
        <w:t>.</w:t>
      </w:r>
    </w:p>
    <w:p w14:paraId="7423BDFA" w14:textId="77777777" w:rsidR="00764C26" w:rsidRPr="00764C26" w:rsidRDefault="00764C26" w:rsidP="0036208A">
      <w:pPr>
        <w:numPr>
          <w:ilvl w:val="0"/>
          <w:numId w:val="3"/>
        </w:numPr>
        <w:spacing w:line="240" w:lineRule="auto"/>
      </w:pPr>
      <w:r w:rsidRPr="00764C26">
        <w:rPr>
          <w:b/>
          <w:bCs/>
        </w:rPr>
        <w:t xml:space="preserve">CI/CD и </w:t>
      </w:r>
      <w:proofErr w:type="spellStart"/>
      <w:r w:rsidRPr="00764C26">
        <w:rPr>
          <w:b/>
          <w:bCs/>
        </w:rPr>
        <w:t>Docker</w:t>
      </w:r>
      <w:proofErr w:type="spellEnd"/>
      <w:r w:rsidRPr="00764C26">
        <w:rPr>
          <w:b/>
          <w:bCs/>
        </w:rPr>
        <w:t>:</w:t>
      </w:r>
    </w:p>
    <w:p w14:paraId="1A3C0E1E" w14:textId="77777777" w:rsidR="00764C26" w:rsidRPr="00764C26" w:rsidRDefault="00764C26" w:rsidP="0036208A">
      <w:pPr>
        <w:numPr>
          <w:ilvl w:val="1"/>
          <w:numId w:val="3"/>
        </w:numPr>
        <w:spacing w:line="240" w:lineRule="auto"/>
      </w:pPr>
      <w:proofErr w:type="spellStart"/>
      <w:r w:rsidRPr="00764C26">
        <w:t>GitFlic</w:t>
      </w:r>
      <w:proofErr w:type="spellEnd"/>
      <w:r w:rsidRPr="00764C26">
        <w:t xml:space="preserve"> с </w:t>
      </w:r>
      <w:proofErr w:type="spellStart"/>
      <w:r w:rsidRPr="00764C26">
        <w:t>пайплайном</w:t>
      </w:r>
      <w:proofErr w:type="spellEnd"/>
      <w:r w:rsidRPr="00764C26">
        <w:t xml:space="preserve"> для сборки образов (</w:t>
      </w:r>
      <w:proofErr w:type="spellStart"/>
      <w:r w:rsidRPr="00764C26">
        <w:t>backend</w:t>
      </w:r>
      <w:proofErr w:type="spellEnd"/>
      <w:r w:rsidRPr="00764C26">
        <w:t>/</w:t>
      </w:r>
      <w:proofErr w:type="spellStart"/>
      <w:r w:rsidRPr="00764C26">
        <w:t>frontend</w:t>
      </w:r>
      <w:proofErr w:type="spellEnd"/>
      <w:r w:rsidRPr="00764C26">
        <w:t>) и деплоя на CLOUD-PROD.</w:t>
      </w:r>
    </w:p>
    <w:p w14:paraId="0CF656C4" w14:textId="77777777" w:rsidR="00764C26" w:rsidRPr="00764C26" w:rsidRDefault="00764C26" w:rsidP="0036208A">
      <w:pPr>
        <w:numPr>
          <w:ilvl w:val="1"/>
          <w:numId w:val="3"/>
        </w:numPr>
        <w:spacing w:line="240" w:lineRule="auto"/>
      </w:pPr>
      <w:r w:rsidRPr="00764C26">
        <w:t xml:space="preserve">Автоматические тесты: </w:t>
      </w:r>
      <w:proofErr w:type="spellStart"/>
      <w:r w:rsidRPr="00764C26">
        <w:t>pycodestyle</w:t>
      </w:r>
      <w:proofErr w:type="spellEnd"/>
      <w:r w:rsidRPr="00764C26">
        <w:t xml:space="preserve"> и </w:t>
      </w:r>
      <w:proofErr w:type="spellStart"/>
      <w:r w:rsidRPr="00764C26">
        <w:t>pytest</w:t>
      </w:r>
      <w:proofErr w:type="spellEnd"/>
      <w:r w:rsidRPr="00764C26">
        <w:t xml:space="preserve"> для кода unittest.py.</w:t>
      </w:r>
    </w:p>
    <w:p w14:paraId="616B43B7" w14:textId="77777777" w:rsidR="00764C26" w:rsidRPr="00764C26" w:rsidRDefault="00764C26" w:rsidP="0036208A">
      <w:pPr>
        <w:spacing w:line="240" w:lineRule="auto"/>
      </w:pPr>
      <w:r w:rsidRPr="00764C26">
        <w:pict w14:anchorId="1333F677">
          <v:rect id="_x0000_i1064" style="width:0;height:.75pt" o:hralign="center" o:hrstd="t" o:hrnoshade="t" o:hr="t" fillcolor="#f8faff" stroked="f"/>
        </w:pict>
      </w:r>
    </w:p>
    <w:p w14:paraId="6B11AB41" w14:textId="77777777" w:rsidR="00764C26" w:rsidRPr="00764C26" w:rsidRDefault="00764C26" w:rsidP="0036208A">
      <w:pPr>
        <w:spacing w:line="240" w:lineRule="auto"/>
      </w:pPr>
      <w:r w:rsidRPr="00764C26">
        <w:rPr>
          <w:b/>
          <w:bCs/>
        </w:rPr>
        <w:t>4. Windows-инфраструктура</w:t>
      </w:r>
    </w:p>
    <w:p w14:paraId="1FE3CC69" w14:textId="77777777" w:rsidR="00764C26" w:rsidRPr="00764C26" w:rsidRDefault="00764C26" w:rsidP="0036208A">
      <w:pPr>
        <w:numPr>
          <w:ilvl w:val="0"/>
          <w:numId w:val="4"/>
        </w:numPr>
        <w:spacing w:line="240" w:lineRule="auto"/>
      </w:pPr>
      <w:r w:rsidRPr="00764C26">
        <w:rPr>
          <w:b/>
          <w:bCs/>
        </w:rPr>
        <w:t>Active Directory:</w:t>
      </w:r>
    </w:p>
    <w:p w14:paraId="01258BED" w14:textId="77777777" w:rsidR="00764C26" w:rsidRPr="00764C26" w:rsidRDefault="00764C26" w:rsidP="0036208A">
      <w:pPr>
        <w:numPr>
          <w:ilvl w:val="1"/>
          <w:numId w:val="4"/>
        </w:numPr>
        <w:spacing w:line="240" w:lineRule="auto"/>
      </w:pPr>
      <w:r w:rsidRPr="00764C26">
        <w:t xml:space="preserve">Создание сайта </w:t>
      </w:r>
      <w:proofErr w:type="spellStart"/>
      <w:r w:rsidRPr="00764C26">
        <w:t>Branch</w:t>
      </w:r>
      <w:proofErr w:type="spellEnd"/>
      <w:r w:rsidRPr="00764C26">
        <w:t xml:space="preserve"> с репликацией каждые 15 минут.</w:t>
      </w:r>
    </w:p>
    <w:p w14:paraId="1875A3EB" w14:textId="77777777" w:rsidR="00764C26" w:rsidRPr="00764C26" w:rsidRDefault="00764C26" w:rsidP="0036208A">
      <w:pPr>
        <w:numPr>
          <w:ilvl w:val="1"/>
          <w:numId w:val="4"/>
        </w:numPr>
        <w:spacing w:line="240" w:lineRule="auto"/>
      </w:pPr>
      <w:r w:rsidRPr="00764C26">
        <w:t>Настройка LAPS для управления паролями локального администратора </w:t>
      </w:r>
      <w:proofErr w:type="spellStart"/>
      <w:r w:rsidRPr="00764C26">
        <w:rPr>
          <w:i/>
          <w:iCs/>
        </w:rPr>
        <w:t>winadmin</w:t>
      </w:r>
      <w:proofErr w:type="spellEnd"/>
      <w:r w:rsidRPr="00764C26">
        <w:t>.</w:t>
      </w:r>
    </w:p>
    <w:p w14:paraId="741E3746" w14:textId="77777777" w:rsidR="00764C26" w:rsidRPr="00764C26" w:rsidRDefault="00764C26" w:rsidP="0036208A">
      <w:pPr>
        <w:numPr>
          <w:ilvl w:val="0"/>
          <w:numId w:val="4"/>
        </w:numPr>
        <w:spacing w:line="240" w:lineRule="auto"/>
      </w:pPr>
      <w:r w:rsidRPr="00764C26">
        <w:rPr>
          <w:b/>
          <w:bCs/>
        </w:rPr>
        <w:t>Файловые службы:</w:t>
      </w:r>
    </w:p>
    <w:p w14:paraId="463B7A05" w14:textId="77777777" w:rsidR="00764C26" w:rsidRPr="00764C26" w:rsidRDefault="00764C26" w:rsidP="0036208A">
      <w:pPr>
        <w:numPr>
          <w:ilvl w:val="1"/>
          <w:numId w:val="4"/>
        </w:numPr>
        <w:spacing w:line="240" w:lineRule="auto"/>
      </w:pPr>
      <w:r w:rsidRPr="00764C26">
        <w:t>RAID-зеркало на COD-FS с квотами (300 МБ/пользователь) и аудитом удаления файлов.</w:t>
      </w:r>
    </w:p>
    <w:p w14:paraId="72C4DE2A" w14:textId="77777777" w:rsidR="00764C26" w:rsidRPr="00764C26" w:rsidRDefault="00764C26" w:rsidP="0036208A">
      <w:pPr>
        <w:numPr>
          <w:ilvl w:val="1"/>
          <w:numId w:val="4"/>
        </w:numPr>
        <w:spacing w:line="240" w:lineRule="auto"/>
        <w:rPr>
          <w:lang w:val="en-US"/>
        </w:rPr>
      </w:pPr>
      <w:r w:rsidRPr="00764C26">
        <w:rPr>
          <w:lang w:val="en-US"/>
        </w:rPr>
        <w:t xml:space="preserve">DFS Namespace (AtomDFS) </w:t>
      </w:r>
      <w:r w:rsidRPr="00764C26">
        <w:t>с</w:t>
      </w:r>
      <w:r w:rsidRPr="00764C26">
        <w:rPr>
          <w:lang w:val="en-US"/>
        </w:rPr>
        <w:t xml:space="preserve"> </w:t>
      </w:r>
      <w:r w:rsidRPr="00764C26">
        <w:t>каталогами</w:t>
      </w:r>
      <w:r w:rsidRPr="00764C26">
        <w:rPr>
          <w:lang w:val="en-US"/>
        </w:rPr>
        <w:t xml:space="preserve"> Exchange-Folder </w:t>
      </w:r>
      <w:r w:rsidRPr="00764C26">
        <w:t>и</w:t>
      </w:r>
      <w:r w:rsidRPr="00764C26">
        <w:rPr>
          <w:lang w:val="en-US"/>
        </w:rPr>
        <w:t xml:space="preserve"> Shared-Resources.</w:t>
      </w:r>
    </w:p>
    <w:p w14:paraId="058BF4FC" w14:textId="77777777" w:rsidR="00764C26" w:rsidRPr="00764C26" w:rsidRDefault="00764C26" w:rsidP="0036208A">
      <w:pPr>
        <w:numPr>
          <w:ilvl w:val="0"/>
          <w:numId w:val="4"/>
        </w:numPr>
        <w:spacing w:line="240" w:lineRule="auto"/>
      </w:pPr>
      <w:r w:rsidRPr="00764C26">
        <w:rPr>
          <w:b/>
          <w:bCs/>
        </w:rPr>
        <w:t>Групповые политики (GPO):</w:t>
      </w:r>
    </w:p>
    <w:p w14:paraId="6542279C" w14:textId="77777777" w:rsidR="00764C26" w:rsidRPr="00764C26" w:rsidRDefault="00764C26" w:rsidP="0036208A">
      <w:pPr>
        <w:numPr>
          <w:ilvl w:val="1"/>
          <w:numId w:val="4"/>
        </w:numPr>
        <w:spacing w:line="240" w:lineRule="auto"/>
      </w:pPr>
      <w:r w:rsidRPr="00764C26">
        <w:t>Автоматическое подключение сетевого диска S: для доменных пользователей.</w:t>
      </w:r>
    </w:p>
    <w:p w14:paraId="35F67120" w14:textId="77777777" w:rsidR="00764C26" w:rsidRPr="00764C26" w:rsidRDefault="00764C26" w:rsidP="0036208A">
      <w:pPr>
        <w:numPr>
          <w:ilvl w:val="1"/>
          <w:numId w:val="4"/>
        </w:numPr>
        <w:spacing w:line="240" w:lineRule="auto"/>
      </w:pPr>
      <w:r w:rsidRPr="00764C26">
        <w:t xml:space="preserve">Блокировка стартового экрана Edge и установка фонового изображения для </w:t>
      </w:r>
      <w:proofErr w:type="spellStart"/>
      <w:r w:rsidRPr="00764C26">
        <w:t>core-wd-admins</w:t>
      </w:r>
      <w:proofErr w:type="spellEnd"/>
      <w:r w:rsidRPr="00764C26">
        <w:t>.</w:t>
      </w:r>
    </w:p>
    <w:p w14:paraId="4A5EB037" w14:textId="77777777" w:rsidR="00764C26" w:rsidRPr="00764C26" w:rsidRDefault="00764C26" w:rsidP="0036208A">
      <w:pPr>
        <w:numPr>
          <w:ilvl w:val="0"/>
          <w:numId w:val="4"/>
        </w:numPr>
        <w:spacing w:line="240" w:lineRule="auto"/>
      </w:pPr>
      <w:r w:rsidRPr="00764C26">
        <w:rPr>
          <w:b/>
          <w:bCs/>
        </w:rPr>
        <w:t>RDS и ADFS:</w:t>
      </w:r>
    </w:p>
    <w:p w14:paraId="2D9B14C9" w14:textId="77777777" w:rsidR="00764C26" w:rsidRPr="00764C26" w:rsidRDefault="00764C26" w:rsidP="0036208A">
      <w:pPr>
        <w:numPr>
          <w:ilvl w:val="1"/>
          <w:numId w:val="4"/>
        </w:numPr>
        <w:spacing w:line="240" w:lineRule="auto"/>
      </w:pPr>
      <w:r w:rsidRPr="00764C26">
        <w:t xml:space="preserve">Публикация </w:t>
      </w:r>
      <w:proofErr w:type="spellStart"/>
      <w:r w:rsidRPr="00764C26">
        <w:t>Putty</w:t>
      </w:r>
      <w:proofErr w:type="spellEnd"/>
      <w:r w:rsidRPr="00764C26">
        <w:t xml:space="preserve"> и MS Edge через портал </w:t>
      </w:r>
      <w:proofErr w:type="gramStart"/>
      <w:r w:rsidRPr="00764C26">
        <w:t>rds.atom25.local</w:t>
      </w:r>
      <w:proofErr w:type="gramEnd"/>
      <w:r w:rsidRPr="00764C26">
        <w:t>.</w:t>
      </w:r>
    </w:p>
    <w:p w14:paraId="31791E97" w14:textId="77777777" w:rsidR="00764C26" w:rsidRPr="00764C26" w:rsidRDefault="00764C26" w:rsidP="0036208A">
      <w:pPr>
        <w:numPr>
          <w:ilvl w:val="1"/>
          <w:numId w:val="4"/>
        </w:numPr>
        <w:spacing w:line="240" w:lineRule="auto"/>
      </w:pPr>
      <w:r w:rsidRPr="00764C26">
        <w:t>Аутентификация через ADFS с возможностью смены пароля.</w:t>
      </w:r>
    </w:p>
    <w:p w14:paraId="0E9749D8" w14:textId="77777777" w:rsidR="00764C26" w:rsidRPr="00764C26" w:rsidRDefault="00764C26" w:rsidP="0036208A">
      <w:pPr>
        <w:spacing w:line="240" w:lineRule="auto"/>
      </w:pPr>
      <w:r w:rsidRPr="00764C26">
        <w:pict w14:anchorId="4B82FA69">
          <v:rect id="_x0000_i1065" style="width:0;height:.75pt" o:hralign="center" o:hrstd="t" o:hrnoshade="t" o:hr="t" fillcolor="#f8faff" stroked="f"/>
        </w:pict>
      </w:r>
    </w:p>
    <w:p w14:paraId="5CF8A5C7" w14:textId="77777777" w:rsidR="00764C26" w:rsidRPr="00764C26" w:rsidRDefault="00764C26" w:rsidP="0036208A">
      <w:pPr>
        <w:spacing w:line="240" w:lineRule="auto"/>
      </w:pPr>
      <w:r w:rsidRPr="00764C26">
        <w:rPr>
          <w:b/>
          <w:bCs/>
        </w:rPr>
        <w:t>5. Мониторинг и логирование</w:t>
      </w:r>
    </w:p>
    <w:p w14:paraId="49FCB9FB" w14:textId="77777777" w:rsidR="00764C26" w:rsidRPr="00764C26" w:rsidRDefault="00764C26" w:rsidP="0036208A">
      <w:pPr>
        <w:numPr>
          <w:ilvl w:val="0"/>
          <w:numId w:val="5"/>
        </w:numPr>
        <w:spacing w:line="240" w:lineRule="auto"/>
      </w:pPr>
      <w:proofErr w:type="spellStart"/>
      <w:r w:rsidRPr="00764C26">
        <w:rPr>
          <w:b/>
          <w:bCs/>
        </w:rPr>
        <w:t>Zabbix</w:t>
      </w:r>
      <w:proofErr w:type="spellEnd"/>
      <w:r w:rsidRPr="00764C26">
        <w:rPr>
          <w:b/>
          <w:bCs/>
        </w:rPr>
        <w:t>:</w:t>
      </w:r>
    </w:p>
    <w:p w14:paraId="7F77A13B" w14:textId="77777777" w:rsidR="00764C26" w:rsidRPr="00764C26" w:rsidRDefault="00764C26" w:rsidP="0036208A">
      <w:pPr>
        <w:numPr>
          <w:ilvl w:val="1"/>
          <w:numId w:val="5"/>
        </w:numPr>
        <w:spacing w:line="240" w:lineRule="auto"/>
      </w:pPr>
      <w:r w:rsidRPr="00764C26">
        <w:t xml:space="preserve">Мониторинг AR, VYOS, PFSENSE через SNMP (графики ICMP </w:t>
      </w:r>
      <w:proofErr w:type="spellStart"/>
      <w:r w:rsidRPr="00764C26">
        <w:t>response</w:t>
      </w:r>
      <w:proofErr w:type="spellEnd"/>
      <w:r w:rsidRPr="00764C26">
        <w:t xml:space="preserve"> </w:t>
      </w:r>
      <w:proofErr w:type="spellStart"/>
      <w:r w:rsidRPr="00764C26">
        <w:t>time</w:t>
      </w:r>
      <w:proofErr w:type="spellEnd"/>
      <w:r w:rsidRPr="00764C26">
        <w:t>).</w:t>
      </w:r>
    </w:p>
    <w:p w14:paraId="2B71467A" w14:textId="77777777" w:rsidR="00764C26" w:rsidRPr="00764C26" w:rsidRDefault="00764C26" w:rsidP="0036208A">
      <w:pPr>
        <w:numPr>
          <w:ilvl w:val="1"/>
          <w:numId w:val="5"/>
        </w:numPr>
        <w:spacing w:line="240" w:lineRule="auto"/>
        <w:rPr>
          <w:lang w:val="en-US"/>
        </w:rPr>
      </w:pPr>
      <w:r w:rsidRPr="00764C26">
        <w:t xml:space="preserve">Агенты на серверах с защитой PSK. </w:t>
      </w:r>
      <w:proofErr w:type="spellStart"/>
      <w:r w:rsidRPr="00764C26">
        <w:t>Дашборды</w:t>
      </w:r>
      <w:proofErr w:type="spellEnd"/>
      <w:r w:rsidRPr="00764C26">
        <w:rPr>
          <w:lang w:val="en-US"/>
        </w:rPr>
        <w:t>: Network Devices (</w:t>
      </w:r>
      <w:r w:rsidRPr="00764C26">
        <w:t>доступность</w:t>
      </w:r>
      <w:r w:rsidRPr="00764C26">
        <w:rPr>
          <w:lang w:val="en-US"/>
        </w:rPr>
        <w:t xml:space="preserve">) </w:t>
      </w:r>
      <w:r w:rsidRPr="00764C26">
        <w:t>и</w:t>
      </w:r>
      <w:r w:rsidRPr="00764C26">
        <w:rPr>
          <w:lang w:val="en-US"/>
        </w:rPr>
        <w:t xml:space="preserve"> Servers (CPU/RAM).</w:t>
      </w:r>
    </w:p>
    <w:p w14:paraId="33A97B7B" w14:textId="77777777" w:rsidR="00764C26" w:rsidRPr="00764C26" w:rsidRDefault="00764C26" w:rsidP="0036208A">
      <w:pPr>
        <w:numPr>
          <w:ilvl w:val="0"/>
          <w:numId w:val="5"/>
        </w:numPr>
        <w:spacing w:line="240" w:lineRule="auto"/>
      </w:pPr>
      <w:r w:rsidRPr="00764C26">
        <w:rPr>
          <w:b/>
          <w:bCs/>
        </w:rPr>
        <w:t>Сбор логов:</w:t>
      </w:r>
    </w:p>
    <w:p w14:paraId="07F2EA44" w14:textId="77777777" w:rsidR="00764C26" w:rsidRPr="00764C26" w:rsidRDefault="00764C26" w:rsidP="0036208A">
      <w:pPr>
        <w:numPr>
          <w:ilvl w:val="1"/>
          <w:numId w:val="5"/>
        </w:numPr>
        <w:spacing w:line="240" w:lineRule="auto"/>
      </w:pPr>
      <w:r w:rsidRPr="00764C26">
        <w:t>Централизованное хранение на CLOUD-MON (</w:t>
      </w:r>
      <w:proofErr w:type="spellStart"/>
      <w:r w:rsidRPr="00764C26">
        <w:t>syslog</w:t>
      </w:r>
      <w:proofErr w:type="spellEnd"/>
      <w:r w:rsidRPr="00764C26">
        <w:t xml:space="preserve">, </w:t>
      </w:r>
      <w:proofErr w:type="spellStart"/>
      <w:r w:rsidRPr="00764C26">
        <w:t>bash-history</w:t>
      </w:r>
      <w:proofErr w:type="spellEnd"/>
      <w:r w:rsidRPr="00764C26">
        <w:t>) с ротацией (1 МБ → сжатие, 2 версии).</w:t>
      </w:r>
    </w:p>
    <w:p w14:paraId="0D11D83F" w14:textId="77777777" w:rsidR="00764C26" w:rsidRPr="00764C26" w:rsidRDefault="00764C26" w:rsidP="0036208A">
      <w:pPr>
        <w:numPr>
          <w:ilvl w:val="1"/>
          <w:numId w:val="5"/>
        </w:numPr>
        <w:spacing w:line="240" w:lineRule="auto"/>
      </w:pPr>
      <w:r w:rsidRPr="00764C26">
        <w:t>Веб-доступ к логам через HTTPS (</w:t>
      </w:r>
      <w:proofErr w:type="spellStart"/>
      <w:r w:rsidRPr="00764C26">
        <w:t>nginx</w:t>
      </w:r>
      <w:proofErr w:type="spellEnd"/>
      <w:r w:rsidRPr="00764C26">
        <w:t xml:space="preserve"> с редиректом на 443 порт).</w:t>
      </w:r>
    </w:p>
    <w:p w14:paraId="00A19C71" w14:textId="77777777" w:rsidR="00764C26" w:rsidRPr="00764C26" w:rsidRDefault="00764C26" w:rsidP="0036208A">
      <w:pPr>
        <w:numPr>
          <w:ilvl w:val="0"/>
          <w:numId w:val="5"/>
        </w:numPr>
        <w:spacing w:line="240" w:lineRule="auto"/>
      </w:pPr>
      <w:r w:rsidRPr="00764C26">
        <w:rPr>
          <w:b/>
          <w:bCs/>
        </w:rPr>
        <w:lastRenderedPageBreak/>
        <w:t>Репозитории и пакеты:</w:t>
      </w:r>
    </w:p>
    <w:p w14:paraId="52FB4D54" w14:textId="77777777" w:rsidR="00764C26" w:rsidRPr="00764C26" w:rsidRDefault="00764C26" w:rsidP="0036208A">
      <w:pPr>
        <w:numPr>
          <w:ilvl w:val="1"/>
          <w:numId w:val="5"/>
        </w:numPr>
        <w:spacing w:line="240" w:lineRule="auto"/>
      </w:pPr>
      <w:r w:rsidRPr="00764C26">
        <w:t xml:space="preserve">Корпоративный </w:t>
      </w:r>
      <w:proofErr w:type="spellStart"/>
      <w:r w:rsidRPr="00764C26">
        <w:t>deb</w:t>
      </w:r>
      <w:proofErr w:type="spellEnd"/>
      <w:r w:rsidRPr="00764C26">
        <w:t>-репозиторий (</w:t>
      </w:r>
      <w:proofErr w:type="gramStart"/>
      <w:r w:rsidRPr="00764C26">
        <w:t>repo.atom25.local</w:t>
      </w:r>
      <w:proofErr w:type="gramEnd"/>
      <w:r w:rsidRPr="00764C26">
        <w:t>) с подписью GPG (RSA 4096).</w:t>
      </w:r>
    </w:p>
    <w:p w14:paraId="0DD264CA" w14:textId="77777777" w:rsidR="00764C26" w:rsidRPr="00764C26" w:rsidRDefault="00764C26" w:rsidP="0036208A">
      <w:pPr>
        <w:numPr>
          <w:ilvl w:val="1"/>
          <w:numId w:val="5"/>
        </w:numPr>
        <w:spacing w:line="240" w:lineRule="auto"/>
      </w:pPr>
      <w:r w:rsidRPr="00764C26">
        <w:t xml:space="preserve">Пакет atom25-config для автоматизации установки </w:t>
      </w:r>
      <w:proofErr w:type="spellStart"/>
      <w:r w:rsidRPr="00764C26">
        <w:t>Zabbix</w:t>
      </w:r>
      <w:proofErr w:type="spellEnd"/>
      <w:r w:rsidRPr="00764C26">
        <w:t xml:space="preserve"> Agent и настройки SSH.</w:t>
      </w:r>
    </w:p>
    <w:p w14:paraId="5B714D15" w14:textId="77777777" w:rsidR="00764C26" w:rsidRPr="00764C26" w:rsidRDefault="00764C26" w:rsidP="0036208A">
      <w:pPr>
        <w:spacing w:line="240" w:lineRule="auto"/>
      </w:pPr>
      <w:r w:rsidRPr="00764C26">
        <w:pict w14:anchorId="7ACD7D69">
          <v:rect id="_x0000_i1066" style="width:0;height:.75pt" o:hralign="center" o:hrstd="t" o:hrnoshade="t" o:hr="t" fillcolor="#f8faff" stroked="f"/>
        </w:pict>
      </w:r>
    </w:p>
    <w:p w14:paraId="24A70535" w14:textId="77777777" w:rsidR="00764C26" w:rsidRPr="00764C26" w:rsidRDefault="00764C26" w:rsidP="0036208A">
      <w:pPr>
        <w:spacing w:line="240" w:lineRule="auto"/>
      </w:pPr>
      <w:r w:rsidRPr="00764C26">
        <w:rPr>
          <w:b/>
          <w:bCs/>
        </w:rPr>
        <w:t>6. Проблемы и их решение</w:t>
      </w:r>
    </w:p>
    <w:p w14:paraId="367F8F48" w14:textId="77777777" w:rsidR="00764C26" w:rsidRPr="00764C26" w:rsidRDefault="00764C26" w:rsidP="0036208A">
      <w:pPr>
        <w:numPr>
          <w:ilvl w:val="0"/>
          <w:numId w:val="6"/>
        </w:numPr>
        <w:spacing w:line="240" w:lineRule="auto"/>
      </w:pPr>
      <w:r w:rsidRPr="00764C26">
        <w:rPr>
          <w:b/>
          <w:bCs/>
        </w:rPr>
        <w:t>EVPN/</w:t>
      </w:r>
      <w:proofErr w:type="spellStart"/>
      <w:r w:rsidRPr="00764C26">
        <w:rPr>
          <w:b/>
          <w:bCs/>
        </w:rPr>
        <w:t>VxLAN</w:t>
      </w:r>
      <w:proofErr w:type="spellEnd"/>
      <w:proofErr w:type="gramStart"/>
      <w:r w:rsidRPr="00764C26">
        <w:rPr>
          <w:b/>
          <w:bCs/>
        </w:rPr>
        <w:t>:</w:t>
      </w:r>
      <w:r w:rsidRPr="00764C26">
        <w:t> Возникли</w:t>
      </w:r>
      <w:proofErr w:type="gramEnd"/>
      <w:r w:rsidRPr="00764C26">
        <w:t xml:space="preserve"> сложности с анонсом маршрутов Type-5. Решено через проверку BGP-соседства и настройку </w:t>
      </w:r>
      <w:proofErr w:type="spellStart"/>
      <w:r w:rsidRPr="00764C26">
        <w:t>Route</w:t>
      </w:r>
      <w:proofErr w:type="spellEnd"/>
      <w:r w:rsidRPr="00764C26">
        <w:t>-Target.</w:t>
      </w:r>
    </w:p>
    <w:p w14:paraId="56A88C81" w14:textId="77777777" w:rsidR="00764C26" w:rsidRPr="00764C26" w:rsidRDefault="00764C26" w:rsidP="0036208A">
      <w:pPr>
        <w:numPr>
          <w:ilvl w:val="0"/>
          <w:numId w:val="6"/>
        </w:numPr>
        <w:spacing w:line="240" w:lineRule="auto"/>
      </w:pPr>
      <w:r w:rsidRPr="00764C26">
        <w:rPr>
          <w:b/>
          <w:bCs/>
        </w:rPr>
        <w:t xml:space="preserve">Интеграция </w:t>
      </w:r>
      <w:proofErr w:type="spellStart"/>
      <w:r w:rsidRPr="00764C26">
        <w:rPr>
          <w:b/>
          <w:bCs/>
        </w:rPr>
        <w:t>Keycloak</w:t>
      </w:r>
      <w:proofErr w:type="spellEnd"/>
      <w:r w:rsidRPr="00764C26">
        <w:rPr>
          <w:b/>
          <w:bCs/>
        </w:rPr>
        <w:t xml:space="preserve"> и ALD Pro:</w:t>
      </w:r>
      <w:r w:rsidRPr="00764C26">
        <w:t> Ошибки синхронизации групп. Исправлено через корректное указание атрибутов в LDAP-маппинге.</w:t>
      </w:r>
    </w:p>
    <w:p w14:paraId="1B23186B" w14:textId="77777777" w:rsidR="00764C26" w:rsidRPr="00764C26" w:rsidRDefault="00764C26" w:rsidP="0036208A">
      <w:pPr>
        <w:numPr>
          <w:ilvl w:val="0"/>
          <w:numId w:val="6"/>
        </w:numPr>
        <w:spacing w:line="240" w:lineRule="auto"/>
      </w:pPr>
      <w:r w:rsidRPr="00764C26">
        <w:rPr>
          <w:b/>
          <w:bCs/>
        </w:rPr>
        <w:t>NAT в PFSENSE</w:t>
      </w:r>
      <w:proofErr w:type="gramStart"/>
      <w:r w:rsidRPr="00764C26">
        <w:rPr>
          <w:b/>
          <w:bCs/>
        </w:rPr>
        <w:t>:</w:t>
      </w:r>
      <w:r w:rsidRPr="00764C26">
        <w:t> Не</w:t>
      </w:r>
      <w:proofErr w:type="gramEnd"/>
      <w:r w:rsidRPr="00764C26">
        <w:t xml:space="preserve"> работал резервный канал. Добавлены правила Firewall для мониторинга состояния линка.</w:t>
      </w:r>
    </w:p>
    <w:p w14:paraId="35605C92" w14:textId="77777777" w:rsidR="00D934D6" w:rsidRDefault="00D934D6" w:rsidP="0036208A">
      <w:pPr>
        <w:spacing w:line="240" w:lineRule="auto"/>
      </w:pPr>
    </w:p>
    <w:sectPr w:rsidR="00D93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6722"/>
    <w:multiLevelType w:val="multilevel"/>
    <w:tmpl w:val="9716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D348E"/>
    <w:multiLevelType w:val="multilevel"/>
    <w:tmpl w:val="E1AE8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B6755"/>
    <w:multiLevelType w:val="multilevel"/>
    <w:tmpl w:val="FCFA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C01E3"/>
    <w:multiLevelType w:val="multilevel"/>
    <w:tmpl w:val="0B20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A557E"/>
    <w:multiLevelType w:val="multilevel"/>
    <w:tmpl w:val="230A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49649F"/>
    <w:multiLevelType w:val="multilevel"/>
    <w:tmpl w:val="E5CE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823774">
    <w:abstractNumId w:val="5"/>
  </w:num>
  <w:num w:numId="2" w16cid:durableId="1842892962">
    <w:abstractNumId w:val="0"/>
  </w:num>
  <w:num w:numId="3" w16cid:durableId="852450449">
    <w:abstractNumId w:val="1"/>
  </w:num>
  <w:num w:numId="4" w16cid:durableId="1217205220">
    <w:abstractNumId w:val="4"/>
  </w:num>
  <w:num w:numId="5" w16cid:durableId="1754618758">
    <w:abstractNumId w:val="2"/>
  </w:num>
  <w:num w:numId="6" w16cid:durableId="2024159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26"/>
    <w:rsid w:val="0036208A"/>
    <w:rsid w:val="00764C26"/>
    <w:rsid w:val="008D30DB"/>
    <w:rsid w:val="00B64721"/>
    <w:rsid w:val="00D934D6"/>
    <w:rsid w:val="00E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8D99"/>
  <w15:chartTrackingRefBased/>
  <w15:docId w15:val="{3056ED4A-6AE9-4FFE-B710-80031F48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4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4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4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4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4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4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4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4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4C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4C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4C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4C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4C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4C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4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4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4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4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4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4C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4C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4C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4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4C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4C2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64C2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64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username@office.atom25.loc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2025-05-12T18:55:00Z</dcterms:created>
  <dcterms:modified xsi:type="dcterms:W3CDTF">2025-05-12T18:56:00Z</dcterms:modified>
</cp:coreProperties>
</file>