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12" w:rsidRDefault="00373311">
      <w:r>
        <w:t>FIN810: Week 6</w:t>
      </w:r>
    </w:p>
    <w:p w:rsidR="0060336A" w:rsidRDefault="0060336A" w:rsidP="0060336A">
      <w:proofErr w:type="gramStart"/>
      <w:r>
        <w:t>Small talks.</w:t>
      </w:r>
      <w:proofErr w:type="gramEnd"/>
    </w:p>
    <w:p w:rsidR="00672196" w:rsidRDefault="00C973C0" w:rsidP="002B6EE4">
      <w:r>
        <w:t xml:space="preserve">Finance topics: </w:t>
      </w:r>
      <w:r w:rsidR="00672196" w:rsidRPr="00672196">
        <w:t xml:space="preserve">Asset pricing </w:t>
      </w:r>
      <w:r w:rsidR="00F4160E">
        <w:t xml:space="preserve">model: </w:t>
      </w:r>
      <w:r w:rsidR="00B02EA6">
        <w:t>slides&amp;</w:t>
      </w:r>
      <w:r w:rsidR="00A11DF8">
        <w:t xml:space="preserve"> textbook </w:t>
      </w:r>
      <w:r w:rsidR="00155ABF">
        <w:t>chapter</w:t>
      </w:r>
    </w:p>
    <w:p w:rsidR="00B02EA6" w:rsidRDefault="00B02EA6" w:rsidP="002B6EE4">
      <w:pPr>
        <w:pStyle w:val="ListParagraph"/>
        <w:numPr>
          <w:ilvl w:val="0"/>
          <w:numId w:val="2"/>
        </w:numPr>
      </w:pPr>
      <w:r>
        <w:t>CAPM</w:t>
      </w:r>
    </w:p>
    <w:p w:rsidR="00B02EA6" w:rsidRPr="00453483" w:rsidRDefault="00B061B5" w:rsidP="002B6EE4">
      <w:pPr>
        <w:pStyle w:val="ListParagraph"/>
        <w:numPr>
          <w:ilvl w:val="0"/>
          <w:numId w:val="2"/>
        </w:numPr>
      </w:pPr>
      <w:proofErr w:type="spellStart"/>
      <w:r>
        <w:t>Fama</w:t>
      </w:r>
      <w:proofErr w:type="spellEnd"/>
      <w:r>
        <w:t xml:space="preserve"> French </w:t>
      </w:r>
      <w:r w:rsidR="00B02EA6" w:rsidRPr="00453483">
        <w:t xml:space="preserve">3-factor model and </w:t>
      </w:r>
      <w:r>
        <w:t>5</w:t>
      </w:r>
      <w:r w:rsidR="00B02EA6" w:rsidRPr="00453483">
        <w:t>-factor model</w:t>
      </w:r>
    </w:p>
    <w:p w:rsidR="002B6EE4" w:rsidRDefault="00B061B5" w:rsidP="002B6EE4">
      <w:pPr>
        <w:pStyle w:val="ListParagraph"/>
        <w:numPr>
          <w:ilvl w:val="0"/>
          <w:numId w:val="2"/>
        </w:numPr>
      </w:pPr>
      <w:r>
        <w:t>Data Sources for Asset pricing models</w:t>
      </w:r>
    </w:p>
    <w:p w:rsidR="002B6EE4" w:rsidRDefault="002B6EE4" w:rsidP="002B6EE4">
      <w:pPr>
        <w:pStyle w:val="ListParagraph"/>
        <w:numPr>
          <w:ilvl w:val="1"/>
          <w:numId w:val="2"/>
        </w:numPr>
      </w:pPr>
      <w:r>
        <w:t xml:space="preserve">T-bill rate as a risk free asset </w:t>
      </w:r>
      <w:proofErr w:type="spellStart"/>
      <w:r>
        <w:t>rrf</w:t>
      </w:r>
      <w:proofErr w:type="spellEnd"/>
      <w:r>
        <w:t xml:space="preserve">: </w:t>
      </w:r>
      <w:hyperlink r:id="rId8" w:history="1">
        <w:r w:rsidRPr="00613C0A">
          <w:rPr>
            <w:rStyle w:val="Hyperlink"/>
          </w:rPr>
          <w:t>https://www.treasury.gov/resource-center/data-chart-center/interest-rates/Pages/TextView.aspx?data=yield</w:t>
        </w:r>
      </w:hyperlink>
    </w:p>
    <w:p w:rsidR="00B061B5" w:rsidRDefault="00B061B5" w:rsidP="002B6EE4">
      <w:pPr>
        <w:pStyle w:val="ListParagraph"/>
        <w:numPr>
          <w:ilvl w:val="1"/>
          <w:numId w:val="2"/>
        </w:numPr>
      </w:pPr>
      <w:proofErr w:type="spellStart"/>
      <w:r>
        <w:t>Fama</w:t>
      </w:r>
      <w:proofErr w:type="spellEnd"/>
      <w:r>
        <w:t xml:space="preserve"> French three factors and five factors </w:t>
      </w:r>
    </w:p>
    <w:p w:rsidR="002B6EE4" w:rsidRPr="00BE3DFE" w:rsidRDefault="00735C3E" w:rsidP="00B061B5">
      <w:pPr>
        <w:pStyle w:val="ListParagraph"/>
        <w:ind w:left="1440"/>
        <w:rPr>
          <w:rStyle w:val="Hyperlink"/>
          <w:color w:val="auto"/>
          <w:u w:val="none"/>
        </w:rPr>
      </w:pPr>
      <w:hyperlink r:id="rId9" w:history="1">
        <w:r w:rsidR="002B6EE4" w:rsidRPr="00613C0A">
          <w:rPr>
            <w:rStyle w:val="Hyperlink"/>
          </w:rPr>
          <w:t>https://mba.tuck.dartmouth.edu/pages/faculty/ken.french/data_library.html</w:t>
        </w:r>
      </w:hyperlink>
    </w:p>
    <w:p w:rsidR="00BE3DFE" w:rsidRPr="00B061B5" w:rsidRDefault="00BE3DFE" w:rsidP="00B061B5">
      <w:pPr>
        <w:ind w:left="1980"/>
      </w:pPr>
      <w:proofErr w:type="spellStart"/>
      <w:r w:rsidRPr="00B061B5">
        <w:t>Sas</w:t>
      </w:r>
      <w:proofErr w:type="spellEnd"/>
      <w:r w:rsidRPr="00B061B5">
        <w:t xml:space="preserve"> convert the date:</w:t>
      </w:r>
    </w:p>
    <w:p w:rsidR="00BE3DFE" w:rsidRDefault="00BE3DFE" w:rsidP="00B061B5">
      <w:pPr>
        <w:ind w:left="1980"/>
      </w:pPr>
      <w:r>
        <w:t xml:space="preserve">  DATE1 = </w:t>
      </w:r>
      <w:proofErr w:type="gramStart"/>
      <w:r>
        <w:t>INPUT(</w:t>
      </w:r>
      <w:proofErr w:type="gramEnd"/>
      <w:r>
        <w:t>PUT(DATE,8.),YYMMDD8.);</w:t>
      </w:r>
    </w:p>
    <w:p w:rsidR="00BE3DFE" w:rsidRDefault="00BE3DFE" w:rsidP="00B061B5">
      <w:pPr>
        <w:ind w:left="1980"/>
      </w:pPr>
      <w:r>
        <w:t xml:space="preserve">  FORMAT DATE1 </w:t>
      </w:r>
      <w:proofErr w:type="gramStart"/>
      <w:r>
        <w:t>YYMMDD8.;</w:t>
      </w:r>
      <w:proofErr w:type="gramEnd"/>
    </w:p>
    <w:p w:rsidR="00BE3DFE" w:rsidRDefault="00BE3DFE" w:rsidP="00B061B5">
      <w:pPr>
        <w:ind w:left="1980"/>
      </w:pPr>
      <w:r>
        <w:t>RUN;</w:t>
      </w:r>
    </w:p>
    <w:p w:rsidR="002B6EE4" w:rsidRPr="00341BD2" w:rsidRDefault="00E14C9D" w:rsidP="002B6EE4">
      <w:pPr>
        <w:pStyle w:val="ListParagraph"/>
        <w:numPr>
          <w:ilvl w:val="1"/>
          <w:numId w:val="2"/>
        </w:numPr>
      </w:pPr>
      <w:r w:rsidRPr="00341BD2">
        <w:t xml:space="preserve">CRSP </w:t>
      </w:r>
    </w:p>
    <w:p w:rsidR="002B6EE4" w:rsidRPr="002F1976" w:rsidRDefault="00B061B5" w:rsidP="00B061B5">
      <w:pPr>
        <w:pStyle w:val="ListParagraph"/>
        <w:numPr>
          <w:ilvl w:val="0"/>
          <w:numId w:val="2"/>
        </w:numPr>
        <w:rPr>
          <w:strike/>
        </w:rPr>
      </w:pPr>
      <w:r w:rsidRPr="002F1976">
        <w:rPr>
          <w:strike/>
        </w:rPr>
        <w:t xml:space="preserve">Using CRSP data, find the beta for all companies, for the industry, etc. </w:t>
      </w:r>
    </w:p>
    <w:p w:rsidR="00B061B5" w:rsidRDefault="000D70AA" w:rsidP="00B061B5">
      <w:pPr>
        <w:pStyle w:val="ListParagraph"/>
        <w:numPr>
          <w:ilvl w:val="0"/>
          <w:numId w:val="2"/>
        </w:numPr>
      </w:pPr>
      <w:r>
        <w:t>Event stud</w:t>
      </w:r>
      <w:r w:rsidR="002F1976">
        <w:t>y, Slides Chapter 11 P52-55 (Week 7</w:t>
      </w:r>
      <w:r>
        <w:t>)</w:t>
      </w:r>
    </w:p>
    <w:p w:rsidR="00B061B5" w:rsidRDefault="00B061B5" w:rsidP="00E14C9D"/>
    <w:p w:rsidR="00E65037" w:rsidRDefault="00E65037" w:rsidP="00E65037">
      <w:r>
        <w:t xml:space="preserve">SAS topics: </w:t>
      </w:r>
    </w:p>
    <w:p w:rsidR="00E65037" w:rsidRDefault="00E65037" w:rsidP="00E65037">
      <w:pPr>
        <w:pStyle w:val="ListParagraph"/>
        <w:numPr>
          <w:ilvl w:val="0"/>
          <w:numId w:val="12"/>
        </w:numPr>
      </w:pPr>
      <w:r>
        <w:t xml:space="preserve">Proc </w:t>
      </w:r>
      <w:proofErr w:type="spellStart"/>
      <w:r>
        <w:t>sql</w:t>
      </w:r>
      <w:proofErr w:type="spellEnd"/>
      <w:r>
        <w:t xml:space="preserve"> (SMCMBA: SAS support sql.pdf)</w:t>
      </w:r>
    </w:p>
    <w:p w:rsidR="00E65037" w:rsidRDefault="00E65037" w:rsidP="00E65037">
      <w:pPr>
        <w:pStyle w:val="ListParagraph"/>
        <w:numPr>
          <w:ilvl w:val="0"/>
          <w:numId w:val="12"/>
        </w:numPr>
      </w:pPr>
      <w:r>
        <w:t xml:space="preserve">Proc </w:t>
      </w:r>
      <w:proofErr w:type="spellStart"/>
      <w:r>
        <w:t>reg</w:t>
      </w:r>
      <w:proofErr w:type="spellEnd"/>
    </w:p>
    <w:p w:rsidR="00E65037" w:rsidRPr="002F1976" w:rsidRDefault="00E65037" w:rsidP="00E65037">
      <w:pPr>
        <w:pStyle w:val="ListParagraph"/>
        <w:numPr>
          <w:ilvl w:val="0"/>
          <w:numId w:val="12"/>
        </w:numPr>
        <w:rPr>
          <w:strike/>
        </w:rPr>
      </w:pPr>
      <w:r w:rsidRPr="002F1976">
        <w:rPr>
          <w:strike/>
        </w:rPr>
        <w:t xml:space="preserve">Library: </w:t>
      </w:r>
    </w:p>
    <w:p w:rsidR="00E65037" w:rsidRPr="002F1976" w:rsidRDefault="00E65037" w:rsidP="00E65037">
      <w:pPr>
        <w:pStyle w:val="ListParagraph"/>
        <w:numPr>
          <w:ilvl w:val="1"/>
          <w:numId w:val="12"/>
        </w:numPr>
        <w:rPr>
          <w:strike/>
        </w:rPr>
      </w:pPr>
      <w:r w:rsidRPr="002F1976">
        <w:rPr>
          <w:strike/>
        </w:rPr>
        <w:t>USER= library-specification</w:t>
      </w:r>
    </w:p>
    <w:p w:rsidR="00E65037" w:rsidRPr="002F1976" w:rsidRDefault="00E65037" w:rsidP="00E65037">
      <w:pPr>
        <w:pStyle w:val="ListParagraph"/>
        <w:numPr>
          <w:ilvl w:val="1"/>
          <w:numId w:val="12"/>
        </w:numPr>
        <w:rPr>
          <w:strike/>
        </w:rPr>
      </w:pPr>
      <w:r w:rsidRPr="002F1976">
        <w:rPr>
          <w:strike/>
        </w:rPr>
        <w:t>options user='/home/xz400/</w:t>
      </w:r>
      <w:proofErr w:type="spellStart"/>
      <w:r w:rsidRPr="002F1976">
        <w:rPr>
          <w:strike/>
        </w:rPr>
        <w:t>my_content</w:t>
      </w:r>
      <w:proofErr w:type="spellEnd"/>
      <w:r w:rsidRPr="002F1976">
        <w:rPr>
          <w:strike/>
        </w:rPr>
        <w:t>';</w:t>
      </w:r>
    </w:p>
    <w:p w:rsidR="00E65037" w:rsidRDefault="00E65037" w:rsidP="00E14C9D"/>
    <w:p w:rsidR="00DC1D38" w:rsidRDefault="0093782D" w:rsidP="00DC1D38">
      <w:r>
        <w:t>Zoom office hours: 6:30-7:30PM</w:t>
      </w:r>
      <w:r w:rsidR="00DC1D38">
        <w:t xml:space="preserve"> Monday May 20, 2019.</w:t>
      </w:r>
    </w:p>
    <w:p w:rsidR="007B0E81" w:rsidRDefault="002F1976" w:rsidP="00E14C9D">
      <w:proofErr w:type="gramStart"/>
      <w:r>
        <w:t>Class on May 25, parking at the front parking lot.</w:t>
      </w:r>
      <w:proofErr w:type="gramEnd"/>
    </w:p>
    <w:p w:rsidR="002F1976" w:rsidRDefault="002F1976" w:rsidP="00E14C9D"/>
    <w:p w:rsidR="007B0E81" w:rsidRDefault="007B0E81" w:rsidP="00E14C9D">
      <w:r>
        <w:t>Group HW, due Friday 2PM, May 24.</w:t>
      </w:r>
    </w:p>
    <w:p w:rsidR="007B0E81" w:rsidRDefault="007B0E81" w:rsidP="007B0E81">
      <w:pPr>
        <w:pStyle w:val="ListParagraph"/>
        <w:numPr>
          <w:ilvl w:val="1"/>
          <w:numId w:val="10"/>
        </w:numPr>
      </w:pPr>
      <w:r>
        <w:lastRenderedPageBreak/>
        <w:t xml:space="preserve">Choose the time window 1/1/2018-12/31/2018 and daily frequency. Download the stock prices. Use the </w:t>
      </w:r>
      <w:proofErr w:type="spellStart"/>
      <w:r>
        <w:t>Fama</w:t>
      </w:r>
      <w:proofErr w:type="spellEnd"/>
      <w:r>
        <w:t xml:space="preserve"> French five factors and </w:t>
      </w:r>
      <w:proofErr w:type="gramStart"/>
      <w:r>
        <w:t xml:space="preserve">the  </w:t>
      </w:r>
      <w:proofErr w:type="spellStart"/>
      <w:r>
        <w:t>Fama</w:t>
      </w:r>
      <w:proofErr w:type="spellEnd"/>
      <w:proofErr w:type="gramEnd"/>
      <w:r>
        <w:t xml:space="preserve"> French Five Factor Model</w:t>
      </w:r>
      <w:r w:rsidR="002F1976">
        <w:t>.</w:t>
      </w:r>
      <w:bookmarkStart w:id="0" w:name="_GoBack"/>
      <w:bookmarkEnd w:id="0"/>
    </w:p>
    <w:p w:rsidR="007B0E81" w:rsidRDefault="007B0E81" w:rsidP="007B0E81">
      <w:pPr>
        <w:pStyle w:val="ListParagraph"/>
        <w:ind w:left="108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65"/>
        <w:gridCol w:w="827"/>
        <w:gridCol w:w="1012"/>
        <w:gridCol w:w="1250"/>
        <w:gridCol w:w="862"/>
        <w:gridCol w:w="862"/>
        <w:gridCol w:w="862"/>
        <w:gridCol w:w="862"/>
        <w:gridCol w:w="862"/>
        <w:gridCol w:w="692"/>
      </w:tblGrid>
      <w:tr w:rsidR="007B0E81" w:rsidTr="007B0E81"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proofErr w:type="spellStart"/>
            <w:r>
              <w:t>Std</w:t>
            </w:r>
            <w:proofErr w:type="spellEnd"/>
            <w:r>
              <w:t xml:space="preserve"> of return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Intercept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 mean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Beta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SMB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HML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RMW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CMA</w:t>
            </w:r>
          </w:p>
          <w:p w:rsidR="007B0E81" w:rsidRDefault="007B0E81" w:rsidP="00D835F3">
            <w:pPr>
              <w:pStyle w:val="ListParagraph"/>
              <w:ind w:left="0"/>
            </w:pPr>
            <w:r>
              <w:t>(p-value)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proofErr w:type="spellStart"/>
            <w:r>
              <w:t>Adj</w:t>
            </w:r>
            <w:proofErr w:type="spellEnd"/>
            <w:r>
              <w:t xml:space="preserve"> R-</w:t>
            </w:r>
            <w:proofErr w:type="spellStart"/>
            <w:r>
              <w:t>Sq</w:t>
            </w:r>
            <w:proofErr w:type="spellEnd"/>
          </w:p>
        </w:tc>
      </w:tr>
      <w:tr w:rsidR="007B0E81" w:rsidTr="007B0E81"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Stock 1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</w:tr>
      <w:tr w:rsidR="007B0E81" w:rsidTr="007B0E81"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Stock 2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</w:tr>
      <w:tr w:rsidR="007B0E81" w:rsidTr="007B0E81"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  <w:tc>
          <w:tcPr>
            <w:tcW w:w="0" w:type="auto"/>
          </w:tcPr>
          <w:p w:rsidR="007B0E81" w:rsidRDefault="007B0E81" w:rsidP="00D835F3">
            <w:pPr>
              <w:pStyle w:val="ListParagraph"/>
              <w:ind w:left="0"/>
            </w:pPr>
          </w:p>
        </w:tc>
      </w:tr>
    </w:tbl>
    <w:p w:rsidR="00B061B5" w:rsidRDefault="00B061B5" w:rsidP="00E14C9D"/>
    <w:p w:rsidR="007B0E81" w:rsidRDefault="007B0E81" w:rsidP="00E14C9D"/>
    <w:p w:rsidR="007B0E81" w:rsidRDefault="007B0E81" w:rsidP="00E14C9D">
      <w:r>
        <w:t>Which stock in your portfolio has the largest stand-along risk?</w:t>
      </w:r>
    </w:p>
    <w:p w:rsidR="007B0E81" w:rsidRDefault="007B0E81" w:rsidP="00E14C9D"/>
    <w:p w:rsidR="007B0E81" w:rsidRDefault="007B0E81" w:rsidP="00E14C9D">
      <w:r>
        <w:t xml:space="preserve">Which stock in your portfolio has the largest risk exposure to the market portfolio? </w:t>
      </w:r>
    </w:p>
    <w:p w:rsidR="007B0E81" w:rsidRDefault="007B0E81" w:rsidP="00E14C9D"/>
    <w:p w:rsidR="007B0E81" w:rsidRDefault="007B0E81" w:rsidP="00E14C9D">
      <w:r>
        <w:t xml:space="preserve">Which stocks in your portfolio have </w:t>
      </w:r>
      <w:r w:rsidRPr="007B0E81">
        <w:t>higher expected returns if small-cap stocks outperform large-cap stocks</w:t>
      </w:r>
      <w:r w:rsidR="0093782D">
        <w:t>, if other things are constant</w:t>
      </w:r>
      <w:r>
        <w:t>?</w:t>
      </w:r>
    </w:p>
    <w:p w:rsidR="007B0E81" w:rsidRDefault="007B0E81" w:rsidP="00E14C9D"/>
    <w:p w:rsidR="007B0E81" w:rsidRDefault="007B0E81" w:rsidP="007B0E81">
      <w:r>
        <w:t xml:space="preserve">Which stocks in your portfolio have </w:t>
      </w:r>
      <w:r w:rsidRPr="007B0E81">
        <w:t>higher expected returns if has higher expected returns if high book-to-market (i.e., value) stocks outperform low book-to-market (i.e., growth) stocks</w:t>
      </w:r>
      <w:r w:rsidR="0093782D">
        <w:t>, if other things are constant</w:t>
      </w:r>
      <w:r>
        <w:t>?</w:t>
      </w:r>
    </w:p>
    <w:sectPr w:rsidR="007B0E81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5C3E" w:rsidRDefault="00735C3E" w:rsidP="00B33D2F">
      <w:pPr>
        <w:spacing w:after="0" w:line="240" w:lineRule="auto"/>
      </w:pPr>
      <w:r>
        <w:separator/>
      </w:r>
    </w:p>
  </w:endnote>
  <w:endnote w:type="continuationSeparator" w:id="0">
    <w:p w:rsidR="00735C3E" w:rsidRDefault="00735C3E" w:rsidP="00B33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975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33D2F" w:rsidRDefault="00B33D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19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33D2F" w:rsidRDefault="00B33D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5C3E" w:rsidRDefault="00735C3E" w:rsidP="00B33D2F">
      <w:pPr>
        <w:spacing w:after="0" w:line="240" w:lineRule="auto"/>
      </w:pPr>
      <w:r>
        <w:separator/>
      </w:r>
    </w:p>
  </w:footnote>
  <w:footnote w:type="continuationSeparator" w:id="0">
    <w:p w:rsidR="00735C3E" w:rsidRDefault="00735C3E" w:rsidP="00B33D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527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A5DDF"/>
    <w:multiLevelType w:val="hybridMultilevel"/>
    <w:tmpl w:val="27C4E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53CD8"/>
    <w:multiLevelType w:val="hybridMultilevel"/>
    <w:tmpl w:val="19A2C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F33A0"/>
    <w:multiLevelType w:val="hybridMultilevel"/>
    <w:tmpl w:val="65BC5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04277C"/>
    <w:multiLevelType w:val="hybridMultilevel"/>
    <w:tmpl w:val="F1667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674E4"/>
    <w:multiLevelType w:val="hybridMultilevel"/>
    <w:tmpl w:val="F6B2C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EC17A4"/>
    <w:multiLevelType w:val="hybridMultilevel"/>
    <w:tmpl w:val="549A3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66C58DE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834C94"/>
    <w:multiLevelType w:val="hybridMultilevel"/>
    <w:tmpl w:val="F1700A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A2B5B02"/>
    <w:multiLevelType w:val="hybridMultilevel"/>
    <w:tmpl w:val="80E414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ED4369"/>
    <w:multiLevelType w:val="hybridMultilevel"/>
    <w:tmpl w:val="AE5A27CC"/>
    <w:lvl w:ilvl="0" w:tplc="2C88A3E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8F5A73"/>
    <w:multiLevelType w:val="hybridMultilevel"/>
    <w:tmpl w:val="4BA44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624B2"/>
    <w:multiLevelType w:val="hybridMultilevel"/>
    <w:tmpl w:val="B664AAC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7B1A625B"/>
    <w:multiLevelType w:val="hybridMultilevel"/>
    <w:tmpl w:val="3672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D10B68"/>
    <w:multiLevelType w:val="hybridMultilevel"/>
    <w:tmpl w:val="3A94C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7"/>
  </w:num>
  <w:num w:numId="5">
    <w:abstractNumId w:val="1"/>
  </w:num>
  <w:num w:numId="6">
    <w:abstractNumId w:val="10"/>
  </w:num>
  <w:num w:numId="7">
    <w:abstractNumId w:val="8"/>
  </w:num>
  <w:num w:numId="8">
    <w:abstractNumId w:val="12"/>
  </w:num>
  <w:num w:numId="9">
    <w:abstractNumId w:val="4"/>
  </w:num>
  <w:num w:numId="10">
    <w:abstractNumId w:val="6"/>
  </w:num>
  <w:num w:numId="11">
    <w:abstractNumId w:val="9"/>
  </w:num>
  <w:num w:numId="12">
    <w:abstractNumId w:val="11"/>
  </w:num>
  <w:num w:numId="13">
    <w:abstractNumId w:val="0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782"/>
    <w:rsid w:val="00045A4C"/>
    <w:rsid w:val="00090E9B"/>
    <w:rsid w:val="000D70AA"/>
    <w:rsid w:val="00141FB3"/>
    <w:rsid w:val="00155ABF"/>
    <w:rsid w:val="002028F2"/>
    <w:rsid w:val="002A48C1"/>
    <w:rsid w:val="002B6EE4"/>
    <w:rsid w:val="002F1976"/>
    <w:rsid w:val="00310D0E"/>
    <w:rsid w:val="00311945"/>
    <w:rsid w:val="00341BD2"/>
    <w:rsid w:val="00373311"/>
    <w:rsid w:val="00381EDD"/>
    <w:rsid w:val="003C2805"/>
    <w:rsid w:val="003D3782"/>
    <w:rsid w:val="0040772B"/>
    <w:rsid w:val="00453483"/>
    <w:rsid w:val="00463232"/>
    <w:rsid w:val="00483961"/>
    <w:rsid w:val="0048485F"/>
    <w:rsid w:val="004E7E83"/>
    <w:rsid w:val="0055192F"/>
    <w:rsid w:val="0060336A"/>
    <w:rsid w:val="00672196"/>
    <w:rsid w:val="006A3C8B"/>
    <w:rsid w:val="00733167"/>
    <w:rsid w:val="00735C3E"/>
    <w:rsid w:val="00790E48"/>
    <w:rsid w:val="007B0E81"/>
    <w:rsid w:val="007D112C"/>
    <w:rsid w:val="0081111B"/>
    <w:rsid w:val="008D3E65"/>
    <w:rsid w:val="009156DA"/>
    <w:rsid w:val="0093782D"/>
    <w:rsid w:val="009D0B5B"/>
    <w:rsid w:val="00A11DF8"/>
    <w:rsid w:val="00A5235D"/>
    <w:rsid w:val="00A71A9A"/>
    <w:rsid w:val="00AE2FEF"/>
    <w:rsid w:val="00B02EA6"/>
    <w:rsid w:val="00B061B5"/>
    <w:rsid w:val="00B33D2F"/>
    <w:rsid w:val="00BB324A"/>
    <w:rsid w:val="00BE3DFE"/>
    <w:rsid w:val="00C257E3"/>
    <w:rsid w:val="00C455BC"/>
    <w:rsid w:val="00C973C0"/>
    <w:rsid w:val="00CD3918"/>
    <w:rsid w:val="00CE5D65"/>
    <w:rsid w:val="00CF536B"/>
    <w:rsid w:val="00D26B54"/>
    <w:rsid w:val="00DC1D38"/>
    <w:rsid w:val="00DE673B"/>
    <w:rsid w:val="00DF4612"/>
    <w:rsid w:val="00E14C9D"/>
    <w:rsid w:val="00E65037"/>
    <w:rsid w:val="00EF7AF3"/>
    <w:rsid w:val="00F24E80"/>
    <w:rsid w:val="00F4160E"/>
    <w:rsid w:val="00F73E49"/>
    <w:rsid w:val="00F86CFC"/>
    <w:rsid w:val="00FA6F9E"/>
    <w:rsid w:val="00FB0591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3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5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78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6D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CD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9D0B5B"/>
  </w:style>
  <w:style w:type="character" w:customStyle="1" w:styleId="shortdesc">
    <w:name w:val="shortdesc"/>
    <w:basedOn w:val="DefaultParagraphFont"/>
    <w:rsid w:val="00790E48"/>
  </w:style>
  <w:style w:type="paragraph" w:customStyle="1" w:styleId="Schedule1">
    <w:name w:val="Schedule1"/>
    <w:basedOn w:val="Normal"/>
    <w:rsid w:val="00790E48"/>
    <w:pPr>
      <w:tabs>
        <w:tab w:val="center" w:pos="432"/>
        <w:tab w:val="left" w:pos="1440"/>
        <w:tab w:val="left" w:pos="1872"/>
        <w:tab w:val="left" w:pos="2304"/>
        <w:tab w:val="left" w:pos="2592"/>
        <w:tab w:val="left" w:pos="7920"/>
      </w:tabs>
      <w:spacing w:after="0" w:line="240" w:lineRule="atLeast"/>
    </w:pPr>
    <w:rPr>
      <w:rFonts w:ascii="NewCenturySchlbk" w:eastAsia="Times New Roman" w:hAnsi="NewCenturySchlbk" w:cs="Times New Roman"/>
      <w:sz w:val="24"/>
      <w:szCs w:val="20"/>
      <w:lang w:eastAsia="en-US"/>
    </w:rPr>
  </w:style>
  <w:style w:type="character" w:customStyle="1" w:styleId="odacode">
    <w:name w:val="odacode"/>
    <w:basedOn w:val="DefaultParagraphFont"/>
    <w:rsid w:val="00790E48"/>
  </w:style>
  <w:style w:type="character" w:styleId="Hyperlink">
    <w:name w:val="Hyperlink"/>
    <w:basedOn w:val="DefaultParagraphFont"/>
    <w:uiPriority w:val="99"/>
    <w:unhideWhenUsed/>
    <w:rsid w:val="0055192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2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196"/>
    <w:rPr>
      <w:rFonts w:ascii="Tahoma" w:hAnsi="Tahoma" w:cs="Tahoma"/>
      <w:sz w:val="16"/>
      <w:szCs w:val="16"/>
    </w:rPr>
  </w:style>
  <w:style w:type="character" w:customStyle="1" w:styleId="ilfuvd">
    <w:name w:val="ilfuvd"/>
    <w:basedOn w:val="DefaultParagraphFont"/>
    <w:rsid w:val="00672196"/>
  </w:style>
  <w:style w:type="character" w:customStyle="1" w:styleId="Heading1Char">
    <w:name w:val="Heading 1 Char"/>
    <w:basedOn w:val="DefaultParagraphFont"/>
    <w:link w:val="Heading1"/>
    <w:uiPriority w:val="9"/>
    <w:rsid w:val="00C973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55AB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1">
    <w:name w:val="Strong1"/>
    <w:basedOn w:val="DefaultParagraphFont"/>
    <w:rsid w:val="00B02EA6"/>
  </w:style>
  <w:style w:type="character" w:customStyle="1" w:styleId="emph">
    <w:name w:val="emph"/>
    <w:basedOn w:val="DefaultParagraphFont"/>
    <w:rsid w:val="00B02EA6"/>
  </w:style>
  <w:style w:type="paragraph" w:customStyle="1" w:styleId="c">
    <w:name w:val="c"/>
    <w:basedOn w:val="Normal"/>
    <w:rsid w:val="00C25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D2F"/>
  </w:style>
  <w:style w:type="paragraph" w:styleId="Footer">
    <w:name w:val="footer"/>
    <w:basedOn w:val="Normal"/>
    <w:link w:val="FooterChar"/>
    <w:uiPriority w:val="99"/>
    <w:unhideWhenUsed/>
    <w:rsid w:val="00B33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easury.gov/resource-center/data-chart-center/interest-rates/Pages/TextView.aspx?data=yiel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ba.tuck.dartmouth.edu/pages/faculty/ken.french/data_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TINA_WIN10</dc:creator>
  <cp:lastModifiedBy>TINA_WIN10</cp:lastModifiedBy>
  <cp:revision>3</cp:revision>
  <dcterms:created xsi:type="dcterms:W3CDTF">2019-05-18T23:53:00Z</dcterms:created>
  <dcterms:modified xsi:type="dcterms:W3CDTF">2019-05-18T23:54:00Z</dcterms:modified>
</cp:coreProperties>
</file>