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402" w:rsidRPr="00DD5CB7" w:rsidRDefault="00E97402">
      <w:pPr>
        <w:pStyle w:val="Text"/>
        <w:ind w:firstLine="0"/>
        <w:rPr>
          <w:sz w:val="18"/>
          <w:szCs w:val="18"/>
        </w:rPr>
      </w:pPr>
      <w:r w:rsidRPr="00DD5CB7">
        <w:rPr>
          <w:sz w:val="18"/>
          <w:szCs w:val="18"/>
        </w:rPr>
        <w:footnoteReference w:customMarkFollows="1" w:id="1"/>
        <w:sym w:font="Symbol" w:char="F020"/>
      </w:r>
    </w:p>
    <w:p w:rsidR="00E97402" w:rsidRPr="00DD5CB7" w:rsidRDefault="00C27199">
      <w:pPr>
        <w:pStyle w:val="Title"/>
        <w:framePr w:wrap="notBeside"/>
      </w:pPr>
      <w:r w:rsidRPr="00DD5CB7">
        <w:t>Introduction to Time Series Database Systems</w:t>
      </w:r>
    </w:p>
    <w:p w:rsidR="00E97402" w:rsidRPr="00DD5CB7" w:rsidRDefault="00C27199">
      <w:pPr>
        <w:pStyle w:val="Authors"/>
        <w:framePr w:wrap="notBeside"/>
      </w:pPr>
      <w:r w:rsidRPr="00DD5CB7">
        <w:t>D. Shah</w:t>
      </w:r>
      <w:r w:rsidR="00392DBA" w:rsidRPr="00DD5CB7">
        <w:t xml:space="preserve">, </w:t>
      </w:r>
      <w:r w:rsidRPr="00DD5CB7">
        <w:t>M. Stolberg</w:t>
      </w:r>
      <w:r w:rsidR="00E97402" w:rsidRPr="00DD5CB7">
        <w:t xml:space="preserve">, and </w:t>
      </w:r>
      <w:r w:rsidRPr="00DD5CB7">
        <w:t>C. Vaughn</w:t>
      </w:r>
    </w:p>
    <w:p w:rsidR="00E97402" w:rsidRPr="00DD5CB7" w:rsidRDefault="00E97402">
      <w:pPr>
        <w:pStyle w:val="Abstract"/>
      </w:pPr>
      <w:r w:rsidRPr="00DD5CB7">
        <w:rPr>
          <w:i/>
          <w:iCs/>
        </w:rPr>
        <w:t>Abstract</w:t>
      </w:r>
      <w:r w:rsidRPr="00DD5CB7">
        <w:t>—</w:t>
      </w:r>
      <w:r w:rsidR="00B87C1D" w:rsidRPr="00DD5CB7">
        <w:t xml:space="preserve">In recent years, there has been an ever-increasing </w:t>
      </w:r>
      <w:r w:rsidR="005A5C83" w:rsidRPr="00DD5CB7">
        <w:t>number</w:t>
      </w:r>
      <w:r w:rsidR="00B87C1D" w:rsidRPr="00DD5CB7">
        <w:t xml:space="preserve"> of network</w:t>
      </w:r>
      <w:r w:rsidR="00EA1BC1" w:rsidRPr="00DD5CB7">
        <w:t>-attached</w:t>
      </w:r>
      <w:r w:rsidR="00B87C1D" w:rsidRPr="00DD5CB7">
        <w:t xml:space="preserve"> devices entering industry and our everyday lives. Many of these devices act as sensors, generating a periodic stream of </w:t>
      </w:r>
      <w:r w:rsidR="00C26456" w:rsidRPr="00DD5CB7">
        <w:t>time series</w:t>
      </w:r>
      <w:r w:rsidR="00B87C1D" w:rsidRPr="00DD5CB7">
        <w:t xml:space="preserve"> data, in a multitude of domains. The compounding effects of data growth as it relates to </w:t>
      </w:r>
      <w:r w:rsidR="00C26456" w:rsidRPr="00DD5CB7">
        <w:t>time series</w:t>
      </w:r>
      <w:r w:rsidR="00B87C1D" w:rsidRPr="00DD5CB7">
        <w:t xml:space="preserve"> data has created some unique problems for practitioners and application developers. So much so, that specialized solutions to these problems are now required. No more can a simple relational database model effectuate a scalable solution given the amount of data required to store and process. In this paper, we present an overview of emerging, purpose-built, time series databases. </w:t>
      </w:r>
      <w:r w:rsidR="0012117A" w:rsidRPr="00DD5CB7">
        <w:t xml:space="preserve">Leading </w:t>
      </w:r>
      <w:r w:rsidR="00C26456" w:rsidRPr="00DD5CB7">
        <w:t>time series</w:t>
      </w:r>
      <w:r w:rsidR="00B87C1D" w:rsidRPr="00DD5CB7">
        <w:t xml:space="preserve"> databases </w:t>
      </w:r>
      <w:r w:rsidR="0012117A" w:rsidRPr="00DD5CB7">
        <w:t xml:space="preserve">in the market today </w:t>
      </w:r>
      <w:r w:rsidR="00B87C1D" w:rsidRPr="00DD5CB7">
        <w:t xml:space="preserve">are </w:t>
      </w:r>
      <w:r w:rsidR="0012117A" w:rsidRPr="00DD5CB7">
        <w:t>specifically</w:t>
      </w:r>
      <w:r w:rsidR="00B87C1D" w:rsidRPr="00DD5CB7">
        <w:t xml:space="preserve"> designed to handle write-heavy workloads and time-based aggregation.</w:t>
      </w:r>
      <w:r w:rsidR="0012117A" w:rsidRPr="00DD5CB7">
        <w:t xml:space="preserve"> We intend to show what trade-offs are made in order to achieve high scalability </w:t>
      </w:r>
      <w:r w:rsidR="00C26456" w:rsidRPr="00DD5CB7">
        <w:t>time series</w:t>
      </w:r>
      <w:r w:rsidR="0012117A" w:rsidRPr="00DD5CB7">
        <w:t xml:space="preserve"> throughput, while maintaining utility and </w:t>
      </w:r>
      <w:r w:rsidR="00B6198E" w:rsidRPr="00DD5CB7">
        <w:t>usefulness</w:t>
      </w:r>
      <w:r w:rsidR="0012117A" w:rsidRPr="00DD5CB7">
        <w:t xml:space="preserve">. </w:t>
      </w:r>
    </w:p>
    <w:p w:rsidR="00E97402" w:rsidRPr="00DD5CB7" w:rsidRDefault="00E97402"/>
    <w:p w:rsidR="00E97402" w:rsidRPr="00DD5CB7" w:rsidRDefault="00E97402" w:rsidP="00127CF0">
      <w:pPr>
        <w:pStyle w:val="IndexTerms"/>
      </w:pPr>
      <w:bookmarkStart w:id="0" w:name="PointTmp"/>
      <w:r w:rsidRPr="00DD5CB7">
        <w:rPr>
          <w:i/>
          <w:iCs/>
        </w:rPr>
        <w:t>Index Terms</w:t>
      </w:r>
      <w:r w:rsidRPr="00DD5CB7">
        <w:t>—</w:t>
      </w:r>
      <w:r w:rsidR="00B87C1D" w:rsidRPr="00DD5CB7">
        <w:t xml:space="preserve"> </w:t>
      </w:r>
      <w:r w:rsidR="00C26456" w:rsidRPr="00DD5CB7">
        <w:t>Time series</w:t>
      </w:r>
      <w:r w:rsidR="00B87C1D" w:rsidRPr="00DD5CB7">
        <w:t>, Time Series Database (TSDB), Internet of Things (IoT), Distribut</w:t>
      </w:r>
      <w:r w:rsidR="00EA1BC1" w:rsidRPr="00DD5CB7">
        <w:t>ed Computing,</w:t>
      </w:r>
      <w:r w:rsidR="00B87C1D" w:rsidRPr="00DD5CB7">
        <w:t xml:space="preserve"> Databases, Cloud Computing, NoSQL</w:t>
      </w:r>
    </w:p>
    <w:bookmarkEnd w:id="0"/>
    <w:p w:rsidR="00E97402" w:rsidRPr="00DD5CB7" w:rsidRDefault="00E97402">
      <w:pPr>
        <w:pStyle w:val="Heading1"/>
      </w:pPr>
      <w:r w:rsidRPr="00DD5CB7">
        <w:t>I</w:t>
      </w:r>
      <w:r w:rsidRPr="00DD5CB7">
        <w:rPr>
          <w:sz w:val="16"/>
          <w:szCs w:val="16"/>
        </w:rPr>
        <w:t>NTRODUCTION</w:t>
      </w:r>
    </w:p>
    <w:p w:rsidR="00E97402" w:rsidRPr="00DD5CB7" w:rsidRDefault="00B6198E">
      <w:pPr>
        <w:pStyle w:val="Text"/>
        <w:keepNext/>
        <w:framePr w:dropCap="drop" w:lines="2" w:wrap="auto" w:vAnchor="text" w:hAnchor="text"/>
        <w:spacing w:line="480" w:lineRule="exact"/>
        <w:ind w:firstLine="0"/>
        <w:rPr>
          <w:smallCaps/>
          <w:position w:val="-3"/>
          <w:sz w:val="56"/>
          <w:szCs w:val="56"/>
        </w:rPr>
      </w:pPr>
      <w:r w:rsidRPr="00DD5CB7">
        <w:rPr>
          <w:position w:val="-3"/>
          <w:sz w:val="56"/>
          <w:szCs w:val="56"/>
        </w:rPr>
        <w:t>W</w:t>
      </w:r>
    </w:p>
    <w:p w:rsidR="00E97402" w:rsidRPr="00DD5CB7" w:rsidRDefault="00B6198E">
      <w:pPr>
        <w:pStyle w:val="Text"/>
        <w:ind w:firstLine="0"/>
      </w:pPr>
      <w:r w:rsidRPr="00DD5CB7">
        <w:rPr>
          <w:smallCaps/>
        </w:rPr>
        <w:t>ITH</w:t>
      </w:r>
      <w:r w:rsidR="00E97402" w:rsidRPr="00DD5CB7">
        <w:t xml:space="preserve"> </w:t>
      </w:r>
      <w:r w:rsidR="00003F80" w:rsidRPr="00DD5CB7">
        <w:t>the continuing advancement of technology, we live in an age marked by accelerating generation of data</w:t>
      </w:r>
      <w:r w:rsidR="00536411" w:rsidRPr="00DD5CB7">
        <w:t xml:space="preserve"> [1]. Digitization of our economy, coupled with an expansion of sensors and telemetry-related data, </w:t>
      </w:r>
      <w:r w:rsidR="00003F80" w:rsidRPr="00DD5CB7">
        <w:t xml:space="preserve"> </w:t>
      </w:r>
      <w:r w:rsidR="00536411" w:rsidRPr="00DD5CB7">
        <w:t xml:space="preserve">has created a computing environment that requires specialized tooling to support. </w:t>
      </w:r>
      <w:r w:rsidR="00215347" w:rsidRPr="00DD5CB7">
        <w:t xml:space="preserve">By some estimates, each living person </w:t>
      </w:r>
      <w:r w:rsidR="00EA1BC1" w:rsidRPr="00DD5CB7">
        <w:t xml:space="preserve">will create </w:t>
      </w:r>
      <w:r w:rsidR="00215347" w:rsidRPr="00DD5CB7">
        <w:t>on average 1.7MB of data each minute</w:t>
      </w:r>
      <w:r w:rsidR="00EA1BC1" w:rsidRPr="00DD5CB7">
        <w:t xml:space="preserve"> by 2020</w:t>
      </w:r>
      <w:r w:rsidR="00215347" w:rsidRPr="00DD5CB7">
        <w:t xml:space="preserve"> [2]. </w:t>
      </w:r>
      <w:r w:rsidR="001B62A8" w:rsidRPr="00DD5CB7">
        <w:t xml:space="preserve">Big Data has come to be known for its </w:t>
      </w:r>
      <w:r w:rsidR="00EA1BC1" w:rsidRPr="00DD5CB7">
        <w:t xml:space="preserve">data-related </w:t>
      </w:r>
      <w:r w:rsidR="001B62A8" w:rsidRPr="00DD5CB7">
        <w:t>four V’s: Value, Volume, Variety, and Velocity</w:t>
      </w:r>
      <w:r w:rsidR="00561C16" w:rsidRPr="00DD5CB7">
        <w:t xml:space="preserve"> [3]</w:t>
      </w:r>
      <w:r w:rsidR="001B62A8" w:rsidRPr="00DD5CB7">
        <w:t>. On a singular basis, a data point arguably has little value. However</w:t>
      </w:r>
      <w:r w:rsidR="00B268F0" w:rsidRPr="00DD5CB7">
        <w:t xml:space="preserve">, once the Volume of that data increases, coupled with high Velocity and high Variety, the Value perceived and achieved can </w:t>
      </w:r>
      <w:r w:rsidR="00EA1BC1" w:rsidRPr="00DD5CB7">
        <w:t>increase markedly</w:t>
      </w:r>
      <w:r w:rsidR="00B268F0" w:rsidRPr="00DD5CB7">
        <w:t>. Interestingly, with the recent emergence of IoT, Social Media,</w:t>
      </w:r>
      <w:r w:rsidR="00EA1BC1" w:rsidRPr="00DD5CB7">
        <w:t xml:space="preserve"> log data</w:t>
      </w:r>
      <w:r w:rsidR="00B268F0" w:rsidRPr="00DD5CB7">
        <w:t xml:space="preserve"> and other unstructured data sources, we have seen that unstructured data growth amounts to 80-90% of </w:t>
      </w:r>
      <w:r w:rsidR="00EA1BC1" w:rsidRPr="00DD5CB7">
        <w:t>all</w:t>
      </w:r>
      <w:r w:rsidR="00B268F0" w:rsidRPr="00DD5CB7">
        <w:t xml:space="preserve"> data growth</w:t>
      </w:r>
      <w:r w:rsidR="00EA1BC1" w:rsidRPr="00DD5CB7">
        <w:t>. This</w:t>
      </w:r>
      <w:r w:rsidR="00B268F0" w:rsidRPr="00DD5CB7">
        <w:t xml:space="preserve"> is 10-50 times the rate of structured data alone [</w:t>
      </w:r>
      <w:r w:rsidR="00215347" w:rsidRPr="00DD5CB7">
        <w:t>3</w:t>
      </w:r>
      <w:r w:rsidR="00B268F0" w:rsidRPr="00DD5CB7">
        <w:t>].</w:t>
      </w:r>
      <w:r w:rsidR="000D26CF" w:rsidRPr="00DD5CB7">
        <w:t xml:space="preserve"> Handling data at these rates and volume has necessitated technological advances so that </w:t>
      </w:r>
      <w:r w:rsidR="00EA1BC1" w:rsidRPr="00DD5CB7">
        <w:t>data</w:t>
      </w:r>
      <w:r w:rsidR="000D26CF" w:rsidRPr="00DD5CB7">
        <w:t xml:space="preserve"> can be processed, corrected, and analyzed. One of the many advances has been </w:t>
      </w:r>
      <w:r w:rsidR="00EA1BC1" w:rsidRPr="00DD5CB7">
        <w:t>the</w:t>
      </w:r>
      <w:r w:rsidR="000D26CF" w:rsidRPr="00DD5CB7">
        <w:t xml:space="preserve"> formalization of Time Series Databases </w:t>
      </w:r>
      <w:r w:rsidR="00D066C0" w:rsidRPr="00DD5CB7">
        <w:t xml:space="preserve">(TSDB) </w:t>
      </w:r>
      <w:r w:rsidR="000D26CF" w:rsidRPr="00DD5CB7">
        <w:t xml:space="preserve">into a category of </w:t>
      </w:r>
      <w:r w:rsidR="00EA1BC1" w:rsidRPr="00DD5CB7">
        <w:t xml:space="preserve">emerging </w:t>
      </w:r>
      <w:r w:rsidR="000D26CF" w:rsidRPr="00DD5CB7">
        <w:t>database technologies</w:t>
      </w:r>
      <w:r w:rsidR="00EA1BC1" w:rsidRPr="00DD5CB7">
        <w:t>, some of</w:t>
      </w:r>
      <w:r w:rsidR="000D26CF" w:rsidRPr="00DD5CB7">
        <w:t xml:space="preserve"> </w:t>
      </w:r>
      <w:r w:rsidR="00D066C0" w:rsidRPr="00DD5CB7">
        <w:t xml:space="preserve">which </w:t>
      </w:r>
      <w:r w:rsidR="00EA1BC1" w:rsidRPr="00DD5CB7">
        <w:t xml:space="preserve">that </w:t>
      </w:r>
      <w:r w:rsidR="00D066C0" w:rsidRPr="00DD5CB7">
        <w:t xml:space="preserve">are </w:t>
      </w:r>
      <w:r w:rsidR="000D26CF" w:rsidRPr="00DD5CB7">
        <w:t>leveraged by some of the largest companies in the world</w:t>
      </w:r>
      <w:r w:rsidR="00127CF0" w:rsidRPr="00DD5CB7">
        <w:t xml:space="preserve"> </w:t>
      </w:r>
      <w:r w:rsidR="000D26CF" w:rsidRPr="00DD5CB7">
        <w:t>[</w:t>
      </w:r>
      <w:r w:rsidR="00215347" w:rsidRPr="00DD5CB7">
        <w:t>4</w:t>
      </w:r>
      <w:r w:rsidR="000D26CF" w:rsidRPr="00DD5CB7">
        <w:t xml:space="preserve">]. </w:t>
      </w:r>
    </w:p>
    <w:p w:rsidR="00E97402" w:rsidRPr="00DD5CB7" w:rsidRDefault="00D67C08">
      <w:pPr>
        <w:pStyle w:val="Text"/>
      </w:pPr>
      <w:r w:rsidRPr="00DD5CB7">
        <w:t>In this paper, we present an overview of the current state of the art for solving data management problems with Time Series Databases. This includes both definitions for TSDB terminology, as well as use cases for TSDBs. We will contrast TSDBs with other NoSQL technologies such as Cassandra, and we will explain how TSDBs contend with the continuously cumulating nature of data streams</w:t>
      </w:r>
      <w:r w:rsidR="00074C2F" w:rsidRPr="00DD5CB7">
        <w:t>. Many systems over the</w:t>
      </w:r>
      <w:r w:rsidR="009B32FE" w:rsidRPr="00DD5CB7">
        <w:t xml:space="preserve"> recent</w:t>
      </w:r>
      <w:r w:rsidR="00074C2F" w:rsidRPr="00DD5CB7">
        <w:t xml:space="preserve"> years have been designed to handle </w:t>
      </w:r>
      <w:r w:rsidR="00C26456" w:rsidRPr="00DD5CB7">
        <w:t xml:space="preserve">time series </w:t>
      </w:r>
      <w:r w:rsidR="00663EE1" w:rsidRPr="00DD5CB7">
        <w:t>data and</w:t>
      </w:r>
      <w:r w:rsidR="00074C2F" w:rsidRPr="00DD5CB7">
        <w:t xml:space="preserve"> </w:t>
      </w:r>
      <w:r w:rsidR="00C26456" w:rsidRPr="00DD5CB7">
        <w:t>have attempted to</w:t>
      </w:r>
      <w:r w:rsidR="00074C2F" w:rsidRPr="00DD5CB7">
        <w:t xml:space="preserve"> address the necessary performance  and data retention issues </w:t>
      </w:r>
      <w:r w:rsidR="00C26456" w:rsidRPr="00DD5CB7">
        <w:t>time series</w:t>
      </w:r>
      <w:r w:rsidR="00074C2F" w:rsidRPr="00DD5CB7">
        <w:t xml:space="preserve"> data brings. We intend to survey some of  these technologies and describe how TSDBs functionally handle </w:t>
      </w:r>
      <w:r w:rsidR="002F77BE" w:rsidRPr="00DD5CB7">
        <w:t>these issues</w:t>
      </w:r>
      <w:r w:rsidR="00074C2F" w:rsidRPr="00DD5CB7">
        <w:t xml:space="preserve"> </w:t>
      </w:r>
      <w:r w:rsidRPr="00DD5CB7">
        <w:t>[</w:t>
      </w:r>
      <w:r w:rsidR="00215347" w:rsidRPr="00DD5CB7">
        <w:t>5</w:t>
      </w:r>
      <w:r w:rsidRPr="00DD5CB7">
        <w:t>], [</w:t>
      </w:r>
      <w:r w:rsidR="00215347" w:rsidRPr="00DD5CB7">
        <w:t>6</w:t>
      </w:r>
      <w:r w:rsidRPr="00DD5CB7">
        <w:t>], [</w:t>
      </w:r>
      <w:r w:rsidR="00215347" w:rsidRPr="00DD5CB7">
        <w:t>7</w:t>
      </w:r>
      <w:r w:rsidRPr="00DD5CB7">
        <w:t>], [</w:t>
      </w:r>
      <w:r w:rsidR="00215347" w:rsidRPr="00DD5CB7">
        <w:t>8</w:t>
      </w:r>
      <w:r w:rsidRPr="00DD5CB7">
        <w:t>], [</w:t>
      </w:r>
      <w:r w:rsidR="00215347" w:rsidRPr="00DD5CB7">
        <w:t>9</w:t>
      </w:r>
      <w:r w:rsidRPr="00DD5CB7">
        <w:t xml:space="preserve">]. </w:t>
      </w:r>
    </w:p>
    <w:p w:rsidR="008A3C23" w:rsidRPr="00DD5CB7" w:rsidRDefault="004C0AD2" w:rsidP="001F4C5C">
      <w:pPr>
        <w:pStyle w:val="Heading1"/>
      </w:pPr>
      <w:r w:rsidRPr="00DD5CB7">
        <w:t xml:space="preserve">Time Series </w:t>
      </w:r>
      <w:r w:rsidR="00351456" w:rsidRPr="00DD5CB7">
        <w:t>Definitions &amp; Properties</w:t>
      </w:r>
    </w:p>
    <w:p w:rsidR="00E97402" w:rsidRPr="00DD5CB7" w:rsidRDefault="00E97402" w:rsidP="00E1673B">
      <w:pPr>
        <w:pStyle w:val="Text"/>
      </w:pPr>
      <w:r w:rsidRPr="00DD5CB7">
        <w:t xml:space="preserve">When </w:t>
      </w:r>
      <w:r w:rsidR="00E1673B" w:rsidRPr="00DD5CB7">
        <w:t xml:space="preserve">talking about </w:t>
      </w:r>
      <w:r w:rsidR="00C26456" w:rsidRPr="00DD5CB7">
        <w:t>time series</w:t>
      </w:r>
      <w:r w:rsidR="00E1673B" w:rsidRPr="00DD5CB7">
        <w:t xml:space="preserve"> it’s important to baseline on terminology. Much of the industry is still triangulating to a common understanding and language for NoSQL technologies [</w:t>
      </w:r>
      <w:r w:rsidR="00215347" w:rsidRPr="00DD5CB7">
        <w:t>10</w:t>
      </w:r>
      <w:r w:rsidR="00E1673B" w:rsidRPr="00DD5CB7">
        <w:t>].</w:t>
      </w:r>
      <w:r w:rsidRPr="00DD5CB7">
        <w:t xml:space="preserve"> </w:t>
      </w:r>
    </w:p>
    <w:p w:rsidR="00E97B99" w:rsidRPr="00DD5CB7" w:rsidRDefault="0014480F" w:rsidP="00E97B99">
      <w:pPr>
        <w:pStyle w:val="Heading2"/>
      </w:pPr>
      <w:r w:rsidRPr="00DD5CB7">
        <w:t>Definitions</w:t>
      </w:r>
    </w:p>
    <w:p w:rsidR="00E97B99" w:rsidRPr="00DD5CB7" w:rsidRDefault="00E1673B" w:rsidP="005F7002">
      <w:pPr>
        <w:pStyle w:val="Text"/>
        <w:ind w:firstLine="144"/>
      </w:pPr>
      <w:r w:rsidRPr="00DD5CB7">
        <w:t xml:space="preserve">Time Series Databases discussed in this paper represent a specific type of data repository for data that involves </w:t>
      </w:r>
      <w:r w:rsidRPr="00DD5CB7">
        <w:rPr>
          <w:i/>
          <w:iCs/>
        </w:rPr>
        <w:t xml:space="preserve">time. </w:t>
      </w:r>
      <w:r w:rsidRPr="00DD5CB7">
        <w:t xml:space="preserve">This warrants a definition simply to scope our discussion to what a </w:t>
      </w:r>
      <w:r w:rsidR="00C26456" w:rsidRPr="00DD5CB7">
        <w:t>time series</w:t>
      </w:r>
      <w:r w:rsidRPr="00DD5CB7">
        <w:t xml:space="preserve"> is. For the purposes of our discussion we will define </w:t>
      </w:r>
      <w:r w:rsidR="00C26456" w:rsidRPr="00DD5CB7">
        <w:t>time series</w:t>
      </w:r>
      <w:r w:rsidRPr="00DD5CB7">
        <w:t xml:space="preserve"> as the following:</w:t>
      </w:r>
    </w:p>
    <w:p w:rsidR="00CD12F4" w:rsidRPr="00DD5CB7" w:rsidRDefault="00CD12F4" w:rsidP="005F7002">
      <w:pPr>
        <w:pStyle w:val="Text"/>
        <w:ind w:firstLine="144"/>
      </w:pPr>
    </w:p>
    <w:p w:rsidR="00E1673B" w:rsidRPr="00DD5CB7" w:rsidRDefault="00C26456" w:rsidP="00AF3C25">
      <w:pPr>
        <w:pStyle w:val="Text"/>
        <w:numPr>
          <w:ilvl w:val="0"/>
          <w:numId w:val="3"/>
        </w:numPr>
      </w:pPr>
      <w:r w:rsidRPr="00DD5CB7">
        <w:rPr>
          <w:b/>
          <w:bCs/>
        </w:rPr>
        <w:t>Time Series</w:t>
      </w:r>
      <w:r w:rsidR="00E1673B" w:rsidRPr="00DD5CB7">
        <w:t xml:space="preserve"> – An ordered sequence of values or measurements of a variable, at equal or inequal intervals of time. </w:t>
      </w:r>
    </w:p>
    <w:p w:rsidR="00F029EB" w:rsidRPr="00DD5CB7" w:rsidRDefault="00F029EB" w:rsidP="00F029EB">
      <w:pPr>
        <w:pStyle w:val="Text"/>
        <w:ind w:left="202" w:firstLine="0"/>
      </w:pPr>
    </w:p>
    <w:p w:rsidR="00FA7E33" w:rsidRPr="00DD5CB7" w:rsidRDefault="00C26456" w:rsidP="00AD3AD7">
      <w:pPr>
        <w:pStyle w:val="Text"/>
      </w:pPr>
      <w:r w:rsidRPr="00DD5CB7">
        <w:t>Time series</w:t>
      </w:r>
      <w:r w:rsidR="00F029EB" w:rsidRPr="00DD5CB7">
        <w:t xml:space="preserve"> data has specific properties that make it valuable. To state it bluntly, ordering matters. Not only does ordering uniquely define the value of a </w:t>
      </w:r>
      <w:r w:rsidRPr="00DD5CB7">
        <w:t>time series</w:t>
      </w:r>
      <w:r w:rsidR="00F029EB" w:rsidRPr="00DD5CB7">
        <w:t xml:space="preserve"> measurement, but we can definitely state that if we were to change the ordering of a </w:t>
      </w:r>
      <w:r w:rsidRPr="00DD5CB7">
        <w:t>time series</w:t>
      </w:r>
      <w:r w:rsidR="00F029EB" w:rsidRPr="00DD5CB7">
        <w:t xml:space="preserve">, the meaning of the data changes. Underlying patterns of a </w:t>
      </w:r>
      <w:r w:rsidRPr="00DD5CB7">
        <w:t>time series</w:t>
      </w:r>
      <w:r w:rsidR="00F029EB" w:rsidRPr="00DD5CB7">
        <w:t xml:space="preserve"> is where most of the latent value lies [1</w:t>
      </w:r>
      <w:r w:rsidR="00215347" w:rsidRPr="00DD5CB7">
        <w:t>1</w:t>
      </w:r>
      <w:r w:rsidR="00F029EB" w:rsidRPr="00DD5CB7">
        <w:t xml:space="preserve">]. </w:t>
      </w:r>
      <w:r w:rsidR="009717B6" w:rsidRPr="00DD5CB7">
        <w:t xml:space="preserve">Every </w:t>
      </w:r>
      <w:r w:rsidRPr="00DD5CB7">
        <w:t>time series</w:t>
      </w:r>
      <w:r w:rsidR="009717B6" w:rsidRPr="00DD5CB7">
        <w:t xml:space="preserve"> includes specifics properties of durations, values, and ordering that make it unique</w:t>
      </w:r>
      <w:r w:rsidR="00FA7E33" w:rsidRPr="00DD5CB7">
        <w:t xml:space="preserve">. </w:t>
      </w:r>
    </w:p>
    <w:p w:rsidR="00AD3AD7" w:rsidRPr="00DD5CB7" w:rsidRDefault="00FA7E33" w:rsidP="00AD3AD7">
      <w:pPr>
        <w:pStyle w:val="Text"/>
      </w:pPr>
      <w:r w:rsidRPr="00DD5CB7">
        <w:t xml:space="preserve">Generally, there are two types of </w:t>
      </w:r>
      <w:r w:rsidR="00C26456" w:rsidRPr="00DD5CB7">
        <w:t>time series</w:t>
      </w:r>
      <w:r w:rsidRPr="00DD5CB7">
        <w:t xml:space="preserve">; those that track the duration of events (Fig. 1), and those that track the duration between points </w:t>
      </w:r>
      <w:r w:rsidR="00300D77" w:rsidRPr="00DD5CB7">
        <w:t xml:space="preserve">or measurements </w:t>
      </w:r>
      <w:r w:rsidRPr="00DD5CB7">
        <w:t>(Fig. 2).</w:t>
      </w:r>
      <w:r w:rsidR="009717B6" w:rsidRPr="00DD5CB7">
        <w:t xml:space="preserve"> </w:t>
      </w:r>
      <w:r w:rsidRPr="00DD5CB7">
        <w:t xml:space="preserve">Most TSDBs are aligned implicitly with the latter, although the former is feasible in most TSDBs where the need exists. </w:t>
      </w:r>
    </w:p>
    <w:p w:rsidR="00FA7E33" w:rsidRPr="00DD5CB7" w:rsidRDefault="00FA7E33" w:rsidP="00AD3AD7">
      <w:pPr>
        <w:pStyle w:val="Text"/>
      </w:pPr>
    </w:p>
    <w:p w:rsidR="009717B6" w:rsidRPr="00DD5CB7" w:rsidRDefault="009717B6" w:rsidP="0045249C">
      <w:pPr>
        <w:pStyle w:val="Text"/>
        <w:keepNext/>
        <w:ind w:firstLine="0"/>
        <w:jc w:val="center"/>
      </w:pPr>
      <w:r w:rsidRPr="00DD5CB7">
        <w:rPr>
          <w:noProof/>
        </w:rPr>
        <w:lastRenderedPageBreak/>
        <w:drawing>
          <wp:inline distT="0" distB="0" distL="0" distR="0" wp14:anchorId="3BE313AE" wp14:editId="172D62D6">
            <wp:extent cx="2908300" cy="1917700"/>
            <wp:effectExtent l="12700" t="1270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300" cy="1917700"/>
                    </a:xfrm>
                    <a:prstGeom prst="rect">
                      <a:avLst/>
                    </a:prstGeom>
                    <a:ln>
                      <a:solidFill>
                        <a:schemeClr val="tx1"/>
                      </a:solidFill>
                    </a:ln>
                  </pic:spPr>
                </pic:pic>
              </a:graphicData>
            </a:graphic>
          </wp:inline>
        </w:drawing>
      </w:r>
    </w:p>
    <w:p w:rsidR="009717B6" w:rsidRPr="00DD5CB7" w:rsidRDefault="009717B6" w:rsidP="00EA045A">
      <w:pPr>
        <w:pStyle w:val="Caption"/>
        <w:jc w:val="center"/>
        <w:rPr>
          <w:i w:val="0"/>
          <w:iCs w:val="0"/>
          <w:color w:val="auto"/>
        </w:rPr>
      </w:pPr>
      <w:r w:rsidRPr="00DD5CB7">
        <w:rPr>
          <w:i w:val="0"/>
          <w:iCs w:val="0"/>
          <w:color w:val="auto"/>
        </w:rPr>
        <w:t>Fig</w:t>
      </w:r>
      <w:r w:rsidR="005928C5" w:rsidRPr="00DD5CB7">
        <w:rPr>
          <w:i w:val="0"/>
          <w:iCs w:val="0"/>
          <w:color w:val="auto"/>
        </w:rPr>
        <w:t xml:space="preserve">. </w:t>
      </w:r>
      <w:r w:rsidRPr="00DD5CB7">
        <w:rPr>
          <w:i w:val="0"/>
          <w:iCs w:val="0"/>
          <w:color w:val="auto"/>
        </w:rPr>
        <w:fldChar w:fldCharType="begin"/>
      </w:r>
      <w:r w:rsidRPr="00DD5CB7">
        <w:rPr>
          <w:i w:val="0"/>
          <w:iCs w:val="0"/>
          <w:color w:val="auto"/>
        </w:rPr>
        <w:instrText xml:space="preserve"> SEQ Figure \* ARABIC </w:instrText>
      </w:r>
      <w:r w:rsidRPr="00DD5CB7">
        <w:rPr>
          <w:i w:val="0"/>
          <w:iCs w:val="0"/>
          <w:color w:val="auto"/>
        </w:rPr>
        <w:fldChar w:fldCharType="separate"/>
      </w:r>
      <w:r w:rsidR="00E2031B" w:rsidRPr="00DD5CB7">
        <w:rPr>
          <w:i w:val="0"/>
          <w:iCs w:val="0"/>
          <w:noProof/>
          <w:color w:val="auto"/>
        </w:rPr>
        <w:t>1</w:t>
      </w:r>
      <w:r w:rsidRPr="00DD5CB7">
        <w:rPr>
          <w:i w:val="0"/>
          <w:iCs w:val="0"/>
          <w:color w:val="auto"/>
        </w:rPr>
        <w:fldChar w:fldCharType="end"/>
      </w:r>
      <w:r w:rsidR="005928C5" w:rsidRPr="00DD5CB7">
        <w:rPr>
          <w:i w:val="0"/>
          <w:iCs w:val="0"/>
          <w:color w:val="auto"/>
        </w:rPr>
        <w:t>.</w:t>
      </w:r>
      <w:r w:rsidRPr="00DD5CB7">
        <w:rPr>
          <w:i w:val="0"/>
          <w:iCs w:val="0"/>
          <w:color w:val="auto"/>
        </w:rPr>
        <w:t xml:space="preserve"> </w:t>
      </w:r>
      <w:r w:rsidR="005928C5" w:rsidRPr="00DD5CB7">
        <w:rPr>
          <w:i w:val="0"/>
          <w:iCs w:val="0"/>
          <w:color w:val="auto"/>
        </w:rPr>
        <w:t xml:space="preserve"> </w:t>
      </w:r>
      <w:r w:rsidRPr="00DD5CB7">
        <w:rPr>
          <w:i w:val="0"/>
          <w:iCs w:val="0"/>
          <w:color w:val="auto"/>
        </w:rPr>
        <w:t xml:space="preserve">Time Series </w:t>
      </w:r>
      <w:r w:rsidR="00E2031B" w:rsidRPr="00DD5CB7">
        <w:rPr>
          <w:i w:val="0"/>
          <w:iCs w:val="0"/>
          <w:color w:val="auto"/>
        </w:rPr>
        <w:t>-</w:t>
      </w:r>
      <w:r w:rsidRPr="00DD5CB7">
        <w:rPr>
          <w:i w:val="0"/>
          <w:iCs w:val="0"/>
          <w:color w:val="auto"/>
        </w:rPr>
        <w:t xml:space="preserve"> Event Features</w:t>
      </w:r>
      <w:r w:rsidR="00E2031B" w:rsidRPr="00DD5CB7">
        <w:rPr>
          <w:i w:val="0"/>
          <w:iCs w:val="0"/>
          <w:color w:val="auto"/>
        </w:rPr>
        <w:t xml:space="preserve"> Tracking Duration</w:t>
      </w:r>
    </w:p>
    <w:p w:rsidR="00E2031B" w:rsidRPr="00DD5CB7" w:rsidRDefault="00E2031B" w:rsidP="00511184">
      <w:pPr>
        <w:pStyle w:val="Text"/>
        <w:keepNext/>
      </w:pPr>
      <w:r w:rsidRPr="00DD5CB7">
        <w:rPr>
          <w:noProof/>
        </w:rPr>
        <w:drawing>
          <wp:inline distT="0" distB="0" distL="0" distR="0" wp14:anchorId="1C8634A3" wp14:editId="40466A8D">
            <wp:extent cx="2933700" cy="1968500"/>
            <wp:effectExtent l="12700" t="12700" r="0" b="0"/>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968500"/>
                    </a:xfrm>
                    <a:prstGeom prst="rect">
                      <a:avLst/>
                    </a:prstGeom>
                    <a:ln>
                      <a:solidFill>
                        <a:schemeClr val="tx1"/>
                      </a:solidFill>
                    </a:ln>
                  </pic:spPr>
                </pic:pic>
              </a:graphicData>
            </a:graphic>
          </wp:inline>
        </w:drawing>
      </w:r>
    </w:p>
    <w:p w:rsidR="00E2031B" w:rsidRPr="00DD5CB7" w:rsidRDefault="00E2031B" w:rsidP="00EA045A">
      <w:pPr>
        <w:pStyle w:val="Caption"/>
        <w:jc w:val="center"/>
        <w:rPr>
          <w:i w:val="0"/>
          <w:iCs w:val="0"/>
          <w:color w:val="auto"/>
        </w:rPr>
      </w:pPr>
      <w:r w:rsidRPr="00DD5CB7">
        <w:rPr>
          <w:i w:val="0"/>
          <w:iCs w:val="0"/>
          <w:color w:val="auto"/>
        </w:rPr>
        <w:t>Fig</w:t>
      </w:r>
      <w:r w:rsidR="005928C5" w:rsidRPr="00DD5CB7">
        <w:rPr>
          <w:i w:val="0"/>
          <w:iCs w:val="0"/>
          <w:color w:val="auto"/>
        </w:rPr>
        <w:t>.</w:t>
      </w:r>
      <w:r w:rsidRPr="00DD5CB7">
        <w:rPr>
          <w:i w:val="0"/>
          <w:iCs w:val="0"/>
          <w:color w:val="auto"/>
        </w:rPr>
        <w:t xml:space="preserve"> </w:t>
      </w:r>
      <w:r w:rsidRPr="00DD5CB7">
        <w:rPr>
          <w:i w:val="0"/>
          <w:iCs w:val="0"/>
          <w:color w:val="auto"/>
        </w:rPr>
        <w:fldChar w:fldCharType="begin"/>
      </w:r>
      <w:r w:rsidRPr="00DD5CB7">
        <w:rPr>
          <w:i w:val="0"/>
          <w:iCs w:val="0"/>
          <w:color w:val="auto"/>
        </w:rPr>
        <w:instrText xml:space="preserve"> SEQ Figure \* ARABIC </w:instrText>
      </w:r>
      <w:r w:rsidRPr="00DD5CB7">
        <w:rPr>
          <w:i w:val="0"/>
          <w:iCs w:val="0"/>
          <w:color w:val="auto"/>
        </w:rPr>
        <w:fldChar w:fldCharType="separate"/>
      </w:r>
      <w:r w:rsidRPr="00DD5CB7">
        <w:rPr>
          <w:i w:val="0"/>
          <w:iCs w:val="0"/>
          <w:noProof/>
          <w:color w:val="auto"/>
        </w:rPr>
        <w:t>2</w:t>
      </w:r>
      <w:r w:rsidRPr="00DD5CB7">
        <w:rPr>
          <w:i w:val="0"/>
          <w:iCs w:val="0"/>
          <w:color w:val="auto"/>
        </w:rPr>
        <w:fldChar w:fldCharType="end"/>
      </w:r>
      <w:r w:rsidR="005928C5" w:rsidRPr="00DD5CB7">
        <w:rPr>
          <w:i w:val="0"/>
          <w:iCs w:val="0"/>
          <w:color w:val="auto"/>
        </w:rPr>
        <w:t xml:space="preserve">. </w:t>
      </w:r>
      <w:r w:rsidRPr="00DD5CB7">
        <w:rPr>
          <w:i w:val="0"/>
          <w:iCs w:val="0"/>
          <w:color w:val="auto"/>
        </w:rPr>
        <w:t xml:space="preserve"> Time Series - Point Features Tracking Duration</w:t>
      </w:r>
    </w:p>
    <w:p w:rsidR="005F7002" w:rsidRPr="00DD5CB7" w:rsidRDefault="00725E1F" w:rsidP="00F029EB">
      <w:pPr>
        <w:pStyle w:val="Text"/>
      </w:pPr>
      <w:r w:rsidRPr="00DD5CB7">
        <w:t xml:space="preserve">A </w:t>
      </w:r>
      <w:r w:rsidR="005F7002" w:rsidRPr="00DD5CB7">
        <w:t>Time Series Database (TSDB) is also worthy of definition. To that end, we can define a TSDB as follows:</w:t>
      </w:r>
    </w:p>
    <w:p w:rsidR="00CD12F4" w:rsidRPr="00DD5CB7" w:rsidRDefault="00CD12F4" w:rsidP="00F029EB">
      <w:pPr>
        <w:pStyle w:val="Text"/>
      </w:pPr>
    </w:p>
    <w:p w:rsidR="00E97B99" w:rsidRPr="00DD5CB7" w:rsidRDefault="005F7002" w:rsidP="00AF3C25">
      <w:pPr>
        <w:pStyle w:val="Text"/>
        <w:numPr>
          <w:ilvl w:val="0"/>
          <w:numId w:val="3"/>
        </w:numPr>
      </w:pPr>
      <w:r w:rsidRPr="00DD5CB7">
        <w:rPr>
          <w:b/>
          <w:bCs/>
        </w:rPr>
        <w:t>Time Series Database</w:t>
      </w:r>
      <w:r w:rsidRPr="00DD5CB7">
        <w:t xml:space="preserve"> – A database type specifically optimized for </w:t>
      </w:r>
      <w:r w:rsidR="00C26456" w:rsidRPr="00DD5CB7">
        <w:t>time series</w:t>
      </w:r>
      <w:r w:rsidRPr="00DD5CB7">
        <w:t xml:space="preserve"> and </w:t>
      </w:r>
      <w:r w:rsidR="00CD12F4" w:rsidRPr="00DD5CB7">
        <w:t xml:space="preserve">ordered, </w:t>
      </w:r>
      <w:r w:rsidRPr="00DD5CB7">
        <w:t xml:space="preserve">time-segregated data. </w:t>
      </w:r>
    </w:p>
    <w:p w:rsidR="00AD3AD7" w:rsidRPr="00DD5CB7" w:rsidRDefault="00AD3AD7" w:rsidP="00AD3AD7">
      <w:pPr>
        <w:pStyle w:val="Text"/>
        <w:ind w:left="202" w:firstLine="0"/>
        <w:rPr>
          <w:b/>
          <w:bCs/>
        </w:rPr>
      </w:pPr>
    </w:p>
    <w:p w:rsidR="00AD3AD7" w:rsidRPr="00DD5CB7" w:rsidRDefault="00AD3AD7" w:rsidP="0077722B">
      <w:pPr>
        <w:pStyle w:val="Text"/>
      </w:pPr>
      <w:r w:rsidRPr="00DD5CB7">
        <w:t>TSDBs allow specific capability to create, aggregate, update, destroy, and organize measurements over time</w:t>
      </w:r>
      <w:r w:rsidR="00003F86" w:rsidRPr="00DD5CB7">
        <w:t xml:space="preserve">. </w:t>
      </w:r>
      <w:r w:rsidR="00300D77" w:rsidRPr="00DD5CB7">
        <w:t>As</w:t>
      </w:r>
      <w:r w:rsidR="00003F86" w:rsidRPr="00DD5CB7">
        <w:t xml:space="preserve"> mentioned,</w:t>
      </w:r>
      <w:r w:rsidRPr="00DD5CB7">
        <w:t xml:space="preserve"> value for </w:t>
      </w:r>
      <w:r w:rsidR="00C26456" w:rsidRPr="00DD5CB7">
        <w:t>time series</w:t>
      </w:r>
      <w:r w:rsidRPr="00DD5CB7">
        <w:t xml:space="preserve"> data is typically measured as a result of the accumulation of measurements over time</w:t>
      </w:r>
      <w:r w:rsidR="00003F86" w:rsidRPr="00DD5CB7">
        <w:t>, and the patterns found as a result</w:t>
      </w:r>
      <w:r w:rsidRPr="00DD5CB7">
        <w:t>. This is in contrast to the</w:t>
      </w:r>
      <w:r w:rsidR="00003F86" w:rsidRPr="00DD5CB7">
        <w:t xml:space="preserve"> primary</w:t>
      </w:r>
      <w:r w:rsidRPr="00DD5CB7">
        <w:t xml:space="preserve"> relational database value model of updating data</w:t>
      </w:r>
      <w:r w:rsidR="00C158D4" w:rsidRPr="00DD5CB7">
        <w:t xml:space="preserve">, where much of the value is </w:t>
      </w:r>
      <w:r w:rsidR="00EB11DA" w:rsidRPr="00DD5CB7">
        <w:t xml:space="preserve">reaped from </w:t>
      </w:r>
      <w:r w:rsidR="00C158D4" w:rsidRPr="00DD5CB7">
        <w:t>ACID-based updates</w:t>
      </w:r>
      <w:r w:rsidR="00300D77" w:rsidRPr="00DD5CB7">
        <w:t>, not necessarily change tracking over time</w:t>
      </w:r>
      <w:r w:rsidR="00991981" w:rsidRPr="00DD5CB7">
        <w:t xml:space="preserve"> [</w:t>
      </w:r>
      <w:r w:rsidR="00215347" w:rsidRPr="00DD5CB7">
        <w:t>11</w:t>
      </w:r>
      <w:r w:rsidR="00991981" w:rsidRPr="00DD5CB7">
        <w:t>]</w:t>
      </w:r>
      <w:r w:rsidRPr="00DD5CB7">
        <w:t xml:space="preserve">. </w:t>
      </w:r>
    </w:p>
    <w:p w:rsidR="00985ED4" w:rsidRPr="00DD5CB7" w:rsidRDefault="00985ED4" w:rsidP="00985ED4">
      <w:pPr>
        <w:pStyle w:val="Heading2"/>
      </w:pPr>
      <w:r w:rsidRPr="00DD5CB7">
        <w:t xml:space="preserve">Time Series Database Motivations </w:t>
      </w:r>
    </w:p>
    <w:p w:rsidR="00985ED4" w:rsidRPr="00DD5CB7" w:rsidRDefault="002E2B49" w:rsidP="0077722B">
      <w:pPr>
        <w:pStyle w:val="Text"/>
      </w:pPr>
      <w:r w:rsidRPr="00DD5CB7">
        <w:t xml:space="preserve">Numerous challenges present themselves with </w:t>
      </w:r>
      <w:r w:rsidR="00C26456" w:rsidRPr="00DD5CB7">
        <w:t>time series</w:t>
      </w:r>
      <w:r w:rsidRPr="00DD5CB7">
        <w:t xml:space="preserve"> data management. </w:t>
      </w:r>
      <w:r w:rsidR="00072656" w:rsidRPr="00DD5CB7">
        <w:t>Typically,</w:t>
      </w:r>
      <w:r w:rsidRPr="00DD5CB7">
        <w:t xml:space="preserve"> these challenges only become major issues once a database becomes large and in high use [14], [15], [16], [17]. </w:t>
      </w:r>
      <w:r w:rsidR="00072656" w:rsidRPr="00DD5CB7">
        <w:t xml:space="preserve">Often the underlying analysis being attempted is relatively uncomplicated, but </w:t>
      </w:r>
      <w:r w:rsidR="00300D77" w:rsidRPr="00DD5CB7">
        <w:t xml:space="preserve">the workload for </w:t>
      </w:r>
      <w:r w:rsidR="00072656" w:rsidRPr="00DD5CB7">
        <w:t xml:space="preserve">aggregation and manipulation of the underlying large, </w:t>
      </w:r>
      <w:r w:rsidR="00C26456" w:rsidRPr="00DD5CB7">
        <w:t>time series</w:t>
      </w:r>
      <w:r w:rsidR="00072656" w:rsidRPr="00DD5CB7">
        <w:t xml:space="preserve"> dataset can’t be reduced to suitable timeframes and resources. These data-intensive applications have a common set of problems:</w:t>
      </w:r>
    </w:p>
    <w:p w:rsidR="00D24263" w:rsidRPr="00DD5CB7" w:rsidRDefault="00D24263" w:rsidP="0077722B">
      <w:pPr>
        <w:pStyle w:val="Text"/>
      </w:pPr>
    </w:p>
    <w:p w:rsidR="00072656" w:rsidRPr="00DD5CB7" w:rsidRDefault="00072656" w:rsidP="00AF3C25">
      <w:pPr>
        <w:pStyle w:val="Text"/>
        <w:numPr>
          <w:ilvl w:val="0"/>
          <w:numId w:val="5"/>
        </w:numPr>
      </w:pPr>
      <w:r w:rsidRPr="00DD5CB7">
        <w:t xml:space="preserve">The data volume, complexity, or velocity of acquisition </w:t>
      </w:r>
      <w:r w:rsidRPr="00DD5CB7">
        <w:t xml:space="preserve">is typically the biggest </w:t>
      </w:r>
      <w:r w:rsidR="00300D77" w:rsidRPr="00DD5CB7">
        <w:t>issue</w:t>
      </w:r>
      <w:r w:rsidRPr="00DD5CB7">
        <w:t>.</w:t>
      </w:r>
    </w:p>
    <w:p w:rsidR="00072656" w:rsidRPr="00DD5CB7" w:rsidRDefault="00072656" w:rsidP="00AF3C25">
      <w:pPr>
        <w:pStyle w:val="Text"/>
        <w:numPr>
          <w:ilvl w:val="0"/>
          <w:numId w:val="5"/>
        </w:numPr>
      </w:pPr>
      <w:r w:rsidRPr="00DD5CB7">
        <w:t>Users or applications utilizing the data require relatively fast data access and there is a propensity to minimize data movement</w:t>
      </w:r>
      <w:r w:rsidR="00300D77" w:rsidRPr="00DD5CB7">
        <w:t xml:space="preserve"> due to the volume of data</w:t>
      </w:r>
      <w:r w:rsidRPr="00DD5CB7">
        <w:t>.</w:t>
      </w:r>
    </w:p>
    <w:p w:rsidR="00072656" w:rsidRPr="00DD5CB7" w:rsidRDefault="00072656" w:rsidP="00AF3C25">
      <w:pPr>
        <w:pStyle w:val="Text"/>
        <w:numPr>
          <w:ilvl w:val="0"/>
          <w:numId w:val="5"/>
        </w:numPr>
      </w:pPr>
      <w:r w:rsidRPr="00DD5CB7">
        <w:t>Operationally, there is a desire to scale over time, preferably linearly and predictably, for any future capital outlays to maintain the data and its growth (hardware and software)</w:t>
      </w:r>
      <w:r w:rsidR="003D4919" w:rsidRPr="00DD5CB7">
        <w:t xml:space="preserve"> [18], [19]</w:t>
      </w:r>
      <w:r w:rsidRPr="00DD5CB7">
        <w:t>.</w:t>
      </w:r>
    </w:p>
    <w:p w:rsidR="00D24263" w:rsidRPr="00DD5CB7" w:rsidRDefault="00D24263" w:rsidP="00D24263">
      <w:pPr>
        <w:pStyle w:val="Text"/>
      </w:pPr>
    </w:p>
    <w:p w:rsidR="00D24263" w:rsidRPr="00DD5CB7" w:rsidRDefault="00D24263" w:rsidP="00D24263">
      <w:pPr>
        <w:pStyle w:val="Text"/>
      </w:pPr>
      <w:r w:rsidRPr="00DD5CB7">
        <w:t xml:space="preserve">Each of these problems are difficult to solve in their own right for </w:t>
      </w:r>
      <w:r w:rsidR="00983606" w:rsidRPr="00DD5CB7">
        <w:t>Online Transaction Processing (</w:t>
      </w:r>
      <w:r w:rsidRPr="00DD5CB7">
        <w:t>OLTP</w:t>
      </w:r>
      <w:r w:rsidR="00983606" w:rsidRPr="00DD5CB7">
        <w:t>)</w:t>
      </w:r>
      <w:r w:rsidRPr="00DD5CB7">
        <w:t xml:space="preserve"> or </w:t>
      </w:r>
      <w:r w:rsidR="00983606" w:rsidRPr="00DD5CB7">
        <w:t>Online Analytical Processing (</w:t>
      </w:r>
      <w:r w:rsidRPr="00DD5CB7">
        <w:t>OLAP</w:t>
      </w:r>
      <w:r w:rsidR="00983606" w:rsidRPr="00DD5CB7">
        <w:t>)</w:t>
      </w:r>
      <w:r w:rsidRPr="00DD5CB7">
        <w:t xml:space="preserve"> workloads. For </w:t>
      </w:r>
      <w:r w:rsidR="00C26456" w:rsidRPr="00DD5CB7">
        <w:t>time series</w:t>
      </w:r>
      <w:r w:rsidR="00300D77" w:rsidRPr="00DD5CB7">
        <w:t xml:space="preserve"> workloads</w:t>
      </w:r>
      <w:r w:rsidRPr="00DD5CB7">
        <w:t>, specifically, the issues are amplified due to the potential volume and velocity dimensions</w:t>
      </w:r>
      <w:r w:rsidR="00300D77" w:rsidRPr="00DD5CB7">
        <w:t xml:space="preserve"> of the data</w:t>
      </w:r>
      <w:r w:rsidR="00354FF1" w:rsidRPr="00DD5CB7">
        <w:t xml:space="preserve"> [3]</w:t>
      </w:r>
      <w:r w:rsidRPr="00DD5CB7">
        <w:t>.</w:t>
      </w:r>
    </w:p>
    <w:p w:rsidR="00E97B99" w:rsidRPr="00DD5CB7" w:rsidRDefault="00E1673B" w:rsidP="00E97B99">
      <w:pPr>
        <w:pStyle w:val="Heading2"/>
      </w:pPr>
      <w:r w:rsidRPr="00DD5CB7">
        <w:t xml:space="preserve">Time Series Database </w:t>
      </w:r>
      <w:r w:rsidR="0014480F" w:rsidRPr="00DD5CB7">
        <w:t>Use</w:t>
      </w:r>
      <w:r w:rsidRPr="00DD5CB7">
        <w:t>s</w:t>
      </w:r>
      <w:r w:rsidR="0014480F" w:rsidRPr="00DD5CB7">
        <w:t xml:space="preserve"> </w:t>
      </w:r>
    </w:p>
    <w:p w:rsidR="00087F5C" w:rsidRPr="00DD5CB7" w:rsidRDefault="00087F5C" w:rsidP="00985ED4">
      <w:pPr>
        <w:ind w:firstLine="270"/>
      </w:pPr>
      <w:r w:rsidRPr="00DD5CB7">
        <w:t xml:space="preserve">There are many scenarios where </w:t>
      </w:r>
      <w:r w:rsidR="00C26456" w:rsidRPr="00DD5CB7">
        <w:t>time series</w:t>
      </w:r>
      <w:r w:rsidRPr="00DD5CB7">
        <w:t xml:space="preserve"> data is utilized. </w:t>
      </w:r>
      <w:r w:rsidR="00C26456" w:rsidRPr="00DD5CB7">
        <w:t>Time series</w:t>
      </w:r>
      <w:r w:rsidRPr="00DD5CB7">
        <w:t xml:space="preserve"> data use var</w:t>
      </w:r>
      <w:r w:rsidR="00173B10" w:rsidRPr="00DD5CB7">
        <w:t>ies</w:t>
      </w:r>
      <w:r w:rsidRPr="00DD5CB7">
        <w:t xml:space="preserve"> based on industries</w:t>
      </w:r>
      <w:r w:rsidR="00300D77" w:rsidRPr="00DD5CB7">
        <w:t xml:space="preserve"> and problem domain</w:t>
      </w:r>
      <w:r w:rsidR="00173B10" w:rsidRPr="00DD5CB7">
        <w:t>.</w:t>
      </w:r>
      <w:r w:rsidRPr="00DD5CB7">
        <w:t xml:space="preserve"> </w:t>
      </w:r>
      <w:r w:rsidR="00173B10" w:rsidRPr="00DD5CB7">
        <w:t xml:space="preserve">The primary domains </w:t>
      </w:r>
      <w:r w:rsidR="00300D77" w:rsidRPr="00DD5CB7">
        <w:t xml:space="preserve">are </w:t>
      </w:r>
      <w:r w:rsidR="00173B10" w:rsidRPr="00DD5CB7">
        <w:t xml:space="preserve">related to IoT, monitoring of industrial </w:t>
      </w:r>
      <w:r w:rsidR="00425C3F" w:rsidRPr="00DD5CB7">
        <w:t xml:space="preserve">process controls </w:t>
      </w:r>
      <w:r w:rsidR="00173B10" w:rsidRPr="00DD5CB7">
        <w:t>or IT systems, management of scientific data, and financial use cases</w:t>
      </w:r>
      <w:r w:rsidR="008901FE" w:rsidRPr="00DD5CB7">
        <w:t xml:space="preserve"> [14]</w:t>
      </w:r>
      <w:r w:rsidR="00173B10" w:rsidRPr="00DD5CB7">
        <w:t xml:space="preserve">. </w:t>
      </w:r>
      <w:r w:rsidR="00300D77" w:rsidRPr="00DD5CB7">
        <w:t>It</w:t>
      </w:r>
      <w:r w:rsidR="00173B10" w:rsidRPr="00DD5CB7">
        <w:t xml:space="preserve"> could be </w:t>
      </w:r>
      <w:r w:rsidRPr="00DD5CB7">
        <w:t xml:space="preserve">tracking the changes in stock price on an intraday or multi-day basis, the monitoring </w:t>
      </w:r>
      <w:r w:rsidR="00425C3F" w:rsidRPr="00DD5CB7">
        <w:t>of</w:t>
      </w:r>
      <w:r w:rsidRPr="00DD5CB7">
        <w:t xml:space="preserve"> temperature or pressure through weather telemetry equipment or smart home devices, tracking the fuel consumption of an engine</w:t>
      </w:r>
      <w:r w:rsidR="00300D77" w:rsidRPr="00DD5CB7">
        <w:t>,</w:t>
      </w:r>
      <w:r w:rsidRPr="00DD5CB7">
        <w:t xml:space="preserve"> or </w:t>
      </w:r>
      <w:r w:rsidR="00300D77" w:rsidRPr="00DD5CB7">
        <w:t xml:space="preserve">describing </w:t>
      </w:r>
      <w:r w:rsidRPr="00DD5CB7">
        <w:t>the CPU load on a server. Any use case where a regression, or a second derivative and rate of change calculation might be useful, is a potential use for a TSDB</w:t>
      </w:r>
      <w:r w:rsidR="00812C28" w:rsidRPr="00DD5CB7">
        <w:t xml:space="preserve"> (Table I)</w:t>
      </w:r>
      <w:r w:rsidRPr="00DD5CB7">
        <w:t xml:space="preserve">. </w:t>
      </w:r>
      <w:r w:rsidR="00C26456" w:rsidRPr="00DD5CB7">
        <w:t>Time series</w:t>
      </w:r>
      <w:r w:rsidR="002E2B49" w:rsidRPr="00DD5CB7">
        <w:t xml:space="preserve"> can </w:t>
      </w:r>
      <w:r w:rsidR="00752369" w:rsidRPr="00DD5CB7">
        <w:t xml:space="preserve">either </w:t>
      </w:r>
      <w:r w:rsidR="002E2B49" w:rsidRPr="00DD5CB7">
        <w:t>be univar</w:t>
      </w:r>
      <w:r w:rsidR="00BC313D" w:rsidRPr="00DD5CB7">
        <w:t xml:space="preserve">iate or multivariate. </w:t>
      </w:r>
      <w:r w:rsidR="00300D77" w:rsidRPr="00DD5CB7">
        <w:t>And, i</w:t>
      </w:r>
      <w:r w:rsidRPr="00DD5CB7">
        <w:t xml:space="preserve">n context, we can </w:t>
      </w:r>
      <w:r w:rsidR="006D7DBD" w:rsidRPr="00DD5CB7">
        <w:t xml:space="preserve">thus </w:t>
      </w:r>
      <w:r w:rsidRPr="00DD5CB7">
        <w:t xml:space="preserve">classify a </w:t>
      </w:r>
      <w:r w:rsidR="00173B10" w:rsidRPr="00DD5CB7">
        <w:t>predominant use</w:t>
      </w:r>
      <w:r w:rsidRPr="00DD5CB7">
        <w:t xml:space="preserve"> into three categories</w:t>
      </w:r>
      <w:r w:rsidR="00812C28" w:rsidRPr="00DD5CB7">
        <w:t>.</w:t>
      </w:r>
    </w:p>
    <w:p w:rsidR="009F1391" w:rsidRPr="00DD5CB7" w:rsidRDefault="009F1391" w:rsidP="009F1391">
      <w:pPr>
        <w:pStyle w:val="Text"/>
        <w:ind w:left="562" w:firstLine="0"/>
      </w:pPr>
    </w:p>
    <w:p w:rsidR="00087F5C" w:rsidRPr="00DD5CB7" w:rsidRDefault="00087F5C" w:rsidP="00AF3C25">
      <w:pPr>
        <w:pStyle w:val="Text"/>
        <w:numPr>
          <w:ilvl w:val="0"/>
          <w:numId w:val="3"/>
        </w:numPr>
      </w:pPr>
      <w:r w:rsidRPr="00DD5CB7">
        <w:rPr>
          <w:b/>
          <w:bCs/>
        </w:rPr>
        <w:t xml:space="preserve">Time </w:t>
      </w:r>
      <w:r w:rsidR="009F1391" w:rsidRPr="00DD5CB7">
        <w:rPr>
          <w:b/>
          <w:bCs/>
        </w:rPr>
        <w:t xml:space="preserve">Series Analysis </w:t>
      </w:r>
      <w:r w:rsidR="009F1391" w:rsidRPr="00DD5CB7">
        <w:t>– Exploring how a variable change over time</w:t>
      </w:r>
    </w:p>
    <w:p w:rsidR="009F1391" w:rsidRPr="00DD5CB7" w:rsidRDefault="009F1391" w:rsidP="00AF3C25">
      <w:pPr>
        <w:pStyle w:val="Text"/>
        <w:numPr>
          <w:ilvl w:val="0"/>
          <w:numId w:val="3"/>
        </w:numPr>
      </w:pPr>
      <w:r w:rsidRPr="00DD5CB7">
        <w:rPr>
          <w:b/>
          <w:bCs/>
        </w:rPr>
        <w:t>Regression Analysis</w:t>
      </w:r>
      <w:r w:rsidRPr="00DD5CB7">
        <w:t xml:space="preserve"> – Exploring how changes in one or more variables cause shifts in other variables over time</w:t>
      </w:r>
    </w:p>
    <w:p w:rsidR="009F1391" w:rsidRPr="00DD5CB7" w:rsidRDefault="009F1391" w:rsidP="00AF3C25">
      <w:pPr>
        <w:pStyle w:val="Text"/>
        <w:numPr>
          <w:ilvl w:val="0"/>
          <w:numId w:val="3"/>
        </w:numPr>
      </w:pPr>
      <w:r w:rsidRPr="00DD5CB7">
        <w:rPr>
          <w:b/>
          <w:bCs/>
        </w:rPr>
        <w:t>Forecasting</w:t>
      </w:r>
      <w:r w:rsidRPr="00DD5CB7">
        <w:t xml:space="preserve"> – Predicting  future values of variables based on historical values</w:t>
      </w:r>
    </w:p>
    <w:p w:rsidR="009F1391" w:rsidRPr="00DD5CB7" w:rsidRDefault="009F1391" w:rsidP="009F1391">
      <w:pPr>
        <w:pStyle w:val="Text"/>
      </w:pPr>
    </w:p>
    <w:p w:rsidR="00812C28" w:rsidRPr="00DD5CB7" w:rsidRDefault="00812C28" w:rsidP="00624C09">
      <w:pPr>
        <w:pStyle w:val="Caption"/>
        <w:keepNext/>
        <w:jc w:val="center"/>
        <w:rPr>
          <w:i w:val="0"/>
          <w:iCs w:val="0"/>
          <w:color w:val="auto"/>
        </w:rPr>
      </w:pPr>
      <w:r w:rsidRPr="00DD5CB7">
        <w:rPr>
          <w:i w:val="0"/>
          <w:iCs w:val="0"/>
          <w:color w:val="auto"/>
        </w:rPr>
        <w:t xml:space="preserve">Table </w:t>
      </w:r>
      <w:r w:rsidRPr="00DD5CB7">
        <w:rPr>
          <w:i w:val="0"/>
          <w:iCs w:val="0"/>
          <w:color w:val="auto"/>
        </w:rPr>
        <w:fldChar w:fldCharType="begin"/>
      </w:r>
      <w:r w:rsidRPr="00DD5CB7">
        <w:rPr>
          <w:i w:val="0"/>
          <w:iCs w:val="0"/>
          <w:color w:val="auto"/>
        </w:rPr>
        <w:instrText xml:space="preserve"> SEQ Table \* ROMAN </w:instrText>
      </w:r>
      <w:r w:rsidRPr="00DD5CB7">
        <w:rPr>
          <w:i w:val="0"/>
          <w:iCs w:val="0"/>
          <w:color w:val="auto"/>
        </w:rPr>
        <w:fldChar w:fldCharType="separate"/>
      </w:r>
      <w:r w:rsidR="00DE2E41" w:rsidRPr="00DD5CB7">
        <w:rPr>
          <w:i w:val="0"/>
          <w:iCs w:val="0"/>
          <w:noProof/>
          <w:color w:val="auto"/>
        </w:rPr>
        <w:t>I</w:t>
      </w:r>
      <w:r w:rsidRPr="00DD5CB7">
        <w:rPr>
          <w:i w:val="0"/>
          <w:iCs w:val="0"/>
          <w:color w:val="auto"/>
        </w:rPr>
        <w:fldChar w:fldCharType="end"/>
      </w:r>
      <w:r w:rsidR="00624C09" w:rsidRPr="00DD5CB7">
        <w:rPr>
          <w:i w:val="0"/>
          <w:iCs w:val="0"/>
          <w:color w:val="auto"/>
        </w:rPr>
        <w:br/>
      </w:r>
      <w:r w:rsidRPr="00DD5CB7">
        <w:rPr>
          <w:i w:val="0"/>
          <w:iCs w:val="0"/>
          <w:color w:val="auto"/>
        </w:rPr>
        <w:t xml:space="preserve">TSDB Use Examples </w:t>
      </w:r>
      <w:r w:rsidR="00847E8B" w:rsidRPr="00DD5CB7">
        <w:rPr>
          <w:i w:val="0"/>
          <w:iCs w:val="0"/>
          <w:color w:val="auto"/>
        </w:rPr>
        <w:t>by</w:t>
      </w:r>
      <w:r w:rsidRPr="00DD5CB7">
        <w:rPr>
          <w:i w:val="0"/>
          <w:iCs w:val="0"/>
          <w:color w:val="auto"/>
        </w:rPr>
        <w:t xml:space="preserve"> Category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2464"/>
      </w:tblGrid>
      <w:tr w:rsidR="0061681C" w:rsidRPr="00DD5CB7" w:rsidTr="0045249C">
        <w:trPr>
          <w:jc w:val="center"/>
        </w:trPr>
        <w:tc>
          <w:tcPr>
            <w:tcW w:w="1665" w:type="dxa"/>
            <w:tcBorders>
              <w:top w:val="double" w:sz="4" w:space="0" w:color="auto"/>
              <w:bottom w:val="single" w:sz="4" w:space="0" w:color="auto"/>
            </w:tcBorders>
            <w:shd w:val="clear" w:color="auto" w:fill="auto"/>
          </w:tcPr>
          <w:p w:rsidR="0061681C" w:rsidRPr="00DD5CB7" w:rsidRDefault="0061681C" w:rsidP="0061681C">
            <w:pPr>
              <w:pStyle w:val="Text"/>
              <w:ind w:firstLine="0"/>
              <w:rPr>
                <w:sz w:val="16"/>
                <w:szCs w:val="16"/>
              </w:rPr>
            </w:pPr>
            <w:r w:rsidRPr="00DD5CB7">
              <w:rPr>
                <w:sz w:val="16"/>
                <w:szCs w:val="16"/>
              </w:rPr>
              <w:t>Type</w:t>
            </w:r>
          </w:p>
        </w:tc>
        <w:tc>
          <w:tcPr>
            <w:tcW w:w="2464" w:type="dxa"/>
            <w:tcBorders>
              <w:top w:val="double" w:sz="4" w:space="0" w:color="auto"/>
              <w:bottom w:val="single" w:sz="4" w:space="0" w:color="auto"/>
            </w:tcBorders>
            <w:shd w:val="clear" w:color="auto" w:fill="auto"/>
          </w:tcPr>
          <w:p w:rsidR="0061681C" w:rsidRPr="00DD5CB7" w:rsidRDefault="0061681C" w:rsidP="0061681C">
            <w:pPr>
              <w:pStyle w:val="Text"/>
              <w:ind w:firstLine="0"/>
              <w:rPr>
                <w:sz w:val="16"/>
                <w:szCs w:val="16"/>
              </w:rPr>
            </w:pPr>
            <w:r w:rsidRPr="00DD5CB7">
              <w:rPr>
                <w:sz w:val="16"/>
                <w:szCs w:val="16"/>
              </w:rPr>
              <w:t>Example</w:t>
            </w:r>
          </w:p>
        </w:tc>
      </w:tr>
      <w:tr w:rsidR="0061681C" w:rsidRPr="00DD5CB7" w:rsidTr="0045249C">
        <w:trPr>
          <w:jc w:val="center"/>
        </w:trPr>
        <w:tc>
          <w:tcPr>
            <w:tcW w:w="1665" w:type="dxa"/>
            <w:tcBorders>
              <w:top w:val="single" w:sz="4" w:space="0" w:color="auto"/>
            </w:tcBorders>
          </w:tcPr>
          <w:p w:rsidR="0061681C" w:rsidRPr="00DD5CB7" w:rsidRDefault="00812C28" w:rsidP="0061681C">
            <w:pPr>
              <w:pStyle w:val="Text"/>
              <w:ind w:firstLine="0"/>
              <w:rPr>
                <w:sz w:val="16"/>
                <w:szCs w:val="16"/>
              </w:rPr>
            </w:pPr>
            <w:r w:rsidRPr="00DD5CB7">
              <w:rPr>
                <w:sz w:val="16"/>
                <w:szCs w:val="16"/>
              </w:rPr>
              <w:t>Time Series Analysis</w:t>
            </w:r>
          </w:p>
        </w:tc>
        <w:tc>
          <w:tcPr>
            <w:tcW w:w="2464" w:type="dxa"/>
            <w:tcBorders>
              <w:top w:val="single" w:sz="4" w:space="0" w:color="auto"/>
            </w:tcBorders>
          </w:tcPr>
          <w:p w:rsidR="0061681C" w:rsidRPr="00DD5CB7" w:rsidRDefault="00812C28" w:rsidP="0061681C">
            <w:pPr>
              <w:pStyle w:val="Text"/>
              <w:ind w:firstLine="0"/>
              <w:rPr>
                <w:sz w:val="16"/>
                <w:szCs w:val="16"/>
              </w:rPr>
            </w:pPr>
            <w:r w:rsidRPr="00DD5CB7">
              <w:rPr>
                <w:sz w:val="16"/>
                <w:szCs w:val="16"/>
              </w:rPr>
              <w:t xml:space="preserve">Temperature or pressure tracking </w:t>
            </w:r>
          </w:p>
        </w:tc>
      </w:tr>
      <w:tr w:rsidR="0061681C" w:rsidRPr="00DD5CB7" w:rsidTr="0045249C">
        <w:trPr>
          <w:jc w:val="center"/>
        </w:trPr>
        <w:tc>
          <w:tcPr>
            <w:tcW w:w="1665" w:type="dxa"/>
            <w:tcBorders>
              <w:bottom w:val="nil"/>
            </w:tcBorders>
          </w:tcPr>
          <w:p w:rsidR="0061681C" w:rsidRPr="00DD5CB7" w:rsidRDefault="00812C28" w:rsidP="0061681C">
            <w:pPr>
              <w:pStyle w:val="Text"/>
              <w:ind w:firstLine="0"/>
              <w:rPr>
                <w:sz w:val="16"/>
                <w:szCs w:val="16"/>
              </w:rPr>
            </w:pPr>
            <w:r w:rsidRPr="00DD5CB7">
              <w:rPr>
                <w:sz w:val="16"/>
                <w:szCs w:val="16"/>
              </w:rPr>
              <w:t>Regression Analysis</w:t>
            </w:r>
          </w:p>
        </w:tc>
        <w:tc>
          <w:tcPr>
            <w:tcW w:w="2464" w:type="dxa"/>
            <w:tcBorders>
              <w:bottom w:val="nil"/>
            </w:tcBorders>
          </w:tcPr>
          <w:p w:rsidR="0061681C" w:rsidRPr="00DD5CB7" w:rsidRDefault="00812C28" w:rsidP="0061681C">
            <w:pPr>
              <w:pStyle w:val="Text"/>
              <w:ind w:firstLine="0"/>
              <w:rPr>
                <w:sz w:val="16"/>
                <w:szCs w:val="16"/>
              </w:rPr>
            </w:pPr>
            <w:r w:rsidRPr="00DD5CB7">
              <w:rPr>
                <w:sz w:val="16"/>
                <w:szCs w:val="16"/>
              </w:rPr>
              <w:t>Economic analysis</w:t>
            </w:r>
          </w:p>
        </w:tc>
      </w:tr>
      <w:tr w:rsidR="0061681C" w:rsidRPr="00DD5CB7" w:rsidTr="0045249C">
        <w:trPr>
          <w:jc w:val="center"/>
        </w:trPr>
        <w:tc>
          <w:tcPr>
            <w:tcW w:w="1665" w:type="dxa"/>
            <w:tcBorders>
              <w:top w:val="nil"/>
              <w:bottom w:val="nil"/>
            </w:tcBorders>
          </w:tcPr>
          <w:p w:rsidR="0061681C" w:rsidRPr="00DD5CB7" w:rsidRDefault="00812C28" w:rsidP="0061681C">
            <w:pPr>
              <w:pStyle w:val="Text"/>
              <w:ind w:firstLine="0"/>
              <w:rPr>
                <w:sz w:val="16"/>
                <w:szCs w:val="16"/>
              </w:rPr>
            </w:pPr>
            <w:r w:rsidRPr="00DD5CB7">
              <w:rPr>
                <w:sz w:val="16"/>
                <w:szCs w:val="16"/>
              </w:rPr>
              <w:t>Forecasting</w:t>
            </w:r>
          </w:p>
        </w:tc>
        <w:tc>
          <w:tcPr>
            <w:tcW w:w="2464" w:type="dxa"/>
            <w:tcBorders>
              <w:top w:val="nil"/>
              <w:bottom w:val="nil"/>
            </w:tcBorders>
          </w:tcPr>
          <w:p w:rsidR="0061681C" w:rsidRPr="00DD5CB7" w:rsidRDefault="00812C28" w:rsidP="0061681C">
            <w:pPr>
              <w:pStyle w:val="Text"/>
              <w:ind w:firstLine="0"/>
              <w:rPr>
                <w:sz w:val="16"/>
                <w:szCs w:val="16"/>
              </w:rPr>
            </w:pPr>
            <w:r w:rsidRPr="00DD5CB7">
              <w:rPr>
                <w:sz w:val="16"/>
                <w:szCs w:val="16"/>
              </w:rPr>
              <w:t>Weather or sales forecasting</w:t>
            </w:r>
          </w:p>
        </w:tc>
      </w:tr>
      <w:tr w:rsidR="007E7486" w:rsidRPr="00DD5CB7" w:rsidTr="0045249C">
        <w:trPr>
          <w:jc w:val="center"/>
        </w:trPr>
        <w:tc>
          <w:tcPr>
            <w:tcW w:w="1665" w:type="dxa"/>
            <w:tcBorders>
              <w:top w:val="nil"/>
              <w:bottom w:val="double" w:sz="4" w:space="0" w:color="auto"/>
            </w:tcBorders>
          </w:tcPr>
          <w:p w:rsidR="007E7486" w:rsidRPr="00DD5CB7" w:rsidRDefault="007E7486" w:rsidP="0061681C">
            <w:pPr>
              <w:pStyle w:val="Text"/>
              <w:ind w:firstLine="0"/>
              <w:rPr>
                <w:sz w:val="16"/>
                <w:szCs w:val="16"/>
              </w:rPr>
            </w:pPr>
          </w:p>
        </w:tc>
        <w:tc>
          <w:tcPr>
            <w:tcW w:w="2464" w:type="dxa"/>
            <w:tcBorders>
              <w:top w:val="nil"/>
              <w:bottom w:val="double" w:sz="4" w:space="0" w:color="auto"/>
            </w:tcBorders>
          </w:tcPr>
          <w:p w:rsidR="007E7486" w:rsidRPr="00DD5CB7" w:rsidRDefault="007E7486" w:rsidP="0061681C">
            <w:pPr>
              <w:pStyle w:val="Text"/>
              <w:ind w:firstLine="0"/>
              <w:rPr>
                <w:sz w:val="16"/>
                <w:szCs w:val="16"/>
              </w:rPr>
            </w:pPr>
          </w:p>
        </w:tc>
      </w:tr>
    </w:tbl>
    <w:p w:rsidR="0061681C" w:rsidRPr="00DD5CB7" w:rsidRDefault="0061681C" w:rsidP="00847E8B">
      <w:pPr>
        <w:pStyle w:val="Text"/>
        <w:ind w:firstLine="0"/>
      </w:pPr>
    </w:p>
    <w:p w:rsidR="00A43CE4" w:rsidRPr="00DD5CB7" w:rsidRDefault="00A43CE4" w:rsidP="00E97B99">
      <w:pPr>
        <w:pStyle w:val="Text"/>
      </w:pPr>
      <w:r w:rsidRPr="00DD5CB7">
        <w:t xml:space="preserve">Cardinality </w:t>
      </w:r>
      <w:r w:rsidR="007E7486" w:rsidRPr="00DD5CB7">
        <w:t>and resolution for a</w:t>
      </w:r>
      <w:r w:rsidRPr="00DD5CB7">
        <w:t xml:space="preserve"> </w:t>
      </w:r>
      <w:r w:rsidR="00C26456" w:rsidRPr="00DD5CB7">
        <w:t>time series</w:t>
      </w:r>
      <w:r w:rsidRPr="00DD5CB7">
        <w:t xml:space="preserve"> </w:t>
      </w:r>
      <w:r w:rsidR="00300D77" w:rsidRPr="00DD5CB7">
        <w:t>varies</w:t>
      </w:r>
      <w:r w:rsidRPr="00DD5CB7">
        <w:t xml:space="preserve"> depending on </w:t>
      </w:r>
      <w:r w:rsidR="007E7486" w:rsidRPr="00DD5CB7">
        <w:t>the</w:t>
      </w:r>
      <w:r w:rsidRPr="00DD5CB7">
        <w:t xml:space="preserve"> area a </w:t>
      </w:r>
      <w:r w:rsidR="00C26456" w:rsidRPr="00DD5CB7">
        <w:t>time series</w:t>
      </w:r>
      <w:r w:rsidRPr="00DD5CB7">
        <w:t xml:space="preserve"> is applied</w:t>
      </w:r>
      <w:r w:rsidR="002662B3" w:rsidRPr="00DD5CB7">
        <w:t>, and the capability of the technology taking the measurements</w:t>
      </w:r>
      <w:r w:rsidRPr="00DD5CB7">
        <w:t xml:space="preserve">. </w:t>
      </w:r>
      <w:r w:rsidR="007E7486" w:rsidRPr="00DD5CB7">
        <w:t xml:space="preserve">In the case of tracking temperature or pressure, </w:t>
      </w:r>
      <w:r w:rsidR="00E93389" w:rsidRPr="00DD5CB7">
        <w:t xml:space="preserve">for </w:t>
      </w:r>
      <w:r w:rsidR="007E7486" w:rsidRPr="00DD5CB7">
        <w:t>example, 15</w:t>
      </w:r>
      <w:r w:rsidR="00850E77" w:rsidRPr="00DD5CB7">
        <w:t>-</w:t>
      </w:r>
      <w:r w:rsidR="007E7486" w:rsidRPr="00DD5CB7">
        <w:t xml:space="preserve">minute to </w:t>
      </w:r>
      <w:r w:rsidR="00850E77" w:rsidRPr="00DD5CB7">
        <w:t xml:space="preserve">daily </w:t>
      </w:r>
      <w:r w:rsidR="007E7486" w:rsidRPr="00DD5CB7">
        <w:t>intervals are common</w:t>
      </w:r>
      <w:r w:rsidR="00850E77" w:rsidRPr="00DD5CB7">
        <w:t xml:space="preserve"> </w:t>
      </w:r>
      <w:r w:rsidR="00E97450" w:rsidRPr="00DD5CB7">
        <w:t xml:space="preserve">[2], </w:t>
      </w:r>
      <w:r w:rsidR="00AE07EC" w:rsidRPr="00DD5CB7">
        <w:t xml:space="preserve">[12] </w:t>
      </w:r>
      <w:r w:rsidR="00850E77" w:rsidRPr="00DD5CB7">
        <w:t>(Table II)</w:t>
      </w:r>
      <w:r w:rsidR="007E7486" w:rsidRPr="00DD5CB7">
        <w:t xml:space="preserve">. </w:t>
      </w:r>
    </w:p>
    <w:p w:rsidR="00EC465F" w:rsidRPr="00DD5CB7" w:rsidRDefault="00EC465F" w:rsidP="00EC465F">
      <w:pPr>
        <w:pStyle w:val="Text"/>
      </w:pPr>
      <w:r w:rsidRPr="00DD5CB7">
        <w:t xml:space="preserve">In other applications, a </w:t>
      </w:r>
      <w:r w:rsidR="00C26456" w:rsidRPr="00DD5CB7">
        <w:t>time series</w:t>
      </w:r>
      <w:r w:rsidRPr="00DD5CB7">
        <w:t xml:space="preserve"> may have second, millisecond, or even nanosecond scale; nanosecond scale being needed to measure things like energy and quantum experiments [13]. </w:t>
      </w:r>
    </w:p>
    <w:p w:rsidR="00850E77" w:rsidRPr="00DD5CB7" w:rsidRDefault="00850E77" w:rsidP="00624C09">
      <w:pPr>
        <w:pStyle w:val="Text"/>
        <w:jc w:val="center"/>
      </w:pPr>
    </w:p>
    <w:p w:rsidR="00850E77" w:rsidRPr="00DD5CB7" w:rsidRDefault="00850E77" w:rsidP="00624C09">
      <w:pPr>
        <w:pStyle w:val="Caption"/>
        <w:keepNext/>
        <w:jc w:val="center"/>
        <w:rPr>
          <w:i w:val="0"/>
          <w:iCs w:val="0"/>
          <w:color w:val="auto"/>
        </w:rPr>
      </w:pPr>
      <w:r w:rsidRPr="00DD5CB7">
        <w:rPr>
          <w:i w:val="0"/>
          <w:iCs w:val="0"/>
          <w:color w:val="auto"/>
        </w:rPr>
        <w:lastRenderedPageBreak/>
        <w:t xml:space="preserve">Table </w:t>
      </w:r>
      <w:r w:rsidRPr="00DD5CB7">
        <w:rPr>
          <w:i w:val="0"/>
          <w:iCs w:val="0"/>
          <w:color w:val="auto"/>
        </w:rPr>
        <w:fldChar w:fldCharType="begin"/>
      </w:r>
      <w:r w:rsidRPr="00DD5CB7">
        <w:rPr>
          <w:i w:val="0"/>
          <w:iCs w:val="0"/>
          <w:color w:val="auto"/>
        </w:rPr>
        <w:instrText xml:space="preserve"> SEQ Table \* ROMAN </w:instrText>
      </w:r>
      <w:r w:rsidRPr="00DD5CB7">
        <w:rPr>
          <w:i w:val="0"/>
          <w:iCs w:val="0"/>
          <w:color w:val="auto"/>
        </w:rPr>
        <w:fldChar w:fldCharType="separate"/>
      </w:r>
      <w:r w:rsidR="00DE2E41" w:rsidRPr="00DD5CB7">
        <w:rPr>
          <w:i w:val="0"/>
          <w:iCs w:val="0"/>
          <w:noProof/>
          <w:color w:val="auto"/>
        </w:rPr>
        <w:t>II</w:t>
      </w:r>
      <w:r w:rsidRPr="00DD5CB7">
        <w:rPr>
          <w:i w:val="0"/>
          <w:iCs w:val="0"/>
          <w:color w:val="auto"/>
        </w:rPr>
        <w:fldChar w:fldCharType="end"/>
      </w:r>
      <w:r w:rsidR="00624C09" w:rsidRPr="00DD5CB7">
        <w:rPr>
          <w:i w:val="0"/>
          <w:iCs w:val="0"/>
          <w:color w:val="auto"/>
        </w:rPr>
        <w:br/>
      </w:r>
      <w:r w:rsidRPr="00DD5CB7">
        <w:rPr>
          <w:i w:val="0"/>
          <w:iCs w:val="0"/>
          <w:color w:val="auto"/>
        </w:rPr>
        <w:t>Climatological Example Data - Asheville, NC January 2017</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683"/>
        <w:gridCol w:w="650"/>
        <w:gridCol w:w="771"/>
      </w:tblGrid>
      <w:tr w:rsidR="00850E77" w:rsidRPr="00DD5CB7" w:rsidTr="00850E77">
        <w:trPr>
          <w:jc w:val="center"/>
        </w:trPr>
        <w:tc>
          <w:tcPr>
            <w:tcW w:w="1292" w:type="dxa"/>
            <w:tcBorders>
              <w:top w:val="double" w:sz="4" w:space="0" w:color="auto"/>
              <w:bottom w:val="nil"/>
            </w:tcBorders>
            <w:shd w:val="clear" w:color="auto" w:fill="auto"/>
          </w:tcPr>
          <w:p w:rsidR="00850E77" w:rsidRPr="00DD5CB7" w:rsidRDefault="00850E77" w:rsidP="0045249C">
            <w:pPr>
              <w:pStyle w:val="Text"/>
              <w:ind w:firstLine="0"/>
              <w:rPr>
                <w:sz w:val="16"/>
                <w:szCs w:val="16"/>
              </w:rPr>
            </w:pPr>
          </w:p>
        </w:tc>
        <w:tc>
          <w:tcPr>
            <w:tcW w:w="2104" w:type="dxa"/>
            <w:gridSpan w:val="3"/>
            <w:tcBorders>
              <w:top w:val="double" w:sz="4" w:space="0" w:color="auto"/>
              <w:bottom w:val="nil"/>
            </w:tcBorders>
            <w:shd w:val="clear" w:color="auto" w:fill="auto"/>
          </w:tcPr>
          <w:p w:rsidR="00850E77" w:rsidRPr="00DD5CB7" w:rsidRDefault="00850E77" w:rsidP="00850E77">
            <w:pPr>
              <w:pStyle w:val="Text"/>
              <w:ind w:firstLine="0"/>
              <w:jc w:val="center"/>
              <w:rPr>
                <w:sz w:val="16"/>
                <w:szCs w:val="16"/>
              </w:rPr>
            </w:pPr>
            <w:r w:rsidRPr="00DD5CB7">
              <w:rPr>
                <w:sz w:val="16"/>
                <w:szCs w:val="16"/>
              </w:rPr>
              <w:t>Temperature (F)</w:t>
            </w:r>
          </w:p>
        </w:tc>
      </w:tr>
      <w:tr w:rsidR="00850E77" w:rsidRPr="00DD5CB7" w:rsidTr="00850E77">
        <w:trPr>
          <w:jc w:val="center"/>
        </w:trPr>
        <w:tc>
          <w:tcPr>
            <w:tcW w:w="1292" w:type="dxa"/>
            <w:tcBorders>
              <w:top w:val="nil"/>
              <w:bottom w:val="single" w:sz="4" w:space="0" w:color="auto"/>
            </w:tcBorders>
            <w:shd w:val="clear" w:color="auto" w:fill="auto"/>
          </w:tcPr>
          <w:p w:rsidR="00850E77" w:rsidRPr="00DD5CB7" w:rsidRDefault="0045249C" w:rsidP="0045249C">
            <w:pPr>
              <w:pStyle w:val="Text"/>
              <w:ind w:firstLine="0"/>
              <w:rPr>
                <w:sz w:val="16"/>
                <w:szCs w:val="16"/>
              </w:rPr>
            </w:pPr>
            <w:r w:rsidRPr="00DD5CB7">
              <w:rPr>
                <w:sz w:val="16"/>
                <w:szCs w:val="16"/>
              </w:rPr>
              <w:t>Day</w:t>
            </w:r>
          </w:p>
        </w:tc>
        <w:tc>
          <w:tcPr>
            <w:tcW w:w="683" w:type="dxa"/>
            <w:tcBorders>
              <w:top w:val="nil"/>
              <w:bottom w:val="single" w:sz="4" w:space="0" w:color="auto"/>
            </w:tcBorders>
            <w:shd w:val="clear" w:color="auto" w:fill="auto"/>
          </w:tcPr>
          <w:p w:rsidR="00850E77" w:rsidRPr="00DD5CB7" w:rsidRDefault="00850E77" w:rsidP="0045249C">
            <w:pPr>
              <w:pStyle w:val="Text"/>
              <w:ind w:firstLine="0"/>
              <w:rPr>
                <w:sz w:val="16"/>
                <w:szCs w:val="16"/>
              </w:rPr>
            </w:pPr>
            <w:r w:rsidRPr="00DD5CB7">
              <w:rPr>
                <w:sz w:val="16"/>
                <w:szCs w:val="16"/>
              </w:rPr>
              <w:t>Max</w:t>
            </w:r>
          </w:p>
        </w:tc>
        <w:tc>
          <w:tcPr>
            <w:tcW w:w="650" w:type="dxa"/>
            <w:tcBorders>
              <w:top w:val="nil"/>
              <w:bottom w:val="single" w:sz="4" w:space="0" w:color="auto"/>
            </w:tcBorders>
          </w:tcPr>
          <w:p w:rsidR="00850E77" w:rsidRPr="00DD5CB7" w:rsidRDefault="00850E77" w:rsidP="0045249C">
            <w:pPr>
              <w:pStyle w:val="Text"/>
              <w:ind w:firstLine="0"/>
              <w:rPr>
                <w:sz w:val="16"/>
                <w:szCs w:val="16"/>
              </w:rPr>
            </w:pPr>
            <w:r w:rsidRPr="00DD5CB7">
              <w:rPr>
                <w:sz w:val="16"/>
                <w:szCs w:val="16"/>
              </w:rPr>
              <w:t>Min</w:t>
            </w:r>
          </w:p>
        </w:tc>
        <w:tc>
          <w:tcPr>
            <w:tcW w:w="771" w:type="dxa"/>
            <w:tcBorders>
              <w:top w:val="nil"/>
              <w:bottom w:val="single" w:sz="4" w:space="0" w:color="auto"/>
            </w:tcBorders>
          </w:tcPr>
          <w:p w:rsidR="00850E77" w:rsidRPr="00DD5CB7" w:rsidRDefault="00850E77" w:rsidP="0045249C">
            <w:pPr>
              <w:pStyle w:val="Text"/>
              <w:ind w:firstLine="0"/>
              <w:rPr>
                <w:sz w:val="16"/>
                <w:szCs w:val="16"/>
              </w:rPr>
            </w:pPr>
            <w:r w:rsidRPr="00DD5CB7">
              <w:rPr>
                <w:sz w:val="16"/>
                <w:szCs w:val="16"/>
              </w:rPr>
              <w:t>Avg</w:t>
            </w:r>
          </w:p>
        </w:tc>
      </w:tr>
      <w:tr w:rsidR="00850E77" w:rsidRPr="00DD5CB7" w:rsidTr="00850E77">
        <w:trPr>
          <w:jc w:val="center"/>
        </w:trPr>
        <w:tc>
          <w:tcPr>
            <w:tcW w:w="1292"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01</w:t>
            </w:r>
          </w:p>
        </w:tc>
        <w:tc>
          <w:tcPr>
            <w:tcW w:w="683"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 xml:space="preserve">54 </w:t>
            </w:r>
          </w:p>
        </w:tc>
        <w:tc>
          <w:tcPr>
            <w:tcW w:w="650"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41</w:t>
            </w:r>
          </w:p>
        </w:tc>
        <w:tc>
          <w:tcPr>
            <w:tcW w:w="771"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48</w:t>
            </w:r>
          </w:p>
        </w:tc>
      </w:tr>
      <w:tr w:rsidR="00850E77" w:rsidRPr="00DD5CB7" w:rsidTr="00850E77">
        <w:trPr>
          <w:jc w:val="center"/>
        </w:trPr>
        <w:tc>
          <w:tcPr>
            <w:tcW w:w="1292"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02</w:t>
            </w:r>
          </w:p>
        </w:tc>
        <w:tc>
          <w:tcPr>
            <w:tcW w:w="683"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54</w:t>
            </w:r>
          </w:p>
        </w:tc>
        <w:tc>
          <w:tcPr>
            <w:tcW w:w="650"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45</w:t>
            </w:r>
          </w:p>
        </w:tc>
        <w:tc>
          <w:tcPr>
            <w:tcW w:w="771"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50</w:t>
            </w:r>
          </w:p>
        </w:tc>
      </w:tr>
      <w:tr w:rsidR="00850E77" w:rsidRPr="00DD5CB7" w:rsidTr="00850E77">
        <w:trPr>
          <w:jc w:val="center"/>
        </w:trPr>
        <w:tc>
          <w:tcPr>
            <w:tcW w:w="1292"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03</w:t>
            </w:r>
          </w:p>
        </w:tc>
        <w:tc>
          <w:tcPr>
            <w:tcW w:w="683"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63</w:t>
            </w:r>
          </w:p>
        </w:tc>
        <w:tc>
          <w:tcPr>
            <w:tcW w:w="650"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47</w:t>
            </w:r>
          </w:p>
        </w:tc>
        <w:tc>
          <w:tcPr>
            <w:tcW w:w="771"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55</w:t>
            </w:r>
          </w:p>
        </w:tc>
      </w:tr>
      <w:tr w:rsidR="00850E77" w:rsidRPr="00DD5CB7" w:rsidTr="00850E77">
        <w:trPr>
          <w:jc w:val="center"/>
        </w:trPr>
        <w:tc>
          <w:tcPr>
            <w:tcW w:w="1292"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04</w:t>
            </w:r>
          </w:p>
        </w:tc>
        <w:tc>
          <w:tcPr>
            <w:tcW w:w="683"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54</w:t>
            </w:r>
          </w:p>
        </w:tc>
        <w:tc>
          <w:tcPr>
            <w:tcW w:w="650"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30</w:t>
            </w:r>
          </w:p>
        </w:tc>
        <w:tc>
          <w:tcPr>
            <w:tcW w:w="771"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42</w:t>
            </w:r>
          </w:p>
        </w:tc>
      </w:tr>
      <w:tr w:rsidR="00850E77" w:rsidRPr="00DD5CB7" w:rsidTr="00850E77">
        <w:trPr>
          <w:jc w:val="center"/>
        </w:trPr>
        <w:tc>
          <w:tcPr>
            <w:tcW w:w="1292"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05</w:t>
            </w:r>
          </w:p>
        </w:tc>
        <w:tc>
          <w:tcPr>
            <w:tcW w:w="683"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44</w:t>
            </w:r>
          </w:p>
        </w:tc>
        <w:tc>
          <w:tcPr>
            <w:tcW w:w="650"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25</w:t>
            </w:r>
          </w:p>
        </w:tc>
        <w:tc>
          <w:tcPr>
            <w:tcW w:w="771" w:type="dxa"/>
            <w:tcBorders>
              <w:top w:val="single" w:sz="4" w:space="0" w:color="auto"/>
            </w:tcBorders>
          </w:tcPr>
          <w:p w:rsidR="00850E77" w:rsidRPr="00DD5CB7" w:rsidRDefault="00850E77" w:rsidP="0045249C">
            <w:pPr>
              <w:pStyle w:val="Text"/>
              <w:ind w:firstLine="0"/>
              <w:rPr>
                <w:sz w:val="16"/>
                <w:szCs w:val="16"/>
              </w:rPr>
            </w:pPr>
            <w:r w:rsidRPr="00DD5CB7">
              <w:rPr>
                <w:sz w:val="16"/>
                <w:szCs w:val="16"/>
              </w:rPr>
              <w:t>34</w:t>
            </w:r>
          </w:p>
        </w:tc>
      </w:tr>
      <w:tr w:rsidR="00850E77" w:rsidRPr="00DD5CB7" w:rsidTr="0004678C">
        <w:trPr>
          <w:jc w:val="center"/>
        </w:trPr>
        <w:tc>
          <w:tcPr>
            <w:tcW w:w="1292" w:type="dxa"/>
            <w:tcBorders>
              <w:top w:val="single" w:sz="4" w:space="0" w:color="auto"/>
              <w:bottom w:val="single" w:sz="4" w:space="0" w:color="auto"/>
            </w:tcBorders>
          </w:tcPr>
          <w:p w:rsidR="00850E77" w:rsidRPr="00DD5CB7" w:rsidRDefault="00850E77" w:rsidP="0045249C">
            <w:pPr>
              <w:pStyle w:val="Text"/>
              <w:ind w:firstLine="0"/>
              <w:rPr>
                <w:sz w:val="16"/>
                <w:szCs w:val="16"/>
              </w:rPr>
            </w:pPr>
            <w:r w:rsidRPr="00DD5CB7">
              <w:rPr>
                <w:sz w:val="16"/>
                <w:szCs w:val="16"/>
              </w:rPr>
              <w:t>06</w:t>
            </w:r>
          </w:p>
        </w:tc>
        <w:tc>
          <w:tcPr>
            <w:tcW w:w="683" w:type="dxa"/>
            <w:tcBorders>
              <w:top w:val="single" w:sz="4" w:space="0" w:color="auto"/>
              <w:bottom w:val="single" w:sz="4" w:space="0" w:color="auto"/>
            </w:tcBorders>
          </w:tcPr>
          <w:p w:rsidR="00850E77" w:rsidRPr="00DD5CB7" w:rsidRDefault="00850E77" w:rsidP="0045249C">
            <w:pPr>
              <w:pStyle w:val="Text"/>
              <w:ind w:firstLine="0"/>
              <w:rPr>
                <w:sz w:val="16"/>
                <w:szCs w:val="16"/>
              </w:rPr>
            </w:pPr>
            <w:r w:rsidRPr="00DD5CB7">
              <w:rPr>
                <w:sz w:val="16"/>
                <w:szCs w:val="16"/>
              </w:rPr>
              <w:t>35</w:t>
            </w:r>
          </w:p>
        </w:tc>
        <w:tc>
          <w:tcPr>
            <w:tcW w:w="650" w:type="dxa"/>
            <w:tcBorders>
              <w:top w:val="single" w:sz="4" w:space="0" w:color="auto"/>
              <w:bottom w:val="single" w:sz="4" w:space="0" w:color="auto"/>
            </w:tcBorders>
          </w:tcPr>
          <w:p w:rsidR="00850E77" w:rsidRPr="00DD5CB7" w:rsidRDefault="00850E77" w:rsidP="0045249C">
            <w:pPr>
              <w:pStyle w:val="Text"/>
              <w:ind w:firstLine="0"/>
              <w:rPr>
                <w:sz w:val="16"/>
                <w:szCs w:val="16"/>
              </w:rPr>
            </w:pPr>
            <w:r w:rsidRPr="00DD5CB7">
              <w:rPr>
                <w:sz w:val="16"/>
                <w:szCs w:val="16"/>
              </w:rPr>
              <w:t>25</w:t>
            </w:r>
          </w:p>
        </w:tc>
        <w:tc>
          <w:tcPr>
            <w:tcW w:w="771" w:type="dxa"/>
            <w:tcBorders>
              <w:top w:val="single" w:sz="4" w:space="0" w:color="auto"/>
              <w:bottom w:val="single" w:sz="4" w:space="0" w:color="auto"/>
            </w:tcBorders>
          </w:tcPr>
          <w:p w:rsidR="00850E77" w:rsidRPr="00DD5CB7" w:rsidRDefault="00850E77" w:rsidP="0045249C">
            <w:pPr>
              <w:pStyle w:val="Text"/>
              <w:ind w:firstLine="0"/>
              <w:rPr>
                <w:sz w:val="16"/>
                <w:szCs w:val="16"/>
              </w:rPr>
            </w:pPr>
            <w:r w:rsidRPr="00DD5CB7">
              <w:rPr>
                <w:sz w:val="16"/>
                <w:szCs w:val="16"/>
              </w:rPr>
              <w:t>30</w:t>
            </w:r>
          </w:p>
        </w:tc>
      </w:tr>
      <w:tr w:rsidR="00850E77" w:rsidRPr="00DD5CB7" w:rsidTr="0004678C">
        <w:trPr>
          <w:jc w:val="center"/>
        </w:trPr>
        <w:tc>
          <w:tcPr>
            <w:tcW w:w="1292" w:type="dxa"/>
            <w:tcBorders>
              <w:top w:val="single" w:sz="4" w:space="0" w:color="auto"/>
              <w:bottom w:val="double" w:sz="4" w:space="0" w:color="auto"/>
            </w:tcBorders>
          </w:tcPr>
          <w:p w:rsidR="00850E77" w:rsidRPr="00DD5CB7" w:rsidRDefault="00850E77" w:rsidP="0045249C">
            <w:pPr>
              <w:pStyle w:val="Text"/>
              <w:ind w:firstLine="0"/>
              <w:rPr>
                <w:sz w:val="16"/>
                <w:szCs w:val="16"/>
              </w:rPr>
            </w:pPr>
            <w:r w:rsidRPr="00DD5CB7">
              <w:rPr>
                <w:sz w:val="16"/>
                <w:szCs w:val="16"/>
              </w:rPr>
              <w:t>07</w:t>
            </w:r>
          </w:p>
        </w:tc>
        <w:tc>
          <w:tcPr>
            <w:tcW w:w="683" w:type="dxa"/>
            <w:tcBorders>
              <w:top w:val="single" w:sz="4" w:space="0" w:color="auto"/>
              <w:bottom w:val="double" w:sz="4" w:space="0" w:color="auto"/>
            </w:tcBorders>
          </w:tcPr>
          <w:p w:rsidR="00850E77" w:rsidRPr="00DD5CB7" w:rsidRDefault="00850E77" w:rsidP="0045249C">
            <w:pPr>
              <w:pStyle w:val="Text"/>
              <w:ind w:firstLine="0"/>
              <w:rPr>
                <w:sz w:val="16"/>
                <w:szCs w:val="16"/>
              </w:rPr>
            </w:pPr>
            <w:r w:rsidRPr="00DD5CB7">
              <w:rPr>
                <w:sz w:val="16"/>
                <w:szCs w:val="16"/>
              </w:rPr>
              <w:t>25</w:t>
            </w:r>
          </w:p>
        </w:tc>
        <w:tc>
          <w:tcPr>
            <w:tcW w:w="650" w:type="dxa"/>
            <w:tcBorders>
              <w:top w:val="single" w:sz="4" w:space="0" w:color="auto"/>
              <w:bottom w:val="double" w:sz="4" w:space="0" w:color="auto"/>
            </w:tcBorders>
          </w:tcPr>
          <w:p w:rsidR="00850E77" w:rsidRPr="00DD5CB7" w:rsidRDefault="00850E77" w:rsidP="0045249C">
            <w:pPr>
              <w:pStyle w:val="Text"/>
              <w:ind w:firstLine="0"/>
              <w:rPr>
                <w:sz w:val="16"/>
                <w:szCs w:val="16"/>
              </w:rPr>
            </w:pPr>
            <w:r w:rsidRPr="00DD5CB7">
              <w:rPr>
                <w:sz w:val="16"/>
                <w:szCs w:val="16"/>
              </w:rPr>
              <w:t>13</w:t>
            </w:r>
          </w:p>
        </w:tc>
        <w:tc>
          <w:tcPr>
            <w:tcW w:w="771" w:type="dxa"/>
            <w:tcBorders>
              <w:top w:val="single" w:sz="4" w:space="0" w:color="auto"/>
              <w:bottom w:val="double" w:sz="4" w:space="0" w:color="auto"/>
            </w:tcBorders>
          </w:tcPr>
          <w:p w:rsidR="00850E77" w:rsidRPr="00DD5CB7" w:rsidRDefault="00850E77" w:rsidP="0045249C">
            <w:pPr>
              <w:pStyle w:val="Text"/>
              <w:ind w:firstLine="0"/>
              <w:rPr>
                <w:sz w:val="16"/>
                <w:szCs w:val="16"/>
              </w:rPr>
            </w:pPr>
            <w:r w:rsidRPr="00DD5CB7">
              <w:rPr>
                <w:sz w:val="16"/>
                <w:szCs w:val="16"/>
              </w:rPr>
              <w:t>19</w:t>
            </w:r>
          </w:p>
        </w:tc>
      </w:tr>
      <w:tr w:rsidR="00850E77" w:rsidRPr="00DD5CB7" w:rsidTr="0004678C">
        <w:trPr>
          <w:jc w:val="center"/>
        </w:trPr>
        <w:tc>
          <w:tcPr>
            <w:tcW w:w="1292" w:type="dxa"/>
            <w:tcBorders>
              <w:top w:val="double" w:sz="4" w:space="0" w:color="auto"/>
              <w:bottom w:val="nil"/>
            </w:tcBorders>
          </w:tcPr>
          <w:p w:rsidR="00850E77" w:rsidRPr="00DD5CB7" w:rsidRDefault="00850E77" w:rsidP="0045249C">
            <w:pPr>
              <w:pStyle w:val="Text"/>
              <w:ind w:firstLine="0"/>
              <w:rPr>
                <w:sz w:val="2"/>
                <w:szCs w:val="2"/>
              </w:rPr>
            </w:pPr>
          </w:p>
        </w:tc>
        <w:tc>
          <w:tcPr>
            <w:tcW w:w="683" w:type="dxa"/>
            <w:tcBorders>
              <w:top w:val="double" w:sz="4" w:space="0" w:color="auto"/>
              <w:bottom w:val="nil"/>
            </w:tcBorders>
          </w:tcPr>
          <w:p w:rsidR="00850E77" w:rsidRPr="00DD5CB7" w:rsidRDefault="00850E77" w:rsidP="0045249C">
            <w:pPr>
              <w:pStyle w:val="Text"/>
              <w:ind w:firstLine="0"/>
              <w:rPr>
                <w:sz w:val="2"/>
                <w:szCs w:val="2"/>
              </w:rPr>
            </w:pPr>
          </w:p>
        </w:tc>
        <w:tc>
          <w:tcPr>
            <w:tcW w:w="650" w:type="dxa"/>
            <w:tcBorders>
              <w:top w:val="double" w:sz="4" w:space="0" w:color="auto"/>
              <w:bottom w:val="nil"/>
            </w:tcBorders>
          </w:tcPr>
          <w:p w:rsidR="00850E77" w:rsidRPr="00DD5CB7" w:rsidRDefault="00850E77" w:rsidP="0045249C">
            <w:pPr>
              <w:pStyle w:val="Text"/>
              <w:ind w:firstLine="0"/>
              <w:rPr>
                <w:sz w:val="2"/>
                <w:szCs w:val="2"/>
              </w:rPr>
            </w:pPr>
          </w:p>
        </w:tc>
        <w:tc>
          <w:tcPr>
            <w:tcW w:w="771" w:type="dxa"/>
            <w:tcBorders>
              <w:top w:val="double" w:sz="4" w:space="0" w:color="auto"/>
              <w:bottom w:val="nil"/>
            </w:tcBorders>
          </w:tcPr>
          <w:p w:rsidR="00850E77" w:rsidRPr="00DD5CB7" w:rsidRDefault="00850E77" w:rsidP="0045249C">
            <w:pPr>
              <w:pStyle w:val="Text"/>
              <w:ind w:firstLine="0"/>
              <w:rPr>
                <w:sz w:val="2"/>
                <w:szCs w:val="2"/>
              </w:rPr>
            </w:pPr>
          </w:p>
        </w:tc>
      </w:tr>
    </w:tbl>
    <w:p w:rsidR="00A43CE4" w:rsidRPr="00DD5CB7" w:rsidRDefault="00A43CE4" w:rsidP="0004678C">
      <w:pPr>
        <w:pStyle w:val="Text"/>
        <w:ind w:firstLine="0"/>
      </w:pPr>
    </w:p>
    <w:p w:rsidR="00BF0C69" w:rsidRPr="00DD5CB7" w:rsidRDefault="00E1673B" w:rsidP="001F4C5C">
      <w:pPr>
        <w:pStyle w:val="Heading2"/>
      </w:pPr>
      <w:r w:rsidRPr="00DD5CB7">
        <w:t>Time Series Database Data Model Properties</w:t>
      </w:r>
    </w:p>
    <w:p w:rsidR="008669F3" w:rsidRPr="00DD5CB7" w:rsidRDefault="008669F3" w:rsidP="00BF0C69">
      <w:pPr>
        <w:pStyle w:val="Text"/>
      </w:pPr>
      <w:r w:rsidRPr="00DD5CB7">
        <w:t xml:space="preserve">Dreyer et al. [15] presented a time series data model outlining the structural elements of a fully formed time series. </w:t>
      </w:r>
      <w:r w:rsidR="001C16CA" w:rsidRPr="00DD5CB7">
        <w:t xml:space="preserve">It is our view that </w:t>
      </w:r>
      <w:r w:rsidR="004D1A34" w:rsidRPr="00DD5CB7">
        <w:t>this</w:t>
      </w:r>
      <w:r w:rsidR="001C16CA" w:rsidRPr="00DD5CB7">
        <w:t xml:space="preserve"> model still maintains validity today. </w:t>
      </w:r>
      <w:r w:rsidR="004D1A34" w:rsidRPr="00DD5CB7">
        <w:t>The</w:t>
      </w:r>
      <w:r w:rsidR="001C16CA" w:rsidRPr="00DD5CB7">
        <w:t xml:space="preserve"> proposed model asserts that a time series contains:</w:t>
      </w:r>
    </w:p>
    <w:p w:rsidR="004D1A34" w:rsidRPr="00DD5CB7" w:rsidRDefault="004D1A34" w:rsidP="00BF0C69">
      <w:pPr>
        <w:pStyle w:val="Text"/>
      </w:pPr>
    </w:p>
    <w:p w:rsidR="001C16CA" w:rsidRPr="00DD5CB7" w:rsidRDefault="001C16CA" w:rsidP="00AF3C25">
      <w:pPr>
        <w:pStyle w:val="Text"/>
        <w:numPr>
          <w:ilvl w:val="0"/>
          <w:numId w:val="4"/>
        </w:numPr>
        <w:ind w:hanging="382"/>
      </w:pPr>
      <w:r w:rsidRPr="00DD5CB7">
        <w:rPr>
          <w:b/>
          <w:bCs/>
        </w:rPr>
        <w:t>Events</w:t>
      </w:r>
      <w:r w:rsidRPr="00DD5CB7">
        <w:t xml:space="preserve"> – A </w:t>
      </w:r>
      <w:r w:rsidR="004D1A34" w:rsidRPr="00DD5CB7">
        <w:t xml:space="preserve">combination of </w:t>
      </w:r>
      <w:r w:rsidRPr="00DD5CB7">
        <w:t>time-variant event</w:t>
      </w:r>
      <w:r w:rsidR="004D1A34" w:rsidRPr="00DD5CB7">
        <w:t>s</w:t>
      </w:r>
      <w:r w:rsidRPr="00DD5CB7">
        <w:t xml:space="preserve"> worth recording. This could something like a High Temperature on a sensor, or an opening share price. Event data are scalar type</w:t>
      </w:r>
      <w:r w:rsidR="004D1A34" w:rsidRPr="00DD5CB7">
        <w:t>d</w:t>
      </w:r>
      <w:r w:rsidRPr="00DD5CB7">
        <w:t xml:space="preserve"> such as string or integer.</w:t>
      </w:r>
    </w:p>
    <w:p w:rsidR="001C16CA" w:rsidRPr="00DD5CB7" w:rsidRDefault="001C16CA" w:rsidP="00AF3C25">
      <w:pPr>
        <w:pStyle w:val="Text"/>
        <w:numPr>
          <w:ilvl w:val="0"/>
          <w:numId w:val="4"/>
        </w:numPr>
        <w:ind w:hanging="382"/>
      </w:pPr>
      <w:r w:rsidRPr="00DD5CB7">
        <w:rPr>
          <w:b/>
          <w:bCs/>
        </w:rPr>
        <w:t>Time Series</w:t>
      </w:r>
      <w:r w:rsidRPr="00DD5CB7">
        <w:t xml:space="preserve"> – Base or derived, chronologically ordered, sequences of event measurements. Normally, time series </w:t>
      </w:r>
      <w:r w:rsidR="005476E0" w:rsidRPr="00DD5CB7">
        <w:t xml:space="preserve">data </w:t>
      </w:r>
      <w:r w:rsidRPr="00DD5CB7">
        <w:t>of an event are all the same type and predominantly numeric, although this is not required.</w:t>
      </w:r>
    </w:p>
    <w:p w:rsidR="001C16CA" w:rsidRPr="00DD5CB7" w:rsidRDefault="001C16CA" w:rsidP="00AF3C25">
      <w:pPr>
        <w:pStyle w:val="Text"/>
        <w:numPr>
          <w:ilvl w:val="0"/>
          <w:numId w:val="4"/>
        </w:numPr>
        <w:ind w:hanging="382"/>
      </w:pPr>
      <w:r w:rsidRPr="00DD5CB7">
        <w:rPr>
          <w:b/>
          <w:bCs/>
        </w:rPr>
        <w:t>Groups</w:t>
      </w:r>
      <w:r w:rsidRPr="00DD5CB7">
        <w:t xml:space="preserve"> </w:t>
      </w:r>
      <w:r w:rsidR="00953AD2" w:rsidRPr="00DD5CB7">
        <w:t>–</w:t>
      </w:r>
      <w:r w:rsidRPr="00DD5CB7">
        <w:t xml:space="preserve"> </w:t>
      </w:r>
      <w:r w:rsidR="00953AD2" w:rsidRPr="00DD5CB7">
        <w:t xml:space="preserve">Logical partitions of </w:t>
      </w:r>
      <w:r w:rsidR="00C26456" w:rsidRPr="00DD5CB7">
        <w:t>time series</w:t>
      </w:r>
      <w:r w:rsidR="00953AD2" w:rsidRPr="00DD5CB7">
        <w:t xml:space="preserve"> </w:t>
      </w:r>
      <w:r w:rsidR="004D1A34" w:rsidRPr="00DD5CB7">
        <w:t>in</w:t>
      </w:r>
      <w:r w:rsidR="00953AD2" w:rsidRPr="00DD5CB7">
        <w:t>to suite</w:t>
      </w:r>
      <w:r w:rsidR="004D1A34" w:rsidRPr="00DD5CB7">
        <w:t>s of</w:t>
      </w:r>
      <w:r w:rsidR="00953AD2" w:rsidRPr="00DD5CB7">
        <w:t xml:space="preserve"> separate views of data. This could be groups of customers, or groups of sensors, or sales by country. Groups are necessary, and groups can be grouped into other groups by enumeration or computation. </w:t>
      </w:r>
    </w:p>
    <w:p w:rsidR="004D1A34" w:rsidRPr="00DD5CB7" w:rsidRDefault="001C16CA" w:rsidP="00AF3C25">
      <w:pPr>
        <w:pStyle w:val="Text"/>
        <w:numPr>
          <w:ilvl w:val="0"/>
          <w:numId w:val="4"/>
        </w:numPr>
        <w:ind w:hanging="382"/>
      </w:pPr>
      <w:r w:rsidRPr="00DD5CB7">
        <w:rPr>
          <w:b/>
          <w:bCs/>
        </w:rPr>
        <w:t>Time Series Bases</w:t>
      </w:r>
      <w:r w:rsidRPr="00DD5CB7">
        <w:t xml:space="preserve"> </w:t>
      </w:r>
      <w:r w:rsidR="00953AD2" w:rsidRPr="00DD5CB7">
        <w:t>–</w:t>
      </w:r>
      <w:r w:rsidRPr="00DD5CB7">
        <w:t xml:space="preserve"> </w:t>
      </w:r>
      <w:r w:rsidR="00953AD2" w:rsidRPr="00DD5CB7">
        <w:t xml:space="preserve">The three preceding structural components (Events, Time Series, and Groups) constitute a logical unit to make up a </w:t>
      </w:r>
      <w:r w:rsidR="00C26456" w:rsidRPr="00DD5CB7">
        <w:t>time series</w:t>
      </w:r>
      <w:r w:rsidR="00953AD2" w:rsidRPr="00DD5CB7">
        <w:t xml:space="preserve"> base, the size of which depends on the number of </w:t>
      </w:r>
      <w:r w:rsidR="00C26456" w:rsidRPr="00DD5CB7">
        <w:t>time series</w:t>
      </w:r>
      <w:r w:rsidR="00953AD2" w:rsidRPr="00DD5CB7">
        <w:t xml:space="preserve">, the data resolution for each </w:t>
      </w:r>
      <w:r w:rsidR="00C26456" w:rsidRPr="00DD5CB7">
        <w:t>time series</w:t>
      </w:r>
      <w:r w:rsidR="00953AD2" w:rsidRPr="00DD5CB7">
        <w:t xml:space="preserve">, </w:t>
      </w:r>
      <w:r w:rsidR="004D1A34" w:rsidRPr="00DD5CB7">
        <w:t xml:space="preserve">and </w:t>
      </w:r>
      <w:r w:rsidR="00953AD2" w:rsidRPr="00DD5CB7">
        <w:t>event periodicity</w:t>
      </w:r>
      <w:r w:rsidR="008F1049" w:rsidRPr="00DD5CB7">
        <w:t xml:space="preserve">. </w:t>
      </w:r>
    </w:p>
    <w:p w:rsidR="004D1A34" w:rsidRPr="00DD5CB7" w:rsidRDefault="004D1A34" w:rsidP="004D1A34">
      <w:pPr>
        <w:pStyle w:val="Text"/>
        <w:rPr>
          <w:b/>
          <w:bCs/>
        </w:rPr>
      </w:pPr>
    </w:p>
    <w:p w:rsidR="001E2B8C" w:rsidRPr="00DD5CB7" w:rsidRDefault="004D1A34" w:rsidP="00753008">
      <w:pPr>
        <w:pStyle w:val="Text"/>
      </w:pPr>
      <w:r w:rsidRPr="00DD5CB7">
        <w:t>In addition to the original model suggested by Dreyer et al.,  w</w:t>
      </w:r>
      <w:r w:rsidR="008F1049" w:rsidRPr="00DD5CB7">
        <w:t>e</w:t>
      </w:r>
      <w:r w:rsidRPr="00DD5CB7">
        <w:t xml:space="preserve"> </w:t>
      </w:r>
      <w:r w:rsidR="008F1049" w:rsidRPr="00DD5CB7">
        <w:t>argue that</w:t>
      </w:r>
      <w:r w:rsidR="00953AD2" w:rsidRPr="00DD5CB7">
        <w:t xml:space="preserve"> data retention and down sampling procedures</w:t>
      </w:r>
      <w:r w:rsidR="008F1049" w:rsidRPr="00DD5CB7">
        <w:t xml:space="preserve"> should also be included in </w:t>
      </w:r>
      <w:r w:rsidRPr="00DD5CB7">
        <w:t>the</w:t>
      </w:r>
      <w:r w:rsidR="008F1049" w:rsidRPr="00DD5CB7">
        <w:t xml:space="preserve"> </w:t>
      </w:r>
      <w:r w:rsidR="00F258C9" w:rsidRPr="00DD5CB7">
        <w:t xml:space="preserve">sizing </w:t>
      </w:r>
      <w:r w:rsidR="008F1049" w:rsidRPr="00DD5CB7">
        <w:t>assertion</w:t>
      </w:r>
      <w:r w:rsidRPr="00DD5CB7">
        <w:t xml:space="preserve"> for Time Series Bases</w:t>
      </w:r>
      <w:r w:rsidR="00282D98" w:rsidRPr="00DD5CB7">
        <w:t xml:space="preserve"> as they </w:t>
      </w:r>
      <w:r w:rsidR="009E5F72" w:rsidRPr="00DD5CB7">
        <w:t>represent</w:t>
      </w:r>
      <w:r w:rsidR="00282D98" w:rsidRPr="00DD5CB7">
        <w:t xml:space="preserve"> critical data management procedures for a TSDB in our view</w:t>
      </w:r>
      <w:r w:rsidR="00BF0C69" w:rsidRPr="00DD5CB7">
        <w:t>.</w:t>
      </w:r>
    </w:p>
    <w:p w:rsidR="00E97B99" w:rsidRPr="00DD5CB7" w:rsidRDefault="004C0AD2" w:rsidP="00E97B99">
      <w:pPr>
        <w:pStyle w:val="Heading1"/>
      </w:pPr>
      <w:r w:rsidRPr="00DD5CB7">
        <w:t>Time Series Database Architectural Notes</w:t>
      </w:r>
    </w:p>
    <w:p w:rsidR="00E97B99" w:rsidRPr="00DD5CB7" w:rsidRDefault="00A4526F" w:rsidP="00E97B99">
      <w:pPr>
        <w:pStyle w:val="Text"/>
      </w:pPr>
      <w:r w:rsidRPr="00DD5CB7">
        <w:t xml:space="preserve">Time Series data is obviously not a new occurrence in </w:t>
      </w:r>
      <w:r w:rsidR="005476E0" w:rsidRPr="00DD5CB7">
        <w:t xml:space="preserve">research and </w:t>
      </w:r>
      <w:r w:rsidRPr="00DD5CB7">
        <w:t xml:space="preserve">industry, and because of this there are numerous examples of classic relational database technology serving </w:t>
      </w:r>
      <w:r w:rsidR="00C26456" w:rsidRPr="00DD5CB7">
        <w:t>time series</w:t>
      </w:r>
      <w:r w:rsidRPr="00DD5CB7">
        <w:t xml:space="preserve"> data well [21], [22], [23], [24]. Simultaneously, there is an emerging and accelerating trend towards </w:t>
      </w:r>
      <w:r w:rsidR="00E56F39" w:rsidRPr="00DD5CB7">
        <w:t xml:space="preserve">solving </w:t>
      </w:r>
      <w:r w:rsidR="005476E0" w:rsidRPr="00DD5CB7">
        <w:t xml:space="preserve">high volume and velocity </w:t>
      </w:r>
      <w:r w:rsidR="00C26456" w:rsidRPr="00DD5CB7">
        <w:t>time series</w:t>
      </w:r>
      <w:r w:rsidR="00E56F39" w:rsidRPr="00DD5CB7">
        <w:t xml:space="preserve"> related data problems by utilizing </w:t>
      </w:r>
      <w:r w:rsidRPr="00DD5CB7">
        <w:t>several types of NoSQL database</w:t>
      </w:r>
      <w:r w:rsidR="00EA0B98" w:rsidRPr="00DD5CB7">
        <w:t xml:space="preserve"> </w:t>
      </w:r>
      <w:r w:rsidR="00E56F39" w:rsidRPr="00DD5CB7">
        <w:t xml:space="preserve">[3], [4], </w:t>
      </w:r>
      <w:r w:rsidR="00EA0B98" w:rsidRPr="00DD5CB7">
        <w:t>[5], [6], [7], [8], [9]</w:t>
      </w:r>
      <w:r w:rsidR="00E56F39" w:rsidRPr="00DD5CB7">
        <w:t>, [11]</w:t>
      </w:r>
      <w:r w:rsidR="00EA0B98" w:rsidRPr="00DD5CB7">
        <w:t>.</w:t>
      </w:r>
      <w:r w:rsidRPr="00DD5CB7">
        <w:t xml:space="preserve"> </w:t>
      </w:r>
    </w:p>
    <w:p w:rsidR="003F607B" w:rsidRPr="00DD5CB7" w:rsidRDefault="003F607B" w:rsidP="006D7DBD">
      <w:pPr>
        <w:ind w:firstLine="202"/>
        <w:jc w:val="both"/>
      </w:pPr>
      <w:r w:rsidRPr="00DD5CB7">
        <w:t xml:space="preserve">For a </w:t>
      </w:r>
      <w:r w:rsidR="00663EE1" w:rsidRPr="00DD5CB7">
        <w:t>TSDB</w:t>
      </w:r>
      <w:r w:rsidRPr="00DD5CB7">
        <w:t xml:space="preserve"> to operate well, however, certain </w:t>
      </w:r>
      <w:r w:rsidR="005476E0" w:rsidRPr="00DD5CB7">
        <w:t xml:space="preserve">base </w:t>
      </w:r>
      <w:r w:rsidRPr="00DD5CB7">
        <w:t xml:space="preserve">properties of the database must be met. These properties help </w:t>
      </w:r>
      <w:r w:rsidRPr="00DD5CB7">
        <w:t>to optimize the Volume, Velocity, Variety, and Value dimensional concerns of the database management system.</w:t>
      </w:r>
    </w:p>
    <w:p w:rsidR="003F607B" w:rsidRPr="00DD5CB7" w:rsidRDefault="003F607B" w:rsidP="003F607B">
      <w:pPr>
        <w:ind w:firstLine="202"/>
      </w:pPr>
    </w:p>
    <w:p w:rsidR="003F607B" w:rsidRPr="00DD5CB7" w:rsidRDefault="003F607B" w:rsidP="00AF3C25">
      <w:pPr>
        <w:pStyle w:val="ListParagraph"/>
        <w:numPr>
          <w:ilvl w:val="0"/>
          <w:numId w:val="7"/>
        </w:numPr>
      </w:pPr>
      <w:r w:rsidRPr="00DD5CB7">
        <w:rPr>
          <w:b/>
          <w:bCs/>
        </w:rPr>
        <w:t>Performant Range Queries</w:t>
      </w:r>
      <w:r w:rsidRPr="00DD5CB7">
        <w:t xml:space="preserve"> – Typically solved by co-locating series data on disk</w:t>
      </w:r>
    </w:p>
    <w:p w:rsidR="003F607B" w:rsidRPr="00DD5CB7" w:rsidRDefault="003F607B" w:rsidP="00AF3C25">
      <w:pPr>
        <w:pStyle w:val="ListParagraph"/>
        <w:numPr>
          <w:ilvl w:val="0"/>
          <w:numId w:val="7"/>
        </w:numPr>
      </w:pPr>
      <w:r w:rsidRPr="00DD5CB7">
        <w:rPr>
          <w:b/>
          <w:bCs/>
        </w:rPr>
        <w:t>Data Management</w:t>
      </w:r>
      <w:r w:rsidRPr="00DD5CB7">
        <w:t xml:space="preserve"> </w:t>
      </w:r>
      <w:r w:rsidRPr="00DD5CB7">
        <w:rPr>
          <w:b/>
          <w:bCs/>
        </w:rPr>
        <w:t>Capabilities</w:t>
      </w:r>
      <w:r w:rsidRPr="00DD5CB7">
        <w:t>– Supporting compression, expungement, and down-sampling</w:t>
      </w:r>
    </w:p>
    <w:p w:rsidR="003F607B" w:rsidRPr="00DD5CB7" w:rsidRDefault="003F607B" w:rsidP="00AF3C25">
      <w:pPr>
        <w:pStyle w:val="ListParagraph"/>
        <w:numPr>
          <w:ilvl w:val="0"/>
          <w:numId w:val="7"/>
        </w:numPr>
      </w:pPr>
      <w:r w:rsidRPr="00DD5CB7">
        <w:rPr>
          <w:b/>
          <w:bCs/>
        </w:rPr>
        <w:t>Scalability</w:t>
      </w:r>
      <w:r w:rsidRPr="00DD5CB7">
        <w:t xml:space="preserve"> – Data storage and transactional capacity</w:t>
      </w:r>
    </w:p>
    <w:p w:rsidR="003F607B" w:rsidRPr="00DD5CB7" w:rsidRDefault="003F607B" w:rsidP="00AF3C25">
      <w:pPr>
        <w:pStyle w:val="ListParagraph"/>
        <w:numPr>
          <w:ilvl w:val="0"/>
          <w:numId w:val="7"/>
        </w:numPr>
      </w:pPr>
      <w:r w:rsidRPr="00DD5CB7">
        <w:rPr>
          <w:b/>
          <w:bCs/>
        </w:rPr>
        <w:t>Usability</w:t>
      </w:r>
      <w:r w:rsidRPr="00DD5CB7">
        <w:t xml:space="preserve"> – Interfacing for data viewing, manipulation and aggregation</w:t>
      </w:r>
    </w:p>
    <w:p w:rsidR="00E97B99" w:rsidRPr="00DD5CB7" w:rsidRDefault="00E56F39" w:rsidP="00E97B99">
      <w:pPr>
        <w:pStyle w:val="Heading2"/>
      </w:pPr>
      <w:r w:rsidRPr="00DD5CB7">
        <w:t>Relational versus NoSQL</w:t>
      </w:r>
    </w:p>
    <w:p w:rsidR="00E56F39" w:rsidRPr="00DD5CB7" w:rsidRDefault="00E56F39" w:rsidP="00E97B99">
      <w:pPr>
        <w:pStyle w:val="Text"/>
      </w:pPr>
      <w:r w:rsidRPr="00DD5CB7">
        <w:t xml:space="preserve">There are numerous reasons why someone might choose a relational database approach for </w:t>
      </w:r>
      <w:r w:rsidR="00C26456" w:rsidRPr="00DD5CB7">
        <w:t>time series</w:t>
      </w:r>
      <w:r w:rsidRPr="00DD5CB7">
        <w:t>. It could be a question of familiarity, sunk cost in a technology, an ease</w:t>
      </w:r>
      <w:r w:rsidR="002A1D8C" w:rsidRPr="00DD5CB7">
        <w:t xml:space="preserve"> to execution, or an affinity for strong ACID properties to the data, to name a few. Relational databases can be successfully implemented to handle </w:t>
      </w:r>
      <w:r w:rsidR="00C26456" w:rsidRPr="00DD5CB7">
        <w:t>time series</w:t>
      </w:r>
      <w:r w:rsidR="002A1D8C" w:rsidRPr="00DD5CB7">
        <w:t xml:space="preserve">, given enough resources, and assuming the volume of data is well understood. </w:t>
      </w:r>
    </w:p>
    <w:p w:rsidR="00F5344F" w:rsidRPr="00DD5CB7" w:rsidRDefault="002A1D8C" w:rsidP="00F5344F">
      <w:pPr>
        <w:pStyle w:val="Text"/>
      </w:pPr>
      <w:r w:rsidRPr="00DD5CB7">
        <w:t>That being said, the reasons why NoSQL</w:t>
      </w:r>
      <w:r w:rsidR="005476E0" w:rsidRPr="00DD5CB7">
        <w:t>,</w:t>
      </w:r>
      <w:r w:rsidRPr="00DD5CB7">
        <w:t xml:space="preserve"> and distributed computing as an approach</w:t>
      </w:r>
      <w:r w:rsidR="005476E0" w:rsidRPr="00DD5CB7">
        <w:t>,</w:t>
      </w:r>
      <w:r w:rsidRPr="00DD5CB7">
        <w:t xml:space="preserve"> has accelerated is due to the volume of data that many of these problems engender. At scale, a </w:t>
      </w:r>
      <w:r w:rsidR="00C26456" w:rsidRPr="00DD5CB7">
        <w:t>time series</w:t>
      </w:r>
      <w:r w:rsidRPr="00DD5CB7">
        <w:t xml:space="preserve"> database may have to accept 100’s of millions of write per day, and store potentially trillions of datapoints [4]. At that scale, there must be a horizontal, distributed </w:t>
      </w:r>
      <w:r w:rsidR="005476E0" w:rsidRPr="00DD5CB7">
        <w:t xml:space="preserve">computing </w:t>
      </w:r>
      <w:r w:rsidRPr="00DD5CB7">
        <w:t xml:space="preserve">model to leverage. In that regard, NoSQL </w:t>
      </w:r>
      <w:r w:rsidR="002E5BC7" w:rsidRPr="00DD5CB7">
        <w:t xml:space="preserve">variants of databases </w:t>
      </w:r>
      <w:r w:rsidRPr="00DD5CB7">
        <w:t>trade</w:t>
      </w:r>
      <w:r w:rsidR="002E5BC7" w:rsidRPr="00DD5CB7">
        <w:t xml:space="preserve"> </w:t>
      </w:r>
      <w:r w:rsidRPr="00DD5CB7">
        <w:t xml:space="preserve">the relational model and ACID properties for scalability. </w:t>
      </w:r>
    </w:p>
    <w:p w:rsidR="00F5344F" w:rsidRPr="00DD5CB7" w:rsidRDefault="00C26456" w:rsidP="00F5344F">
      <w:pPr>
        <w:pStyle w:val="Heading2"/>
      </w:pPr>
      <w:r w:rsidRPr="00DD5CB7">
        <w:t>Time series</w:t>
      </w:r>
      <w:r w:rsidR="00F5344F" w:rsidRPr="00DD5CB7">
        <w:t xml:space="preserve"> with NoSQL</w:t>
      </w:r>
    </w:p>
    <w:p w:rsidR="002A1D8C" w:rsidRPr="00DD5CB7" w:rsidRDefault="001F09AD" w:rsidP="00E97B99">
      <w:pPr>
        <w:pStyle w:val="Text"/>
      </w:pPr>
      <w:r w:rsidRPr="00DD5CB7">
        <w:t>Diack et al. [2</w:t>
      </w:r>
      <w:r w:rsidR="00A13E6D" w:rsidRPr="00DD5CB7">
        <w:t>7</w:t>
      </w:r>
      <w:r w:rsidRPr="00DD5CB7">
        <w:t xml:space="preserve">] take great pains in refining the original CAP theorem </w:t>
      </w:r>
      <w:r w:rsidR="00A13E6D" w:rsidRPr="00DD5CB7">
        <w:t xml:space="preserve">[28] </w:t>
      </w:r>
      <w:r w:rsidR="006C6DA8" w:rsidRPr="00DD5CB7">
        <w:t>to</w:t>
      </w:r>
      <w:r w:rsidRPr="00DD5CB7">
        <w:t xml:space="preserve"> better explain </w:t>
      </w:r>
      <w:r w:rsidR="006C6DA8" w:rsidRPr="00DD5CB7">
        <w:t>Consistency, Availability, and Partition Tolerance</w:t>
      </w:r>
      <w:r w:rsidRPr="00DD5CB7">
        <w:t xml:space="preserve"> tradeoffs, and </w:t>
      </w:r>
      <w:r w:rsidR="006C6DA8" w:rsidRPr="00DD5CB7">
        <w:t xml:space="preserve">thus </w:t>
      </w:r>
      <w:r w:rsidRPr="00DD5CB7">
        <w:t>we do not cover that in this analysis</w:t>
      </w:r>
      <w:r w:rsidR="006C6DA8" w:rsidRPr="00DD5CB7">
        <w:t xml:space="preserve"> and refer the reader to that work</w:t>
      </w:r>
      <w:r w:rsidRPr="00DD5CB7">
        <w:t xml:space="preserve">. However, </w:t>
      </w:r>
      <w:r w:rsidR="00674545" w:rsidRPr="00DD5CB7">
        <w:t>these</w:t>
      </w:r>
      <w:r w:rsidRPr="00DD5CB7">
        <w:t xml:space="preserve"> </w:t>
      </w:r>
      <w:r w:rsidR="00674545" w:rsidRPr="00DD5CB7">
        <w:t xml:space="preserve">seminal </w:t>
      </w:r>
      <w:r w:rsidRPr="00DD5CB7">
        <w:t xml:space="preserve">tradeoffs cannot be </w:t>
      </w:r>
      <w:r w:rsidR="0031730F" w:rsidRPr="00DD5CB7">
        <w:t>over</w:t>
      </w:r>
      <w:r w:rsidRPr="00DD5CB7">
        <w:t>stated</w:t>
      </w:r>
      <w:r w:rsidR="00F77529" w:rsidRPr="00DD5CB7">
        <w:t>, and t</w:t>
      </w:r>
      <w:r w:rsidRPr="00DD5CB7">
        <w:t xml:space="preserve">he reasons for a shift towards NoSQL for </w:t>
      </w:r>
      <w:r w:rsidR="00C26456" w:rsidRPr="00DD5CB7">
        <w:t>time series</w:t>
      </w:r>
      <w:r w:rsidRPr="00DD5CB7">
        <w:t xml:space="preserve"> are that </w:t>
      </w:r>
      <w:r w:rsidR="00F77529" w:rsidRPr="00DD5CB7">
        <w:t>high</w:t>
      </w:r>
      <w:r w:rsidRPr="00DD5CB7">
        <w:t xml:space="preserve"> scale, resilient TSDBs must </w:t>
      </w:r>
      <w:r w:rsidR="00F77529" w:rsidRPr="00DD5CB7">
        <w:t xml:space="preserve">now </w:t>
      </w:r>
      <w:r w:rsidRPr="00DD5CB7">
        <w:t>provide:</w:t>
      </w:r>
    </w:p>
    <w:p w:rsidR="001F09AD" w:rsidRPr="00DD5CB7" w:rsidRDefault="001F09AD" w:rsidP="00E97B99">
      <w:pPr>
        <w:pStyle w:val="Text"/>
      </w:pPr>
    </w:p>
    <w:p w:rsidR="001F09AD" w:rsidRPr="00DD5CB7" w:rsidRDefault="00E110B7" w:rsidP="00AF3C25">
      <w:pPr>
        <w:pStyle w:val="Text"/>
        <w:numPr>
          <w:ilvl w:val="0"/>
          <w:numId w:val="6"/>
        </w:numPr>
      </w:pPr>
      <w:r w:rsidRPr="00DD5CB7">
        <w:rPr>
          <w:b/>
          <w:bCs/>
        </w:rPr>
        <w:t>Write Capacity</w:t>
      </w:r>
      <w:r w:rsidRPr="00DD5CB7">
        <w:t xml:space="preserve"> - </w:t>
      </w:r>
      <w:r w:rsidR="001F09AD" w:rsidRPr="00DD5CB7">
        <w:t>Highly efficient, and scalable, write capacity</w:t>
      </w:r>
      <w:r w:rsidR="005F15C2" w:rsidRPr="00DD5CB7">
        <w:t xml:space="preserve"> </w:t>
      </w:r>
    </w:p>
    <w:p w:rsidR="001F09AD" w:rsidRPr="00DD5CB7" w:rsidRDefault="001F09AD" w:rsidP="00AF3C25">
      <w:pPr>
        <w:pStyle w:val="Text"/>
        <w:numPr>
          <w:ilvl w:val="0"/>
          <w:numId w:val="6"/>
        </w:numPr>
      </w:pPr>
      <w:r w:rsidRPr="00DD5CB7">
        <w:rPr>
          <w:b/>
          <w:bCs/>
        </w:rPr>
        <w:t xml:space="preserve">Data </w:t>
      </w:r>
      <w:r w:rsidR="00E110B7" w:rsidRPr="00DD5CB7">
        <w:rPr>
          <w:b/>
          <w:bCs/>
        </w:rPr>
        <w:t>D</w:t>
      </w:r>
      <w:r w:rsidRPr="00DD5CB7">
        <w:rPr>
          <w:b/>
          <w:bCs/>
        </w:rPr>
        <w:t>istribution</w:t>
      </w:r>
      <w:r w:rsidR="00E110B7" w:rsidRPr="00DD5CB7">
        <w:t xml:space="preserve"> -</w:t>
      </w:r>
      <w:r w:rsidRPr="00DD5CB7">
        <w:t xml:space="preserve"> </w:t>
      </w:r>
      <w:r w:rsidR="00E110B7" w:rsidRPr="00DD5CB7">
        <w:t>I</w:t>
      </w:r>
      <w:r w:rsidRPr="00DD5CB7">
        <w:t xml:space="preserve">n order to potentially provide </w:t>
      </w:r>
      <w:r w:rsidR="00663EE1" w:rsidRPr="00DD5CB7">
        <w:t>both,</w:t>
      </w:r>
      <w:r w:rsidRPr="00DD5CB7">
        <w:t xml:space="preserve"> read and write scalability, and availability across failure domains</w:t>
      </w:r>
      <w:r w:rsidR="00E110B7" w:rsidRPr="00DD5CB7">
        <w:t>, data distribution must be efficient and eventually consistent</w:t>
      </w:r>
    </w:p>
    <w:p w:rsidR="001F09AD" w:rsidRPr="00DD5CB7" w:rsidRDefault="001F09AD" w:rsidP="00AF3C25">
      <w:pPr>
        <w:pStyle w:val="Text"/>
        <w:numPr>
          <w:ilvl w:val="0"/>
          <w:numId w:val="6"/>
        </w:numPr>
      </w:pPr>
      <w:r w:rsidRPr="00DD5CB7">
        <w:rPr>
          <w:b/>
          <w:bCs/>
        </w:rPr>
        <w:t xml:space="preserve">Data </w:t>
      </w:r>
      <w:r w:rsidR="00E110B7" w:rsidRPr="00DD5CB7">
        <w:rPr>
          <w:b/>
          <w:bCs/>
        </w:rPr>
        <w:t>R</w:t>
      </w:r>
      <w:r w:rsidRPr="00DD5CB7">
        <w:rPr>
          <w:b/>
          <w:bCs/>
        </w:rPr>
        <w:t>eplication</w:t>
      </w:r>
      <w:r w:rsidR="00E110B7" w:rsidRPr="00DD5CB7">
        <w:t xml:space="preserve"> -</w:t>
      </w:r>
      <w:r w:rsidRPr="00DD5CB7">
        <w:t xml:space="preserve"> </w:t>
      </w:r>
      <w:r w:rsidR="00E110B7" w:rsidRPr="00DD5CB7">
        <w:t>I</w:t>
      </w:r>
      <w:r w:rsidRPr="00DD5CB7">
        <w:t>n order to provide data redundancy and persistence</w:t>
      </w:r>
      <w:r w:rsidR="00E110B7" w:rsidRPr="00DD5CB7">
        <w:t>, replication capabilities must be reliable and non-blocking</w:t>
      </w:r>
    </w:p>
    <w:p w:rsidR="001F09AD" w:rsidRPr="00DD5CB7" w:rsidRDefault="003D17BB" w:rsidP="00AF3C25">
      <w:pPr>
        <w:pStyle w:val="Text"/>
        <w:numPr>
          <w:ilvl w:val="0"/>
          <w:numId w:val="6"/>
        </w:numPr>
      </w:pPr>
      <w:r w:rsidRPr="00DD5CB7">
        <w:rPr>
          <w:b/>
          <w:bCs/>
        </w:rPr>
        <w:t>Query Processing</w:t>
      </w:r>
      <w:r w:rsidRPr="00DD5CB7">
        <w:t xml:space="preserve"> - </w:t>
      </w:r>
      <w:r w:rsidR="001F09AD" w:rsidRPr="00DD5CB7">
        <w:t>Efficient query processing</w:t>
      </w:r>
      <w:r w:rsidRPr="00DD5CB7">
        <w:t xml:space="preserve"> must be robust</w:t>
      </w:r>
      <w:r w:rsidR="001F09AD" w:rsidRPr="00DD5CB7">
        <w:t xml:space="preserve">, </w:t>
      </w:r>
      <w:r w:rsidRPr="00DD5CB7">
        <w:t xml:space="preserve">and </w:t>
      </w:r>
      <w:r w:rsidR="001F09AD" w:rsidRPr="00DD5CB7">
        <w:t xml:space="preserve">preferable optimized for </w:t>
      </w:r>
      <w:r w:rsidR="00123839" w:rsidRPr="00DD5CB7">
        <w:t xml:space="preserve">aggregating across </w:t>
      </w:r>
      <w:r w:rsidR="00123839" w:rsidRPr="00DD5CB7">
        <w:rPr>
          <w:i/>
          <w:iCs/>
        </w:rPr>
        <w:t>Events</w:t>
      </w:r>
      <w:r w:rsidR="00123839" w:rsidRPr="00DD5CB7">
        <w:t xml:space="preserve"> and </w:t>
      </w:r>
      <w:r w:rsidR="00C26456" w:rsidRPr="00DD5CB7">
        <w:rPr>
          <w:i/>
          <w:iCs/>
        </w:rPr>
        <w:t>Time series</w:t>
      </w:r>
      <w:r w:rsidR="00123839" w:rsidRPr="00DD5CB7">
        <w:t>, as well as</w:t>
      </w:r>
      <w:r w:rsidR="00124D95" w:rsidRPr="00DD5CB7">
        <w:t xml:space="preserve"> having the ability to</w:t>
      </w:r>
      <w:r w:rsidR="00123839" w:rsidRPr="00DD5CB7">
        <w:t xml:space="preserve"> utiliz</w:t>
      </w:r>
      <w:r w:rsidR="00124D95" w:rsidRPr="00DD5CB7">
        <w:t>e</w:t>
      </w:r>
      <w:r w:rsidR="00123839" w:rsidRPr="00DD5CB7">
        <w:t xml:space="preserve"> the aforementioned </w:t>
      </w:r>
      <w:r w:rsidR="00123839" w:rsidRPr="00DD5CB7">
        <w:rPr>
          <w:i/>
          <w:iCs/>
        </w:rPr>
        <w:t>Groups</w:t>
      </w:r>
      <w:r w:rsidR="00123839" w:rsidRPr="00DD5CB7">
        <w:t xml:space="preserve"> as partitions</w:t>
      </w:r>
    </w:p>
    <w:p w:rsidR="00E56F39" w:rsidRPr="00DD5CB7" w:rsidRDefault="00E56F39" w:rsidP="00E97B99">
      <w:pPr>
        <w:pStyle w:val="Text"/>
      </w:pPr>
    </w:p>
    <w:p w:rsidR="00A922D4" w:rsidRPr="00DD5CB7" w:rsidRDefault="0045249C" w:rsidP="00511184">
      <w:pPr>
        <w:pStyle w:val="Text"/>
      </w:pPr>
      <w:r w:rsidRPr="00DD5CB7">
        <w:t xml:space="preserve">To contrast and argue the final point on why NoSQL </w:t>
      </w:r>
      <w:r w:rsidR="00362DC9" w:rsidRPr="00DD5CB7">
        <w:t>has</w:t>
      </w:r>
      <w:r w:rsidRPr="00DD5CB7">
        <w:t xml:space="preserve"> becoming popular</w:t>
      </w:r>
      <w:r w:rsidR="00362DC9" w:rsidRPr="00DD5CB7">
        <w:t xml:space="preserve"> in solving </w:t>
      </w:r>
      <w:r w:rsidR="00C26456" w:rsidRPr="00DD5CB7">
        <w:t>time series</w:t>
      </w:r>
      <w:r w:rsidR="00362DC9" w:rsidRPr="00DD5CB7">
        <w:t xml:space="preserve"> data problems</w:t>
      </w:r>
      <w:r w:rsidRPr="00DD5CB7">
        <w:t xml:space="preserve">, we can review some of the architectural differences between popular databases, both generic and </w:t>
      </w:r>
      <w:r w:rsidR="00C26456" w:rsidRPr="00DD5CB7">
        <w:t>time series</w:t>
      </w:r>
      <w:r w:rsidRPr="00DD5CB7">
        <w:t xml:space="preserve"> specific</w:t>
      </w:r>
      <w:r w:rsidR="001524D5" w:rsidRPr="00DD5CB7">
        <w:t xml:space="preserve"> [29]</w:t>
      </w:r>
      <w:r w:rsidRPr="00DD5CB7">
        <w:t>.</w:t>
      </w:r>
      <w:r w:rsidR="005847CF" w:rsidRPr="00DD5CB7">
        <w:t xml:space="preserve"> </w:t>
      </w:r>
      <w:r w:rsidR="00F023D5" w:rsidRPr="00DD5CB7">
        <w:t xml:space="preserve">From Table III we can see that for a high-volume system that potentially needs wide distribution and coordination across </w:t>
      </w:r>
      <w:r w:rsidR="00F023D5" w:rsidRPr="00DD5CB7">
        <w:lastRenderedPageBreak/>
        <w:t xml:space="preserve">multiple locations, and therefore clusters, with the exception of Prometheus, only NoSQL variant databases have the necessary capabilities to achieve high availability, partition tolerance, automated data partitioning, and cross cluster replication. </w:t>
      </w:r>
    </w:p>
    <w:p w:rsidR="00511184" w:rsidRPr="00DD5CB7" w:rsidRDefault="00511184" w:rsidP="00511184">
      <w:pPr>
        <w:pStyle w:val="Text"/>
      </w:pPr>
    </w:p>
    <w:p w:rsidR="0045249C" w:rsidRPr="00DD5CB7" w:rsidRDefault="0045249C" w:rsidP="00624C09">
      <w:pPr>
        <w:pStyle w:val="Caption"/>
        <w:keepNext/>
        <w:jc w:val="center"/>
        <w:rPr>
          <w:i w:val="0"/>
          <w:iCs w:val="0"/>
          <w:color w:val="auto"/>
        </w:rPr>
      </w:pPr>
      <w:r w:rsidRPr="00DD5CB7">
        <w:rPr>
          <w:i w:val="0"/>
          <w:iCs w:val="0"/>
          <w:color w:val="auto"/>
        </w:rPr>
        <w:t xml:space="preserve">Table </w:t>
      </w:r>
      <w:r w:rsidRPr="00DD5CB7">
        <w:rPr>
          <w:i w:val="0"/>
          <w:iCs w:val="0"/>
          <w:color w:val="auto"/>
        </w:rPr>
        <w:fldChar w:fldCharType="begin"/>
      </w:r>
      <w:r w:rsidRPr="00DD5CB7">
        <w:rPr>
          <w:i w:val="0"/>
          <w:iCs w:val="0"/>
          <w:color w:val="auto"/>
        </w:rPr>
        <w:instrText xml:space="preserve"> SEQ Table \* ROMAN </w:instrText>
      </w:r>
      <w:r w:rsidRPr="00DD5CB7">
        <w:rPr>
          <w:i w:val="0"/>
          <w:iCs w:val="0"/>
          <w:color w:val="auto"/>
        </w:rPr>
        <w:fldChar w:fldCharType="separate"/>
      </w:r>
      <w:r w:rsidR="00DE2E41" w:rsidRPr="00DD5CB7">
        <w:rPr>
          <w:i w:val="0"/>
          <w:iCs w:val="0"/>
          <w:noProof/>
          <w:color w:val="auto"/>
        </w:rPr>
        <w:t>III</w:t>
      </w:r>
      <w:r w:rsidRPr="00DD5CB7">
        <w:rPr>
          <w:i w:val="0"/>
          <w:iCs w:val="0"/>
          <w:color w:val="auto"/>
        </w:rPr>
        <w:fldChar w:fldCharType="end"/>
      </w:r>
      <w:r w:rsidR="00624C09" w:rsidRPr="00DD5CB7">
        <w:rPr>
          <w:i w:val="0"/>
          <w:iCs w:val="0"/>
          <w:color w:val="auto"/>
        </w:rPr>
        <w:br/>
      </w:r>
      <w:r w:rsidRPr="00DD5CB7">
        <w:rPr>
          <w:i w:val="0"/>
          <w:iCs w:val="0"/>
          <w:color w:val="auto"/>
        </w:rPr>
        <w:t>Technical Features of Select Databases</w:t>
      </w:r>
    </w:p>
    <w:tbl>
      <w:tblPr>
        <w:tblStyle w:val="TableGrid"/>
        <w:tblW w:w="504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6"/>
        <w:gridCol w:w="1080"/>
        <w:gridCol w:w="1150"/>
        <w:gridCol w:w="1052"/>
        <w:gridCol w:w="712"/>
      </w:tblGrid>
      <w:tr w:rsidR="00AA11CB" w:rsidRPr="00DD5CB7" w:rsidTr="00326645">
        <w:trPr>
          <w:trHeight w:val="622"/>
        </w:trPr>
        <w:tc>
          <w:tcPr>
            <w:tcW w:w="1046" w:type="dxa"/>
            <w:tcBorders>
              <w:top w:val="double" w:sz="4" w:space="0" w:color="auto"/>
              <w:bottom w:val="single" w:sz="4" w:space="0" w:color="auto"/>
            </w:tcBorders>
          </w:tcPr>
          <w:p w:rsidR="00AA11CB" w:rsidRPr="00DD5CB7" w:rsidRDefault="00AA11CB" w:rsidP="0045249C">
            <w:pPr>
              <w:pStyle w:val="Text"/>
              <w:ind w:firstLine="0"/>
              <w:rPr>
                <w:sz w:val="16"/>
                <w:szCs w:val="16"/>
              </w:rPr>
            </w:pPr>
            <w:r w:rsidRPr="00DD5CB7">
              <w:rPr>
                <w:sz w:val="16"/>
                <w:szCs w:val="16"/>
              </w:rPr>
              <w:t>Data Model</w:t>
            </w:r>
          </w:p>
        </w:tc>
        <w:tc>
          <w:tcPr>
            <w:tcW w:w="1080" w:type="dxa"/>
            <w:tcBorders>
              <w:top w:val="double" w:sz="4" w:space="0" w:color="auto"/>
              <w:bottom w:val="single" w:sz="4" w:space="0" w:color="auto"/>
            </w:tcBorders>
          </w:tcPr>
          <w:p w:rsidR="00AA11CB" w:rsidRPr="00DD5CB7" w:rsidRDefault="00AA11CB" w:rsidP="0045249C">
            <w:pPr>
              <w:pStyle w:val="Text"/>
              <w:ind w:firstLine="0"/>
              <w:rPr>
                <w:sz w:val="16"/>
                <w:szCs w:val="16"/>
              </w:rPr>
            </w:pPr>
            <w:r w:rsidRPr="00DD5CB7">
              <w:rPr>
                <w:sz w:val="16"/>
                <w:szCs w:val="16"/>
              </w:rPr>
              <w:t>DBMS</w:t>
            </w:r>
          </w:p>
        </w:tc>
        <w:tc>
          <w:tcPr>
            <w:tcW w:w="1150" w:type="dxa"/>
            <w:tcBorders>
              <w:top w:val="double" w:sz="4" w:space="0" w:color="auto"/>
              <w:bottom w:val="single" w:sz="4" w:space="0" w:color="auto"/>
            </w:tcBorders>
            <w:shd w:val="clear" w:color="auto" w:fill="auto"/>
          </w:tcPr>
          <w:p w:rsidR="00AA11CB" w:rsidRPr="00DD5CB7" w:rsidRDefault="00AA11CB" w:rsidP="0045249C">
            <w:pPr>
              <w:pStyle w:val="Text"/>
              <w:ind w:firstLine="0"/>
              <w:rPr>
                <w:sz w:val="16"/>
                <w:szCs w:val="16"/>
              </w:rPr>
            </w:pPr>
            <w:r w:rsidRPr="00DD5CB7">
              <w:rPr>
                <w:sz w:val="16"/>
                <w:szCs w:val="16"/>
              </w:rPr>
              <w:t>Design</w:t>
            </w:r>
            <w:r w:rsidR="001524D5" w:rsidRPr="00DD5CB7">
              <w:rPr>
                <w:sz w:val="16"/>
                <w:szCs w:val="16"/>
              </w:rPr>
              <w:t xml:space="preserve"> &amp;</w:t>
            </w:r>
          </w:p>
          <w:p w:rsidR="001524D5" w:rsidRPr="00DD5CB7" w:rsidRDefault="001524D5" w:rsidP="0045249C">
            <w:pPr>
              <w:pStyle w:val="Text"/>
              <w:ind w:firstLine="0"/>
              <w:rPr>
                <w:sz w:val="16"/>
                <w:szCs w:val="16"/>
              </w:rPr>
            </w:pPr>
            <w:r w:rsidRPr="00DD5CB7">
              <w:rPr>
                <w:sz w:val="16"/>
                <w:szCs w:val="16"/>
              </w:rPr>
              <w:t>CAP Emphasis</w:t>
            </w:r>
          </w:p>
        </w:tc>
        <w:tc>
          <w:tcPr>
            <w:tcW w:w="1052" w:type="dxa"/>
            <w:tcBorders>
              <w:top w:val="double" w:sz="4" w:space="0" w:color="auto"/>
              <w:bottom w:val="single" w:sz="4" w:space="0" w:color="auto"/>
            </w:tcBorders>
          </w:tcPr>
          <w:p w:rsidR="004B4015" w:rsidRPr="00DD5CB7" w:rsidRDefault="004B4015" w:rsidP="0045249C">
            <w:pPr>
              <w:pStyle w:val="Text"/>
              <w:ind w:firstLine="0"/>
              <w:rPr>
                <w:sz w:val="16"/>
                <w:szCs w:val="16"/>
              </w:rPr>
            </w:pPr>
            <w:r w:rsidRPr="00DD5CB7">
              <w:rPr>
                <w:sz w:val="16"/>
                <w:szCs w:val="16"/>
              </w:rPr>
              <w:t>Data</w:t>
            </w:r>
          </w:p>
          <w:p w:rsidR="00AA11CB" w:rsidRPr="00DD5CB7" w:rsidRDefault="00AA11CB" w:rsidP="0045249C">
            <w:pPr>
              <w:pStyle w:val="Text"/>
              <w:ind w:firstLine="0"/>
              <w:rPr>
                <w:sz w:val="16"/>
                <w:szCs w:val="16"/>
              </w:rPr>
            </w:pPr>
            <w:r w:rsidRPr="00DD5CB7">
              <w:rPr>
                <w:sz w:val="16"/>
                <w:szCs w:val="16"/>
              </w:rPr>
              <w:t>Partitioning</w:t>
            </w:r>
          </w:p>
        </w:tc>
        <w:tc>
          <w:tcPr>
            <w:tcW w:w="712" w:type="dxa"/>
            <w:tcBorders>
              <w:top w:val="double" w:sz="4" w:space="0" w:color="auto"/>
              <w:bottom w:val="single" w:sz="4" w:space="0" w:color="auto"/>
            </w:tcBorders>
          </w:tcPr>
          <w:p w:rsidR="00AA11CB" w:rsidRPr="00DD5CB7" w:rsidRDefault="00AA11CB" w:rsidP="0045249C">
            <w:pPr>
              <w:pStyle w:val="Text"/>
              <w:ind w:firstLine="0"/>
              <w:rPr>
                <w:sz w:val="16"/>
                <w:szCs w:val="16"/>
              </w:rPr>
            </w:pPr>
            <w:r w:rsidRPr="00DD5CB7">
              <w:rPr>
                <w:sz w:val="16"/>
                <w:szCs w:val="16"/>
              </w:rPr>
              <w:t>Repl</w:t>
            </w:r>
            <w:r w:rsidR="00C02FAD" w:rsidRPr="00DD5CB7">
              <w:rPr>
                <w:sz w:val="16"/>
                <w:szCs w:val="16"/>
              </w:rPr>
              <w:t>ica</w:t>
            </w:r>
          </w:p>
          <w:p w:rsidR="00AA11CB" w:rsidRPr="00DD5CB7" w:rsidRDefault="00AA11CB" w:rsidP="0045249C">
            <w:pPr>
              <w:pStyle w:val="Text"/>
              <w:ind w:firstLine="0"/>
              <w:rPr>
                <w:sz w:val="16"/>
                <w:szCs w:val="16"/>
              </w:rPr>
            </w:pPr>
            <w:r w:rsidRPr="00DD5CB7">
              <w:rPr>
                <w:sz w:val="16"/>
                <w:szCs w:val="16"/>
              </w:rPr>
              <w:t>Scope</w:t>
            </w:r>
          </w:p>
        </w:tc>
      </w:tr>
      <w:tr w:rsidR="00AA11CB" w:rsidRPr="00DD5CB7" w:rsidTr="00326645">
        <w:trPr>
          <w:trHeight w:val="606"/>
        </w:trPr>
        <w:tc>
          <w:tcPr>
            <w:tcW w:w="1046" w:type="dxa"/>
            <w:tcBorders>
              <w:top w:val="single" w:sz="4" w:space="0" w:color="auto"/>
            </w:tcBorders>
          </w:tcPr>
          <w:p w:rsidR="00AA11CB" w:rsidRPr="00DD5CB7" w:rsidRDefault="00AA11CB" w:rsidP="0045249C">
            <w:pPr>
              <w:pStyle w:val="Text"/>
              <w:ind w:firstLine="0"/>
              <w:rPr>
                <w:sz w:val="16"/>
                <w:szCs w:val="16"/>
              </w:rPr>
            </w:pPr>
            <w:r w:rsidRPr="00DD5CB7">
              <w:rPr>
                <w:sz w:val="16"/>
                <w:szCs w:val="16"/>
              </w:rPr>
              <w:t>RDBMS</w:t>
            </w:r>
          </w:p>
        </w:tc>
        <w:tc>
          <w:tcPr>
            <w:tcW w:w="1080" w:type="dxa"/>
            <w:tcBorders>
              <w:top w:val="single" w:sz="4" w:space="0" w:color="auto"/>
            </w:tcBorders>
          </w:tcPr>
          <w:p w:rsidR="00AA11CB" w:rsidRPr="00DD5CB7" w:rsidRDefault="00AA11CB" w:rsidP="0045249C">
            <w:pPr>
              <w:pStyle w:val="Text"/>
              <w:ind w:firstLine="0"/>
              <w:rPr>
                <w:sz w:val="16"/>
                <w:szCs w:val="16"/>
              </w:rPr>
            </w:pPr>
            <w:r w:rsidRPr="00DD5CB7">
              <w:rPr>
                <w:sz w:val="16"/>
                <w:szCs w:val="16"/>
              </w:rPr>
              <w:t>MySQL</w:t>
            </w:r>
          </w:p>
          <w:p w:rsidR="00AA11CB" w:rsidRPr="00DD5CB7" w:rsidRDefault="00AA11CB" w:rsidP="0045249C">
            <w:pPr>
              <w:pStyle w:val="Text"/>
              <w:ind w:firstLine="0"/>
              <w:rPr>
                <w:sz w:val="16"/>
                <w:szCs w:val="16"/>
              </w:rPr>
            </w:pPr>
            <w:proofErr w:type="spellStart"/>
            <w:r w:rsidRPr="00DD5CB7">
              <w:rPr>
                <w:sz w:val="16"/>
                <w:szCs w:val="16"/>
              </w:rPr>
              <w:t>PostGreSQL</w:t>
            </w:r>
            <w:proofErr w:type="spellEnd"/>
          </w:p>
        </w:tc>
        <w:tc>
          <w:tcPr>
            <w:tcW w:w="1150" w:type="dxa"/>
            <w:tcBorders>
              <w:top w:val="single" w:sz="4" w:space="0" w:color="auto"/>
            </w:tcBorders>
          </w:tcPr>
          <w:p w:rsidR="00AA11CB" w:rsidRPr="00DD5CB7" w:rsidRDefault="00AA11CB" w:rsidP="0045249C">
            <w:pPr>
              <w:pStyle w:val="Text"/>
              <w:ind w:firstLine="0"/>
              <w:rPr>
                <w:sz w:val="16"/>
                <w:szCs w:val="16"/>
              </w:rPr>
            </w:pPr>
            <w:r w:rsidRPr="00DD5CB7">
              <w:rPr>
                <w:sz w:val="16"/>
                <w:szCs w:val="16"/>
              </w:rPr>
              <w:t>Master-Slave</w:t>
            </w:r>
          </w:p>
          <w:p w:rsidR="004B4015" w:rsidRPr="00DD5CB7" w:rsidRDefault="004B4015" w:rsidP="0045249C">
            <w:pPr>
              <w:pStyle w:val="Text"/>
              <w:ind w:firstLine="0"/>
              <w:rPr>
                <w:sz w:val="16"/>
                <w:szCs w:val="16"/>
              </w:rPr>
            </w:pPr>
            <w:r w:rsidRPr="00DD5CB7">
              <w:rPr>
                <w:sz w:val="16"/>
                <w:szCs w:val="16"/>
              </w:rPr>
              <w:t>CA</w:t>
            </w:r>
          </w:p>
        </w:tc>
        <w:tc>
          <w:tcPr>
            <w:tcW w:w="1052" w:type="dxa"/>
            <w:tcBorders>
              <w:top w:val="single" w:sz="4" w:space="0" w:color="auto"/>
            </w:tcBorders>
          </w:tcPr>
          <w:p w:rsidR="00AA11CB" w:rsidRPr="00DD5CB7" w:rsidRDefault="00AA11CB" w:rsidP="0045249C">
            <w:pPr>
              <w:pStyle w:val="Text"/>
              <w:ind w:firstLine="0"/>
              <w:rPr>
                <w:sz w:val="16"/>
                <w:szCs w:val="16"/>
              </w:rPr>
            </w:pPr>
            <w:r w:rsidRPr="00DD5CB7">
              <w:rPr>
                <w:sz w:val="16"/>
                <w:szCs w:val="16"/>
              </w:rPr>
              <w:t>Manual</w:t>
            </w:r>
          </w:p>
        </w:tc>
        <w:tc>
          <w:tcPr>
            <w:tcW w:w="712" w:type="dxa"/>
            <w:tcBorders>
              <w:top w:val="single" w:sz="4" w:space="0" w:color="auto"/>
            </w:tcBorders>
          </w:tcPr>
          <w:p w:rsidR="00AA11CB" w:rsidRPr="00DD5CB7" w:rsidRDefault="00AA11CB" w:rsidP="0045249C">
            <w:pPr>
              <w:pStyle w:val="Text"/>
              <w:ind w:firstLine="0"/>
              <w:rPr>
                <w:sz w:val="16"/>
                <w:szCs w:val="16"/>
              </w:rPr>
            </w:pPr>
            <w:r w:rsidRPr="00DD5CB7">
              <w:rPr>
                <w:sz w:val="16"/>
                <w:szCs w:val="16"/>
              </w:rPr>
              <w:t>Cluster</w:t>
            </w:r>
          </w:p>
          <w:p w:rsidR="004B4015" w:rsidRPr="00DD5CB7" w:rsidRDefault="004B4015" w:rsidP="0045249C">
            <w:pPr>
              <w:pStyle w:val="Text"/>
              <w:ind w:firstLine="0"/>
              <w:rPr>
                <w:sz w:val="16"/>
                <w:szCs w:val="16"/>
              </w:rPr>
            </w:pPr>
          </w:p>
          <w:p w:rsidR="004B4015" w:rsidRPr="00DD5CB7" w:rsidRDefault="004B4015" w:rsidP="0045249C">
            <w:pPr>
              <w:pStyle w:val="Text"/>
              <w:ind w:firstLine="0"/>
              <w:rPr>
                <w:sz w:val="16"/>
                <w:szCs w:val="16"/>
              </w:rPr>
            </w:pPr>
          </w:p>
        </w:tc>
      </w:tr>
      <w:tr w:rsidR="00AA11CB" w:rsidRPr="00DD5CB7" w:rsidTr="00326645">
        <w:trPr>
          <w:trHeight w:val="622"/>
        </w:trPr>
        <w:tc>
          <w:tcPr>
            <w:tcW w:w="1046" w:type="dxa"/>
            <w:tcBorders>
              <w:bottom w:val="nil"/>
            </w:tcBorders>
          </w:tcPr>
          <w:p w:rsidR="00EE4331" w:rsidRPr="00DD5CB7" w:rsidRDefault="00EE4331" w:rsidP="0045249C">
            <w:pPr>
              <w:pStyle w:val="Text"/>
              <w:ind w:firstLine="0"/>
              <w:rPr>
                <w:sz w:val="16"/>
                <w:szCs w:val="16"/>
              </w:rPr>
            </w:pPr>
            <w:r w:rsidRPr="00DD5CB7">
              <w:rPr>
                <w:sz w:val="16"/>
                <w:szCs w:val="16"/>
              </w:rPr>
              <w:t>NoSQL</w:t>
            </w:r>
          </w:p>
          <w:p w:rsidR="00AA11CB" w:rsidRPr="00DD5CB7" w:rsidRDefault="004B4015" w:rsidP="0045249C">
            <w:pPr>
              <w:pStyle w:val="Text"/>
              <w:ind w:firstLine="0"/>
              <w:rPr>
                <w:sz w:val="16"/>
                <w:szCs w:val="16"/>
              </w:rPr>
            </w:pPr>
            <w:r w:rsidRPr="00DD5CB7">
              <w:rPr>
                <w:sz w:val="16"/>
                <w:szCs w:val="16"/>
              </w:rPr>
              <w:t>Document</w:t>
            </w:r>
          </w:p>
        </w:tc>
        <w:tc>
          <w:tcPr>
            <w:tcW w:w="1080" w:type="dxa"/>
            <w:tcBorders>
              <w:bottom w:val="nil"/>
            </w:tcBorders>
          </w:tcPr>
          <w:p w:rsidR="00AA11CB" w:rsidRPr="00DD5CB7" w:rsidRDefault="004B4015" w:rsidP="0045249C">
            <w:pPr>
              <w:pStyle w:val="Text"/>
              <w:ind w:firstLine="0"/>
              <w:rPr>
                <w:sz w:val="16"/>
                <w:szCs w:val="16"/>
              </w:rPr>
            </w:pPr>
            <w:r w:rsidRPr="00DD5CB7">
              <w:rPr>
                <w:sz w:val="16"/>
                <w:szCs w:val="16"/>
              </w:rPr>
              <w:t>MongoDB</w:t>
            </w:r>
          </w:p>
        </w:tc>
        <w:tc>
          <w:tcPr>
            <w:tcW w:w="1150" w:type="dxa"/>
            <w:tcBorders>
              <w:bottom w:val="nil"/>
            </w:tcBorders>
          </w:tcPr>
          <w:p w:rsidR="00AA11CB" w:rsidRPr="00DD5CB7" w:rsidRDefault="004B4015" w:rsidP="0045249C">
            <w:pPr>
              <w:pStyle w:val="Text"/>
              <w:ind w:firstLine="0"/>
              <w:rPr>
                <w:sz w:val="16"/>
                <w:szCs w:val="16"/>
              </w:rPr>
            </w:pPr>
            <w:r w:rsidRPr="00DD5CB7">
              <w:rPr>
                <w:sz w:val="16"/>
                <w:szCs w:val="16"/>
              </w:rPr>
              <w:t>Multi-Master</w:t>
            </w:r>
          </w:p>
          <w:p w:rsidR="004B4015" w:rsidRPr="00DD5CB7" w:rsidRDefault="004B4015" w:rsidP="0045249C">
            <w:pPr>
              <w:pStyle w:val="Text"/>
              <w:ind w:firstLine="0"/>
              <w:rPr>
                <w:sz w:val="16"/>
                <w:szCs w:val="16"/>
              </w:rPr>
            </w:pPr>
            <w:r w:rsidRPr="00DD5CB7">
              <w:rPr>
                <w:sz w:val="16"/>
                <w:szCs w:val="16"/>
              </w:rPr>
              <w:t>CP</w:t>
            </w:r>
          </w:p>
        </w:tc>
        <w:tc>
          <w:tcPr>
            <w:tcW w:w="1052" w:type="dxa"/>
            <w:tcBorders>
              <w:bottom w:val="nil"/>
            </w:tcBorders>
          </w:tcPr>
          <w:p w:rsidR="00AA11CB" w:rsidRPr="00DD5CB7" w:rsidRDefault="004B4015" w:rsidP="0045249C">
            <w:pPr>
              <w:pStyle w:val="Text"/>
              <w:ind w:firstLine="0"/>
              <w:rPr>
                <w:sz w:val="16"/>
                <w:szCs w:val="16"/>
              </w:rPr>
            </w:pPr>
            <w:r w:rsidRPr="00DD5CB7">
              <w:rPr>
                <w:sz w:val="16"/>
                <w:szCs w:val="16"/>
              </w:rPr>
              <w:t>Hash</w:t>
            </w:r>
          </w:p>
          <w:p w:rsidR="004B4015" w:rsidRPr="00DD5CB7" w:rsidRDefault="004B4015" w:rsidP="0045249C">
            <w:pPr>
              <w:pStyle w:val="Text"/>
              <w:ind w:firstLine="0"/>
              <w:rPr>
                <w:sz w:val="16"/>
                <w:szCs w:val="16"/>
              </w:rPr>
            </w:pPr>
            <w:r w:rsidRPr="00DD5CB7">
              <w:rPr>
                <w:sz w:val="16"/>
                <w:szCs w:val="16"/>
              </w:rPr>
              <w:t>Range</w:t>
            </w:r>
          </w:p>
        </w:tc>
        <w:tc>
          <w:tcPr>
            <w:tcW w:w="712" w:type="dxa"/>
            <w:tcBorders>
              <w:bottom w:val="nil"/>
            </w:tcBorders>
          </w:tcPr>
          <w:p w:rsidR="00AA11CB" w:rsidRPr="00DD5CB7" w:rsidRDefault="004B4015" w:rsidP="0045249C">
            <w:pPr>
              <w:pStyle w:val="Text"/>
              <w:ind w:firstLine="0"/>
              <w:rPr>
                <w:sz w:val="16"/>
                <w:szCs w:val="16"/>
              </w:rPr>
            </w:pPr>
            <w:r w:rsidRPr="00DD5CB7">
              <w:rPr>
                <w:sz w:val="16"/>
                <w:szCs w:val="16"/>
              </w:rPr>
              <w:t>Cross</w:t>
            </w:r>
            <w:r w:rsidRPr="00DD5CB7">
              <w:rPr>
                <w:sz w:val="16"/>
                <w:szCs w:val="16"/>
              </w:rPr>
              <w:br/>
              <w:t>Cluster</w:t>
            </w:r>
          </w:p>
          <w:p w:rsidR="004B4015" w:rsidRPr="00DD5CB7" w:rsidRDefault="004B4015" w:rsidP="0045249C">
            <w:pPr>
              <w:pStyle w:val="Text"/>
              <w:ind w:firstLine="0"/>
              <w:rPr>
                <w:sz w:val="16"/>
                <w:szCs w:val="16"/>
              </w:rPr>
            </w:pPr>
          </w:p>
        </w:tc>
      </w:tr>
      <w:tr w:rsidR="00AA11CB" w:rsidRPr="00DD5CB7" w:rsidTr="00326645">
        <w:trPr>
          <w:trHeight w:val="606"/>
        </w:trPr>
        <w:tc>
          <w:tcPr>
            <w:tcW w:w="1046" w:type="dxa"/>
            <w:tcBorders>
              <w:top w:val="nil"/>
              <w:bottom w:val="nil"/>
            </w:tcBorders>
          </w:tcPr>
          <w:p w:rsidR="00EE4331" w:rsidRPr="00DD5CB7" w:rsidRDefault="00EE4331" w:rsidP="0045249C">
            <w:pPr>
              <w:pStyle w:val="Text"/>
              <w:ind w:firstLine="0"/>
              <w:rPr>
                <w:sz w:val="16"/>
                <w:szCs w:val="16"/>
              </w:rPr>
            </w:pPr>
            <w:r w:rsidRPr="00DD5CB7">
              <w:rPr>
                <w:sz w:val="16"/>
                <w:szCs w:val="16"/>
              </w:rPr>
              <w:t>NoSQL</w:t>
            </w:r>
          </w:p>
          <w:p w:rsidR="00AA11CB" w:rsidRPr="00DD5CB7" w:rsidRDefault="004B4015" w:rsidP="0045249C">
            <w:pPr>
              <w:pStyle w:val="Text"/>
              <w:ind w:firstLine="0"/>
              <w:rPr>
                <w:sz w:val="16"/>
                <w:szCs w:val="16"/>
              </w:rPr>
            </w:pPr>
            <w:r w:rsidRPr="00DD5CB7">
              <w:rPr>
                <w:sz w:val="16"/>
                <w:szCs w:val="16"/>
              </w:rPr>
              <w:t>Columnar</w:t>
            </w:r>
          </w:p>
        </w:tc>
        <w:tc>
          <w:tcPr>
            <w:tcW w:w="1080" w:type="dxa"/>
            <w:tcBorders>
              <w:top w:val="nil"/>
              <w:bottom w:val="nil"/>
            </w:tcBorders>
          </w:tcPr>
          <w:p w:rsidR="00AA11CB" w:rsidRPr="00DD5CB7" w:rsidRDefault="004B4015" w:rsidP="0045249C">
            <w:pPr>
              <w:pStyle w:val="Text"/>
              <w:ind w:firstLine="0"/>
              <w:rPr>
                <w:sz w:val="16"/>
                <w:szCs w:val="16"/>
              </w:rPr>
            </w:pPr>
            <w:r w:rsidRPr="00DD5CB7">
              <w:rPr>
                <w:sz w:val="16"/>
                <w:szCs w:val="16"/>
              </w:rPr>
              <w:t>Cassandra</w:t>
            </w:r>
          </w:p>
        </w:tc>
        <w:tc>
          <w:tcPr>
            <w:tcW w:w="1150" w:type="dxa"/>
            <w:tcBorders>
              <w:top w:val="nil"/>
              <w:bottom w:val="nil"/>
            </w:tcBorders>
          </w:tcPr>
          <w:p w:rsidR="00AA11CB" w:rsidRPr="00DD5CB7" w:rsidRDefault="004B4015" w:rsidP="0045249C">
            <w:pPr>
              <w:pStyle w:val="Text"/>
              <w:ind w:firstLine="0"/>
              <w:rPr>
                <w:sz w:val="16"/>
                <w:szCs w:val="16"/>
              </w:rPr>
            </w:pPr>
            <w:r w:rsidRPr="00DD5CB7">
              <w:rPr>
                <w:sz w:val="16"/>
                <w:szCs w:val="16"/>
              </w:rPr>
              <w:t>Multi-Master</w:t>
            </w:r>
          </w:p>
          <w:p w:rsidR="004B4015" w:rsidRPr="00DD5CB7" w:rsidRDefault="004B4015" w:rsidP="0045249C">
            <w:pPr>
              <w:pStyle w:val="Text"/>
              <w:ind w:firstLine="0"/>
              <w:rPr>
                <w:sz w:val="16"/>
                <w:szCs w:val="16"/>
              </w:rPr>
            </w:pPr>
            <w:r w:rsidRPr="00DD5CB7">
              <w:rPr>
                <w:sz w:val="16"/>
                <w:szCs w:val="16"/>
              </w:rPr>
              <w:t>AP</w:t>
            </w:r>
            <w:r w:rsidR="003A5E99" w:rsidRPr="00DD5CB7">
              <w:rPr>
                <w:sz w:val="16"/>
                <w:szCs w:val="16"/>
              </w:rPr>
              <w:t xml:space="preserve"> (typically)</w:t>
            </w:r>
          </w:p>
        </w:tc>
        <w:tc>
          <w:tcPr>
            <w:tcW w:w="1052" w:type="dxa"/>
            <w:tcBorders>
              <w:top w:val="nil"/>
              <w:bottom w:val="nil"/>
            </w:tcBorders>
          </w:tcPr>
          <w:p w:rsidR="00AA11CB" w:rsidRPr="00DD5CB7" w:rsidRDefault="004B4015" w:rsidP="0045249C">
            <w:pPr>
              <w:pStyle w:val="Text"/>
              <w:ind w:firstLine="0"/>
              <w:rPr>
                <w:sz w:val="16"/>
                <w:szCs w:val="16"/>
              </w:rPr>
            </w:pPr>
            <w:r w:rsidRPr="00DD5CB7">
              <w:rPr>
                <w:sz w:val="16"/>
                <w:szCs w:val="16"/>
              </w:rPr>
              <w:t>Hash</w:t>
            </w:r>
          </w:p>
          <w:p w:rsidR="004B4015" w:rsidRPr="00DD5CB7" w:rsidRDefault="004B4015" w:rsidP="0045249C">
            <w:pPr>
              <w:pStyle w:val="Text"/>
              <w:ind w:firstLine="0"/>
              <w:rPr>
                <w:sz w:val="16"/>
                <w:szCs w:val="16"/>
              </w:rPr>
            </w:pPr>
            <w:r w:rsidRPr="00DD5CB7">
              <w:rPr>
                <w:sz w:val="16"/>
                <w:szCs w:val="16"/>
              </w:rPr>
              <w:t>Range</w:t>
            </w:r>
          </w:p>
        </w:tc>
        <w:tc>
          <w:tcPr>
            <w:tcW w:w="712" w:type="dxa"/>
            <w:tcBorders>
              <w:top w:val="nil"/>
              <w:bottom w:val="nil"/>
            </w:tcBorders>
          </w:tcPr>
          <w:p w:rsidR="00AA11CB" w:rsidRPr="00DD5CB7" w:rsidRDefault="004B4015" w:rsidP="0045249C">
            <w:pPr>
              <w:pStyle w:val="Text"/>
              <w:ind w:firstLine="0"/>
              <w:rPr>
                <w:sz w:val="16"/>
                <w:szCs w:val="16"/>
              </w:rPr>
            </w:pPr>
            <w:r w:rsidRPr="00DD5CB7">
              <w:rPr>
                <w:sz w:val="16"/>
                <w:szCs w:val="16"/>
              </w:rPr>
              <w:t>Cross</w:t>
            </w:r>
            <w:r w:rsidRPr="00DD5CB7">
              <w:rPr>
                <w:sz w:val="16"/>
                <w:szCs w:val="16"/>
              </w:rPr>
              <w:br/>
              <w:t>Cluster</w:t>
            </w:r>
          </w:p>
          <w:p w:rsidR="004B4015" w:rsidRPr="00DD5CB7" w:rsidRDefault="004B4015" w:rsidP="0045249C">
            <w:pPr>
              <w:pStyle w:val="Text"/>
              <w:ind w:firstLine="0"/>
              <w:rPr>
                <w:sz w:val="16"/>
                <w:szCs w:val="16"/>
              </w:rPr>
            </w:pPr>
          </w:p>
        </w:tc>
      </w:tr>
      <w:tr w:rsidR="00AA11CB" w:rsidRPr="00DD5CB7" w:rsidTr="00326645">
        <w:trPr>
          <w:trHeight w:val="622"/>
        </w:trPr>
        <w:tc>
          <w:tcPr>
            <w:tcW w:w="1046" w:type="dxa"/>
            <w:tcBorders>
              <w:top w:val="nil"/>
              <w:bottom w:val="nil"/>
            </w:tcBorders>
          </w:tcPr>
          <w:p w:rsidR="00EE4331" w:rsidRPr="00DD5CB7" w:rsidRDefault="00EE4331" w:rsidP="0045249C">
            <w:pPr>
              <w:pStyle w:val="Text"/>
              <w:ind w:firstLine="0"/>
              <w:rPr>
                <w:sz w:val="16"/>
                <w:szCs w:val="16"/>
              </w:rPr>
            </w:pPr>
            <w:r w:rsidRPr="00DD5CB7">
              <w:rPr>
                <w:sz w:val="16"/>
                <w:szCs w:val="16"/>
              </w:rPr>
              <w:t>NoSQL</w:t>
            </w:r>
          </w:p>
          <w:p w:rsidR="00AA11CB" w:rsidRPr="00DD5CB7" w:rsidRDefault="00C26456" w:rsidP="0045249C">
            <w:pPr>
              <w:pStyle w:val="Text"/>
              <w:ind w:firstLine="0"/>
              <w:rPr>
                <w:sz w:val="16"/>
                <w:szCs w:val="16"/>
              </w:rPr>
            </w:pPr>
            <w:r w:rsidRPr="00DD5CB7">
              <w:rPr>
                <w:sz w:val="16"/>
                <w:szCs w:val="16"/>
              </w:rPr>
              <w:t>Time series</w:t>
            </w:r>
          </w:p>
        </w:tc>
        <w:tc>
          <w:tcPr>
            <w:tcW w:w="1080" w:type="dxa"/>
            <w:tcBorders>
              <w:top w:val="nil"/>
              <w:bottom w:val="nil"/>
            </w:tcBorders>
          </w:tcPr>
          <w:p w:rsidR="00AA11CB" w:rsidRPr="00DD5CB7" w:rsidRDefault="004B4015" w:rsidP="0045249C">
            <w:pPr>
              <w:pStyle w:val="Text"/>
              <w:ind w:firstLine="0"/>
              <w:rPr>
                <w:sz w:val="16"/>
                <w:szCs w:val="16"/>
              </w:rPr>
            </w:pPr>
            <w:proofErr w:type="spellStart"/>
            <w:r w:rsidRPr="00DD5CB7">
              <w:rPr>
                <w:sz w:val="16"/>
                <w:szCs w:val="16"/>
              </w:rPr>
              <w:t>InfluxDB</w:t>
            </w:r>
            <w:proofErr w:type="spellEnd"/>
          </w:p>
          <w:p w:rsidR="00CE022F" w:rsidRPr="00DD5CB7" w:rsidRDefault="00CE022F" w:rsidP="0045249C">
            <w:pPr>
              <w:pStyle w:val="Text"/>
              <w:ind w:firstLine="0"/>
              <w:rPr>
                <w:sz w:val="16"/>
                <w:szCs w:val="16"/>
              </w:rPr>
            </w:pPr>
          </w:p>
        </w:tc>
        <w:tc>
          <w:tcPr>
            <w:tcW w:w="1150" w:type="dxa"/>
            <w:tcBorders>
              <w:top w:val="nil"/>
              <w:bottom w:val="nil"/>
            </w:tcBorders>
          </w:tcPr>
          <w:p w:rsidR="00AA11CB" w:rsidRPr="00DD5CB7" w:rsidRDefault="004B4015" w:rsidP="0045249C">
            <w:pPr>
              <w:pStyle w:val="Text"/>
              <w:ind w:firstLine="0"/>
              <w:rPr>
                <w:sz w:val="16"/>
                <w:szCs w:val="16"/>
              </w:rPr>
            </w:pPr>
            <w:r w:rsidRPr="00DD5CB7">
              <w:rPr>
                <w:sz w:val="16"/>
                <w:szCs w:val="16"/>
              </w:rPr>
              <w:t>Multi-Master</w:t>
            </w:r>
          </w:p>
          <w:p w:rsidR="004B4015" w:rsidRPr="00DD5CB7" w:rsidRDefault="004B4015" w:rsidP="0045249C">
            <w:pPr>
              <w:pStyle w:val="Text"/>
              <w:ind w:firstLine="0"/>
              <w:rPr>
                <w:sz w:val="16"/>
                <w:szCs w:val="16"/>
              </w:rPr>
            </w:pPr>
            <w:r w:rsidRPr="00DD5CB7">
              <w:rPr>
                <w:sz w:val="16"/>
                <w:szCs w:val="16"/>
              </w:rPr>
              <w:t>AP or CP</w:t>
            </w:r>
          </w:p>
        </w:tc>
        <w:tc>
          <w:tcPr>
            <w:tcW w:w="1052" w:type="dxa"/>
            <w:tcBorders>
              <w:top w:val="nil"/>
              <w:bottom w:val="nil"/>
            </w:tcBorders>
          </w:tcPr>
          <w:p w:rsidR="00AA11CB" w:rsidRPr="00DD5CB7" w:rsidRDefault="004B4015" w:rsidP="0045249C">
            <w:pPr>
              <w:pStyle w:val="Text"/>
              <w:ind w:firstLine="0"/>
              <w:rPr>
                <w:sz w:val="16"/>
                <w:szCs w:val="16"/>
              </w:rPr>
            </w:pPr>
            <w:r w:rsidRPr="00DD5CB7">
              <w:rPr>
                <w:sz w:val="16"/>
                <w:szCs w:val="16"/>
              </w:rPr>
              <w:t>Range</w:t>
            </w:r>
          </w:p>
        </w:tc>
        <w:tc>
          <w:tcPr>
            <w:tcW w:w="712" w:type="dxa"/>
            <w:tcBorders>
              <w:top w:val="nil"/>
              <w:bottom w:val="nil"/>
            </w:tcBorders>
          </w:tcPr>
          <w:p w:rsidR="00AA11CB" w:rsidRPr="00DD5CB7" w:rsidRDefault="004B4015" w:rsidP="0045249C">
            <w:pPr>
              <w:pStyle w:val="Text"/>
              <w:ind w:firstLine="0"/>
              <w:rPr>
                <w:sz w:val="16"/>
                <w:szCs w:val="16"/>
              </w:rPr>
            </w:pPr>
            <w:r w:rsidRPr="00DD5CB7">
              <w:rPr>
                <w:sz w:val="16"/>
                <w:szCs w:val="16"/>
              </w:rPr>
              <w:t>Cross</w:t>
            </w:r>
            <w:r w:rsidRPr="00DD5CB7">
              <w:rPr>
                <w:sz w:val="16"/>
                <w:szCs w:val="16"/>
              </w:rPr>
              <w:br/>
              <w:t>Cluster</w:t>
            </w:r>
          </w:p>
          <w:p w:rsidR="00CE022F" w:rsidRPr="00DD5CB7" w:rsidRDefault="00CE022F" w:rsidP="0045249C">
            <w:pPr>
              <w:pStyle w:val="Text"/>
              <w:ind w:firstLine="0"/>
              <w:rPr>
                <w:sz w:val="16"/>
                <w:szCs w:val="16"/>
              </w:rPr>
            </w:pPr>
          </w:p>
        </w:tc>
      </w:tr>
      <w:tr w:rsidR="00CE022F" w:rsidRPr="00DD5CB7" w:rsidTr="00326645">
        <w:trPr>
          <w:trHeight w:val="409"/>
        </w:trPr>
        <w:tc>
          <w:tcPr>
            <w:tcW w:w="1046" w:type="dxa"/>
            <w:tcBorders>
              <w:top w:val="nil"/>
              <w:bottom w:val="nil"/>
            </w:tcBorders>
          </w:tcPr>
          <w:p w:rsidR="00EE4331" w:rsidRPr="00DD5CB7" w:rsidRDefault="00EE4331" w:rsidP="0045249C">
            <w:pPr>
              <w:pStyle w:val="Text"/>
              <w:ind w:firstLine="0"/>
              <w:rPr>
                <w:sz w:val="16"/>
                <w:szCs w:val="16"/>
              </w:rPr>
            </w:pPr>
            <w:r w:rsidRPr="00DD5CB7">
              <w:rPr>
                <w:sz w:val="16"/>
                <w:szCs w:val="16"/>
              </w:rPr>
              <w:t>NoSQL</w:t>
            </w:r>
          </w:p>
          <w:p w:rsidR="00CE022F" w:rsidRPr="00DD5CB7" w:rsidRDefault="00C26456" w:rsidP="0045249C">
            <w:pPr>
              <w:pStyle w:val="Text"/>
              <w:ind w:firstLine="0"/>
              <w:rPr>
                <w:sz w:val="16"/>
                <w:szCs w:val="16"/>
              </w:rPr>
            </w:pPr>
            <w:r w:rsidRPr="00DD5CB7">
              <w:rPr>
                <w:sz w:val="16"/>
                <w:szCs w:val="16"/>
              </w:rPr>
              <w:t>Time series</w:t>
            </w:r>
          </w:p>
        </w:tc>
        <w:tc>
          <w:tcPr>
            <w:tcW w:w="1080" w:type="dxa"/>
            <w:tcBorders>
              <w:top w:val="nil"/>
              <w:bottom w:val="nil"/>
            </w:tcBorders>
          </w:tcPr>
          <w:p w:rsidR="00CE022F" w:rsidRPr="00DD5CB7" w:rsidRDefault="00CE022F" w:rsidP="0045249C">
            <w:pPr>
              <w:pStyle w:val="Text"/>
              <w:ind w:firstLine="0"/>
              <w:rPr>
                <w:sz w:val="16"/>
                <w:szCs w:val="16"/>
              </w:rPr>
            </w:pPr>
            <w:r w:rsidRPr="00DD5CB7">
              <w:rPr>
                <w:sz w:val="16"/>
                <w:szCs w:val="16"/>
              </w:rPr>
              <w:t>Prometheus</w:t>
            </w:r>
          </w:p>
        </w:tc>
        <w:tc>
          <w:tcPr>
            <w:tcW w:w="1150" w:type="dxa"/>
            <w:tcBorders>
              <w:top w:val="nil"/>
              <w:bottom w:val="nil"/>
            </w:tcBorders>
          </w:tcPr>
          <w:p w:rsidR="00CE022F" w:rsidRPr="00DD5CB7" w:rsidRDefault="00CE022F" w:rsidP="0045249C">
            <w:pPr>
              <w:pStyle w:val="Text"/>
              <w:ind w:firstLine="0"/>
              <w:rPr>
                <w:sz w:val="16"/>
                <w:szCs w:val="16"/>
              </w:rPr>
            </w:pPr>
            <w:r w:rsidRPr="00DD5CB7">
              <w:rPr>
                <w:sz w:val="16"/>
                <w:szCs w:val="16"/>
              </w:rPr>
              <w:t>Master-Slave</w:t>
            </w:r>
          </w:p>
        </w:tc>
        <w:tc>
          <w:tcPr>
            <w:tcW w:w="1052" w:type="dxa"/>
            <w:tcBorders>
              <w:top w:val="nil"/>
              <w:bottom w:val="nil"/>
            </w:tcBorders>
          </w:tcPr>
          <w:p w:rsidR="00CE022F" w:rsidRPr="00DD5CB7" w:rsidRDefault="00CE022F" w:rsidP="0045249C">
            <w:pPr>
              <w:pStyle w:val="Text"/>
              <w:ind w:firstLine="0"/>
              <w:rPr>
                <w:sz w:val="16"/>
                <w:szCs w:val="16"/>
              </w:rPr>
            </w:pPr>
            <w:r w:rsidRPr="00DD5CB7">
              <w:rPr>
                <w:sz w:val="16"/>
                <w:szCs w:val="16"/>
              </w:rPr>
              <w:t>Manual</w:t>
            </w:r>
          </w:p>
        </w:tc>
        <w:tc>
          <w:tcPr>
            <w:tcW w:w="712" w:type="dxa"/>
            <w:tcBorders>
              <w:top w:val="nil"/>
              <w:bottom w:val="nil"/>
            </w:tcBorders>
          </w:tcPr>
          <w:p w:rsidR="00CE022F" w:rsidRPr="00DD5CB7" w:rsidRDefault="00CE022F" w:rsidP="0045249C">
            <w:pPr>
              <w:pStyle w:val="Text"/>
              <w:ind w:firstLine="0"/>
              <w:rPr>
                <w:sz w:val="16"/>
                <w:szCs w:val="16"/>
              </w:rPr>
            </w:pPr>
            <w:r w:rsidRPr="00DD5CB7">
              <w:rPr>
                <w:sz w:val="16"/>
                <w:szCs w:val="16"/>
              </w:rPr>
              <w:t>Cluster</w:t>
            </w:r>
          </w:p>
        </w:tc>
      </w:tr>
      <w:tr w:rsidR="00CE022F" w:rsidRPr="00DD5CB7" w:rsidTr="00326645">
        <w:trPr>
          <w:trHeight w:val="212"/>
        </w:trPr>
        <w:tc>
          <w:tcPr>
            <w:tcW w:w="1046" w:type="dxa"/>
            <w:tcBorders>
              <w:top w:val="nil"/>
              <w:bottom w:val="double" w:sz="4" w:space="0" w:color="auto"/>
            </w:tcBorders>
          </w:tcPr>
          <w:p w:rsidR="00CE022F" w:rsidRPr="00DD5CB7" w:rsidRDefault="00CE022F" w:rsidP="0045249C">
            <w:pPr>
              <w:pStyle w:val="Text"/>
              <w:ind w:firstLine="0"/>
              <w:rPr>
                <w:sz w:val="16"/>
                <w:szCs w:val="16"/>
              </w:rPr>
            </w:pPr>
          </w:p>
        </w:tc>
        <w:tc>
          <w:tcPr>
            <w:tcW w:w="1080" w:type="dxa"/>
            <w:tcBorders>
              <w:top w:val="nil"/>
              <w:bottom w:val="double" w:sz="4" w:space="0" w:color="auto"/>
            </w:tcBorders>
          </w:tcPr>
          <w:p w:rsidR="00CE022F" w:rsidRPr="00DD5CB7" w:rsidRDefault="00CE022F" w:rsidP="0045249C">
            <w:pPr>
              <w:pStyle w:val="Text"/>
              <w:ind w:firstLine="0"/>
              <w:rPr>
                <w:sz w:val="16"/>
                <w:szCs w:val="16"/>
              </w:rPr>
            </w:pPr>
          </w:p>
        </w:tc>
        <w:tc>
          <w:tcPr>
            <w:tcW w:w="1150" w:type="dxa"/>
            <w:tcBorders>
              <w:top w:val="nil"/>
              <w:bottom w:val="double" w:sz="4" w:space="0" w:color="auto"/>
            </w:tcBorders>
          </w:tcPr>
          <w:p w:rsidR="00CE022F" w:rsidRPr="00DD5CB7" w:rsidRDefault="00CE022F" w:rsidP="0045249C">
            <w:pPr>
              <w:pStyle w:val="Text"/>
              <w:ind w:firstLine="0"/>
              <w:rPr>
                <w:sz w:val="16"/>
                <w:szCs w:val="16"/>
              </w:rPr>
            </w:pPr>
          </w:p>
        </w:tc>
        <w:tc>
          <w:tcPr>
            <w:tcW w:w="1052" w:type="dxa"/>
            <w:tcBorders>
              <w:top w:val="nil"/>
              <w:bottom w:val="double" w:sz="4" w:space="0" w:color="auto"/>
            </w:tcBorders>
          </w:tcPr>
          <w:p w:rsidR="00CE022F" w:rsidRPr="00DD5CB7" w:rsidRDefault="00CE022F" w:rsidP="0045249C">
            <w:pPr>
              <w:pStyle w:val="Text"/>
              <w:ind w:firstLine="0"/>
              <w:rPr>
                <w:sz w:val="16"/>
                <w:szCs w:val="16"/>
              </w:rPr>
            </w:pPr>
          </w:p>
        </w:tc>
        <w:tc>
          <w:tcPr>
            <w:tcW w:w="712" w:type="dxa"/>
            <w:tcBorders>
              <w:top w:val="nil"/>
              <w:bottom w:val="double" w:sz="4" w:space="0" w:color="auto"/>
            </w:tcBorders>
          </w:tcPr>
          <w:p w:rsidR="00CE022F" w:rsidRPr="00DD5CB7" w:rsidRDefault="00CE022F" w:rsidP="0045249C">
            <w:pPr>
              <w:pStyle w:val="Text"/>
              <w:ind w:firstLine="0"/>
              <w:rPr>
                <w:sz w:val="16"/>
                <w:szCs w:val="16"/>
              </w:rPr>
            </w:pPr>
          </w:p>
        </w:tc>
      </w:tr>
    </w:tbl>
    <w:p w:rsidR="00F023D5" w:rsidRPr="00DD5CB7" w:rsidRDefault="00F023D5" w:rsidP="000E0505">
      <w:pPr>
        <w:pStyle w:val="Text"/>
      </w:pPr>
    </w:p>
    <w:p w:rsidR="006E6E99" w:rsidRPr="00DD5CB7" w:rsidRDefault="005C42C3" w:rsidP="000E0505">
      <w:pPr>
        <w:pStyle w:val="Text"/>
      </w:pPr>
      <w:r w:rsidRPr="00DD5CB7">
        <w:t>Many of the TSDBs exist primarily as an offshoot of NoSQL concepts. In fact, many look very much like their non-</w:t>
      </w:r>
      <w:r w:rsidR="00C26456" w:rsidRPr="00DD5CB7">
        <w:t>time series</w:t>
      </w:r>
      <w:r w:rsidRPr="00DD5CB7">
        <w:t xml:space="preserve"> specific NoSQL counterparts. </w:t>
      </w:r>
      <w:proofErr w:type="spellStart"/>
      <w:r w:rsidRPr="00DD5CB7">
        <w:t>InfluxDB</w:t>
      </w:r>
      <w:proofErr w:type="spellEnd"/>
      <w:r w:rsidRPr="00DD5CB7">
        <w:t xml:space="preserve"> for example, is architected very similarly to Cassandra</w:t>
      </w:r>
      <w:r w:rsidR="006B12F1" w:rsidRPr="00DD5CB7">
        <w:t xml:space="preserve"> in some ways</w:t>
      </w:r>
      <w:r w:rsidRPr="00DD5CB7">
        <w:t xml:space="preserve">. </w:t>
      </w:r>
      <w:r w:rsidR="006B12F1" w:rsidRPr="00DD5CB7">
        <w:t xml:space="preserve">For example, </w:t>
      </w:r>
      <w:proofErr w:type="spellStart"/>
      <w:r w:rsidRPr="00DD5CB7">
        <w:t>InfluxD</w:t>
      </w:r>
      <w:r w:rsidR="005847CF" w:rsidRPr="00DD5CB7">
        <w:t>B</w:t>
      </w:r>
      <w:proofErr w:type="spellEnd"/>
      <w:r w:rsidRPr="00DD5CB7">
        <w:t xml:space="preserve"> utilizes a write-ahead log, a memory cache, and index files, just as Cassandra does. However, </w:t>
      </w:r>
      <w:proofErr w:type="spellStart"/>
      <w:r w:rsidRPr="00DD5CB7">
        <w:t>InfluxDB</w:t>
      </w:r>
      <w:proofErr w:type="spellEnd"/>
      <w:r w:rsidRPr="00DD5CB7">
        <w:t xml:space="preserve"> takes the added steps to swap out the log structured merge tree (LSM) storage engine that Cassandra leverages, with a time series merge tree </w:t>
      </w:r>
      <w:r w:rsidR="005847CF" w:rsidRPr="00DD5CB7">
        <w:t xml:space="preserve">(TSM) </w:t>
      </w:r>
      <w:r w:rsidRPr="00DD5CB7">
        <w:t xml:space="preserve">storage engine that pre-sorts all data by series and </w:t>
      </w:r>
      <w:r w:rsidR="00663EE1" w:rsidRPr="00DD5CB7">
        <w:t>time and</w:t>
      </w:r>
      <w:r w:rsidR="005847CF" w:rsidRPr="00DD5CB7">
        <w:t xml:space="preserve"> adds compression</w:t>
      </w:r>
      <w:r w:rsidRPr="00DD5CB7">
        <w:t xml:space="preserve"> [11]. </w:t>
      </w:r>
      <w:r w:rsidR="006E6E99" w:rsidRPr="00DD5CB7">
        <w:t xml:space="preserve">Jensen et al. [30] had experimental results </w:t>
      </w:r>
      <w:r w:rsidR="005847CF" w:rsidRPr="00DD5CB7">
        <w:t>which state</w:t>
      </w:r>
      <w:r w:rsidR="006E6E99" w:rsidRPr="00DD5CB7">
        <w:t xml:space="preserve"> </w:t>
      </w:r>
      <w:proofErr w:type="spellStart"/>
      <w:r w:rsidR="006E6E99" w:rsidRPr="00DD5CB7">
        <w:t>InfluxDB</w:t>
      </w:r>
      <w:proofErr w:type="spellEnd"/>
      <w:r w:rsidR="006E6E99" w:rsidRPr="00DD5CB7">
        <w:t xml:space="preserve"> took only 44% </w:t>
      </w:r>
      <w:r w:rsidR="00281825" w:rsidRPr="00DD5CB7">
        <w:t xml:space="preserve">of </w:t>
      </w:r>
      <w:r w:rsidR="006E6E99" w:rsidRPr="00DD5CB7">
        <w:t xml:space="preserve">the time to ingest test data as compared to Cassandra ingesting the same </w:t>
      </w:r>
      <w:r w:rsidR="00C26456" w:rsidRPr="00DD5CB7">
        <w:t>time series</w:t>
      </w:r>
      <w:r w:rsidR="006E6E99" w:rsidRPr="00DD5CB7">
        <w:t xml:space="preserve"> data, with a worst</w:t>
      </w:r>
      <w:r w:rsidR="00281825" w:rsidRPr="00DD5CB7">
        <w:t>-</w:t>
      </w:r>
      <w:r w:rsidR="006E6E99" w:rsidRPr="00DD5CB7">
        <w:t xml:space="preserve">case 64% better storage compression ratio. </w:t>
      </w:r>
      <w:r w:rsidR="000E0505" w:rsidRPr="00DD5CB7">
        <w:t>Having a time</w:t>
      </w:r>
      <w:r w:rsidR="00561C16" w:rsidRPr="00DD5CB7">
        <w:t xml:space="preserve"> optimized storage engine, </w:t>
      </w:r>
      <w:r w:rsidR="000E0505" w:rsidRPr="00DD5CB7">
        <w:t xml:space="preserve">along with added capabilities for </w:t>
      </w:r>
      <w:r w:rsidR="00281825" w:rsidRPr="00DD5CB7">
        <w:t xml:space="preserve">compression, </w:t>
      </w:r>
      <w:r w:rsidR="000E0505" w:rsidRPr="00DD5CB7">
        <w:t>replication, sharding, aggregations and query processing</w:t>
      </w:r>
      <w:r w:rsidR="00561C16" w:rsidRPr="00DD5CB7">
        <w:t>,</w:t>
      </w:r>
      <w:r w:rsidR="000E0505" w:rsidRPr="00DD5CB7">
        <w:t xml:space="preserve"> helps a </w:t>
      </w:r>
      <w:r w:rsidR="00C26456" w:rsidRPr="00DD5CB7">
        <w:t>time series</w:t>
      </w:r>
      <w:r w:rsidR="000E0505" w:rsidRPr="00DD5CB7">
        <w:t xml:space="preserve"> specific database like </w:t>
      </w:r>
      <w:proofErr w:type="spellStart"/>
      <w:r w:rsidR="000E0505" w:rsidRPr="00DD5CB7">
        <w:t>InfluxDB</w:t>
      </w:r>
      <w:proofErr w:type="spellEnd"/>
      <w:r w:rsidR="000E0505" w:rsidRPr="00DD5CB7">
        <w:t xml:space="preserve"> solve across all four dimensions of write capacity, distribution, replication, and query functionality. </w:t>
      </w:r>
    </w:p>
    <w:p w:rsidR="00E97B99" w:rsidRPr="00DD5CB7" w:rsidRDefault="003142BC" w:rsidP="00E97B99">
      <w:pPr>
        <w:pStyle w:val="Heading1"/>
      </w:pPr>
      <w:r w:rsidRPr="00DD5CB7">
        <w:t>Survey of TSDBs</w:t>
      </w:r>
    </w:p>
    <w:p w:rsidR="003142BC" w:rsidRPr="00DD5CB7" w:rsidRDefault="003142BC" w:rsidP="00E97B99">
      <w:pPr>
        <w:pStyle w:val="Text"/>
      </w:pPr>
      <w:r w:rsidRPr="00DD5CB7">
        <w:t xml:space="preserve">Several commercially available, and opensource, TSDBs exist as of this writing. And while it is beyond the scope of this paper to enumerate them all, </w:t>
      </w:r>
      <w:r w:rsidR="00DE2E41" w:rsidRPr="00DD5CB7">
        <w:t>it</w:t>
      </w:r>
      <w:r w:rsidRPr="00DD5CB7">
        <w:t xml:space="preserve"> is beneficial to outline a few in order to give the reader a more holistic view of the technology alternatives. </w:t>
      </w:r>
    </w:p>
    <w:p w:rsidR="00F023D5" w:rsidRPr="00DD5CB7" w:rsidRDefault="00F023D5" w:rsidP="00F023D5">
      <w:pPr>
        <w:pStyle w:val="Text"/>
      </w:pPr>
      <w:r w:rsidRPr="00DD5CB7">
        <w:t xml:space="preserve">As of this writing, the most popular and capable </w:t>
      </w:r>
      <w:r w:rsidR="00C26456" w:rsidRPr="00DD5CB7">
        <w:t>time series</w:t>
      </w:r>
      <w:r w:rsidRPr="00DD5CB7">
        <w:t xml:space="preserve"> databases include Graphite, </w:t>
      </w:r>
      <w:proofErr w:type="spellStart"/>
      <w:r w:rsidRPr="00DD5CB7">
        <w:t>InfluxDB</w:t>
      </w:r>
      <w:proofErr w:type="spellEnd"/>
      <w:r w:rsidRPr="00DD5CB7">
        <w:t xml:space="preserve">, </w:t>
      </w:r>
      <w:proofErr w:type="spellStart"/>
      <w:r w:rsidRPr="00DD5CB7">
        <w:t>Kdb</w:t>
      </w:r>
      <w:proofErr w:type="spellEnd"/>
      <w:r w:rsidRPr="00DD5CB7">
        <w:t xml:space="preserve">+, </w:t>
      </w:r>
      <w:proofErr w:type="spellStart"/>
      <w:r w:rsidRPr="00DD5CB7">
        <w:t>OpenTSDB</w:t>
      </w:r>
      <w:proofErr w:type="spellEnd"/>
      <w:r w:rsidRPr="00DD5CB7">
        <w:t xml:space="preserve">, Prometheus, </w:t>
      </w:r>
      <w:proofErr w:type="spellStart"/>
      <w:r w:rsidRPr="00DD5CB7">
        <w:t>RRDTool</w:t>
      </w:r>
      <w:proofErr w:type="spellEnd"/>
      <w:r w:rsidRPr="00DD5CB7">
        <w:t xml:space="preserve">, and </w:t>
      </w:r>
      <w:proofErr w:type="spellStart"/>
      <w:r w:rsidRPr="00DD5CB7">
        <w:t>TimescaleDB</w:t>
      </w:r>
      <w:proofErr w:type="spellEnd"/>
      <w:r w:rsidRPr="00DD5CB7">
        <w:t xml:space="preserve"> [2], [31], [32], [34]. Each of these TSDBs have unique characteristics, but only a </w:t>
      </w:r>
      <w:r w:rsidRPr="00DD5CB7">
        <w:t xml:space="preserve">select few meet our desired TSDB property criteria of scalability. In fact, out of all the TSDBs analyzed, only </w:t>
      </w:r>
      <w:proofErr w:type="spellStart"/>
      <w:r w:rsidRPr="00DD5CB7">
        <w:t>InfluxDB</w:t>
      </w:r>
      <w:proofErr w:type="spellEnd"/>
      <w:r w:rsidRPr="00DD5CB7">
        <w:t xml:space="preserve"> and </w:t>
      </w:r>
      <w:proofErr w:type="spellStart"/>
      <w:r w:rsidRPr="00DD5CB7">
        <w:t>OpenTSDB</w:t>
      </w:r>
      <w:proofErr w:type="spellEnd"/>
      <w:r w:rsidRPr="00DD5CB7">
        <w:t xml:space="preserve"> meet a high, linear scalability, criteria. Said differently, only </w:t>
      </w:r>
      <w:proofErr w:type="spellStart"/>
      <w:r w:rsidRPr="00DD5CB7">
        <w:t>InfluxDB</w:t>
      </w:r>
      <w:proofErr w:type="spellEnd"/>
      <w:r w:rsidRPr="00DD5CB7">
        <w:t xml:space="preserve"> and </w:t>
      </w:r>
      <w:proofErr w:type="spellStart"/>
      <w:r w:rsidRPr="00DD5CB7">
        <w:t>OpenTSDB</w:t>
      </w:r>
      <w:proofErr w:type="spellEnd"/>
      <w:r w:rsidRPr="00DD5CB7">
        <w:t xml:space="preserve"> are capable of distributing information and workloads in such a way that there are not immediately apparent impediments to their growth, for a preponderance of cases conceptualized. </w:t>
      </w:r>
    </w:p>
    <w:p w:rsidR="003142BC" w:rsidRPr="00DD5CB7" w:rsidRDefault="003142BC" w:rsidP="00E97B99">
      <w:pPr>
        <w:pStyle w:val="Text"/>
      </w:pPr>
    </w:p>
    <w:p w:rsidR="00DE2E41" w:rsidRPr="00DD5CB7" w:rsidRDefault="00DE2E41" w:rsidP="00DE2E41">
      <w:pPr>
        <w:pStyle w:val="Caption"/>
        <w:keepNext/>
        <w:jc w:val="center"/>
        <w:rPr>
          <w:i w:val="0"/>
          <w:iCs w:val="0"/>
          <w:color w:val="auto"/>
        </w:rPr>
      </w:pPr>
      <w:r w:rsidRPr="00DD5CB7">
        <w:rPr>
          <w:i w:val="0"/>
          <w:iCs w:val="0"/>
          <w:color w:val="auto"/>
        </w:rPr>
        <w:t xml:space="preserve">Table </w:t>
      </w:r>
      <w:r w:rsidRPr="00DD5CB7">
        <w:rPr>
          <w:i w:val="0"/>
          <w:iCs w:val="0"/>
          <w:color w:val="auto"/>
        </w:rPr>
        <w:fldChar w:fldCharType="begin"/>
      </w:r>
      <w:r w:rsidRPr="00DD5CB7">
        <w:rPr>
          <w:i w:val="0"/>
          <w:iCs w:val="0"/>
          <w:color w:val="auto"/>
        </w:rPr>
        <w:instrText xml:space="preserve"> SEQ Table \* ROMAN </w:instrText>
      </w:r>
      <w:r w:rsidRPr="00DD5CB7">
        <w:rPr>
          <w:i w:val="0"/>
          <w:iCs w:val="0"/>
          <w:color w:val="auto"/>
        </w:rPr>
        <w:fldChar w:fldCharType="separate"/>
      </w:r>
      <w:r w:rsidRPr="00DD5CB7">
        <w:rPr>
          <w:i w:val="0"/>
          <w:iCs w:val="0"/>
          <w:noProof/>
          <w:color w:val="auto"/>
        </w:rPr>
        <w:t>IV</w:t>
      </w:r>
      <w:r w:rsidRPr="00DD5CB7">
        <w:rPr>
          <w:i w:val="0"/>
          <w:iCs w:val="0"/>
          <w:color w:val="auto"/>
        </w:rPr>
        <w:fldChar w:fldCharType="end"/>
      </w:r>
      <w:r w:rsidRPr="00DD5CB7">
        <w:rPr>
          <w:i w:val="0"/>
          <w:iCs w:val="0"/>
          <w:color w:val="auto"/>
        </w:rPr>
        <w:br/>
      </w:r>
      <w:r w:rsidR="001A1274" w:rsidRPr="00DD5CB7">
        <w:rPr>
          <w:i w:val="0"/>
          <w:iCs w:val="0"/>
          <w:color w:val="auto"/>
        </w:rPr>
        <w:t xml:space="preserve">Popular </w:t>
      </w:r>
      <w:r w:rsidR="00C26456" w:rsidRPr="00DD5CB7">
        <w:rPr>
          <w:i w:val="0"/>
          <w:iCs w:val="0"/>
          <w:color w:val="auto"/>
        </w:rPr>
        <w:t>Time series</w:t>
      </w:r>
      <w:r w:rsidRPr="00DD5CB7">
        <w:rPr>
          <w:i w:val="0"/>
          <w:iCs w:val="0"/>
          <w:color w:val="auto"/>
        </w:rPr>
        <w:t xml:space="preserve"> Database Variants</w:t>
      </w:r>
    </w:p>
    <w:tbl>
      <w:tblPr>
        <w:tblStyle w:val="TableGrid"/>
        <w:tblW w:w="505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2"/>
        <w:gridCol w:w="1043"/>
        <w:gridCol w:w="1173"/>
        <w:gridCol w:w="890"/>
        <w:gridCol w:w="829"/>
      </w:tblGrid>
      <w:tr w:rsidR="001763A4" w:rsidRPr="00DD5CB7" w:rsidTr="00326645">
        <w:trPr>
          <w:trHeight w:val="394"/>
        </w:trPr>
        <w:tc>
          <w:tcPr>
            <w:tcW w:w="1122" w:type="dxa"/>
            <w:tcBorders>
              <w:top w:val="double" w:sz="4" w:space="0" w:color="auto"/>
              <w:bottom w:val="single" w:sz="4" w:space="0" w:color="auto"/>
            </w:tcBorders>
          </w:tcPr>
          <w:p w:rsidR="003142BC" w:rsidRPr="00DD5CB7" w:rsidRDefault="003142BC" w:rsidP="006865CC">
            <w:pPr>
              <w:pStyle w:val="Text"/>
              <w:ind w:firstLine="0"/>
              <w:rPr>
                <w:sz w:val="16"/>
                <w:szCs w:val="16"/>
              </w:rPr>
            </w:pPr>
            <w:r w:rsidRPr="00DD5CB7">
              <w:rPr>
                <w:sz w:val="16"/>
                <w:szCs w:val="16"/>
              </w:rPr>
              <w:t>Database</w:t>
            </w:r>
          </w:p>
        </w:tc>
        <w:tc>
          <w:tcPr>
            <w:tcW w:w="1043" w:type="dxa"/>
            <w:tcBorders>
              <w:top w:val="double" w:sz="4" w:space="0" w:color="auto"/>
              <w:bottom w:val="single" w:sz="4" w:space="0" w:color="auto"/>
            </w:tcBorders>
          </w:tcPr>
          <w:p w:rsidR="003142BC" w:rsidRPr="00DD5CB7" w:rsidRDefault="003142BC" w:rsidP="006865CC">
            <w:pPr>
              <w:pStyle w:val="Text"/>
              <w:ind w:firstLine="0"/>
              <w:rPr>
                <w:sz w:val="16"/>
                <w:szCs w:val="16"/>
              </w:rPr>
            </w:pPr>
            <w:r w:rsidRPr="00DD5CB7">
              <w:rPr>
                <w:sz w:val="16"/>
                <w:szCs w:val="16"/>
              </w:rPr>
              <w:t>Data Partitioning</w:t>
            </w:r>
          </w:p>
        </w:tc>
        <w:tc>
          <w:tcPr>
            <w:tcW w:w="1173" w:type="dxa"/>
            <w:tcBorders>
              <w:top w:val="double" w:sz="4" w:space="0" w:color="auto"/>
              <w:bottom w:val="single" w:sz="4" w:space="0" w:color="auto"/>
            </w:tcBorders>
            <w:shd w:val="clear" w:color="auto" w:fill="auto"/>
          </w:tcPr>
          <w:p w:rsidR="003142BC" w:rsidRPr="00DD5CB7" w:rsidRDefault="003142BC" w:rsidP="006865CC">
            <w:pPr>
              <w:pStyle w:val="Text"/>
              <w:ind w:firstLine="0"/>
              <w:rPr>
                <w:sz w:val="16"/>
                <w:szCs w:val="16"/>
              </w:rPr>
            </w:pPr>
            <w:r w:rsidRPr="00DD5CB7">
              <w:rPr>
                <w:sz w:val="16"/>
                <w:szCs w:val="16"/>
              </w:rPr>
              <w:t>Replication</w:t>
            </w:r>
          </w:p>
        </w:tc>
        <w:tc>
          <w:tcPr>
            <w:tcW w:w="890" w:type="dxa"/>
            <w:tcBorders>
              <w:top w:val="double" w:sz="4" w:space="0" w:color="auto"/>
              <w:bottom w:val="single" w:sz="4" w:space="0" w:color="auto"/>
            </w:tcBorders>
          </w:tcPr>
          <w:p w:rsidR="003142BC" w:rsidRPr="00DD5CB7" w:rsidRDefault="00455C67" w:rsidP="006865CC">
            <w:pPr>
              <w:pStyle w:val="Text"/>
              <w:ind w:firstLine="0"/>
              <w:rPr>
                <w:sz w:val="16"/>
                <w:szCs w:val="16"/>
              </w:rPr>
            </w:pPr>
            <w:r w:rsidRPr="00DD5CB7">
              <w:rPr>
                <w:sz w:val="16"/>
                <w:szCs w:val="16"/>
              </w:rPr>
              <w:t>Access</w:t>
            </w:r>
            <w:r w:rsidRPr="00DD5CB7">
              <w:rPr>
                <w:sz w:val="16"/>
                <w:szCs w:val="16"/>
              </w:rPr>
              <w:br/>
              <w:t>Methods</w:t>
            </w:r>
          </w:p>
        </w:tc>
        <w:tc>
          <w:tcPr>
            <w:tcW w:w="829" w:type="dxa"/>
            <w:tcBorders>
              <w:top w:val="double" w:sz="4" w:space="0" w:color="auto"/>
              <w:bottom w:val="single" w:sz="4" w:space="0" w:color="auto"/>
            </w:tcBorders>
          </w:tcPr>
          <w:p w:rsidR="003142BC" w:rsidRPr="00DD5CB7" w:rsidRDefault="00B7570D" w:rsidP="006865CC">
            <w:pPr>
              <w:pStyle w:val="Text"/>
              <w:ind w:firstLine="0"/>
              <w:rPr>
                <w:sz w:val="16"/>
                <w:szCs w:val="16"/>
              </w:rPr>
            </w:pPr>
            <w:r w:rsidRPr="00DD5CB7">
              <w:rPr>
                <w:sz w:val="16"/>
                <w:szCs w:val="16"/>
              </w:rPr>
              <w:t>Linear</w:t>
            </w:r>
            <w:r w:rsidRPr="00DD5CB7">
              <w:rPr>
                <w:sz w:val="16"/>
                <w:szCs w:val="16"/>
              </w:rPr>
              <w:br/>
              <w:t>Scale</w:t>
            </w:r>
          </w:p>
        </w:tc>
      </w:tr>
      <w:tr w:rsidR="001763A4" w:rsidRPr="00DD5CB7" w:rsidTr="00326645">
        <w:trPr>
          <w:trHeight w:val="394"/>
        </w:trPr>
        <w:tc>
          <w:tcPr>
            <w:tcW w:w="1122" w:type="dxa"/>
            <w:tcBorders>
              <w:top w:val="single" w:sz="4" w:space="0" w:color="auto"/>
            </w:tcBorders>
          </w:tcPr>
          <w:p w:rsidR="00CB7DDF" w:rsidRPr="00DD5CB7" w:rsidRDefault="00CB7DDF" w:rsidP="00CB7DDF">
            <w:pPr>
              <w:pStyle w:val="Text"/>
              <w:ind w:firstLine="0"/>
              <w:rPr>
                <w:sz w:val="16"/>
                <w:szCs w:val="16"/>
              </w:rPr>
            </w:pPr>
            <w:r w:rsidRPr="00DD5CB7">
              <w:rPr>
                <w:sz w:val="16"/>
                <w:szCs w:val="16"/>
              </w:rPr>
              <w:t>Graphite</w:t>
            </w:r>
          </w:p>
        </w:tc>
        <w:tc>
          <w:tcPr>
            <w:tcW w:w="1043" w:type="dxa"/>
            <w:tcBorders>
              <w:top w:val="single" w:sz="4" w:space="0" w:color="auto"/>
            </w:tcBorders>
          </w:tcPr>
          <w:p w:rsidR="00CB7DDF" w:rsidRPr="00DD5CB7" w:rsidRDefault="00CB7DDF" w:rsidP="00CB7DDF">
            <w:pPr>
              <w:pStyle w:val="Text"/>
              <w:ind w:firstLine="0"/>
              <w:rPr>
                <w:sz w:val="16"/>
                <w:szCs w:val="16"/>
              </w:rPr>
            </w:pPr>
            <w:r w:rsidRPr="00DD5CB7">
              <w:rPr>
                <w:sz w:val="16"/>
                <w:szCs w:val="16"/>
              </w:rPr>
              <w:t>None</w:t>
            </w:r>
          </w:p>
        </w:tc>
        <w:tc>
          <w:tcPr>
            <w:tcW w:w="1173" w:type="dxa"/>
            <w:tcBorders>
              <w:top w:val="single" w:sz="4" w:space="0" w:color="auto"/>
            </w:tcBorders>
          </w:tcPr>
          <w:p w:rsidR="00CB7DDF" w:rsidRPr="00DD5CB7" w:rsidRDefault="00CB7DDF" w:rsidP="00CB7DDF">
            <w:pPr>
              <w:pStyle w:val="Text"/>
              <w:ind w:firstLine="0"/>
              <w:rPr>
                <w:sz w:val="16"/>
                <w:szCs w:val="16"/>
              </w:rPr>
            </w:pPr>
            <w:r w:rsidRPr="00DD5CB7">
              <w:rPr>
                <w:sz w:val="16"/>
                <w:szCs w:val="16"/>
              </w:rPr>
              <w:t>None</w:t>
            </w:r>
          </w:p>
        </w:tc>
        <w:tc>
          <w:tcPr>
            <w:tcW w:w="890" w:type="dxa"/>
            <w:tcBorders>
              <w:top w:val="single" w:sz="4" w:space="0" w:color="auto"/>
            </w:tcBorders>
          </w:tcPr>
          <w:p w:rsidR="00CB7DDF" w:rsidRPr="00DD5CB7" w:rsidRDefault="00CB7DDF" w:rsidP="00CB7DDF">
            <w:pPr>
              <w:pStyle w:val="Text"/>
              <w:ind w:firstLine="0"/>
              <w:rPr>
                <w:sz w:val="16"/>
                <w:szCs w:val="16"/>
              </w:rPr>
            </w:pPr>
            <w:r w:rsidRPr="00DD5CB7">
              <w:rPr>
                <w:sz w:val="16"/>
                <w:szCs w:val="16"/>
              </w:rPr>
              <w:t>API</w:t>
            </w:r>
          </w:p>
        </w:tc>
        <w:tc>
          <w:tcPr>
            <w:tcW w:w="829" w:type="dxa"/>
            <w:tcBorders>
              <w:top w:val="single" w:sz="4" w:space="0" w:color="auto"/>
            </w:tcBorders>
          </w:tcPr>
          <w:p w:rsidR="00CB7DDF" w:rsidRPr="00DD5CB7" w:rsidRDefault="00B7570D" w:rsidP="00CB7DDF">
            <w:pPr>
              <w:pStyle w:val="Text"/>
              <w:ind w:firstLine="0"/>
              <w:rPr>
                <w:sz w:val="16"/>
                <w:szCs w:val="16"/>
              </w:rPr>
            </w:pPr>
            <w:r w:rsidRPr="00DD5CB7">
              <w:rPr>
                <w:sz w:val="16"/>
                <w:szCs w:val="16"/>
              </w:rPr>
              <w:t>No</w:t>
            </w:r>
          </w:p>
          <w:p w:rsidR="00CB7DDF" w:rsidRPr="00DD5CB7" w:rsidRDefault="00CB7DDF" w:rsidP="00CB7DDF">
            <w:pPr>
              <w:pStyle w:val="Text"/>
              <w:ind w:firstLine="0"/>
              <w:rPr>
                <w:sz w:val="16"/>
                <w:szCs w:val="16"/>
              </w:rPr>
            </w:pPr>
          </w:p>
        </w:tc>
      </w:tr>
      <w:tr w:rsidR="00CB7DDF" w:rsidRPr="00DD5CB7" w:rsidTr="00326645">
        <w:trPr>
          <w:trHeight w:val="586"/>
        </w:trPr>
        <w:tc>
          <w:tcPr>
            <w:tcW w:w="1122" w:type="dxa"/>
            <w:tcBorders>
              <w:bottom w:val="nil"/>
            </w:tcBorders>
          </w:tcPr>
          <w:p w:rsidR="00CB7DDF" w:rsidRPr="00DD5CB7" w:rsidRDefault="00CB7DDF" w:rsidP="00CB7DDF">
            <w:pPr>
              <w:pStyle w:val="Text"/>
              <w:ind w:firstLine="0"/>
              <w:rPr>
                <w:sz w:val="16"/>
                <w:szCs w:val="16"/>
              </w:rPr>
            </w:pPr>
            <w:proofErr w:type="spellStart"/>
            <w:r w:rsidRPr="00DD5CB7">
              <w:rPr>
                <w:sz w:val="16"/>
                <w:szCs w:val="16"/>
              </w:rPr>
              <w:t>InfluxDB</w:t>
            </w:r>
            <w:proofErr w:type="spellEnd"/>
          </w:p>
        </w:tc>
        <w:tc>
          <w:tcPr>
            <w:tcW w:w="1043" w:type="dxa"/>
            <w:tcBorders>
              <w:bottom w:val="nil"/>
            </w:tcBorders>
          </w:tcPr>
          <w:p w:rsidR="00CB7DDF" w:rsidRPr="00DD5CB7" w:rsidRDefault="00CB7DDF" w:rsidP="00CB7DDF">
            <w:pPr>
              <w:pStyle w:val="Text"/>
              <w:ind w:firstLine="0"/>
              <w:rPr>
                <w:sz w:val="16"/>
                <w:szCs w:val="16"/>
              </w:rPr>
            </w:pPr>
            <w:r w:rsidRPr="00DD5CB7">
              <w:rPr>
                <w:sz w:val="16"/>
                <w:szCs w:val="16"/>
              </w:rPr>
              <w:t>Sharding</w:t>
            </w:r>
          </w:p>
        </w:tc>
        <w:tc>
          <w:tcPr>
            <w:tcW w:w="1173" w:type="dxa"/>
            <w:tcBorders>
              <w:bottom w:val="nil"/>
            </w:tcBorders>
          </w:tcPr>
          <w:p w:rsidR="00CB7DDF" w:rsidRPr="00DD5CB7" w:rsidRDefault="00CB7DDF" w:rsidP="00CB7DDF">
            <w:pPr>
              <w:pStyle w:val="Text"/>
              <w:ind w:firstLine="0"/>
              <w:rPr>
                <w:sz w:val="16"/>
                <w:szCs w:val="16"/>
              </w:rPr>
            </w:pPr>
            <w:r w:rsidRPr="00DD5CB7">
              <w:rPr>
                <w:sz w:val="16"/>
                <w:szCs w:val="16"/>
              </w:rPr>
              <w:t>Customizable</w:t>
            </w:r>
          </w:p>
        </w:tc>
        <w:tc>
          <w:tcPr>
            <w:tcW w:w="890" w:type="dxa"/>
            <w:tcBorders>
              <w:bottom w:val="nil"/>
            </w:tcBorders>
          </w:tcPr>
          <w:p w:rsidR="00CB7DDF" w:rsidRPr="00DD5CB7" w:rsidRDefault="00CB7DDF" w:rsidP="00CB7DDF">
            <w:pPr>
              <w:pStyle w:val="Text"/>
              <w:ind w:firstLine="0"/>
              <w:rPr>
                <w:sz w:val="16"/>
                <w:szCs w:val="16"/>
              </w:rPr>
            </w:pPr>
            <w:r w:rsidRPr="00DD5CB7">
              <w:rPr>
                <w:sz w:val="16"/>
                <w:szCs w:val="16"/>
              </w:rPr>
              <w:t>API</w:t>
            </w:r>
          </w:p>
          <w:p w:rsidR="00CB7DDF" w:rsidRPr="00DD5CB7" w:rsidRDefault="00CB7DDF" w:rsidP="00CB7DDF">
            <w:pPr>
              <w:pStyle w:val="Text"/>
              <w:ind w:firstLine="0"/>
              <w:rPr>
                <w:sz w:val="16"/>
                <w:szCs w:val="16"/>
              </w:rPr>
            </w:pPr>
            <w:r w:rsidRPr="00DD5CB7">
              <w:rPr>
                <w:sz w:val="16"/>
                <w:szCs w:val="16"/>
              </w:rPr>
              <w:t>SQL-like</w:t>
            </w:r>
          </w:p>
        </w:tc>
        <w:tc>
          <w:tcPr>
            <w:tcW w:w="829" w:type="dxa"/>
            <w:tcBorders>
              <w:bottom w:val="nil"/>
            </w:tcBorders>
          </w:tcPr>
          <w:p w:rsidR="00CB7DDF" w:rsidRPr="00DD5CB7" w:rsidRDefault="00B7570D" w:rsidP="00CB7DDF">
            <w:pPr>
              <w:pStyle w:val="Text"/>
              <w:ind w:firstLine="0"/>
              <w:rPr>
                <w:sz w:val="16"/>
                <w:szCs w:val="16"/>
              </w:rPr>
            </w:pPr>
            <w:r w:rsidRPr="00DD5CB7">
              <w:rPr>
                <w:sz w:val="16"/>
                <w:szCs w:val="16"/>
              </w:rPr>
              <w:t>Yes</w:t>
            </w:r>
          </w:p>
          <w:p w:rsidR="00CB7DDF" w:rsidRPr="00DD5CB7" w:rsidRDefault="00CB7DDF" w:rsidP="00CB7DDF">
            <w:pPr>
              <w:pStyle w:val="Text"/>
              <w:ind w:firstLine="0"/>
              <w:rPr>
                <w:sz w:val="16"/>
                <w:szCs w:val="16"/>
              </w:rPr>
            </w:pPr>
          </w:p>
          <w:p w:rsidR="00CB7DDF" w:rsidRPr="00DD5CB7" w:rsidRDefault="00CB7DDF" w:rsidP="00CB7DDF">
            <w:pPr>
              <w:pStyle w:val="Text"/>
              <w:ind w:firstLine="0"/>
              <w:rPr>
                <w:sz w:val="16"/>
                <w:szCs w:val="16"/>
              </w:rPr>
            </w:pPr>
          </w:p>
        </w:tc>
      </w:tr>
      <w:tr w:rsidR="00CB7DDF" w:rsidRPr="00DD5CB7" w:rsidTr="00326645">
        <w:trPr>
          <w:trHeight w:val="586"/>
        </w:trPr>
        <w:tc>
          <w:tcPr>
            <w:tcW w:w="1122" w:type="dxa"/>
            <w:tcBorders>
              <w:bottom w:val="nil"/>
            </w:tcBorders>
          </w:tcPr>
          <w:p w:rsidR="00CB7DDF" w:rsidRPr="00DD5CB7" w:rsidRDefault="00CB7DDF" w:rsidP="00CB7DDF">
            <w:pPr>
              <w:pStyle w:val="Text"/>
              <w:ind w:firstLine="0"/>
              <w:rPr>
                <w:sz w:val="16"/>
                <w:szCs w:val="16"/>
              </w:rPr>
            </w:pPr>
            <w:proofErr w:type="spellStart"/>
            <w:r w:rsidRPr="00DD5CB7">
              <w:rPr>
                <w:sz w:val="16"/>
                <w:szCs w:val="16"/>
              </w:rPr>
              <w:t>Kdb</w:t>
            </w:r>
            <w:proofErr w:type="spellEnd"/>
            <w:r w:rsidRPr="00DD5CB7">
              <w:rPr>
                <w:sz w:val="16"/>
                <w:szCs w:val="16"/>
              </w:rPr>
              <w:t>+</w:t>
            </w:r>
          </w:p>
        </w:tc>
        <w:tc>
          <w:tcPr>
            <w:tcW w:w="1043" w:type="dxa"/>
            <w:tcBorders>
              <w:bottom w:val="nil"/>
            </w:tcBorders>
          </w:tcPr>
          <w:p w:rsidR="00CB7DDF" w:rsidRPr="00DD5CB7" w:rsidRDefault="00CB7DDF" w:rsidP="00CB7DDF">
            <w:pPr>
              <w:pStyle w:val="Text"/>
              <w:ind w:firstLine="0"/>
              <w:rPr>
                <w:sz w:val="16"/>
                <w:szCs w:val="16"/>
              </w:rPr>
            </w:pPr>
            <w:r w:rsidRPr="00DD5CB7">
              <w:rPr>
                <w:sz w:val="16"/>
                <w:szCs w:val="16"/>
              </w:rPr>
              <w:t>Sharding</w:t>
            </w:r>
          </w:p>
        </w:tc>
        <w:tc>
          <w:tcPr>
            <w:tcW w:w="1173" w:type="dxa"/>
            <w:tcBorders>
              <w:bottom w:val="nil"/>
            </w:tcBorders>
          </w:tcPr>
          <w:p w:rsidR="00CB7DDF" w:rsidRPr="00DD5CB7" w:rsidRDefault="00CB7DDF" w:rsidP="00CB7DDF">
            <w:pPr>
              <w:pStyle w:val="Text"/>
              <w:ind w:firstLine="0"/>
              <w:rPr>
                <w:sz w:val="16"/>
                <w:szCs w:val="16"/>
              </w:rPr>
            </w:pPr>
            <w:r w:rsidRPr="00DD5CB7">
              <w:rPr>
                <w:sz w:val="16"/>
                <w:szCs w:val="16"/>
              </w:rPr>
              <w:t>Master-Slave</w:t>
            </w:r>
          </w:p>
        </w:tc>
        <w:tc>
          <w:tcPr>
            <w:tcW w:w="890" w:type="dxa"/>
            <w:tcBorders>
              <w:bottom w:val="nil"/>
            </w:tcBorders>
          </w:tcPr>
          <w:p w:rsidR="00CB7DDF" w:rsidRPr="00DD5CB7" w:rsidRDefault="00CB7DDF" w:rsidP="00CB7DDF">
            <w:pPr>
              <w:pStyle w:val="Text"/>
              <w:ind w:firstLine="0"/>
              <w:rPr>
                <w:sz w:val="16"/>
                <w:szCs w:val="16"/>
              </w:rPr>
            </w:pPr>
            <w:r w:rsidRPr="00DD5CB7">
              <w:rPr>
                <w:sz w:val="16"/>
                <w:szCs w:val="16"/>
              </w:rPr>
              <w:t>API</w:t>
            </w:r>
          </w:p>
          <w:p w:rsidR="00CB7DDF" w:rsidRPr="00DD5CB7" w:rsidRDefault="00CB7DDF" w:rsidP="00CB7DDF">
            <w:pPr>
              <w:pStyle w:val="Text"/>
              <w:ind w:firstLine="0"/>
              <w:rPr>
                <w:sz w:val="16"/>
                <w:szCs w:val="16"/>
              </w:rPr>
            </w:pPr>
            <w:r w:rsidRPr="00DD5CB7">
              <w:rPr>
                <w:sz w:val="16"/>
                <w:szCs w:val="16"/>
              </w:rPr>
              <w:t>SQL-like</w:t>
            </w:r>
          </w:p>
        </w:tc>
        <w:tc>
          <w:tcPr>
            <w:tcW w:w="829" w:type="dxa"/>
            <w:tcBorders>
              <w:bottom w:val="nil"/>
            </w:tcBorders>
          </w:tcPr>
          <w:p w:rsidR="00CB7DDF" w:rsidRPr="00DD5CB7" w:rsidRDefault="00B7570D" w:rsidP="00CB7DDF">
            <w:pPr>
              <w:pStyle w:val="Text"/>
              <w:ind w:firstLine="0"/>
              <w:rPr>
                <w:sz w:val="16"/>
                <w:szCs w:val="16"/>
              </w:rPr>
            </w:pPr>
            <w:r w:rsidRPr="00DD5CB7">
              <w:rPr>
                <w:sz w:val="16"/>
                <w:szCs w:val="16"/>
              </w:rPr>
              <w:t>No</w:t>
            </w:r>
          </w:p>
          <w:p w:rsidR="00CB7DDF" w:rsidRPr="00DD5CB7" w:rsidRDefault="00CB7DDF" w:rsidP="00CB7DDF">
            <w:pPr>
              <w:pStyle w:val="Text"/>
              <w:ind w:firstLine="0"/>
              <w:rPr>
                <w:sz w:val="16"/>
                <w:szCs w:val="16"/>
              </w:rPr>
            </w:pPr>
          </w:p>
          <w:p w:rsidR="00CB7DDF" w:rsidRPr="00DD5CB7" w:rsidRDefault="00CB7DDF" w:rsidP="00CB7DDF">
            <w:pPr>
              <w:pStyle w:val="Text"/>
              <w:ind w:firstLine="0"/>
              <w:rPr>
                <w:sz w:val="16"/>
                <w:szCs w:val="16"/>
              </w:rPr>
            </w:pPr>
          </w:p>
        </w:tc>
      </w:tr>
      <w:tr w:rsidR="00CB7DDF" w:rsidRPr="00DD5CB7" w:rsidTr="00326645">
        <w:trPr>
          <w:trHeight w:val="394"/>
        </w:trPr>
        <w:tc>
          <w:tcPr>
            <w:tcW w:w="1122" w:type="dxa"/>
            <w:tcBorders>
              <w:top w:val="nil"/>
              <w:bottom w:val="nil"/>
            </w:tcBorders>
          </w:tcPr>
          <w:p w:rsidR="00CB7DDF" w:rsidRPr="00DD5CB7" w:rsidRDefault="00CB7DDF" w:rsidP="00CB7DDF">
            <w:pPr>
              <w:pStyle w:val="Text"/>
              <w:ind w:firstLine="0"/>
              <w:rPr>
                <w:sz w:val="16"/>
                <w:szCs w:val="16"/>
              </w:rPr>
            </w:pPr>
            <w:proofErr w:type="spellStart"/>
            <w:r w:rsidRPr="00DD5CB7">
              <w:rPr>
                <w:sz w:val="16"/>
                <w:szCs w:val="16"/>
              </w:rPr>
              <w:t>OpenTSDB</w:t>
            </w:r>
            <w:proofErr w:type="spellEnd"/>
          </w:p>
        </w:tc>
        <w:tc>
          <w:tcPr>
            <w:tcW w:w="1043" w:type="dxa"/>
            <w:tcBorders>
              <w:top w:val="nil"/>
              <w:bottom w:val="nil"/>
            </w:tcBorders>
          </w:tcPr>
          <w:p w:rsidR="00CB7DDF" w:rsidRPr="00DD5CB7" w:rsidRDefault="00CB7DDF" w:rsidP="00CB7DDF">
            <w:pPr>
              <w:pStyle w:val="Text"/>
              <w:ind w:firstLine="0"/>
              <w:rPr>
                <w:sz w:val="16"/>
                <w:szCs w:val="16"/>
              </w:rPr>
            </w:pPr>
            <w:r w:rsidRPr="00DD5CB7">
              <w:rPr>
                <w:sz w:val="16"/>
                <w:szCs w:val="16"/>
              </w:rPr>
              <w:t>Sharding</w:t>
            </w:r>
          </w:p>
        </w:tc>
        <w:tc>
          <w:tcPr>
            <w:tcW w:w="1173" w:type="dxa"/>
            <w:tcBorders>
              <w:top w:val="nil"/>
              <w:bottom w:val="nil"/>
            </w:tcBorders>
          </w:tcPr>
          <w:p w:rsidR="00CB7DDF" w:rsidRPr="00DD5CB7" w:rsidRDefault="00CB7DDF" w:rsidP="00CB7DDF">
            <w:pPr>
              <w:pStyle w:val="Text"/>
              <w:ind w:firstLine="0"/>
              <w:rPr>
                <w:sz w:val="16"/>
                <w:szCs w:val="16"/>
              </w:rPr>
            </w:pPr>
            <w:proofErr w:type="spellStart"/>
            <w:r w:rsidRPr="00DD5CB7">
              <w:rPr>
                <w:sz w:val="16"/>
                <w:szCs w:val="16"/>
              </w:rPr>
              <w:t>Hbase</w:t>
            </w:r>
            <w:proofErr w:type="spellEnd"/>
            <w:r w:rsidRPr="00DD5CB7">
              <w:rPr>
                <w:sz w:val="16"/>
                <w:szCs w:val="16"/>
              </w:rPr>
              <w:t xml:space="preserve"> Based</w:t>
            </w:r>
          </w:p>
        </w:tc>
        <w:tc>
          <w:tcPr>
            <w:tcW w:w="890" w:type="dxa"/>
            <w:tcBorders>
              <w:top w:val="nil"/>
              <w:bottom w:val="nil"/>
            </w:tcBorders>
          </w:tcPr>
          <w:p w:rsidR="00CB7DDF" w:rsidRPr="00DD5CB7" w:rsidRDefault="00CB7DDF" w:rsidP="00CB7DDF">
            <w:pPr>
              <w:pStyle w:val="Text"/>
              <w:ind w:firstLine="0"/>
              <w:rPr>
                <w:sz w:val="16"/>
                <w:szCs w:val="16"/>
              </w:rPr>
            </w:pPr>
            <w:r w:rsidRPr="00DD5CB7">
              <w:rPr>
                <w:sz w:val="16"/>
                <w:szCs w:val="16"/>
              </w:rPr>
              <w:t>API</w:t>
            </w:r>
          </w:p>
        </w:tc>
        <w:tc>
          <w:tcPr>
            <w:tcW w:w="829" w:type="dxa"/>
            <w:tcBorders>
              <w:top w:val="nil"/>
              <w:bottom w:val="nil"/>
            </w:tcBorders>
          </w:tcPr>
          <w:p w:rsidR="00CB7DDF" w:rsidRPr="00DD5CB7" w:rsidRDefault="00CB7DDF" w:rsidP="00CB7DDF">
            <w:pPr>
              <w:pStyle w:val="Text"/>
              <w:ind w:firstLine="0"/>
              <w:rPr>
                <w:sz w:val="16"/>
                <w:szCs w:val="16"/>
              </w:rPr>
            </w:pPr>
            <w:r w:rsidRPr="00DD5CB7">
              <w:rPr>
                <w:sz w:val="16"/>
                <w:szCs w:val="16"/>
              </w:rPr>
              <w:t>Yes</w:t>
            </w:r>
          </w:p>
          <w:p w:rsidR="00CB7DDF" w:rsidRPr="00DD5CB7" w:rsidRDefault="00CB7DDF" w:rsidP="00CB7DDF">
            <w:pPr>
              <w:pStyle w:val="Text"/>
              <w:ind w:firstLine="0"/>
              <w:rPr>
                <w:sz w:val="16"/>
                <w:szCs w:val="16"/>
              </w:rPr>
            </w:pPr>
          </w:p>
        </w:tc>
      </w:tr>
      <w:tr w:rsidR="001763A4" w:rsidRPr="00DD5CB7" w:rsidTr="00326645">
        <w:trPr>
          <w:trHeight w:val="394"/>
        </w:trPr>
        <w:tc>
          <w:tcPr>
            <w:tcW w:w="1122" w:type="dxa"/>
            <w:tcBorders>
              <w:top w:val="nil"/>
              <w:bottom w:val="nil"/>
            </w:tcBorders>
          </w:tcPr>
          <w:p w:rsidR="00CB7DDF" w:rsidRPr="00DD5CB7" w:rsidRDefault="00CB7DDF" w:rsidP="00CB7DDF">
            <w:pPr>
              <w:pStyle w:val="Text"/>
              <w:ind w:firstLine="0"/>
              <w:rPr>
                <w:sz w:val="16"/>
                <w:szCs w:val="16"/>
              </w:rPr>
            </w:pPr>
            <w:r w:rsidRPr="00DD5CB7">
              <w:rPr>
                <w:sz w:val="16"/>
                <w:szCs w:val="16"/>
              </w:rPr>
              <w:t>Prometheus</w:t>
            </w:r>
          </w:p>
        </w:tc>
        <w:tc>
          <w:tcPr>
            <w:tcW w:w="1043" w:type="dxa"/>
            <w:tcBorders>
              <w:top w:val="nil"/>
              <w:bottom w:val="nil"/>
            </w:tcBorders>
          </w:tcPr>
          <w:p w:rsidR="00CB7DDF" w:rsidRPr="00DD5CB7" w:rsidRDefault="00CB7DDF" w:rsidP="00CB7DDF">
            <w:pPr>
              <w:pStyle w:val="Text"/>
              <w:ind w:firstLine="0"/>
              <w:rPr>
                <w:sz w:val="16"/>
                <w:szCs w:val="16"/>
              </w:rPr>
            </w:pPr>
            <w:r w:rsidRPr="00DD5CB7">
              <w:rPr>
                <w:sz w:val="16"/>
                <w:szCs w:val="16"/>
              </w:rPr>
              <w:t>Sharding</w:t>
            </w:r>
          </w:p>
        </w:tc>
        <w:tc>
          <w:tcPr>
            <w:tcW w:w="1173" w:type="dxa"/>
            <w:tcBorders>
              <w:top w:val="nil"/>
              <w:bottom w:val="nil"/>
            </w:tcBorders>
          </w:tcPr>
          <w:p w:rsidR="00CB7DDF" w:rsidRPr="00DD5CB7" w:rsidRDefault="00CB7DDF" w:rsidP="00CB7DDF">
            <w:pPr>
              <w:pStyle w:val="Text"/>
              <w:ind w:firstLine="0"/>
              <w:rPr>
                <w:sz w:val="16"/>
                <w:szCs w:val="16"/>
              </w:rPr>
            </w:pPr>
            <w:r w:rsidRPr="00DD5CB7">
              <w:rPr>
                <w:sz w:val="16"/>
                <w:szCs w:val="16"/>
              </w:rPr>
              <w:t>Federated</w:t>
            </w:r>
          </w:p>
        </w:tc>
        <w:tc>
          <w:tcPr>
            <w:tcW w:w="890" w:type="dxa"/>
            <w:tcBorders>
              <w:top w:val="nil"/>
              <w:bottom w:val="nil"/>
            </w:tcBorders>
          </w:tcPr>
          <w:p w:rsidR="00CB7DDF" w:rsidRPr="00DD5CB7" w:rsidRDefault="00CB7DDF" w:rsidP="00CB7DDF">
            <w:pPr>
              <w:pStyle w:val="Text"/>
              <w:ind w:firstLine="0"/>
              <w:rPr>
                <w:sz w:val="16"/>
                <w:szCs w:val="16"/>
              </w:rPr>
            </w:pPr>
            <w:r w:rsidRPr="00DD5CB7">
              <w:rPr>
                <w:sz w:val="16"/>
                <w:szCs w:val="16"/>
              </w:rPr>
              <w:t>API</w:t>
            </w:r>
          </w:p>
        </w:tc>
        <w:tc>
          <w:tcPr>
            <w:tcW w:w="829" w:type="dxa"/>
            <w:tcBorders>
              <w:top w:val="nil"/>
              <w:bottom w:val="nil"/>
            </w:tcBorders>
          </w:tcPr>
          <w:p w:rsidR="00CB7DDF" w:rsidRPr="00DD5CB7" w:rsidRDefault="00B7570D" w:rsidP="00CB7DDF">
            <w:pPr>
              <w:pStyle w:val="Text"/>
              <w:ind w:firstLine="0"/>
              <w:rPr>
                <w:sz w:val="16"/>
                <w:szCs w:val="16"/>
              </w:rPr>
            </w:pPr>
            <w:r w:rsidRPr="00DD5CB7">
              <w:rPr>
                <w:sz w:val="16"/>
                <w:szCs w:val="16"/>
              </w:rPr>
              <w:t>No</w:t>
            </w:r>
          </w:p>
          <w:p w:rsidR="00CB7DDF" w:rsidRPr="00DD5CB7" w:rsidRDefault="00CB7DDF" w:rsidP="00CB7DDF">
            <w:pPr>
              <w:pStyle w:val="Text"/>
              <w:ind w:firstLine="0"/>
              <w:rPr>
                <w:sz w:val="16"/>
                <w:szCs w:val="16"/>
              </w:rPr>
            </w:pPr>
          </w:p>
        </w:tc>
      </w:tr>
      <w:tr w:rsidR="001763A4" w:rsidRPr="00DD5CB7" w:rsidTr="00326645">
        <w:trPr>
          <w:trHeight w:val="394"/>
        </w:trPr>
        <w:tc>
          <w:tcPr>
            <w:tcW w:w="1122" w:type="dxa"/>
            <w:tcBorders>
              <w:top w:val="nil"/>
              <w:bottom w:val="nil"/>
            </w:tcBorders>
          </w:tcPr>
          <w:p w:rsidR="00CB7DDF" w:rsidRPr="00DD5CB7" w:rsidRDefault="00CB7DDF" w:rsidP="00CB7DDF">
            <w:pPr>
              <w:pStyle w:val="Text"/>
              <w:ind w:firstLine="0"/>
              <w:rPr>
                <w:sz w:val="16"/>
                <w:szCs w:val="16"/>
              </w:rPr>
            </w:pPr>
            <w:proofErr w:type="spellStart"/>
            <w:r w:rsidRPr="00DD5CB7">
              <w:rPr>
                <w:sz w:val="16"/>
                <w:szCs w:val="16"/>
              </w:rPr>
              <w:t>RRDTool</w:t>
            </w:r>
            <w:proofErr w:type="spellEnd"/>
          </w:p>
        </w:tc>
        <w:tc>
          <w:tcPr>
            <w:tcW w:w="1043" w:type="dxa"/>
            <w:tcBorders>
              <w:top w:val="nil"/>
              <w:bottom w:val="nil"/>
            </w:tcBorders>
          </w:tcPr>
          <w:p w:rsidR="00CB7DDF" w:rsidRPr="00DD5CB7" w:rsidRDefault="00CB7DDF" w:rsidP="00CB7DDF">
            <w:pPr>
              <w:pStyle w:val="Text"/>
              <w:ind w:firstLine="0"/>
              <w:rPr>
                <w:sz w:val="16"/>
                <w:szCs w:val="16"/>
              </w:rPr>
            </w:pPr>
            <w:r w:rsidRPr="00DD5CB7">
              <w:rPr>
                <w:sz w:val="16"/>
                <w:szCs w:val="16"/>
              </w:rPr>
              <w:t>None</w:t>
            </w:r>
          </w:p>
          <w:p w:rsidR="00CB7DDF" w:rsidRPr="00DD5CB7" w:rsidRDefault="00CB7DDF" w:rsidP="00CB7DDF">
            <w:pPr>
              <w:pStyle w:val="Text"/>
              <w:ind w:firstLine="0"/>
              <w:rPr>
                <w:sz w:val="16"/>
                <w:szCs w:val="16"/>
              </w:rPr>
            </w:pPr>
          </w:p>
        </w:tc>
        <w:tc>
          <w:tcPr>
            <w:tcW w:w="1173" w:type="dxa"/>
            <w:tcBorders>
              <w:top w:val="nil"/>
              <w:bottom w:val="nil"/>
            </w:tcBorders>
          </w:tcPr>
          <w:p w:rsidR="00CB7DDF" w:rsidRPr="00DD5CB7" w:rsidRDefault="00CB7DDF" w:rsidP="00CB7DDF">
            <w:pPr>
              <w:pStyle w:val="Text"/>
              <w:ind w:firstLine="0"/>
              <w:rPr>
                <w:sz w:val="16"/>
                <w:szCs w:val="16"/>
              </w:rPr>
            </w:pPr>
            <w:r w:rsidRPr="00DD5CB7">
              <w:rPr>
                <w:sz w:val="16"/>
                <w:szCs w:val="16"/>
              </w:rPr>
              <w:t>None</w:t>
            </w:r>
          </w:p>
        </w:tc>
        <w:tc>
          <w:tcPr>
            <w:tcW w:w="890" w:type="dxa"/>
            <w:tcBorders>
              <w:top w:val="nil"/>
              <w:bottom w:val="nil"/>
            </w:tcBorders>
          </w:tcPr>
          <w:p w:rsidR="00CB7DDF" w:rsidRPr="00DD5CB7" w:rsidRDefault="00CB7DDF" w:rsidP="00CB7DDF">
            <w:pPr>
              <w:pStyle w:val="Text"/>
              <w:ind w:firstLine="0"/>
              <w:rPr>
                <w:sz w:val="16"/>
                <w:szCs w:val="16"/>
              </w:rPr>
            </w:pPr>
            <w:r w:rsidRPr="00DD5CB7">
              <w:rPr>
                <w:sz w:val="16"/>
                <w:szCs w:val="16"/>
              </w:rPr>
              <w:t>Shared Library</w:t>
            </w:r>
          </w:p>
          <w:p w:rsidR="001763A4" w:rsidRPr="00DD5CB7" w:rsidRDefault="001763A4" w:rsidP="00CB7DDF">
            <w:pPr>
              <w:pStyle w:val="Text"/>
              <w:ind w:firstLine="0"/>
              <w:rPr>
                <w:sz w:val="16"/>
                <w:szCs w:val="16"/>
              </w:rPr>
            </w:pPr>
          </w:p>
        </w:tc>
        <w:tc>
          <w:tcPr>
            <w:tcW w:w="829" w:type="dxa"/>
            <w:tcBorders>
              <w:top w:val="nil"/>
              <w:bottom w:val="nil"/>
            </w:tcBorders>
          </w:tcPr>
          <w:p w:rsidR="00CB7DDF" w:rsidRPr="00DD5CB7" w:rsidRDefault="00B7570D" w:rsidP="00CB7DDF">
            <w:pPr>
              <w:pStyle w:val="Text"/>
              <w:ind w:firstLine="0"/>
              <w:rPr>
                <w:sz w:val="16"/>
                <w:szCs w:val="16"/>
              </w:rPr>
            </w:pPr>
            <w:r w:rsidRPr="00DD5CB7">
              <w:rPr>
                <w:sz w:val="16"/>
                <w:szCs w:val="16"/>
              </w:rPr>
              <w:t>No</w:t>
            </w:r>
          </w:p>
          <w:p w:rsidR="00CB7DDF" w:rsidRPr="00DD5CB7" w:rsidRDefault="00CB7DDF" w:rsidP="00CB7DDF">
            <w:pPr>
              <w:pStyle w:val="Text"/>
              <w:ind w:firstLine="0"/>
              <w:rPr>
                <w:sz w:val="16"/>
                <w:szCs w:val="16"/>
              </w:rPr>
            </w:pPr>
          </w:p>
        </w:tc>
      </w:tr>
      <w:tr w:rsidR="001E45C0" w:rsidRPr="00DD5CB7" w:rsidTr="00326645">
        <w:trPr>
          <w:trHeight w:val="586"/>
        </w:trPr>
        <w:tc>
          <w:tcPr>
            <w:tcW w:w="1122" w:type="dxa"/>
            <w:tcBorders>
              <w:top w:val="nil"/>
              <w:bottom w:val="double" w:sz="4" w:space="0" w:color="auto"/>
            </w:tcBorders>
          </w:tcPr>
          <w:p w:rsidR="00CB7DDF" w:rsidRPr="00DD5CB7" w:rsidRDefault="00CB7DDF" w:rsidP="00CB7DDF">
            <w:pPr>
              <w:pStyle w:val="Text"/>
              <w:ind w:firstLine="0"/>
              <w:rPr>
                <w:sz w:val="16"/>
                <w:szCs w:val="16"/>
              </w:rPr>
            </w:pPr>
            <w:proofErr w:type="spellStart"/>
            <w:r w:rsidRPr="00DD5CB7">
              <w:rPr>
                <w:sz w:val="16"/>
                <w:szCs w:val="16"/>
              </w:rPr>
              <w:t>TimescaleDB</w:t>
            </w:r>
            <w:proofErr w:type="spellEnd"/>
          </w:p>
        </w:tc>
        <w:tc>
          <w:tcPr>
            <w:tcW w:w="1043" w:type="dxa"/>
            <w:tcBorders>
              <w:top w:val="nil"/>
              <w:bottom w:val="double" w:sz="4" w:space="0" w:color="auto"/>
            </w:tcBorders>
          </w:tcPr>
          <w:p w:rsidR="00CB7DDF" w:rsidRPr="00DD5CB7" w:rsidRDefault="00CB7DDF" w:rsidP="00CB7DDF">
            <w:pPr>
              <w:pStyle w:val="Text"/>
              <w:ind w:firstLine="0"/>
              <w:rPr>
                <w:sz w:val="16"/>
                <w:szCs w:val="16"/>
              </w:rPr>
            </w:pPr>
            <w:r w:rsidRPr="00DD5CB7">
              <w:rPr>
                <w:sz w:val="16"/>
                <w:szCs w:val="16"/>
              </w:rPr>
              <w:t>Sharding</w:t>
            </w:r>
          </w:p>
        </w:tc>
        <w:tc>
          <w:tcPr>
            <w:tcW w:w="1173" w:type="dxa"/>
            <w:tcBorders>
              <w:top w:val="nil"/>
              <w:bottom w:val="double" w:sz="4" w:space="0" w:color="auto"/>
            </w:tcBorders>
          </w:tcPr>
          <w:p w:rsidR="00CB7DDF" w:rsidRPr="00DD5CB7" w:rsidRDefault="00CB7DDF" w:rsidP="00CB7DDF">
            <w:pPr>
              <w:pStyle w:val="Text"/>
              <w:ind w:firstLine="0"/>
              <w:rPr>
                <w:sz w:val="16"/>
                <w:szCs w:val="16"/>
              </w:rPr>
            </w:pPr>
            <w:r w:rsidRPr="00DD5CB7">
              <w:rPr>
                <w:sz w:val="16"/>
                <w:szCs w:val="16"/>
              </w:rPr>
              <w:t>Customizable</w:t>
            </w:r>
          </w:p>
        </w:tc>
        <w:tc>
          <w:tcPr>
            <w:tcW w:w="890" w:type="dxa"/>
            <w:tcBorders>
              <w:top w:val="nil"/>
              <w:bottom w:val="double" w:sz="4" w:space="0" w:color="auto"/>
            </w:tcBorders>
          </w:tcPr>
          <w:p w:rsidR="00CB7DDF" w:rsidRPr="00DD5CB7" w:rsidRDefault="00CB7DDF" w:rsidP="00CB7DDF">
            <w:pPr>
              <w:pStyle w:val="Text"/>
              <w:ind w:firstLine="0"/>
              <w:rPr>
                <w:sz w:val="16"/>
                <w:szCs w:val="16"/>
              </w:rPr>
            </w:pPr>
            <w:r w:rsidRPr="00DD5CB7">
              <w:rPr>
                <w:sz w:val="16"/>
                <w:szCs w:val="16"/>
              </w:rPr>
              <w:t>API</w:t>
            </w:r>
          </w:p>
          <w:p w:rsidR="00CB7DDF" w:rsidRPr="00DD5CB7" w:rsidRDefault="00CB7DDF" w:rsidP="00CB7DDF">
            <w:pPr>
              <w:pStyle w:val="Text"/>
              <w:ind w:firstLine="0"/>
              <w:rPr>
                <w:sz w:val="16"/>
                <w:szCs w:val="16"/>
              </w:rPr>
            </w:pPr>
            <w:r w:rsidRPr="00DD5CB7">
              <w:rPr>
                <w:sz w:val="16"/>
                <w:szCs w:val="16"/>
              </w:rPr>
              <w:t>Shared Library</w:t>
            </w:r>
          </w:p>
        </w:tc>
        <w:tc>
          <w:tcPr>
            <w:tcW w:w="829" w:type="dxa"/>
            <w:tcBorders>
              <w:top w:val="nil"/>
              <w:bottom w:val="double" w:sz="4" w:space="0" w:color="auto"/>
            </w:tcBorders>
          </w:tcPr>
          <w:p w:rsidR="00CB7DDF" w:rsidRPr="00DD5CB7" w:rsidRDefault="00B7570D" w:rsidP="00CB7DDF">
            <w:pPr>
              <w:pStyle w:val="Text"/>
              <w:ind w:firstLine="0"/>
              <w:rPr>
                <w:sz w:val="16"/>
                <w:szCs w:val="16"/>
              </w:rPr>
            </w:pPr>
            <w:r w:rsidRPr="00DD5CB7">
              <w:rPr>
                <w:sz w:val="16"/>
                <w:szCs w:val="16"/>
              </w:rPr>
              <w:t>No</w:t>
            </w:r>
          </w:p>
        </w:tc>
      </w:tr>
    </w:tbl>
    <w:p w:rsidR="00117891" w:rsidRPr="00DD5CB7" w:rsidRDefault="00117891" w:rsidP="00DE2E41">
      <w:pPr>
        <w:pStyle w:val="Text"/>
      </w:pPr>
    </w:p>
    <w:p w:rsidR="00117891" w:rsidRPr="00DD5CB7" w:rsidRDefault="00117891" w:rsidP="00117891">
      <w:pPr>
        <w:pStyle w:val="Heading2"/>
      </w:pPr>
      <w:r w:rsidRPr="00DD5CB7">
        <w:t>Graphite</w:t>
      </w:r>
    </w:p>
    <w:p w:rsidR="0023109F" w:rsidRPr="00DD5CB7" w:rsidRDefault="006414D5" w:rsidP="006D7DBD">
      <w:pPr>
        <w:ind w:firstLine="202"/>
        <w:jc w:val="both"/>
      </w:pPr>
      <w:r w:rsidRPr="00DD5CB7">
        <w:t xml:space="preserve">Graphite is a relatively simple TSDB, with a </w:t>
      </w:r>
      <w:r w:rsidR="0023109F" w:rsidRPr="00DD5CB7">
        <w:t>fixed size</w:t>
      </w:r>
      <w:r w:rsidRPr="00DD5CB7">
        <w:t xml:space="preserve"> datastore</w:t>
      </w:r>
      <w:r w:rsidR="0023109F" w:rsidRPr="00DD5CB7">
        <w:t>. The fixed size of the database makes performance consist</w:t>
      </w:r>
      <w:r w:rsidR="006D7DBD" w:rsidRPr="00DD5CB7">
        <w:t>ent</w:t>
      </w:r>
      <w:r w:rsidR="0023109F" w:rsidRPr="00DD5CB7">
        <w:t xml:space="preserve"> and reliable over time, but also limits its usefulness as a multipurpose TSDB. Graphite has no capabilities for data distribution or replication and is not horizontally scalable.</w:t>
      </w:r>
    </w:p>
    <w:p w:rsidR="00117891" w:rsidRPr="00DD5CB7" w:rsidRDefault="00117891" w:rsidP="00117891">
      <w:pPr>
        <w:pStyle w:val="Heading2"/>
      </w:pPr>
      <w:proofErr w:type="spellStart"/>
      <w:r w:rsidRPr="00DD5CB7">
        <w:t>InfluxDB</w:t>
      </w:r>
      <w:proofErr w:type="spellEnd"/>
    </w:p>
    <w:p w:rsidR="0023109F" w:rsidRPr="00DD5CB7" w:rsidRDefault="0023109F" w:rsidP="006D7DBD">
      <w:pPr>
        <w:ind w:firstLine="202"/>
        <w:jc w:val="both"/>
      </w:pPr>
      <w:proofErr w:type="spellStart"/>
      <w:r w:rsidRPr="00DD5CB7">
        <w:t>InfluxDB</w:t>
      </w:r>
      <w:proofErr w:type="spellEnd"/>
      <w:r w:rsidRPr="00DD5CB7">
        <w:t xml:space="preserve"> represents one of the most feature complete </w:t>
      </w:r>
      <w:r w:rsidR="00911917" w:rsidRPr="00DD5CB7">
        <w:t xml:space="preserve">NoSQL </w:t>
      </w:r>
      <w:r w:rsidRPr="00DD5CB7">
        <w:t>TSDBs, with strong partition tolerance and availability guarantees. It is architected for high write capacity, distribution, replication, with a feature rich query processor, and no external dependencies. Retention Policy and Continuous Query capabilities also make down</w:t>
      </w:r>
      <w:r w:rsidR="00326645" w:rsidRPr="00DD5CB7">
        <w:t xml:space="preserve"> </w:t>
      </w:r>
      <w:r w:rsidRPr="00DD5CB7">
        <w:t xml:space="preserve">sampling data straight forward for managing ongoing data volume. </w:t>
      </w:r>
    </w:p>
    <w:p w:rsidR="00117891" w:rsidRPr="00DD5CB7" w:rsidRDefault="00117891" w:rsidP="00117891">
      <w:pPr>
        <w:pStyle w:val="Heading2"/>
      </w:pPr>
      <w:proofErr w:type="spellStart"/>
      <w:r w:rsidRPr="00DD5CB7">
        <w:t>Kdb</w:t>
      </w:r>
      <w:proofErr w:type="spellEnd"/>
      <w:r w:rsidRPr="00DD5CB7">
        <w:t>+</w:t>
      </w:r>
    </w:p>
    <w:p w:rsidR="00117891" w:rsidRPr="00DD5CB7" w:rsidRDefault="00365EC9" w:rsidP="006D7DBD">
      <w:pPr>
        <w:ind w:firstLine="202"/>
        <w:jc w:val="both"/>
      </w:pPr>
      <w:proofErr w:type="spellStart"/>
      <w:r w:rsidRPr="00DD5CB7">
        <w:t>Kdb</w:t>
      </w:r>
      <w:proofErr w:type="spellEnd"/>
      <w:r w:rsidRPr="00DD5CB7">
        <w:t xml:space="preserve">+ is the only closed-source, commercial solution in our list. This is likely due to </w:t>
      </w:r>
      <w:proofErr w:type="spellStart"/>
      <w:r w:rsidRPr="00DD5CB7">
        <w:t>Kdb</w:t>
      </w:r>
      <w:proofErr w:type="spellEnd"/>
      <w:r w:rsidRPr="00DD5CB7">
        <w:t xml:space="preserve">+ being largely a financial industry solution, which is where it originated. </w:t>
      </w:r>
      <w:proofErr w:type="spellStart"/>
      <w:r w:rsidRPr="00DD5CB7">
        <w:t>Kdb</w:t>
      </w:r>
      <w:proofErr w:type="spellEnd"/>
      <w:r w:rsidRPr="00DD5CB7">
        <w:t xml:space="preserve">+ provides strong ACID properties and is officially classified as a relational database, optimized for </w:t>
      </w:r>
      <w:r w:rsidR="00C26456" w:rsidRPr="00DD5CB7">
        <w:t>time series</w:t>
      </w:r>
      <w:r w:rsidRPr="00DD5CB7">
        <w:t xml:space="preserve">. Unfortunately, </w:t>
      </w:r>
      <w:proofErr w:type="spellStart"/>
      <w:r w:rsidRPr="00DD5CB7">
        <w:t>Kdb</w:t>
      </w:r>
      <w:proofErr w:type="spellEnd"/>
      <w:r w:rsidRPr="00DD5CB7">
        <w:t>+ is cumbersome to scale</w:t>
      </w:r>
      <w:r w:rsidR="00326645" w:rsidRPr="00DD5CB7">
        <w:t xml:space="preserve"> as compared to other NoSQL databases</w:t>
      </w:r>
      <w:r w:rsidRPr="00DD5CB7">
        <w:t>, supporting only a Master-Slave model.</w:t>
      </w:r>
    </w:p>
    <w:p w:rsidR="00117891" w:rsidRPr="00DD5CB7" w:rsidRDefault="00117891" w:rsidP="00117891">
      <w:pPr>
        <w:pStyle w:val="Heading2"/>
      </w:pPr>
      <w:proofErr w:type="spellStart"/>
      <w:r w:rsidRPr="00DD5CB7">
        <w:t>OpenTSDB</w:t>
      </w:r>
      <w:proofErr w:type="spellEnd"/>
    </w:p>
    <w:p w:rsidR="00117891" w:rsidRPr="00DD5CB7" w:rsidRDefault="00365EC9" w:rsidP="006D7DBD">
      <w:pPr>
        <w:ind w:firstLine="202"/>
        <w:jc w:val="both"/>
      </w:pPr>
      <w:proofErr w:type="spellStart"/>
      <w:r w:rsidRPr="00DD5CB7">
        <w:t>OpenTSDB</w:t>
      </w:r>
      <w:proofErr w:type="spellEnd"/>
      <w:r w:rsidRPr="00DD5CB7">
        <w:t xml:space="preserve"> runs on top of </w:t>
      </w:r>
      <w:proofErr w:type="spellStart"/>
      <w:r w:rsidRPr="00DD5CB7">
        <w:t>Hbase</w:t>
      </w:r>
      <w:proofErr w:type="spellEnd"/>
      <w:r w:rsidRPr="00DD5CB7">
        <w:t xml:space="preserve">, and leverages HDFS for much of its distribution and replication capabilities. </w:t>
      </w:r>
      <w:proofErr w:type="spellStart"/>
      <w:r w:rsidRPr="00DD5CB7">
        <w:t>OpenTSDB</w:t>
      </w:r>
      <w:proofErr w:type="spellEnd"/>
      <w:r w:rsidRPr="00DD5CB7">
        <w:t xml:space="preserve"> is linearly scalable, only accessible through API, and</w:t>
      </w:r>
      <w:r w:rsidR="00326645" w:rsidRPr="00DD5CB7">
        <w:t xml:space="preserve"> is</w:t>
      </w:r>
      <w:r w:rsidRPr="00DD5CB7">
        <w:t xml:space="preserve"> </w:t>
      </w:r>
      <w:r w:rsidR="00326645" w:rsidRPr="00DD5CB7">
        <w:t>scalabl</w:t>
      </w:r>
      <w:r w:rsidR="00330D8A" w:rsidRPr="00DD5CB7">
        <w:t>e and</w:t>
      </w:r>
      <w:r w:rsidRPr="00DD5CB7">
        <w:t xml:space="preserve"> performant for write throughput. </w:t>
      </w:r>
    </w:p>
    <w:p w:rsidR="00117891" w:rsidRPr="00DD5CB7" w:rsidRDefault="00117891" w:rsidP="00117891">
      <w:pPr>
        <w:pStyle w:val="Heading2"/>
      </w:pPr>
      <w:r w:rsidRPr="00DD5CB7">
        <w:lastRenderedPageBreak/>
        <w:t>Prometheus</w:t>
      </w:r>
    </w:p>
    <w:p w:rsidR="00117891" w:rsidRPr="00DD5CB7" w:rsidRDefault="00365EC9" w:rsidP="00330D8A">
      <w:pPr>
        <w:ind w:firstLine="202"/>
        <w:jc w:val="both"/>
      </w:pPr>
      <w:r w:rsidRPr="00DD5CB7">
        <w:t xml:space="preserve">Prometheus was written in Go in an effort to optimize it for code execution and speed. </w:t>
      </w:r>
      <w:r w:rsidR="00514AB5" w:rsidRPr="00DD5CB7">
        <w:t>Prometheus is best known for its high dimension data model</w:t>
      </w:r>
      <w:r w:rsidR="00AF582D" w:rsidRPr="00DD5CB7">
        <w:t xml:space="preserve">, and its </w:t>
      </w:r>
      <w:r w:rsidR="00326645" w:rsidRPr="00DD5CB7">
        <w:t xml:space="preserve">system </w:t>
      </w:r>
      <w:r w:rsidR="00AF582D" w:rsidRPr="00DD5CB7">
        <w:t xml:space="preserve">monitoring </w:t>
      </w:r>
      <w:r w:rsidR="00326645" w:rsidRPr="00DD5CB7">
        <w:t xml:space="preserve">integration </w:t>
      </w:r>
      <w:r w:rsidR="00AF582D" w:rsidRPr="00DD5CB7">
        <w:t>functionality</w:t>
      </w:r>
      <w:r w:rsidR="00514AB5" w:rsidRPr="00DD5CB7">
        <w:t xml:space="preserve">. Scalability is cumbersome as its architected as a Master-Slave model and workloads cannot be automatically distributed without complex configuration. </w:t>
      </w:r>
    </w:p>
    <w:p w:rsidR="00117891" w:rsidRPr="00DD5CB7" w:rsidRDefault="00117891" w:rsidP="00117891">
      <w:pPr>
        <w:pStyle w:val="Heading2"/>
      </w:pPr>
      <w:proofErr w:type="spellStart"/>
      <w:r w:rsidRPr="00DD5CB7">
        <w:t>RRDTool</w:t>
      </w:r>
      <w:proofErr w:type="spellEnd"/>
    </w:p>
    <w:p w:rsidR="00117891" w:rsidRPr="00DD5CB7" w:rsidRDefault="00514AB5" w:rsidP="00330D8A">
      <w:pPr>
        <w:ind w:firstLine="202"/>
        <w:jc w:val="both"/>
      </w:pPr>
      <w:proofErr w:type="spellStart"/>
      <w:r w:rsidRPr="00DD5CB7">
        <w:t>RRDTool</w:t>
      </w:r>
      <w:proofErr w:type="spellEnd"/>
      <w:r w:rsidRPr="00DD5CB7">
        <w:t xml:space="preserve"> is another fixed size datastore. It was originally designed as a high-performance data logging tool to be integrated into applications. </w:t>
      </w:r>
      <w:proofErr w:type="spellStart"/>
      <w:r w:rsidRPr="00DD5CB7">
        <w:t>RRDTool’s</w:t>
      </w:r>
      <w:proofErr w:type="spellEnd"/>
      <w:r w:rsidRPr="00DD5CB7">
        <w:t xml:space="preserve"> size limitations limits its usefulness</w:t>
      </w:r>
      <w:r w:rsidR="00326645" w:rsidRPr="00DD5CB7">
        <w:t>, and i</w:t>
      </w:r>
      <w:r w:rsidRPr="00DD5CB7">
        <w:t xml:space="preserve">t is not meant for high volume applications. </w:t>
      </w:r>
    </w:p>
    <w:p w:rsidR="00117891" w:rsidRPr="00DD5CB7" w:rsidRDefault="00117891" w:rsidP="00117891">
      <w:pPr>
        <w:pStyle w:val="Heading2"/>
      </w:pPr>
      <w:proofErr w:type="spellStart"/>
      <w:r w:rsidRPr="00DD5CB7">
        <w:t>TimescaleDB</w:t>
      </w:r>
      <w:proofErr w:type="spellEnd"/>
    </w:p>
    <w:p w:rsidR="00606726" w:rsidRPr="00DD5CB7" w:rsidRDefault="00453ABF" w:rsidP="00330D8A">
      <w:pPr>
        <w:ind w:firstLine="202"/>
        <w:jc w:val="both"/>
      </w:pPr>
      <w:proofErr w:type="spellStart"/>
      <w:r w:rsidRPr="00DD5CB7">
        <w:t>TimescaleDB</w:t>
      </w:r>
      <w:proofErr w:type="spellEnd"/>
      <w:r w:rsidRPr="00DD5CB7">
        <w:t xml:space="preserve"> is a PostgreSQL extension intended to optimize PostgreSQL for </w:t>
      </w:r>
      <w:r w:rsidR="00C26456" w:rsidRPr="00DD5CB7">
        <w:t>time series</w:t>
      </w:r>
      <w:r w:rsidRPr="00DD5CB7">
        <w:t xml:space="preserve">. </w:t>
      </w:r>
      <w:r w:rsidR="004E7DED" w:rsidRPr="00DD5CB7">
        <w:t>It is fully</w:t>
      </w:r>
      <w:r w:rsidR="00326645" w:rsidRPr="00DD5CB7">
        <w:t xml:space="preserve"> ACID,</w:t>
      </w:r>
      <w:r w:rsidR="004E7DED" w:rsidRPr="00DD5CB7">
        <w:t xml:space="preserve"> SQL and JOIN compliant</w:t>
      </w:r>
      <w:r w:rsidR="00326645" w:rsidRPr="00DD5CB7">
        <w:t xml:space="preserve">. </w:t>
      </w:r>
      <w:proofErr w:type="spellStart"/>
      <w:r w:rsidR="004E7DED" w:rsidRPr="00DD5CB7">
        <w:t>TimescaleDB</w:t>
      </w:r>
      <w:proofErr w:type="spellEnd"/>
      <w:r w:rsidR="004E7DED" w:rsidRPr="00DD5CB7">
        <w:t xml:space="preserve"> takes its consistency, availability, and partition tolerance model from PostgreSQL</w:t>
      </w:r>
      <w:r w:rsidR="00606726" w:rsidRPr="00DD5CB7">
        <w:t xml:space="preserve">, as well as </w:t>
      </w:r>
      <w:r w:rsidR="00E6314F" w:rsidRPr="00DD5CB7">
        <w:t>its</w:t>
      </w:r>
      <w:r w:rsidR="00606726" w:rsidRPr="00DD5CB7">
        <w:t xml:space="preserve"> replication and partitioning capabilities</w:t>
      </w:r>
      <w:r w:rsidR="004E7DED" w:rsidRPr="00DD5CB7">
        <w:t xml:space="preserve">. </w:t>
      </w:r>
    </w:p>
    <w:p w:rsidR="00307B38" w:rsidRPr="00DD5CB7" w:rsidRDefault="00911917" w:rsidP="00307B38">
      <w:pPr>
        <w:pStyle w:val="Heading1"/>
      </w:pPr>
      <w:r w:rsidRPr="00DD5CB7">
        <w:t>Other Common Solutions</w:t>
      </w:r>
    </w:p>
    <w:p w:rsidR="00911917" w:rsidRPr="00DD5CB7" w:rsidRDefault="00911917" w:rsidP="00330D8A">
      <w:pPr>
        <w:ind w:firstLine="202"/>
        <w:jc w:val="both"/>
      </w:pPr>
      <w:r w:rsidRPr="00DD5CB7">
        <w:t xml:space="preserve">Any discussion concerning managing </w:t>
      </w:r>
      <w:r w:rsidR="00C26456" w:rsidRPr="00DD5CB7">
        <w:t>time series</w:t>
      </w:r>
      <w:r w:rsidRPr="00DD5CB7">
        <w:t xml:space="preserve"> data would be incomplete without a quick acknowledgement about how </w:t>
      </w:r>
      <w:r w:rsidR="00E50824" w:rsidRPr="00DD5CB7">
        <w:t>numerous</w:t>
      </w:r>
      <w:r w:rsidRPr="00DD5CB7">
        <w:t xml:space="preserve"> implementations have solved</w:t>
      </w:r>
      <w:r w:rsidR="00E50824" w:rsidRPr="00DD5CB7">
        <w:t xml:space="preserve"> for horizontally scalable </w:t>
      </w:r>
      <w:r w:rsidR="00C26456" w:rsidRPr="00DD5CB7">
        <w:t>time series</w:t>
      </w:r>
      <w:r w:rsidR="00E50824" w:rsidRPr="00DD5CB7">
        <w:t xml:space="preserve"> data management with more general-purpose NoSQL databases. Both MongoDB and Cassandra have both been utilized for this purpose</w:t>
      </w:r>
      <w:r w:rsidR="00326645" w:rsidRPr="00DD5CB7">
        <w:t>, for example</w:t>
      </w:r>
      <w:r w:rsidR="00E50824" w:rsidRPr="00DD5CB7">
        <w:t xml:space="preserve"> [</w:t>
      </w:r>
      <w:r w:rsidR="00EB453F" w:rsidRPr="00DD5CB7">
        <w:t>34].</w:t>
      </w:r>
    </w:p>
    <w:p w:rsidR="00EB453F" w:rsidRPr="00DD5CB7" w:rsidRDefault="00EB453F" w:rsidP="00330D8A">
      <w:pPr>
        <w:ind w:firstLine="202"/>
        <w:jc w:val="both"/>
      </w:pPr>
      <w:r w:rsidRPr="00DD5CB7">
        <w:t>As we mentioned</w:t>
      </w:r>
      <w:r w:rsidR="00326645" w:rsidRPr="00DD5CB7">
        <w:t xml:space="preserve"> in Table III</w:t>
      </w:r>
      <w:r w:rsidRPr="00DD5CB7">
        <w:t>, MongoDB is a document-based database. MongoDB provides both read and write scalability, although it is more favored to reads</w:t>
      </w:r>
      <w:r w:rsidR="00326645" w:rsidRPr="00DD5CB7">
        <w:t xml:space="preserve"> since </w:t>
      </w:r>
      <w:r w:rsidR="00215AA5" w:rsidRPr="00DD5CB7">
        <w:t>m</w:t>
      </w:r>
      <w:r w:rsidR="00326645" w:rsidRPr="00DD5CB7">
        <w:t>aster</w:t>
      </w:r>
      <w:r w:rsidR="00215AA5" w:rsidRPr="00DD5CB7">
        <w:t>-nodes</w:t>
      </w:r>
      <w:r w:rsidR="00326645" w:rsidRPr="00DD5CB7">
        <w:t xml:space="preserve"> must confirm all </w:t>
      </w:r>
      <w:r w:rsidR="00215AA5" w:rsidRPr="00DD5CB7">
        <w:t>writes and</w:t>
      </w:r>
      <w:r w:rsidR="00326645" w:rsidRPr="00DD5CB7">
        <w:t xml:space="preserve"> are therefore a bottleneck for writes</w:t>
      </w:r>
      <w:r w:rsidRPr="00DD5CB7">
        <w:t xml:space="preserve">. </w:t>
      </w:r>
      <w:r w:rsidR="00326645" w:rsidRPr="00DD5CB7">
        <w:t xml:space="preserve">This potential bottleneck for writes makes MongoDB a less than ideal solution for high velocity </w:t>
      </w:r>
      <w:r w:rsidR="00C26456" w:rsidRPr="00DD5CB7">
        <w:t>time series</w:t>
      </w:r>
      <w:r w:rsidR="00326645" w:rsidRPr="00DD5CB7">
        <w:t xml:space="preserve"> applications. MongoDB</w:t>
      </w:r>
      <w:r w:rsidRPr="00DD5CB7">
        <w:t xml:space="preserve"> also provides a schema-less architecture, Map Reduce features</w:t>
      </w:r>
      <w:r w:rsidR="00F57E55" w:rsidRPr="00DD5CB7">
        <w:t>, and aggregation functions</w:t>
      </w:r>
      <w:r w:rsidRPr="00DD5CB7">
        <w:t xml:space="preserve"> allowing for flexibility in development. </w:t>
      </w:r>
    </w:p>
    <w:p w:rsidR="00EB453F" w:rsidRPr="00DD5CB7" w:rsidRDefault="00EB453F" w:rsidP="00330D8A">
      <w:pPr>
        <w:ind w:firstLine="202"/>
        <w:jc w:val="both"/>
      </w:pPr>
      <w:r w:rsidRPr="00DD5CB7">
        <w:t xml:space="preserve">Similarly, Cassandra has also been utilized for </w:t>
      </w:r>
      <w:r w:rsidR="00C26456" w:rsidRPr="00DD5CB7">
        <w:t>time series</w:t>
      </w:r>
      <w:r w:rsidRPr="00DD5CB7">
        <w:t xml:space="preserve"> database </w:t>
      </w:r>
      <w:r w:rsidR="00326645" w:rsidRPr="00DD5CB7">
        <w:t>implementations</w:t>
      </w:r>
      <w:r w:rsidRPr="00DD5CB7">
        <w:t>. Cassandra is a columnar database, which also provides a schema-less architecture. Cassandra, however, employs a peer-to-peer</w:t>
      </w:r>
      <w:r w:rsidR="00326645" w:rsidRPr="00DD5CB7">
        <w:t>, read/write anywhere,</w:t>
      </w:r>
      <w:r w:rsidRPr="00DD5CB7">
        <w:t xml:space="preserve"> architecture for scaling that simplifies operations since every node in the cluster is the same, and potentially easily replaced if necessary. </w:t>
      </w:r>
      <w:r w:rsidR="00F57E55" w:rsidRPr="00DD5CB7">
        <w:t xml:space="preserve">Cassandra excels at writes, which is why it is a common choice of technology [35]. </w:t>
      </w:r>
      <w:r w:rsidR="00906788" w:rsidRPr="00DD5CB7">
        <w:t xml:space="preserve">However, Cassandra is also limited in its abilities to perform range scans of data, which for certain </w:t>
      </w:r>
      <w:r w:rsidR="00C26456" w:rsidRPr="00DD5CB7">
        <w:t>time series</w:t>
      </w:r>
      <w:r w:rsidR="00906788" w:rsidRPr="00DD5CB7">
        <w:t xml:space="preserve"> use cases is an important requirement to do well.</w:t>
      </w:r>
    </w:p>
    <w:p w:rsidR="00911917" w:rsidRPr="00DD5CB7" w:rsidRDefault="0081736D" w:rsidP="00330D8A">
      <w:pPr>
        <w:ind w:firstLine="202"/>
        <w:jc w:val="both"/>
      </w:pPr>
      <w:r w:rsidRPr="00DD5CB7">
        <w:t>It is important to note that both MongoDB and Cassandra represent decent</w:t>
      </w:r>
      <w:r w:rsidR="00215AA5" w:rsidRPr="00DD5CB7">
        <w:t xml:space="preserve"> technology </w:t>
      </w:r>
      <w:r w:rsidRPr="00DD5CB7">
        <w:t>choices</w:t>
      </w:r>
      <w:r w:rsidR="00906788" w:rsidRPr="00DD5CB7">
        <w:t>, for specific circumstances</w:t>
      </w:r>
      <w:r w:rsidR="00215AA5" w:rsidRPr="00DD5CB7">
        <w:t>. They can represent</w:t>
      </w:r>
      <w:r w:rsidRPr="00DD5CB7">
        <w:t xml:space="preserve"> </w:t>
      </w:r>
      <w:r w:rsidR="00215AA5" w:rsidRPr="00DD5CB7">
        <w:t xml:space="preserve">good decisions </w:t>
      </w:r>
      <w:r w:rsidRPr="00DD5CB7">
        <w:t>for individuals searching for a highly scalable</w:t>
      </w:r>
      <w:r w:rsidR="00215AA5" w:rsidRPr="00DD5CB7">
        <w:t>, multi-purpose,</w:t>
      </w:r>
      <w:r w:rsidRPr="00DD5CB7">
        <w:t xml:space="preserve"> NoSQL solution to act as the core to a </w:t>
      </w:r>
      <w:r w:rsidR="00C26456" w:rsidRPr="00DD5CB7">
        <w:t>time series</w:t>
      </w:r>
      <w:r w:rsidRPr="00DD5CB7">
        <w:t xml:space="preserve"> database. However, </w:t>
      </w:r>
      <w:r w:rsidR="00215AA5" w:rsidRPr="00DD5CB7">
        <w:t xml:space="preserve">as of this writing, </w:t>
      </w:r>
      <w:r w:rsidRPr="00DD5CB7">
        <w:t>true TSDBs are more optimized</w:t>
      </w:r>
      <w:r w:rsidR="00215AA5" w:rsidRPr="00DD5CB7">
        <w:t>,</w:t>
      </w:r>
      <w:r w:rsidRPr="00DD5CB7">
        <w:t xml:space="preserve"> and have more </w:t>
      </w:r>
      <w:r w:rsidR="00C26456" w:rsidRPr="00DD5CB7">
        <w:t>time series</w:t>
      </w:r>
      <w:r w:rsidRPr="00DD5CB7">
        <w:t xml:space="preserve"> specific feature set</w:t>
      </w:r>
      <w:r w:rsidR="00215AA5" w:rsidRPr="00DD5CB7">
        <w:t>s,</w:t>
      </w:r>
      <w:r w:rsidRPr="00DD5CB7">
        <w:t xml:space="preserve"> than their more generic counterparts. It is our expectation, if it has not already occurred, that TSDBs will become </w:t>
      </w:r>
      <w:r w:rsidR="00215AA5" w:rsidRPr="00DD5CB7">
        <w:t xml:space="preserve">more </w:t>
      </w:r>
      <w:r w:rsidRPr="00DD5CB7">
        <w:t xml:space="preserve">desirable, specialized tools for managing </w:t>
      </w:r>
      <w:r w:rsidR="00C26456" w:rsidRPr="00DD5CB7">
        <w:t>time series</w:t>
      </w:r>
      <w:r w:rsidRPr="00DD5CB7">
        <w:t xml:space="preserve"> at scale. </w:t>
      </w:r>
      <w:r w:rsidR="007E417E" w:rsidRPr="00DD5CB7">
        <w:t xml:space="preserve">True TSDBs are worth </w:t>
      </w:r>
      <w:r w:rsidR="007E417E" w:rsidRPr="00DD5CB7">
        <w:t xml:space="preserve">consideration </w:t>
      </w:r>
      <w:r w:rsidR="00215AA5" w:rsidRPr="00DD5CB7">
        <w:t xml:space="preserve">for anyone with a high volume, high velocity, high variety </w:t>
      </w:r>
      <w:r w:rsidR="00C26456" w:rsidRPr="00DD5CB7">
        <w:t>time series</w:t>
      </w:r>
      <w:r w:rsidR="00215AA5" w:rsidRPr="00DD5CB7">
        <w:t xml:space="preserve"> data management problem</w:t>
      </w:r>
      <w:r w:rsidR="007E417E" w:rsidRPr="00DD5CB7">
        <w:t>.</w:t>
      </w:r>
      <w:r w:rsidRPr="00DD5CB7">
        <w:t xml:space="preserve"> </w:t>
      </w:r>
    </w:p>
    <w:p w:rsidR="00911917" w:rsidRPr="00DD5CB7" w:rsidRDefault="006B12F1" w:rsidP="00911917">
      <w:pPr>
        <w:pStyle w:val="Heading1"/>
      </w:pPr>
      <w:r w:rsidRPr="00DD5CB7">
        <w:t>Lessons Learned</w:t>
      </w:r>
    </w:p>
    <w:p w:rsidR="006865CC" w:rsidRPr="00DD5CB7" w:rsidRDefault="006865CC" w:rsidP="00330D8A">
      <w:pPr>
        <w:jc w:val="both"/>
      </w:pPr>
      <w:r w:rsidRPr="00DD5CB7">
        <w:t xml:space="preserve">Through this paper and this analysis, we learned two key lessons. </w:t>
      </w:r>
    </w:p>
    <w:p w:rsidR="006865CC" w:rsidRPr="00DD5CB7" w:rsidRDefault="006865CC" w:rsidP="00330D8A">
      <w:pPr>
        <w:pStyle w:val="Heading2"/>
        <w:numPr>
          <w:ilvl w:val="1"/>
          <w:numId w:val="8"/>
        </w:numPr>
        <w:jc w:val="both"/>
        <w:rPr>
          <w:i w:val="0"/>
          <w:iCs w:val="0"/>
        </w:rPr>
      </w:pPr>
      <w:r w:rsidRPr="00DD5CB7">
        <w:rPr>
          <w:i w:val="0"/>
          <w:iCs w:val="0"/>
        </w:rPr>
        <w:t xml:space="preserve">For a </w:t>
      </w:r>
      <w:r w:rsidR="00215AA5" w:rsidRPr="00DD5CB7">
        <w:rPr>
          <w:i w:val="0"/>
          <w:iCs w:val="0"/>
        </w:rPr>
        <w:t xml:space="preserve">truly </w:t>
      </w:r>
      <w:r w:rsidRPr="00DD5CB7">
        <w:rPr>
          <w:i w:val="0"/>
          <w:iCs w:val="0"/>
        </w:rPr>
        <w:t>high scalab</w:t>
      </w:r>
      <w:r w:rsidR="00215AA5" w:rsidRPr="00DD5CB7">
        <w:rPr>
          <w:i w:val="0"/>
          <w:iCs w:val="0"/>
        </w:rPr>
        <w:t>ility</w:t>
      </w:r>
      <w:r w:rsidRPr="00DD5CB7">
        <w:rPr>
          <w:i w:val="0"/>
          <w:iCs w:val="0"/>
        </w:rPr>
        <w:t xml:space="preserve"> solution on </w:t>
      </w:r>
      <w:r w:rsidR="00C26456" w:rsidRPr="00DD5CB7">
        <w:rPr>
          <w:i w:val="0"/>
          <w:iCs w:val="0"/>
        </w:rPr>
        <w:t>time series</w:t>
      </w:r>
      <w:r w:rsidRPr="00DD5CB7">
        <w:rPr>
          <w:i w:val="0"/>
          <w:iCs w:val="0"/>
        </w:rPr>
        <w:t xml:space="preserve"> data management problems, only a few options exist. Only Cassandra, MongoDB, </w:t>
      </w:r>
      <w:proofErr w:type="spellStart"/>
      <w:r w:rsidRPr="00DD5CB7">
        <w:rPr>
          <w:i w:val="0"/>
          <w:iCs w:val="0"/>
        </w:rPr>
        <w:t>InfluxDB</w:t>
      </w:r>
      <w:proofErr w:type="spellEnd"/>
      <w:r w:rsidRPr="00DD5CB7">
        <w:rPr>
          <w:i w:val="0"/>
          <w:iCs w:val="0"/>
        </w:rPr>
        <w:t xml:space="preserve">, and </w:t>
      </w:r>
      <w:proofErr w:type="spellStart"/>
      <w:r w:rsidRPr="00DD5CB7">
        <w:rPr>
          <w:i w:val="0"/>
          <w:iCs w:val="0"/>
        </w:rPr>
        <w:t>OpenTSDB</w:t>
      </w:r>
      <w:proofErr w:type="spellEnd"/>
      <w:r w:rsidRPr="00DD5CB7">
        <w:rPr>
          <w:i w:val="0"/>
          <w:iCs w:val="0"/>
        </w:rPr>
        <w:t xml:space="preserve"> are architected in such a way that would allow near limitless scale on storage, read capacity, and write capacity. </w:t>
      </w:r>
    </w:p>
    <w:p w:rsidR="006865CC" w:rsidRPr="00DD5CB7" w:rsidRDefault="00315D4A" w:rsidP="00330D8A">
      <w:pPr>
        <w:pStyle w:val="Heading2"/>
        <w:numPr>
          <w:ilvl w:val="1"/>
          <w:numId w:val="9"/>
        </w:numPr>
        <w:jc w:val="both"/>
      </w:pPr>
      <w:r w:rsidRPr="00DD5CB7">
        <w:rPr>
          <w:i w:val="0"/>
          <w:iCs w:val="0"/>
        </w:rPr>
        <w:t>It’s</w:t>
      </w:r>
      <w:r w:rsidR="006865CC" w:rsidRPr="00DD5CB7">
        <w:rPr>
          <w:i w:val="0"/>
          <w:iCs w:val="0"/>
        </w:rPr>
        <w:t xml:space="preserve"> not enough to solve for write capacity and storage growth, you also have to plan for down sampling and data expungement</w:t>
      </w:r>
      <w:r w:rsidR="006865CC" w:rsidRPr="00DD5CB7">
        <w:t>.</w:t>
      </w:r>
      <w:r w:rsidR="006865CC" w:rsidRPr="00DD5CB7">
        <w:rPr>
          <w:i w:val="0"/>
          <w:iCs w:val="0"/>
        </w:rPr>
        <w:t xml:space="preserve"> Most multi-purpose NoSQL databases have some </w:t>
      </w:r>
      <w:r w:rsidRPr="00DD5CB7">
        <w:rPr>
          <w:i w:val="0"/>
          <w:iCs w:val="0"/>
        </w:rPr>
        <w:t>form</w:t>
      </w:r>
      <w:r w:rsidR="006865CC" w:rsidRPr="00DD5CB7">
        <w:rPr>
          <w:i w:val="0"/>
          <w:iCs w:val="0"/>
        </w:rPr>
        <w:t xml:space="preserve"> of data retention functionality for expunging data. However, down sampling your data is largely a task left for you to implement. </w:t>
      </w:r>
      <w:r w:rsidR="0087205F" w:rsidRPr="00DD5CB7">
        <w:rPr>
          <w:i w:val="0"/>
          <w:iCs w:val="0"/>
        </w:rPr>
        <w:t xml:space="preserve">This is especially poignant since Cassandra does not have broad support for aggregate functions. </w:t>
      </w:r>
      <w:r w:rsidR="006865CC" w:rsidRPr="00DD5CB7">
        <w:rPr>
          <w:i w:val="0"/>
          <w:iCs w:val="0"/>
        </w:rPr>
        <w:t xml:space="preserve">This is in contrast with a full featured TSDB like </w:t>
      </w:r>
      <w:proofErr w:type="spellStart"/>
      <w:r w:rsidR="006865CC" w:rsidRPr="00DD5CB7">
        <w:rPr>
          <w:i w:val="0"/>
          <w:iCs w:val="0"/>
        </w:rPr>
        <w:t>InfluxDB</w:t>
      </w:r>
      <w:proofErr w:type="spellEnd"/>
      <w:r w:rsidR="006865CC" w:rsidRPr="00DD5CB7">
        <w:rPr>
          <w:i w:val="0"/>
          <w:iCs w:val="0"/>
        </w:rPr>
        <w:t xml:space="preserve">, which provides tools to schedule </w:t>
      </w:r>
      <w:r w:rsidR="00215AA5" w:rsidRPr="00DD5CB7">
        <w:rPr>
          <w:i w:val="0"/>
          <w:iCs w:val="0"/>
        </w:rPr>
        <w:t>this</w:t>
      </w:r>
      <w:r w:rsidRPr="00DD5CB7">
        <w:rPr>
          <w:i w:val="0"/>
          <w:iCs w:val="0"/>
        </w:rPr>
        <w:t xml:space="preserve"> </w:t>
      </w:r>
      <w:r w:rsidR="00215AA5" w:rsidRPr="00DD5CB7">
        <w:rPr>
          <w:i w:val="0"/>
          <w:iCs w:val="0"/>
        </w:rPr>
        <w:t>maintenance and data hygiene</w:t>
      </w:r>
      <w:r w:rsidRPr="00DD5CB7">
        <w:rPr>
          <w:i w:val="0"/>
          <w:iCs w:val="0"/>
        </w:rPr>
        <w:t xml:space="preserve">. </w:t>
      </w:r>
    </w:p>
    <w:p w:rsidR="00911917" w:rsidRPr="00DD5CB7" w:rsidRDefault="00911917" w:rsidP="00911917">
      <w:pPr>
        <w:pStyle w:val="Heading1"/>
      </w:pPr>
      <w:r w:rsidRPr="00DD5CB7">
        <w:t>Conclusion</w:t>
      </w:r>
    </w:p>
    <w:p w:rsidR="002354C7" w:rsidRPr="00DD5CB7" w:rsidRDefault="002354C7" w:rsidP="00330D8A">
      <w:pPr>
        <w:ind w:firstLine="202"/>
        <w:jc w:val="both"/>
      </w:pPr>
      <w:r w:rsidRPr="00DD5CB7">
        <w:t>The age of accelerating data generation is requiring us to think about managing data in new ways</w:t>
      </w:r>
      <w:r w:rsidR="00215AA5" w:rsidRPr="00DD5CB7">
        <w:t xml:space="preserve">, and this is especially true for </w:t>
      </w:r>
      <w:r w:rsidR="00C26456" w:rsidRPr="00DD5CB7">
        <w:t>time series</w:t>
      </w:r>
      <w:r w:rsidR="00215AA5" w:rsidRPr="00DD5CB7">
        <w:t xml:space="preserve"> data</w:t>
      </w:r>
      <w:r w:rsidRPr="00DD5CB7">
        <w:t xml:space="preserve">. We have reviewed not only a proposed data model for </w:t>
      </w:r>
      <w:r w:rsidR="00C26456" w:rsidRPr="00DD5CB7">
        <w:t>time series</w:t>
      </w:r>
      <w:r w:rsidRPr="00DD5CB7">
        <w:t xml:space="preserve"> </w:t>
      </w:r>
      <w:r w:rsidR="00215AA5" w:rsidRPr="00DD5CB7">
        <w:t xml:space="preserve">data </w:t>
      </w:r>
      <w:r w:rsidRPr="00DD5CB7">
        <w:t>that should guide TSDB development</w:t>
      </w:r>
      <w:r w:rsidR="00215AA5" w:rsidRPr="00DD5CB7">
        <w:t xml:space="preserve"> and technology choices</w:t>
      </w:r>
      <w:r w:rsidRPr="00DD5CB7">
        <w:t xml:space="preserve">, but also some of the architectural tenants utilized for TSDBs, as well as a few popular TSDBs that exist today. </w:t>
      </w:r>
    </w:p>
    <w:p w:rsidR="00911917" w:rsidRPr="00DD5CB7" w:rsidRDefault="002354C7" w:rsidP="00330D8A">
      <w:pPr>
        <w:ind w:firstLine="202"/>
        <w:jc w:val="both"/>
      </w:pPr>
      <w:r w:rsidRPr="00DD5CB7">
        <w:t>Today’s environment of data velocity and volume is forcing technology developers and researchers to begin to specialize technology along the dimensions of time. As a result, we are just now seeing an emerging technology landscape that is bringing us special purpose tools which can ingest, organized, replicat</w:t>
      </w:r>
      <w:r w:rsidR="00215AA5" w:rsidRPr="00DD5CB7">
        <w:t>e</w:t>
      </w:r>
      <w:r w:rsidRPr="00DD5CB7">
        <w:t xml:space="preserve">, store, and analyze </w:t>
      </w:r>
      <w:r w:rsidR="00C26456" w:rsidRPr="00DD5CB7">
        <w:t>time series</w:t>
      </w:r>
      <w:r w:rsidRPr="00DD5CB7">
        <w:t xml:space="preserve"> data, like never before. Some of these technologies can do this providing availability and partition tolerance, in a </w:t>
      </w:r>
      <w:r w:rsidR="005C7017" w:rsidRPr="00DD5CB7">
        <w:t xml:space="preserve">highly </w:t>
      </w:r>
      <w:r w:rsidRPr="00DD5CB7">
        <w:t xml:space="preserve">distributed setting. And, other technologies can provide us consistency and </w:t>
      </w:r>
      <w:r w:rsidR="005C7017" w:rsidRPr="00DD5CB7">
        <w:t xml:space="preserve">availability in more centralized settings. </w:t>
      </w:r>
      <w:r w:rsidRPr="00DD5CB7">
        <w:t xml:space="preserve">These TSDBs are especially suited and built for the </w:t>
      </w:r>
      <w:r w:rsidR="00C26456" w:rsidRPr="00DD5CB7">
        <w:t>time series</w:t>
      </w:r>
      <w:r w:rsidRPr="00DD5CB7">
        <w:t xml:space="preserve"> data model and can help us manage the enormity of data that we may acquire. </w:t>
      </w:r>
    </w:p>
    <w:p w:rsidR="00E97402" w:rsidRPr="00DD5CB7" w:rsidRDefault="00E97402" w:rsidP="001F4C5C">
      <w:pPr>
        <w:pStyle w:val="ReferenceHead"/>
        <w:jc w:val="both"/>
      </w:pPr>
      <w:r w:rsidRPr="00DD5CB7">
        <w:t>Appendix</w:t>
      </w:r>
    </w:p>
    <w:p w:rsidR="00E97402" w:rsidRPr="00DD5CB7" w:rsidRDefault="00987ECB" w:rsidP="00B72CBA">
      <w:pPr>
        <w:pStyle w:val="Text"/>
      </w:pPr>
      <w:r w:rsidRPr="00DD5CB7">
        <w:t xml:space="preserve">An online video educational series for Time Series Databases is provided through the link below. This covers overviews of the market, </w:t>
      </w:r>
      <w:r w:rsidR="00341946" w:rsidRPr="00DD5CB7">
        <w:t xml:space="preserve">the </w:t>
      </w:r>
      <w:r w:rsidRPr="00DD5CB7">
        <w:t xml:space="preserve">motivations for TSDB design and adoption, as well as a hands-on introduction to </w:t>
      </w:r>
      <w:proofErr w:type="spellStart"/>
      <w:r w:rsidRPr="00DD5CB7">
        <w:t>InfluxDB</w:t>
      </w:r>
      <w:proofErr w:type="spellEnd"/>
      <w:r w:rsidRPr="00DD5CB7">
        <w:t xml:space="preserve">. </w:t>
      </w:r>
      <w:r w:rsidR="00E02164" w:rsidRPr="00DD5CB7">
        <w:t xml:space="preserve">We strongly recommend the reader review this video to learn more about </w:t>
      </w:r>
      <w:r w:rsidR="00C353D6" w:rsidRPr="00DD5CB7">
        <w:t xml:space="preserve">the current state of </w:t>
      </w:r>
      <w:r w:rsidR="00E02164" w:rsidRPr="00DD5CB7">
        <w:t>Time Series Database</w:t>
      </w:r>
      <w:r w:rsidR="00C353D6" w:rsidRPr="00DD5CB7">
        <w:t xml:space="preserve"> technologies</w:t>
      </w:r>
      <w:r w:rsidR="00E02164" w:rsidRPr="00DD5CB7">
        <w:t xml:space="preserve">. </w:t>
      </w:r>
      <w:hyperlink r:id="rId10" w:history="1">
        <w:r w:rsidR="00AC2008" w:rsidRPr="003D36ED">
          <w:rPr>
            <w:rStyle w:val="Hyperlink"/>
          </w:rPr>
          <w:t>https://bit.ly/2zaNAND</w:t>
        </w:r>
      </w:hyperlink>
      <w:r w:rsidR="00AC2008">
        <w:t xml:space="preserve"> </w:t>
      </w:r>
      <w:bookmarkStart w:id="1" w:name="_GoBack"/>
      <w:bookmarkEnd w:id="1"/>
    </w:p>
    <w:p w:rsidR="00E97402" w:rsidRPr="00DD5CB7" w:rsidRDefault="00E97402" w:rsidP="001F4C5C">
      <w:pPr>
        <w:pStyle w:val="Style1"/>
        <w:jc w:val="both"/>
      </w:pPr>
      <w:r w:rsidRPr="00DD5CB7">
        <w:t>Acknowledgment</w:t>
      </w:r>
    </w:p>
    <w:p w:rsidR="005D72BB" w:rsidRPr="00DD5CB7" w:rsidRDefault="006B361A" w:rsidP="003D78DA">
      <w:pPr>
        <w:pStyle w:val="Text"/>
        <w:rPr>
          <w:bCs/>
        </w:rPr>
      </w:pPr>
      <w:r w:rsidRPr="00DD5CB7">
        <w:t xml:space="preserve">D. Shah, M. Stolberg, and </w:t>
      </w:r>
      <w:r w:rsidR="003D78DA" w:rsidRPr="00DD5CB7">
        <w:t>C. Vaughn thank Dr. Daniel Engels</w:t>
      </w:r>
      <w:r w:rsidRPr="00DD5CB7">
        <w:t>, Professor of Practice, Office of the Provost, with Sothern Methodist University,</w:t>
      </w:r>
      <w:r w:rsidR="003D78DA" w:rsidRPr="00DD5CB7">
        <w:t xml:space="preserve"> for his stewardship and </w:t>
      </w:r>
      <w:r w:rsidR="003D78DA" w:rsidRPr="00DD5CB7">
        <w:lastRenderedPageBreak/>
        <w:t xml:space="preserve">guidance for this work. </w:t>
      </w:r>
    </w:p>
    <w:p w:rsidR="00E97402" w:rsidRPr="00DD5CB7" w:rsidRDefault="00E97402">
      <w:pPr>
        <w:pStyle w:val="ReferenceHead"/>
      </w:pPr>
      <w:r w:rsidRPr="00DD5CB7">
        <w:t>References</w:t>
      </w:r>
    </w:p>
    <w:p w:rsidR="00003F80" w:rsidRPr="00DD5CB7" w:rsidRDefault="00003F80" w:rsidP="00833010">
      <w:pPr>
        <w:pStyle w:val="References"/>
      </w:pPr>
      <w:proofErr w:type="spellStart"/>
      <w:r w:rsidRPr="00DD5CB7">
        <w:t>Kambatla</w:t>
      </w:r>
      <w:proofErr w:type="spellEnd"/>
      <w:r w:rsidRPr="00DD5CB7">
        <w:t xml:space="preserve">, K., </w:t>
      </w:r>
      <w:proofErr w:type="spellStart"/>
      <w:r w:rsidRPr="00DD5CB7">
        <w:t>Kollias</w:t>
      </w:r>
      <w:proofErr w:type="spellEnd"/>
      <w:r w:rsidRPr="00DD5CB7">
        <w:t xml:space="preserve">, G., Kumar, V., &amp; </w:t>
      </w:r>
      <w:proofErr w:type="spellStart"/>
      <w:r w:rsidRPr="00DD5CB7">
        <w:t>Grama</w:t>
      </w:r>
      <w:proofErr w:type="spellEnd"/>
      <w:r w:rsidRPr="00DD5CB7">
        <w:t>, A. (2014). Trends in big data analytics. Journal of Parallel and Distributed Computing, 74(7), 2561-2573.</w:t>
      </w:r>
    </w:p>
    <w:p w:rsidR="00215347" w:rsidRPr="00DD5CB7" w:rsidRDefault="00215347" w:rsidP="00833010">
      <w:pPr>
        <w:pStyle w:val="References"/>
        <w:rPr>
          <w:sz w:val="24"/>
          <w:szCs w:val="24"/>
        </w:rPr>
      </w:pPr>
      <w:proofErr w:type="spellStart"/>
      <w:r w:rsidRPr="00DD5CB7">
        <w:rPr>
          <w:shd w:val="clear" w:color="auto" w:fill="FFFFFF"/>
        </w:rPr>
        <w:t>Petre</w:t>
      </w:r>
      <w:proofErr w:type="spellEnd"/>
      <w:r w:rsidRPr="00DD5CB7">
        <w:rPr>
          <w:shd w:val="clear" w:color="auto" w:fill="FFFFFF"/>
        </w:rPr>
        <w:t xml:space="preserve">, I., </w:t>
      </w:r>
      <w:proofErr w:type="spellStart"/>
      <w:r w:rsidRPr="00DD5CB7">
        <w:rPr>
          <w:shd w:val="clear" w:color="auto" w:fill="FFFFFF"/>
        </w:rPr>
        <w:t>Boncea</w:t>
      </w:r>
      <w:proofErr w:type="spellEnd"/>
      <w:r w:rsidRPr="00DD5CB7">
        <w:rPr>
          <w:shd w:val="clear" w:color="auto" w:fill="FFFFFF"/>
        </w:rPr>
        <w:t xml:space="preserve">, R., </w:t>
      </w:r>
      <w:proofErr w:type="spellStart"/>
      <w:r w:rsidRPr="00DD5CB7">
        <w:rPr>
          <w:shd w:val="clear" w:color="auto" w:fill="FFFFFF"/>
        </w:rPr>
        <w:t>Radulescu</w:t>
      </w:r>
      <w:proofErr w:type="spellEnd"/>
      <w:r w:rsidRPr="00DD5CB7">
        <w:rPr>
          <w:shd w:val="clear" w:color="auto" w:fill="FFFFFF"/>
        </w:rPr>
        <w:t xml:space="preserve">, C. Z., </w:t>
      </w:r>
      <w:proofErr w:type="spellStart"/>
      <w:r w:rsidRPr="00DD5CB7">
        <w:rPr>
          <w:shd w:val="clear" w:color="auto" w:fill="FFFFFF"/>
        </w:rPr>
        <w:t>Zamfiroiu</w:t>
      </w:r>
      <w:proofErr w:type="spellEnd"/>
      <w:r w:rsidRPr="00DD5CB7">
        <w:rPr>
          <w:shd w:val="clear" w:color="auto" w:fill="FFFFFF"/>
        </w:rPr>
        <w:t xml:space="preserve">, A., &amp; </w:t>
      </w:r>
      <w:proofErr w:type="spellStart"/>
      <w:r w:rsidRPr="00DD5CB7">
        <w:rPr>
          <w:shd w:val="clear" w:color="auto" w:fill="FFFFFF"/>
        </w:rPr>
        <w:t>Sandu</w:t>
      </w:r>
      <w:proofErr w:type="spellEnd"/>
      <w:r w:rsidRPr="00DD5CB7">
        <w:rPr>
          <w:shd w:val="clear" w:color="auto" w:fill="FFFFFF"/>
        </w:rPr>
        <w:t xml:space="preserve">, I. (2019). A </w:t>
      </w:r>
      <w:r w:rsidR="00C26456" w:rsidRPr="00DD5CB7">
        <w:rPr>
          <w:shd w:val="clear" w:color="auto" w:fill="FFFFFF"/>
        </w:rPr>
        <w:t>Time series</w:t>
      </w:r>
      <w:r w:rsidRPr="00DD5CB7">
        <w:rPr>
          <w:shd w:val="clear" w:color="auto" w:fill="FFFFFF"/>
        </w:rPr>
        <w:t xml:space="preserve"> Database Analysis Based on a Multi-attribute Maturity Model. Studies in Informatics and</w:t>
      </w:r>
      <w:r w:rsidRPr="00DD5CB7">
        <w:rPr>
          <w:i/>
          <w:iCs/>
          <w:shd w:val="clear" w:color="auto" w:fill="FFFFFF"/>
        </w:rPr>
        <w:t xml:space="preserve"> Control</w:t>
      </w:r>
      <w:r w:rsidRPr="00DD5CB7">
        <w:rPr>
          <w:shd w:val="clear" w:color="auto" w:fill="FFFFFF"/>
        </w:rPr>
        <w:t>, </w:t>
      </w:r>
      <w:r w:rsidRPr="00DD5CB7">
        <w:rPr>
          <w:i/>
          <w:iCs/>
          <w:shd w:val="clear" w:color="auto" w:fill="FFFFFF"/>
        </w:rPr>
        <w:t>28</w:t>
      </w:r>
      <w:r w:rsidRPr="00DD5CB7">
        <w:rPr>
          <w:shd w:val="clear" w:color="auto" w:fill="FFFFFF"/>
        </w:rPr>
        <w:t>(2), 177-188.</w:t>
      </w:r>
    </w:p>
    <w:p w:rsidR="00536411" w:rsidRPr="00DD5CB7" w:rsidRDefault="00536411" w:rsidP="00833010">
      <w:pPr>
        <w:pStyle w:val="References"/>
      </w:pPr>
      <w:proofErr w:type="spellStart"/>
      <w:r w:rsidRPr="00DD5CB7">
        <w:t>Jin</w:t>
      </w:r>
      <w:proofErr w:type="spellEnd"/>
      <w:r w:rsidRPr="00DD5CB7">
        <w:t xml:space="preserve">, W. (2019, June). Big Data Technology Progress </w:t>
      </w:r>
      <w:proofErr w:type="gramStart"/>
      <w:r w:rsidRPr="00DD5CB7">
        <w:t>And</w:t>
      </w:r>
      <w:proofErr w:type="gramEnd"/>
      <w:r w:rsidRPr="00DD5CB7">
        <w:t xml:space="preserve"> Development Trend. In Journal of Physics: Conference Series (Vol. 1237, No. 2, p. 022102). IOP Publishing.</w:t>
      </w:r>
    </w:p>
    <w:p w:rsidR="000D26CF" w:rsidRPr="00DD5CB7" w:rsidRDefault="000D26CF" w:rsidP="00833010">
      <w:pPr>
        <w:pStyle w:val="References"/>
      </w:pPr>
      <w:proofErr w:type="spellStart"/>
      <w:r w:rsidRPr="00DD5CB7">
        <w:t>Pelkonen</w:t>
      </w:r>
      <w:proofErr w:type="spellEnd"/>
      <w:r w:rsidRPr="00DD5CB7">
        <w:t xml:space="preserve">, T., Franklin, S., Teller, J., Cavallaro, P., Huang, Q., Meza, J., &amp; </w:t>
      </w:r>
      <w:proofErr w:type="spellStart"/>
      <w:r w:rsidRPr="00DD5CB7">
        <w:t>Veeraraghavan</w:t>
      </w:r>
      <w:proofErr w:type="spellEnd"/>
      <w:r w:rsidRPr="00DD5CB7">
        <w:t>, K. (2015). Gorilla: A fast, scalable, in-memory time series database. Proceedings of the VLDB Endowment, 8(12), 1816-1827.</w:t>
      </w:r>
    </w:p>
    <w:p w:rsidR="00D67C08" w:rsidRPr="00DD5CB7" w:rsidRDefault="00D67C08" w:rsidP="00833010">
      <w:pPr>
        <w:pStyle w:val="References"/>
      </w:pPr>
      <w:r w:rsidRPr="00DD5CB7">
        <w:t xml:space="preserve">T. </w:t>
      </w:r>
      <w:proofErr w:type="spellStart"/>
      <w:r w:rsidRPr="00DD5CB7">
        <w:t>Oetiker</w:t>
      </w:r>
      <w:proofErr w:type="spellEnd"/>
      <w:r w:rsidRPr="00DD5CB7">
        <w:t>, "</w:t>
      </w:r>
      <w:proofErr w:type="spellStart"/>
      <w:r w:rsidRPr="00DD5CB7">
        <w:t>RRDtool</w:t>
      </w:r>
      <w:proofErr w:type="spellEnd"/>
      <w:r w:rsidRPr="00DD5CB7">
        <w:t xml:space="preserve">," [Online]. </w:t>
      </w:r>
      <w:proofErr w:type="spellStart"/>
      <w:r w:rsidRPr="00DD5CB7">
        <w:t>Available:</w:t>
      </w:r>
      <w:hyperlink r:id="rId11" w:history="1">
        <w:r w:rsidRPr="00DD5CB7">
          <w:t>http</w:t>
        </w:r>
        <w:proofErr w:type="spellEnd"/>
        <w:r w:rsidRPr="00DD5CB7">
          <w:t>://oss.oetiker.ch/</w:t>
        </w:r>
        <w:proofErr w:type="spellStart"/>
        <w:r w:rsidRPr="00DD5CB7">
          <w:t>rrdtool</w:t>
        </w:r>
        <w:proofErr w:type="spellEnd"/>
        <w:r w:rsidRPr="00DD5CB7">
          <w:t>/</w:t>
        </w:r>
      </w:hyperlink>
      <w:r w:rsidRPr="00DD5CB7">
        <w:t>.</w:t>
      </w:r>
    </w:p>
    <w:p w:rsidR="00D67C08" w:rsidRPr="00DD5CB7" w:rsidRDefault="00D67C08" w:rsidP="00833010">
      <w:pPr>
        <w:pStyle w:val="References"/>
      </w:pPr>
      <w:r w:rsidRPr="00DD5CB7">
        <w:t xml:space="preserve">C. Davis, "Graphite," Orbitz, [Online]. Available: </w:t>
      </w:r>
      <w:hyperlink r:id="rId12" w:history="1">
        <w:r w:rsidRPr="00DD5CB7">
          <w:t>https://graphiteapp.org/</w:t>
        </w:r>
      </w:hyperlink>
      <w:r w:rsidRPr="00DD5CB7">
        <w:t>.</w:t>
      </w:r>
    </w:p>
    <w:p w:rsidR="00D67C08" w:rsidRPr="00DD5CB7" w:rsidRDefault="00D67C08" w:rsidP="00833010">
      <w:pPr>
        <w:pStyle w:val="References"/>
      </w:pPr>
      <w:r w:rsidRPr="00DD5CB7">
        <w:t xml:space="preserve">B. </w:t>
      </w:r>
      <w:proofErr w:type="spellStart"/>
      <w:r w:rsidRPr="00DD5CB7">
        <w:t>Sigoure</w:t>
      </w:r>
      <w:proofErr w:type="spellEnd"/>
      <w:r w:rsidRPr="00DD5CB7">
        <w:t>, "</w:t>
      </w:r>
      <w:proofErr w:type="spellStart"/>
      <w:r w:rsidRPr="00DD5CB7">
        <w:t>OpenTSDB</w:t>
      </w:r>
      <w:proofErr w:type="spellEnd"/>
      <w:r w:rsidRPr="00DD5CB7">
        <w:t xml:space="preserve"> - A distributed, scalable monitoring system," in OSCON, 2011.</w:t>
      </w:r>
    </w:p>
    <w:p w:rsidR="00D67C08" w:rsidRPr="00DD5CB7" w:rsidRDefault="00D67C08" w:rsidP="00833010">
      <w:pPr>
        <w:pStyle w:val="References"/>
      </w:pPr>
      <w:r w:rsidRPr="00DD5CB7">
        <w:t>"</w:t>
      </w:r>
      <w:proofErr w:type="spellStart"/>
      <w:r w:rsidRPr="00DD5CB7">
        <w:t>Riak</w:t>
      </w:r>
      <w:proofErr w:type="spellEnd"/>
      <w:r w:rsidRPr="00DD5CB7">
        <w:t xml:space="preserve"> TS - NoSQL time series database," Basho Technologies, [Online]. Available: </w:t>
      </w:r>
      <w:hyperlink r:id="rId13" w:history="1">
        <w:r w:rsidRPr="00DD5CB7">
          <w:t>http://basho.com/products/riak-ts/</w:t>
        </w:r>
      </w:hyperlink>
      <w:r w:rsidRPr="00DD5CB7">
        <w:t>.</w:t>
      </w:r>
    </w:p>
    <w:p w:rsidR="00D67C08" w:rsidRPr="00DD5CB7" w:rsidRDefault="00D67C08" w:rsidP="00833010">
      <w:pPr>
        <w:pStyle w:val="References"/>
      </w:pPr>
      <w:r w:rsidRPr="00DD5CB7">
        <w:t>"</w:t>
      </w:r>
      <w:proofErr w:type="spellStart"/>
      <w:r w:rsidRPr="00DD5CB7">
        <w:t>InfluxData</w:t>
      </w:r>
      <w:proofErr w:type="spellEnd"/>
      <w:r w:rsidRPr="00DD5CB7">
        <w:t xml:space="preserve"> (</w:t>
      </w:r>
      <w:proofErr w:type="spellStart"/>
      <w:r w:rsidRPr="00DD5CB7">
        <w:t>InfluxDB</w:t>
      </w:r>
      <w:proofErr w:type="spellEnd"/>
      <w:r w:rsidRPr="00DD5CB7">
        <w:t xml:space="preserve">) - Time series database monitoring analytics," [Online]. Available: </w:t>
      </w:r>
      <w:hyperlink r:id="rId14" w:history="1">
        <w:r w:rsidRPr="00DD5CB7">
          <w:t>https://www.influxdata.com/</w:t>
        </w:r>
      </w:hyperlink>
      <w:r w:rsidRPr="00DD5CB7">
        <w:t>.</w:t>
      </w:r>
    </w:p>
    <w:p w:rsidR="00E1673B" w:rsidRPr="00DD5CB7" w:rsidRDefault="00E1673B" w:rsidP="00833010">
      <w:pPr>
        <w:pStyle w:val="References"/>
      </w:pPr>
      <w:r w:rsidRPr="00DD5CB7">
        <w:t xml:space="preserve">Ramzan, S., </w:t>
      </w:r>
      <w:proofErr w:type="spellStart"/>
      <w:r w:rsidRPr="00DD5CB7">
        <w:t>Bajwa</w:t>
      </w:r>
      <w:proofErr w:type="spellEnd"/>
      <w:r w:rsidRPr="00DD5CB7">
        <w:t>, I. S., &amp; Kazmi, R. (2019). Challenges in NoSQL-Based Distributed Data Storage: A Systematic Literature Review. Electronics, 8(5), 488.</w:t>
      </w:r>
    </w:p>
    <w:p w:rsidR="00F029EB" w:rsidRPr="00DD5CB7" w:rsidRDefault="00F029EB" w:rsidP="00833010">
      <w:pPr>
        <w:pStyle w:val="References"/>
      </w:pPr>
      <w:r w:rsidRPr="00DD5CB7">
        <w:t xml:space="preserve">S. Y. </w:t>
      </w:r>
      <w:proofErr w:type="spellStart"/>
      <w:r w:rsidRPr="00DD5CB7">
        <w:t>Syeda</w:t>
      </w:r>
      <w:proofErr w:type="spellEnd"/>
      <w:r w:rsidRPr="00DD5CB7">
        <w:t xml:space="preserve"> Noor Zehra Naqvi, “Time series databases and </w:t>
      </w:r>
      <w:proofErr w:type="spellStart"/>
      <w:r w:rsidRPr="00DD5CB7">
        <w:t>influxdb</w:t>
      </w:r>
      <w:proofErr w:type="spellEnd"/>
      <w:r w:rsidRPr="00DD5CB7">
        <w:t xml:space="preserve">,” </w:t>
      </w:r>
      <w:proofErr w:type="spellStart"/>
      <w:r w:rsidRPr="00DD5CB7">
        <w:t>Studienarbeit</w:t>
      </w:r>
      <w:proofErr w:type="spellEnd"/>
      <w:r w:rsidRPr="00DD5CB7">
        <w:t xml:space="preserve">, </w:t>
      </w:r>
      <w:proofErr w:type="spellStart"/>
      <w:r w:rsidRPr="00DD5CB7">
        <w:t>Universite</w:t>
      </w:r>
      <w:proofErr w:type="spellEnd"/>
      <w:r w:rsidRPr="00DD5CB7">
        <w:t xml:space="preserve"> Libre de </w:t>
      </w:r>
      <w:proofErr w:type="spellStart"/>
      <w:r w:rsidRPr="00DD5CB7">
        <w:t>Bruxelles</w:t>
      </w:r>
      <w:proofErr w:type="spellEnd"/>
      <w:r w:rsidRPr="00DD5CB7">
        <w:t>, 2017, URL: ´http://cs.ulb.ac.be/public/ media/teaching/</w:t>
      </w:r>
      <w:proofErr w:type="spellStart"/>
      <w:r w:rsidRPr="00DD5CB7">
        <w:t>influxdb</w:t>
      </w:r>
      <w:proofErr w:type="spellEnd"/>
      <w:r w:rsidRPr="00DD5CB7">
        <w:t xml:space="preserve"> 2017.pdf [retrieved:2018-08-14].</w:t>
      </w:r>
    </w:p>
    <w:p w:rsidR="00AE07EC" w:rsidRPr="00DD5CB7" w:rsidRDefault="00AE07EC" w:rsidP="00833010">
      <w:pPr>
        <w:pStyle w:val="References"/>
      </w:pPr>
      <w:r w:rsidRPr="00DD5CB7">
        <w:t xml:space="preserve">Quick Links. (n.d.). Retrieved August 14, 2019, from </w:t>
      </w:r>
      <w:hyperlink r:id="rId15" w:anchor="loc-clim" w:history="1">
        <w:r w:rsidR="00644BE6" w:rsidRPr="00DD5CB7">
          <w:rPr>
            <w:rStyle w:val="Hyperlink"/>
          </w:rPr>
          <w:t>https://www.ncdc.noaa.gov/data-access/quick-links#loc-clim</w:t>
        </w:r>
      </w:hyperlink>
    </w:p>
    <w:p w:rsidR="00644BE6" w:rsidRPr="00DD5CB7" w:rsidRDefault="00644BE6" w:rsidP="00833010">
      <w:pPr>
        <w:pStyle w:val="References"/>
      </w:pPr>
      <w:r w:rsidRPr="00DD5CB7">
        <w:t xml:space="preserve">Pujol </w:t>
      </w:r>
      <w:proofErr w:type="spellStart"/>
      <w:r w:rsidRPr="00DD5CB7">
        <w:t>Priego</w:t>
      </w:r>
      <w:proofErr w:type="spellEnd"/>
      <w:r w:rsidRPr="00DD5CB7">
        <w:t xml:space="preserve">, L., &amp; Wareham, J. D. (2019). Obsessed with time? White rabbit at CERN. White Rabbit </w:t>
      </w:r>
      <w:proofErr w:type="gramStart"/>
      <w:r w:rsidRPr="00DD5CB7">
        <w:t>At</w:t>
      </w:r>
      <w:proofErr w:type="gramEnd"/>
      <w:r w:rsidRPr="00DD5CB7">
        <w:t xml:space="preserve"> CERN (March 2019). ESADE Business School Research Paper, (272).</w:t>
      </w:r>
    </w:p>
    <w:p w:rsidR="008901FE" w:rsidRPr="00DD5CB7" w:rsidRDefault="008901FE" w:rsidP="00833010">
      <w:pPr>
        <w:pStyle w:val="References"/>
      </w:pPr>
      <w:r w:rsidRPr="00DD5CB7">
        <w:t>Jensen, S. K., Pedersen, T. B., &amp; Thomsen, C. (2017). Time series management systems: A survey. IEEE Transactions on Knowledge and Data Engineering, 29(11), 2581-2600.</w:t>
      </w:r>
    </w:p>
    <w:p w:rsidR="0014480F" w:rsidRPr="00DD5CB7" w:rsidRDefault="0014480F" w:rsidP="00833010">
      <w:pPr>
        <w:pStyle w:val="References"/>
        <w:rPr>
          <w:shd w:val="clear" w:color="auto" w:fill="FFFFFF"/>
        </w:rPr>
      </w:pPr>
      <w:r w:rsidRPr="00DD5CB7">
        <w:rPr>
          <w:shd w:val="clear" w:color="auto" w:fill="FFFFFF"/>
        </w:rPr>
        <w:t>Dreyer, W., Dittrich, A. K., &amp; Schmidt, D. (1994). Research perspectives for time series management systems. ACM SIGMOD Record, 23(1), 10-15.</w:t>
      </w:r>
    </w:p>
    <w:p w:rsidR="00D67C08" w:rsidRPr="00DD5CB7" w:rsidRDefault="002E2B49" w:rsidP="00833010">
      <w:pPr>
        <w:pStyle w:val="References"/>
      </w:pPr>
      <w:proofErr w:type="spellStart"/>
      <w:r w:rsidRPr="00DD5CB7">
        <w:t>Przymus</w:t>
      </w:r>
      <w:proofErr w:type="spellEnd"/>
      <w:r w:rsidRPr="00DD5CB7">
        <w:t>, P., &amp; Kaczmarski, K. (2014). Time series queries processing with GPU support. In New Trends in Databases and Information Systems (pp. 53-60). Springer, Cham.</w:t>
      </w:r>
    </w:p>
    <w:p w:rsidR="00B6198E" w:rsidRPr="00DD5CB7" w:rsidRDefault="00B6198E" w:rsidP="00833010">
      <w:pPr>
        <w:pStyle w:val="References"/>
      </w:pPr>
      <w:r w:rsidRPr="00DD5CB7">
        <w:t xml:space="preserve">Deri, L., S. </w:t>
      </w:r>
      <w:proofErr w:type="spellStart"/>
      <w:r w:rsidRPr="00DD5CB7">
        <w:t>Mainardi</w:t>
      </w:r>
      <w:proofErr w:type="spellEnd"/>
      <w:r w:rsidRPr="00DD5CB7">
        <w:t xml:space="preserve">, and F. Fusco, </w:t>
      </w:r>
      <w:proofErr w:type="spellStart"/>
      <w:r w:rsidRPr="00DD5CB7">
        <w:t>tsdb</w:t>
      </w:r>
      <w:proofErr w:type="spellEnd"/>
      <w:r w:rsidRPr="00DD5CB7">
        <w:t xml:space="preserve">: a compressed database for time series, in Proceedings of the 4th international conference on Traffic Monitoring and Analysis. 2012, Springer-Verlag: Vienna, Austria. p. 143- 156. </w:t>
      </w:r>
    </w:p>
    <w:p w:rsidR="00D67C08" w:rsidRPr="00DD5CB7" w:rsidRDefault="003D4919" w:rsidP="00833010">
      <w:pPr>
        <w:pStyle w:val="References"/>
      </w:pPr>
      <w:r w:rsidRPr="00DD5CB7">
        <w:t>Wang, W., Xu, L., &amp; Gupta, I. (2015, March). Scale Up vs. scale out in cloud storage and graph processing systems. In 2015 IEEE International Conference on Cloud Engineering (pp. 428-433). IEEE.</w:t>
      </w:r>
    </w:p>
    <w:p w:rsidR="003D4919" w:rsidRPr="00DD5CB7" w:rsidRDefault="003D4919" w:rsidP="00833010">
      <w:pPr>
        <w:pStyle w:val="References"/>
      </w:pPr>
      <w:proofErr w:type="spellStart"/>
      <w:r w:rsidRPr="00DD5CB7">
        <w:t>Przymus</w:t>
      </w:r>
      <w:proofErr w:type="spellEnd"/>
      <w:r w:rsidRPr="00DD5CB7">
        <w:t>, P., &amp; Kaczmarski, K. (2014). Time series queries processing with GPU support. In New Trends in Databases and Information Systems (pp. 53-60). Springer, Cham.</w:t>
      </w:r>
    </w:p>
    <w:p w:rsidR="00B6198E" w:rsidRPr="00DD5CB7" w:rsidRDefault="00B6198E" w:rsidP="00833010">
      <w:pPr>
        <w:pStyle w:val="References"/>
      </w:pPr>
      <w:r w:rsidRPr="00DD5CB7">
        <w:t xml:space="preserve">Han, J., M. Song, and J. Song, A Novel Solution of Distributed Memory NoSQL Database for Cloud Computing, in Proceedings of the 2011 10th IEEE/ACIS International Conference on Computer and Information Science. 2011, IEEE Computer Society. p. 351-355. </w:t>
      </w:r>
    </w:p>
    <w:p w:rsidR="00D67C08" w:rsidRPr="00DD5CB7" w:rsidRDefault="00A4526F" w:rsidP="00833010">
      <w:pPr>
        <w:pStyle w:val="References"/>
      </w:pPr>
      <w:r w:rsidRPr="00DD5CB7">
        <w:t xml:space="preserve">Bonnet, P., </w:t>
      </w:r>
      <w:proofErr w:type="spellStart"/>
      <w:r w:rsidRPr="00DD5CB7">
        <w:t>Gehrke</w:t>
      </w:r>
      <w:proofErr w:type="spellEnd"/>
      <w:r w:rsidRPr="00DD5CB7">
        <w:t>, J., &amp; Seshadri, P. (2001, January). Towards sensor database systems. In International conference on mobile data management (pp. 3-14). Springer, Berlin, Heidelberg.</w:t>
      </w:r>
    </w:p>
    <w:p w:rsidR="00A4526F" w:rsidRPr="00DD5CB7" w:rsidRDefault="00A4526F" w:rsidP="00833010">
      <w:pPr>
        <w:pStyle w:val="References"/>
      </w:pPr>
      <w:proofErr w:type="spellStart"/>
      <w:r w:rsidRPr="00DD5CB7">
        <w:t>Shasha</w:t>
      </w:r>
      <w:proofErr w:type="spellEnd"/>
      <w:r w:rsidRPr="00DD5CB7">
        <w:t>, D. (1999). Tuning time series queries in finance: Case studies and recommendations. IEEE Data Eng. Bull., 22(2), 40-46.</w:t>
      </w:r>
    </w:p>
    <w:p w:rsidR="00A4526F" w:rsidRPr="00DD5CB7" w:rsidRDefault="00A4526F" w:rsidP="00833010">
      <w:pPr>
        <w:pStyle w:val="References"/>
      </w:pPr>
      <w:r w:rsidRPr="00DD5CB7">
        <w:t xml:space="preserve">Chen, Y., Dong, G., Han, J., Wah, B. W., &amp; Wang, J. (2002, January). Multi-dimensional regression analysis of </w:t>
      </w:r>
      <w:r w:rsidR="00C26456" w:rsidRPr="00DD5CB7">
        <w:t>time series</w:t>
      </w:r>
      <w:r w:rsidRPr="00DD5CB7">
        <w:t xml:space="preserve"> data streams. In VLDB'02: Proceedings of the 28th International Conference on Very Large Databases (pp. 323-334). Morgan Kaufmann.</w:t>
      </w:r>
    </w:p>
    <w:p w:rsidR="00A4526F" w:rsidRPr="00DD5CB7" w:rsidRDefault="00A4526F" w:rsidP="00833010">
      <w:pPr>
        <w:pStyle w:val="References"/>
      </w:pPr>
      <w:r w:rsidRPr="00DD5CB7">
        <w:t>Goldring, R. D. (1997). U.S. Patent No. 5,603,024. Washington, DC: U.S. Patent and Trademark Office.</w:t>
      </w:r>
    </w:p>
    <w:p w:rsidR="00E56F39" w:rsidRPr="00DD5CB7" w:rsidRDefault="00E56F39" w:rsidP="00833010">
      <w:pPr>
        <w:pStyle w:val="References"/>
      </w:pPr>
      <w:proofErr w:type="spellStart"/>
      <w:r w:rsidRPr="00DD5CB7">
        <w:t>Tahmassebpour</w:t>
      </w:r>
      <w:proofErr w:type="spellEnd"/>
      <w:r w:rsidRPr="00DD5CB7">
        <w:t xml:space="preserve">, M. (2017). A new method for </w:t>
      </w:r>
      <w:r w:rsidR="00C26456" w:rsidRPr="00DD5CB7">
        <w:t>time series</w:t>
      </w:r>
      <w:r w:rsidRPr="00DD5CB7">
        <w:t xml:space="preserve"> big data effective storage. </w:t>
      </w:r>
      <w:proofErr w:type="spellStart"/>
      <w:r w:rsidRPr="00DD5CB7">
        <w:t>Ieee</w:t>
      </w:r>
      <w:proofErr w:type="spellEnd"/>
      <w:r w:rsidRPr="00DD5CB7">
        <w:t xml:space="preserve"> Access, 5, 10694-10699.</w:t>
      </w:r>
    </w:p>
    <w:p w:rsidR="00E56F39" w:rsidRPr="00DD5CB7" w:rsidRDefault="00E56F39" w:rsidP="00833010">
      <w:pPr>
        <w:pStyle w:val="References"/>
      </w:pPr>
      <w:r w:rsidRPr="00DD5CB7">
        <w:t>Dunning, T., &amp; Friedman, E. (2015). Time series databases. New Ways to Store and Access data.</w:t>
      </w:r>
    </w:p>
    <w:p w:rsidR="00A13E6D" w:rsidRPr="00DD5CB7" w:rsidRDefault="00A13E6D" w:rsidP="00833010">
      <w:pPr>
        <w:pStyle w:val="References"/>
      </w:pPr>
      <w:r w:rsidRPr="00DD5CB7">
        <w:t>Diack, B. W., Ndiaye, S., &amp; Slimani, Y. (2013). CAP Theorem between Claims and Misunderstandings: What is to be Sacrificed. International Journal of Advanced Science and Technology, 56, 1-12.</w:t>
      </w:r>
    </w:p>
    <w:p w:rsidR="00A13E6D" w:rsidRPr="00DD5CB7" w:rsidRDefault="00A13E6D" w:rsidP="00833010">
      <w:pPr>
        <w:pStyle w:val="References"/>
      </w:pPr>
      <w:r w:rsidRPr="00DD5CB7">
        <w:t>Simon, S. (2000). Brewer’s cap theorem. CS341 Distributed Information Systems, University of Basel (HS2012).</w:t>
      </w:r>
    </w:p>
    <w:p w:rsidR="001524D5" w:rsidRPr="00DD5CB7" w:rsidRDefault="001524D5" w:rsidP="00833010">
      <w:pPr>
        <w:pStyle w:val="References"/>
      </w:pPr>
      <w:r w:rsidRPr="00DD5CB7">
        <w:t xml:space="preserve">Mazumdar, S., Seybold, D., </w:t>
      </w:r>
      <w:proofErr w:type="spellStart"/>
      <w:r w:rsidRPr="00DD5CB7">
        <w:t>Kritikos</w:t>
      </w:r>
      <w:proofErr w:type="spellEnd"/>
      <w:r w:rsidRPr="00DD5CB7">
        <w:t xml:space="preserve">, K., &amp; </w:t>
      </w:r>
      <w:proofErr w:type="spellStart"/>
      <w:r w:rsidRPr="00DD5CB7">
        <w:t>Verginadis</w:t>
      </w:r>
      <w:proofErr w:type="spellEnd"/>
      <w:r w:rsidRPr="00DD5CB7">
        <w:t xml:space="preserve">, Y. (2019, February 11). A survey on data storage and placement methodologies for Cloud-Big Data ecosystem. Retrieved August 14, 2019, from </w:t>
      </w:r>
      <w:hyperlink r:id="rId16" w:history="1">
        <w:r w:rsidR="006E6E99" w:rsidRPr="00DD5CB7">
          <w:rPr>
            <w:rStyle w:val="Hyperlink"/>
          </w:rPr>
          <w:t>https://link.springer.com/article/10.1186/s40537-019-0178-3</w:t>
        </w:r>
      </w:hyperlink>
    </w:p>
    <w:p w:rsidR="006E6E99" w:rsidRPr="00DD5CB7" w:rsidRDefault="006E6E99" w:rsidP="00833010">
      <w:pPr>
        <w:pStyle w:val="References"/>
      </w:pPr>
      <w:r w:rsidRPr="00DD5CB7">
        <w:t xml:space="preserve">Jensen, S. K., Pedersen, T. B., &amp; Thomsen, C. (2018). </w:t>
      </w:r>
      <w:proofErr w:type="spellStart"/>
      <w:r w:rsidRPr="00DD5CB7">
        <w:t>ModelarDB</w:t>
      </w:r>
      <w:proofErr w:type="spellEnd"/>
      <w:r w:rsidRPr="00DD5CB7">
        <w:t xml:space="preserve">: modular model-based time series management with spark and </w:t>
      </w:r>
      <w:proofErr w:type="spellStart"/>
      <w:r w:rsidRPr="00DD5CB7">
        <w:t>cassandra</w:t>
      </w:r>
      <w:proofErr w:type="spellEnd"/>
      <w:r w:rsidRPr="00DD5CB7">
        <w:t>. Proceedings of the VLDB Endowment, 11(11), 1688-1701.</w:t>
      </w:r>
    </w:p>
    <w:p w:rsidR="00455C67" w:rsidRPr="00DD5CB7" w:rsidRDefault="00455C67" w:rsidP="00833010">
      <w:pPr>
        <w:pStyle w:val="References"/>
      </w:pPr>
      <w:r w:rsidRPr="00DD5CB7">
        <w:t xml:space="preserve">FAQ - </w:t>
      </w:r>
      <w:proofErr w:type="spellStart"/>
      <w:r w:rsidRPr="00DD5CB7">
        <w:t>OpenTSDB</w:t>
      </w:r>
      <w:proofErr w:type="spellEnd"/>
      <w:r w:rsidRPr="00DD5CB7">
        <w:t xml:space="preserve"> - A Distributed, Scalable Monitoring System. (n.d.). Retrieved August 15, 2019, from </w:t>
      </w:r>
      <w:hyperlink r:id="rId17" w:history="1">
        <w:r w:rsidRPr="00DD5CB7">
          <w:rPr>
            <w:rStyle w:val="Hyperlink"/>
          </w:rPr>
          <w:t>http://opentsdb.net/faq.html</w:t>
        </w:r>
      </w:hyperlink>
    </w:p>
    <w:p w:rsidR="00455C67" w:rsidRPr="00DD5CB7" w:rsidRDefault="00455C67" w:rsidP="00833010">
      <w:pPr>
        <w:pStyle w:val="References"/>
      </w:pPr>
      <w:r w:rsidRPr="00DD5CB7">
        <w:t>Introduction to Multi-Datacenter Replication. (2018, January 18). Retrieved August 15, 2019, from https://www.influxdata.com/blog/multiple-data-center-replication-influxdb/</w:t>
      </w:r>
    </w:p>
    <w:p w:rsidR="00455C67" w:rsidRPr="00DD5CB7" w:rsidRDefault="001A1274" w:rsidP="00833010">
      <w:pPr>
        <w:pStyle w:val="References"/>
      </w:pPr>
      <w:r w:rsidRPr="00DD5CB7">
        <w:t xml:space="preserve">Engines Ranking. (n.d.). Retrieved August 15, 2019, from https://db-engines.com/en/ranking/time series </w:t>
      </w:r>
      <w:proofErr w:type="spellStart"/>
      <w:r w:rsidRPr="00DD5CB7">
        <w:t>dbms</w:t>
      </w:r>
      <w:proofErr w:type="spellEnd"/>
    </w:p>
    <w:p w:rsidR="001A1274" w:rsidRPr="00DD5CB7" w:rsidRDefault="00E50824" w:rsidP="00833010">
      <w:pPr>
        <w:pStyle w:val="References"/>
      </w:pPr>
      <w:proofErr w:type="spellStart"/>
      <w:r w:rsidRPr="00DD5CB7">
        <w:t>Wlodarczyk</w:t>
      </w:r>
      <w:proofErr w:type="spellEnd"/>
      <w:r w:rsidRPr="00DD5CB7">
        <w:t>, T. W. (2012, December). Overview of time series storage and processing in a cloud environment. In 4th IEEE International Conference on Cloud Computing Technology and Science Proceedings (pp. 625-628). IEEE.</w:t>
      </w:r>
    </w:p>
    <w:p w:rsidR="00F57E55" w:rsidRPr="00DD5CB7" w:rsidRDefault="00F57E55" w:rsidP="00833010">
      <w:pPr>
        <w:pStyle w:val="References"/>
      </w:pPr>
      <w:proofErr w:type="spellStart"/>
      <w:r w:rsidRPr="00DD5CB7">
        <w:t>Barata</w:t>
      </w:r>
      <w:proofErr w:type="spellEnd"/>
      <w:r w:rsidRPr="00DD5CB7">
        <w:t>, M., &amp; Bernardino, J. (2016). Cassandra's Performance and Scalability Evaluation. In DATA (pp. 127-134).</w:t>
      </w:r>
    </w:p>
    <w:p w:rsidR="00833010" w:rsidRPr="00DD5CB7" w:rsidRDefault="00833010" w:rsidP="00833010">
      <w:pPr>
        <w:pStyle w:val="References"/>
      </w:pPr>
      <w:r w:rsidRPr="00DD5CB7">
        <w:t>Retrieval using standard aggregate functions. (n.d.). Retrieved August 15, 2019, from https://docs.datastax.com/</w:t>
      </w:r>
    </w:p>
    <w:p w:rsidR="0037551B" w:rsidRPr="00CD684F" w:rsidRDefault="0037551B" w:rsidP="009F40FB">
      <w:pPr>
        <w:pStyle w:val="FigureCaption"/>
        <w:rPr>
          <w:sz w:val="20"/>
          <w:szCs w:val="20"/>
        </w:rPr>
      </w:pPr>
    </w:p>
    <w:sectPr w:rsidR="0037551B" w:rsidRPr="00CD684F" w:rsidSect="00143F2E">
      <w:headerReference w:type="default" r:id="rId18"/>
      <w:foot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7185" w:rsidRDefault="00AE7185">
      <w:r>
        <w:separator/>
      </w:r>
    </w:p>
  </w:endnote>
  <w:endnote w:type="continuationSeparator" w:id="0">
    <w:p w:rsidR="00AE7185" w:rsidRDefault="00AE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65CC" w:rsidRDefault="00686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7185" w:rsidRDefault="00AE7185"/>
  </w:footnote>
  <w:footnote w:type="continuationSeparator" w:id="0">
    <w:p w:rsidR="00AE7185" w:rsidRDefault="00AE7185">
      <w:r>
        <w:continuationSeparator/>
      </w:r>
    </w:p>
  </w:footnote>
  <w:footnote w:id="1">
    <w:p w:rsidR="006865CC" w:rsidRDefault="00E73120">
      <w:pPr>
        <w:pStyle w:val="FootnoteText"/>
      </w:pPr>
      <w:r>
        <w:t>Southern Methodist University, August 15, 2019, Dallas, Texas</w:t>
      </w:r>
    </w:p>
    <w:p w:rsidR="006865CC" w:rsidRDefault="00E73120">
      <w:pPr>
        <w:pStyle w:val="FootnoteText"/>
      </w:pPr>
      <w:r>
        <w:t>D. Shah</w:t>
      </w:r>
      <w:r w:rsidR="006865CC">
        <w:t xml:space="preserve"> is with the </w:t>
      </w:r>
      <w:r>
        <w:t>Southern Methodist University</w:t>
      </w:r>
      <w:r w:rsidR="006865CC">
        <w:t xml:space="preserve">, </w:t>
      </w:r>
      <w:r>
        <w:t>Dallas</w:t>
      </w:r>
      <w:r w:rsidR="006865CC">
        <w:t xml:space="preserve">, </w:t>
      </w:r>
      <w:r>
        <w:t>TX</w:t>
      </w:r>
      <w:r w:rsidR="006865CC">
        <w:t xml:space="preserve"> </w:t>
      </w:r>
      <w:r>
        <w:t>75205</w:t>
      </w:r>
      <w:r w:rsidR="006865CC">
        <w:t xml:space="preserve"> USA (e-mail: </w:t>
      </w:r>
      <w:r>
        <w:t>dhyans@smu.edu</w:t>
      </w:r>
      <w:r w:rsidR="006865CC">
        <w:t xml:space="preserve">). </w:t>
      </w:r>
    </w:p>
    <w:p w:rsidR="00E73120" w:rsidRDefault="00E73120" w:rsidP="00E73120">
      <w:pPr>
        <w:pStyle w:val="FootnoteText"/>
      </w:pPr>
      <w:r>
        <w:t xml:space="preserve">M. Stolberg is with the Southern Methodist University, Dallas, TX 75205 USA (e-mail: mstolberg@smu.edu). </w:t>
      </w:r>
    </w:p>
    <w:p w:rsidR="00E73120" w:rsidRDefault="00E73120" w:rsidP="00E73120">
      <w:pPr>
        <w:pStyle w:val="FootnoteText"/>
      </w:pPr>
      <w:r>
        <w:t xml:space="preserve">C. Vaughn is with the Southern Methodist University, Dallas, TX 75205 USA (e-mail: cvaughn@smu.edu). </w:t>
      </w:r>
    </w:p>
    <w:p w:rsidR="006865CC" w:rsidRDefault="006865C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65CC" w:rsidRDefault="006865CC">
    <w:pPr>
      <w:framePr w:wrap="auto" w:vAnchor="text" w:hAnchor="margin" w:xAlign="right" w:y="1"/>
    </w:pPr>
    <w:r>
      <w:fldChar w:fldCharType="begin"/>
    </w:r>
    <w:r>
      <w:instrText xml:space="preserve">PAGE  </w:instrText>
    </w:r>
    <w:r>
      <w:fldChar w:fldCharType="separate"/>
    </w:r>
    <w:r>
      <w:rPr>
        <w:noProof/>
      </w:rPr>
      <w:t>6</w:t>
    </w:r>
    <w:r>
      <w:fldChar w:fldCharType="end"/>
    </w:r>
  </w:p>
  <w:p w:rsidR="006865CC" w:rsidRDefault="006865CC">
    <w:pPr>
      <w:ind w:right="360"/>
    </w:pPr>
    <w:r>
      <w:t>&gt; REPLACE THIS LINE WITH YOUR PAPER IDENTIFICATION NUMBER (DOUBLE-CLICK HERE TO EDIT) &lt;</w:t>
    </w:r>
  </w:p>
  <w:p w:rsidR="006865CC" w:rsidRDefault="006865C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07A2788"/>
    <w:multiLevelType w:val="multilevel"/>
    <w:tmpl w:val="68A0449E"/>
    <w:lvl w:ilvl="0">
      <w:start w:val="1"/>
      <w:numFmt w:val="upperRoman"/>
      <w:lvlText w:val="%1."/>
      <w:legacy w:legacy="1" w:legacySpace="144" w:legacyIndent="144"/>
      <w:lvlJc w:val="left"/>
    </w:lvl>
    <w:lvl w:ilvl="1">
      <w:start w:val="1"/>
      <w:numFmt w:val="bullet"/>
      <w:lvlText w:val=""/>
      <w:lvlJc w:val="left"/>
      <w:pPr>
        <w:ind w:left="360" w:hanging="360"/>
      </w:pPr>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3A877D64"/>
    <w:multiLevelType w:val="singleLevel"/>
    <w:tmpl w:val="6BB43496"/>
    <w:lvl w:ilvl="0">
      <w:start w:val="1"/>
      <w:numFmt w:val="decimal"/>
      <w:pStyle w:val="References"/>
      <w:lvlText w:val="[%1]"/>
      <w:lvlJc w:val="left"/>
      <w:pPr>
        <w:tabs>
          <w:tab w:val="num" w:pos="360"/>
        </w:tabs>
        <w:ind w:left="360" w:hanging="360"/>
      </w:pPr>
      <w:rPr>
        <w:sz w:val="16"/>
        <w:szCs w:val="16"/>
      </w:rPr>
    </w:lvl>
  </w:abstractNum>
  <w:abstractNum w:abstractNumId="3" w15:restartNumberingAfterBreak="0">
    <w:nsid w:val="3EEA5D69"/>
    <w:multiLevelType w:val="hybridMultilevel"/>
    <w:tmpl w:val="AEA0AC30"/>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627E3B30"/>
    <w:multiLevelType w:val="hybridMultilevel"/>
    <w:tmpl w:val="DAACBAF2"/>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15:restartNumberingAfterBreak="0">
    <w:nsid w:val="693C0121"/>
    <w:multiLevelType w:val="multilevel"/>
    <w:tmpl w:val="68A0449E"/>
    <w:lvl w:ilvl="0">
      <w:start w:val="1"/>
      <w:numFmt w:val="upperRoman"/>
      <w:lvlText w:val="%1."/>
      <w:legacy w:legacy="1" w:legacySpace="144" w:legacyIndent="144"/>
      <w:lvlJc w:val="left"/>
    </w:lvl>
    <w:lvl w:ilvl="1">
      <w:start w:val="1"/>
      <w:numFmt w:val="bullet"/>
      <w:lvlText w:val=""/>
      <w:lvlJc w:val="left"/>
      <w:pPr>
        <w:ind w:left="360" w:hanging="360"/>
      </w:pPr>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6C8E5DBB"/>
    <w:multiLevelType w:val="hybridMultilevel"/>
    <w:tmpl w:val="1B04C40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759E7404"/>
    <w:multiLevelType w:val="hybridMultilevel"/>
    <w:tmpl w:val="33D027F0"/>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76087340"/>
    <w:multiLevelType w:val="hybridMultilevel"/>
    <w:tmpl w:val="84005654"/>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0"/>
  </w:num>
  <w:num w:numId="2">
    <w:abstractNumId w:val="2"/>
  </w:num>
  <w:num w:numId="3">
    <w:abstractNumId w:val="7"/>
  </w:num>
  <w:num w:numId="4">
    <w:abstractNumId w:val="6"/>
  </w:num>
  <w:num w:numId="5">
    <w:abstractNumId w:val="8"/>
  </w:num>
  <w:num w:numId="6">
    <w:abstractNumId w:val="4"/>
  </w:num>
  <w:num w:numId="7">
    <w:abstractNumId w:val="3"/>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3F80"/>
    <w:rsid w:val="00003F86"/>
    <w:rsid w:val="00033B2B"/>
    <w:rsid w:val="00042E13"/>
    <w:rsid w:val="0004678C"/>
    <w:rsid w:val="00072656"/>
    <w:rsid w:val="00074C2F"/>
    <w:rsid w:val="00087F5C"/>
    <w:rsid w:val="000A168B"/>
    <w:rsid w:val="000C2F8A"/>
    <w:rsid w:val="000D26CF"/>
    <w:rsid w:val="000D2BDE"/>
    <w:rsid w:val="000E0505"/>
    <w:rsid w:val="00104BB0"/>
    <w:rsid w:val="0010794E"/>
    <w:rsid w:val="00117891"/>
    <w:rsid w:val="0012117A"/>
    <w:rsid w:val="00123839"/>
    <w:rsid w:val="00124D95"/>
    <w:rsid w:val="00127CF0"/>
    <w:rsid w:val="0013354F"/>
    <w:rsid w:val="00143F2E"/>
    <w:rsid w:val="0014480F"/>
    <w:rsid w:val="00144E72"/>
    <w:rsid w:val="001524D5"/>
    <w:rsid w:val="00173B10"/>
    <w:rsid w:val="001763A4"/>
    <w:rsid w:val="001768FF"/>
    <w:rsid w:val="001A1274"/>
    <w:rsid w:val="001A60B1"/>
    <w:rsid w:val="001B36B1"/>
    <w:rsid w:val="001B62A8"/>
    <w:rsid w:val="001C16CA"/>
    <w:rsid w:val="001E2B8C"/>
    <w:rsid w:val="001E45C0"/>
    <w:rsid w:val="001E7B7A"/>
    <w:rsid w:val="001F09AD"/>
    <w:rsid w:val="001F4C5C"/>
    <w:rsid w:val="00204478"/>
    <w:rsid w:val="00214824"/>
    <w:rsid w:val="00214E2E"/>
    <w:rsid w:val="00215347"/>
    <w:rsid w:val="00215AA5"/>
    <w:rsid w:val="00216141"/>
    <w:rsid w:val="00217186"/>
    <w:rsid w:val="0023109F"/>
    <w:rsid w:val="002354C7"/>
    <w:rsid w:val="002434A1"/>
    <w:rsid w:val="00263943"/>
    <w:rsid w:val="002662B3"/>
    <w:rsid w:val="00267B35"/>
    <w:rsid w:val="00281825"/>
    <w:rsid w:val="00282D98"/>
    <w:rsid w:val="002A1D8C"/>
    <w:rsid w:val="002B1EF2"/>
    <w:rsid w:val="002E2B49"/>
    <w:rsid w:val="002E5BC7"/>
    <w:rsid w:val="002E6AFB"/>
    <w:rsid w:val="002F77BE"/>
    <w:rsid w:val="002F7910"/>
    <w:rsid w:val="00300D77"/>
    <w:rsid w:val="00307B38"/>
    <w:rsid w:val="003142BC"/>
    <w:rsid w:val="00315D4A"/>
    <w:rsid w:val="0031730F"/>
    <w:rsid w:val="00326645"/>
    <w:rsid w:val="00330D8A"/>
    <w:rsid w:val="0033447E"/>
    <w:rsid w:val="00341946"/>
    <w:rsid w:val="003427CE"/>
    <w:rsid w:val="00351456"/>
    <w:rsid w:val="00354FF1"/>
    <w:rsid w:val="00360269"/>
    <w:rsid w:val="00362DC9"/>
    <w:rsid w:val="00365EC9"/>
    <w:rsid w:val="0037551B"/>
    <w:rsid w:val="00392DBA"/>
    <w:rsid w:val="003A5E99"/>
    <w:rsid w:val="003C2E66"/>
    <w:rsid w:val="003C3322"/>
    <w:rsid w:val="003C68C2"/>
    <w:rsid w:val="003D17BB"/>
    <w:rsid w:val="003D4919"/>
    <w:rsid w:val="003D4CAE"/>
    <w:rsid w:val="003D78DA"/>
    <w:rsid w:val="003F1D68"/>
    <w:rsid w:val="003F26BD"/>
    <w:rsid w:val="003F52AD"/>
    <w:rsid w:val="003F607B"/>
    <w:rsid w:val="00425C3F"/>
    <w:rsid w:val="0043144F"/>
    <w:rsid w:val="00431BFA"/>
    <w:rsid w:val="004353CF"/>
    <w:rsid w:val="00446977"/>
    <w:rsid w:val="0045249C"/>
    <w:rsid w:val="00453ABF"/>
    <w:rsid w:val="00455C67"/>
    <w:rsid w:val="004631BC"/>
    <w:rsid w:val="00484761"/>
    <w:rsid w:val="00484DD5"/>
    <w:rsid w:val="004B4015"/>
    <w:rsid w:val="004C0AD2"/>
    <w:rsid w:val="004C1E16"/>
    <w:rsid w:val="004C2543"/>
    <w:rsid w:val="004D15CA"/>
    <w:rsid w:val="004D1A34"/>
    <w:rsid w:val="004E3E4C"/>
    <w:rsid w:val="004E7DED"/>
    <w:rsid w:val="004F23A0"/>
    <w:rsid w:val="004F62A7"/>
    <w:rsid w:val="005003E3"/>
    <w:rsid w:val="005052CD"/>
    <w:rsid w:val="00511184"/>
    <w:rsid w:val="00514AB5"/>
    <w:rsid w:val="00536411"/>
    <w:rsid w:val="005476E0"/>
    <w:rsid w:val="00550A26"/>
    <w:rsid w:val="00550BF5"/>
    <w:rsid w:val="00561C16"/>
    <w:rsid w:val="00567A70"/>
    <w:rsid w:val="005847CF"/>
    <w:rsid w:val="005928C5"/>
    <w:rsid w:val="005A2A15"/>
    <w:rsid w:val="005A5C83"/>
    <w:rsid w:val="005C42C3"/>
    <w:rsid w:val="005C7017"/>
    <w:rsid w:val="005D1B15"/>
    <w:rsid w:val="005D2824"/>
    <w:rsid w:val="005D4F1A"/>
    <w:rsid w:val="005D72BB"/>
    <w:rsid w:val="005E2BE9"/>
    <w:rsid w:val="005E692F"/>
    <w:rsid w:val="005F15C2"/>
    <w:rsid w:val="005F7002"/>
    <w:rsid w:val="00606726"/>
    <w:rsid w:val="0061681C"/>
    <w:rsid w:val="0062114B"/>
    <w:rsid w:val="00623698"/>
    <w:rsid w:val="00624C09"/>
    <w:rsid w:val="00625E96"/>
    <w:rsid w:val="006414D5"/>
    <w:rsid w:val="00644BE6"/>
    <w:rsid w:val="00647C09"/>
    <w:rsid w:val="00651F2C"/>
    <w:rsid w:val="00661F17"/>
    <w:rsid w:val="00663EE1"/>
    <w:rsid w:val="00674545"/>
    <w:rsid w:val="006865CC"/>
    <w:rsid w:val="00693D5D"/>
    <w:rsid w:val="006B12F1"/>
    <w:rsid w:val="006B361A"/>
    <w:rsid w:val="006B7F03"/>
    <w:rsid w:val="006C6DA8"/>
    <w:rsid w:val="006D7DBD"/>
    <w:rsid w:val="006E6E99"/>
    <w:rsid w:val="006F5C33"/>
    <w:rsid w:val="00725B45"/>
    <w:rsid w:val="00725E1F"/>
    <w:rsid w:val="00752369"/>
    <w:rsid w:val="00753008"/>
    <w:rsid w:val="0077722B"/>
    <w:rsid w:val="007825FE"/>
    <w:rsid w:val="007C4336"/>
    <w:rsid w:val="007E417E"/>
    <w:rsid w:val="007E7486"/>
    <w:rsid w:val="007F7AA6"/>
    <w:rsid w:val="00812C28"/>
    <w:rsid w:val="0081736D"/>
    <w:rsid w:val="00823624"/>
    <w:rsid w:val="00833010"/>
    <w:rsid w:val="00837E47"/>
    <w:rsid w:val="00847E8B"/>
    <w:rsid w:val="00850E77"/>
    <w:rsid w:val="008518FE"/>
    <w:rsid w:val="0085659C"/>
    <w:rsid w:val="008669F3"/>
    <w:rsid w:val="00872026"/>
    <w:rsid w:val="0087205F"/>
    <w:rsid w:val="00875AE6"/>
    <w:rsid w:val="0087792E"/>
    <w:rsid w:val="00883EAF"/>
    <w:rsid w:val="00885258"/>
    <w:rsid w:val="008901FE"/>
    <w:rsid w:val="008A30C3"/>
    <w:rsid w:val="008A3C23"/>
    <w:rsid w:val="008C3B8E"/>
    <w:rsid w:val="008C49CC"/>
    <w:rsid w:val="008D69E9"/>
    <w:rsid w:val="008E0645"/>
    <w:rsid w:val="008F1049"/>
    <w:rsid w:val="008F594A"/>
    <w:rsid w:val="00904C7E"/>
    <w:rsid w:val="00906788"/>
    <w:rsid w:val="0091035B"/>
    <w:rsid w:val="00911917"/>
    <w:rsid w:val="00931670"/>
    <w:rsid w:val="00953AD2"/>
    <w:rsid w:val="009717B6"/>
    <w:rsid w:val="00983606"/>
    <w:rsid w:val="00985ED4"/>
    <w:rsid w:val="00987ECB"/>
    <w:rsid w:val="00991981"/>
    <w:rsid w:val="009A1F6E"/>
    <w:rsid w:val="009B32FE"/>
    <w:rsid w:val="009B7ADC"/>
    <w:rsid w:val="009C7D17"/>
    <w:rsid w:val="009E484E"/>
    <w:rsid w:val="009E5F72"/>
    <w:rsid w:val="009F1391"/>
    <w:rsid w:val="009F40FB"/>
    <w:rsid w:val="00A13E6D"/>
    <w:rsid w:val="00A22FCB"/>
    <w:rsid w:val="00A43CE4"/>
    <w:rsid w:val="00A4526F"/>
    <w:rsid w:val="00A472F1"/>
    <w:rsid w:val="00A5237D"/>
    <w:rsid w:val="00A554A3"/>
    <w:rsid w:val="00A758EA"/>
    <w:rsid w:val="00A922D4"/>
    <w:rsid w:val="00A95C50"/>
    <w:rsid w:val="00AA11CB"/>
    <w:rsid w:val="00AB79A6"/>
    <w:rsid w:val="00AC2008"/>
    <w:rsid w:val="00AC4850"/>
    <w:rsid w:val="00AD3AD7"/>
    <w:rsid w:val="00AE07EC"/>
    <w:rsid w:val="00AE7185"/>
    <w:rsid w:val="00AF3C25"/>
    <w:rsid w:val="00AF582D"/>
    <w:rsid w:val="00B268F0"/>
    <w:rsid w:val="00B47B59"/>
    <w:rsid w:val="00B53F81"/>
    <w:rsid w:val="00B56C2B"/>
    <w:rsid w:val="00B6198E"/>
    <w:rsid w:val="00B65BD3"/>
    <w:rsid w:val="00B70469"/>
    <w:rsid w:val="00B72CBA"/>
    <w:rsid w:val="00B72DD8"/>
    <w:rsid w:val="00B72E09"/>
    <w:rsid w:val="00B7570D"/>
    <w:rsid w:val="00B87C1D"/>
    <w:rsid w:val="00BC313D"/>
    <w:rsid w:val="00BF0C69"/>
    <w:rsid w:val="00BF629B"/>
    <w:rsid w:val="00BF655C"/>
    <w:rsid w:val="00C02FAD"/>
    <w:rsid w:val="00C075EF"/>
    <w:rsid w:val="00C11E83"/>
    <w:rsid w:val="00C158D4"/>
    <w:rsid w:val="00C2378A"/>
    <w:rsid w:val="00C26456"/>
    <w:rsid w:val="00C27199"/>
    <w:rsid w:val="00C353D6"/>
    <w:rsid w:val="00C378A1"/>
    <w:rsid w:val="00C621D6"/>
    <w:rsid w:val="00C82D86"/>
    <w:rsid w:val="00CB4B8D"/>
    <w:rsid w:val="00CB7DDF"/>
    <w:rsid w:val="00CC0DDA"/>
    <w:rsid w:val="00CD12F4"/>
    <w:rsid w:val="00CD684F"/>
    <w:rsid w:val="00CD77B9"/>
    <w:rsid w:val="00CE022F"/>
    <w:rsid w:val="00D0339C"/>
    <w:rsid w:val="00D06623"/>
    <w:rsid w:val="00D066C0"/>
    <w:rsid w:val="00D14C6B"/>
    <w:rsid w:val="00D24263"/>
    <w:rsid w:val="00D31C96"/>
    <w:rsid w:val="00D5536F"/>
    <w:rsid w:val="00D56935"/>
    <w:rsid w:val="00D67C08"/>
    <w:rsid w:val="00D758C6"/>
    <w:rsid w:val="00D85355"/>
    <w:rsid w:val="00D90C10"/>
    <w:rsid w:val="00D92E96"/>
    <w:rsid w:val="00DA258C"/>
    <w:rsid w:val="00DD5CB7"/>
    <w:rsid w:val="00DE07FA"/>
    <w:rsid w:val="00DE2E41"/>
    <w:rsid w:val="00DF2DDE"/>
    <w:rsid w:val="00E01667"/>
    <w:rsid w:val="00E02164"/>
    <w:rsid w:val="00E110B7"/>
    <w:rsid w:val="00E1673B"/>
    <w:rsid w:val="00E2031B"/>
    <w:rsid w:val="00E36209"/>
    <w:rsid w:val="00E420BB"/>
    <w:rsid w:val="00E50824"/>
    <w:rsid w:val="00E50DF6"/>
    <w:rsid w:val="00E56F39"/>
    <w:rsid w:val="00E6314F"/>
    <w:rsid w:val="00E73120"/>
    <w:rsid w:val="00E93389"/>
    <w:rsid w:val="00E965C5"/>
    <w:rsid w:val="00E96A3A"/>
    <w:rsid w:val="00E97402"/>
    <w:rsid w:val="00E97450"/>
    <w:rsid w:val="00E97B99"/>
    <w:rsid w:val="00EA045A"/>
    <w:rsid w:val="00EA0B98"/>
    <w:rsid w:val="00EA1BC1"/>
    <w:rsid w:val="00EB11DA"/>
    <w:rsid w:val="00EB2E9D"/>
    <w:rsid w:val="00EB453F"/>
    <w:rsid w:val="00EC465F"/>
    <w:rsid w:val="00EC573F"/>
    <w:rsid w:val="00EE4331"/>
    <w:rsid w:val="00EE45AB"/>
    <w:rsid w:val="00EE6FFC"/>
    <w:rsid w:val="00EF10AC"/>
    <w:rsid w:val="00EF4701"/>
    <w:rsid w:val="00EF564E"/>
    <w:rsid w:val="00F023D5"/>
    <w:rsid w:val="00F029EB"/>
    <w:rsid w:val="00F22198"/>
    <w:rsid w:val="00F258C9"/>
    <w:rsid w:val="00F33D49"/>
    <w:rsid w:val="00F3481E"/>
    <w:rsid w:val="00F5344F"/>
    <w:rsid w:val="00F577F6"/>
    <w:rsid w:val="00F57E55"/>
    <w:rsid w:val="00F65266"/>
    <w:rsid w:val="00F751E1"/>
    <w:rsid w:val="00F77529"/>
    <w:rsid w:val="00FA7E33"/>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7193"/>
  <w15:docId w15:val="{9ED44868-E21D-4F45-8D4A-2F9945BE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D67C08"/>
    <w:rPr>
      <w:color w:val="605E5C"/>
      <w:shd w:val="clear" w:color="auto" w:fill="E1DFDD"/>
    </w:rPr>
  </w:style>
  <w:style w:type="table" w:styleId="TableGrid">
    <w:name w:val="Table Grid"/>
    <w:basedOn w:val="TableNormal"/>
    <w:rsid w:val="00A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9717B6"/>
    <w:pPr>
      <w:spacing w:after="200"/>
    </w:pPr>
    <w:rPr>
      <w:i/>
      <w:iCs/>
      <w:color w:val="1F497D" w:themeColor="text2"/>
      <w:sz w:val="18"/>
      <w:szCs w:val="18"/>
    </w:rPr>
  </w:style>
  <w:style w:type="character" w:styleId="CommentReference">
    <w:name w:val="annotation reference"/>
    <w:basedOn w:val="DefaultParagraphFont"/>
    <w:semiHidden/>
    <w:unhideWhenUsed/>
    <w:rsid w:val="008669F3"/>
    <w:rPr>
      <w:sz w:val="16"/>
      <w:szCs w:val="16"/>
    </w:rPr>
  </w:style>
  <w:style w:type="paragraph" w:styleId="CommentText">
    <w:name w:val="annotation text"/>
    <w:basedOn w:val="Normal"/>
    <w:link w:val="CommentTextChar"/>
    <w:semiHidden/>
    <w:unhideWhenUsed/>
    <w:rsid w:val="008669F3"/>
  </w:style>
  <w:style w:type="character" w:customStyle="1" w:styleId="CommentTextChar">
    <w:name w:val="Comment Text Char"/>
    <w:basedOn w:val="DefaultParagraphFont"/>
    <w:link w:val="CommentText"/>
    <w:semiHidden/>
    <w:rsid w:val="008669F3"/>
  </w:style>
  <w:style w:type="paragraph" w:styleId="CommentSubject">
    <w:name w:val="annotation subject"/>
    <w:basedOn w:val="CommentText"/>
    <w:next w:val="CommentText"/>
    <w:link w:val="CommentSubjectChar"/>
    <w:semiHidden/>
    <w:unhideWhenUsed/>
    <w:rsid w:val="008669F3"/>
    <w:rPr>
      <w:b/>
      <w:bCs/>
    </w:rPr>
  </w:style>
  <w:style w:type="character" w:customStyle="1" w:styleId="CommentSubjectChar">
    <w:name w:val="Comment Subject Char"/>
    <w:basedOn w:val="CommentTextChar"/>
    <w:link w:val="CommentSubject"/>
    <w:semiHidden/>
    <w:rsid w:val="008669F3"/>
    <w:rPr>
      <w:b/>
      <w:bCs/>
    </w:rPr>
  </w:style>
  <w:style w:type="paragraph" w:styleId="ListParagraph">
    <w:name w:val="List Paragraph"/>
    <w:basedOn w:val="Normal"/>
    <w:uiPriority w:val="34"/>
    <w:qFormat/>
    <w:rsid w:val="002B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9956">
      <w:bodyDiv w:val="1"/>
      <w:marLeft w:val="0"/>
      <w:marRight w:val="0"/>
      <w:marTop w:val="0"/>
      <w:marBottom w:val="0"/>
      <w:divBdr>
        <w:top w:val="none" w:sz="0" w:space="0" w:color="auto"/>
        <w:left w:val="none" w:sz="0" w:space="0" w:color="auto"/>
        <w:bottom w:val="none" w:sz="0" w:space="0" w:color="auto"/>
        <w:right w:val="none" w:sz="0" w:space="0" w:color="auto"/>
      </w:divBdr>
      <w:divsChild>
        <w:div w:id="1351031729">
          <w:marLeft w:val="0"/>
          <w:marRight w:val="0"/>
          <w:marTop w:val="0"/>
          <w:marBottom w:val="0"/>
          <w:divBdr>
            <w:top w:val="none" w:sz="0" w:space="0" w:color="auto"/>
            <w:left w:val="none" w:sz="0" w:space="0" w:color="auto"/>
            <w:bottom w:val="none" w:sz="0" w:space="0" w:color="auto"/>
            <w:right w:val="none" w:sz="0" w:space="0" w:color="auto"/>
          </w:divBdr>
        </w:div>
      </w:divsChild>
    </w:div>
    <w:div w:id="204413188">
      <w:bodyDiv w:val="1"/>
      <w:marLeft w:val="0"/>
      <w:marRight w:val="0"/>
      <w:marTop w:val="0"/>
      <w:marBottom w:val="0"/>
      <w:divBdr>
        <w:top w:val="none" w:sz="0" w:space="0" w:color="auto"/>
        <w:left w:val="none" w:sz="0" w:space="0" w:color="auto"/>
        <w:bottom w:val="none" w:sz="0" w:space="0" w:color="auto"/>
        <w:right w:val="none" w:sz="0" w:space="0" w:color="auto"/>
      </w:divBdr>
    </w:div>
    <w:div w:id="211964669">
      <w:bodyDiv w:val="1"/>
      <w:marLeft w:val="0"/>
      <w:marRight w:val="0"/>
      <w:marTop w:val="0"/>
      <w:marBottom w:val="0"/>
      <w:divBdr>
        <w:top w:val="none" w:sz="0" w:space="0" w:color="auto"/>
        <w:left w:val="none" w:sz="0" w:space="0" w:color="auto"/>
        <w:bottom w:val="none" w:sz="0" w:space="0" w:color="auto"/>
        <w:right w:val="none" w:sz="0" w:space="0" w:color="auto"/>
      </w:divBdr>
      <w:divsChild>
        <w:div w:id="1513182698">
          <w:marLeft w:val="0"/>
          <w:marRight w:val="0"/>
          <w:marTop w:val="0"/>
          <w:marBottom w:val="0"/>
          <w:divBdr>
            <w:top w:val="none" w:sz="0" w:space="0" w:color="auto"/>
            <w:left w:val="none" w:sz="0" w:space="0" w:color="auto"/>
            <w:bottom w:val="none" w:sz="0" w:space="0" w:color="auto"/>
            <w:right w:val="none" w:sz="0" w:space="0" w:color="auto"/>
          </w:divBdr>
        </w:div>
      </w:divsChild>
    </w:div>
    <w:div w:id="302581628">
      <w:bodyDiv w:val="1"/>
      <w:marLeft w:val="0"/>
      <w:marRight w:val="0"/>
      <w:marTop w:val="0"/>
      <w:marBottom w:val="0"/>
      <w:divBdr>
        <w:top w:val="none" w:sz="0" w:space="0" w:color="auto"/>
        <w:left w:val="none" w:sz="0" w:space="0" w:color="auto"/>
        <w:bottom w:val="none" w:sz="0" w:space="0" w:color="auto"/>
        <w:right w:val="none" w:sz="0" w:space="0" w:color="auto"/>
      </w:divBdr>
    </w:div>
    <w:div w:id="347411824">
      <w:bodyDiv w:val="1"/>
      <w:marLeft w:val="0"/>
      <w:marRight w:val="0"/>
      <w:marTop w:val="0"/>
      <w:marBottom w:val="0"/>
      <w:divBdr>
        <w:top w:val="none" w:sz="0" w:space="0" w:color="auto"/>
        <w:left w:val="none" w:sz="0" w:space="0" w:color="auto"/>
        <w:bottom w:val="none" w:sz="0" w:space="0" w:color="auto"/>
        <w:right w:val="none" w:sz="0" w:space="0" w:color="auto"/>
      </w:divBdr>
      <w:divsChild>
        <w:div w:id="95683310">
          <w:marLeft w:val="0"/>
          <w:marRight w:val="0"/>
          <w:marTop w:val="0"/>
          <w:marBottom w:val="0"/>
          <w:divBdr>
            <w:top w:val="none" w:sz="0" w:space="0" w:color="auto"/>
            <w:left w:val="none" w:sz="0" w:space="0" w:color="auto"/>
            <w:bottom w:val="none" w:sz="0" w:space="0" w:color="auto"/>
            <w:right w:val="none" w:sz="0" w:space="0" w:color="auto"/>
          </w:divBdr>
        </w:div>
      </w:divsChild>
    </w:div>
    <w:div w:id="1056507008">
      <w:bodyDiv w:val="1"/>
      <w:marLeft w:val="0"/>
      <w:marRight w:val="0"/>
      <w:marTop w:val="0"/>
      <w:marBottom w:val="0"/>
      <w:divBdr>
        <w:top w:val="none" w:sz="0" w:space="0" w:color="auto"/>
        <w:left w:val="none" w:sz="0" w:space="0" w:color="auto"/>
        <w:bottom w:val="none" w:sz="0" w:space="0" w:color="auto"/>
        <w:right w:val="none" w:sz="0" w:space="0" w:color="auto"/>
      </w:divBdr>
    </w:div>
    <w:div w:id="1360818280">
      <w:bodyDiv w:val="1"/>
      <w:marLeft w:val="0"/>
      <w:marRight w:val="0"/>
      <w:marTop w:val="0"/>
      <w:marBottom w:val="0"/>
      <w:divBdr>
        <w:top w:val="none" w:sz="0" w:space="0" w:color="auto"/>
        <w:left w:val="none" w:sz="0" w:space="0" w:color="auto"/>
        <w:bottom w:val="none" w:sz="0" w:space="0" w:color="auto"/>
        <w:right w:val="none" w:sz="0" w:space="0" w:color="auto"/>
      </w:divBdr>
      <w:divsChild>
        <w:div w:id="754978229">
          <w:marLeft w:val="0"/>
          <w:marRight w:val="0"/>
          <w:marTop w:val="0"/>
          <w:marBottom w:val="0"/>
          <w:divBdr>
            <w:top w:val="none" w:sz="0" w:space="0" w:color="auto"/>
            <w:left w:val="none" w:sz="0" w:space="0" w:color="auto"/>
            <w:bottom w:val="none" w:sz="0" w:space="0" w:color="auto"/>
            <w:right w:val="none" w:sz="0" w:space="0" w:color="auto"/>
          </w:divBdr>
        </w:div>
      </w:divsChild>
    </w:div>
    <w:div w:id="1403600523">
      <w:bodyDiv w:val="1"/>
      <w:marLeft w:val="0"/>
      <w:marRight w:val="0"/>
      <w:marTop w:val="0"/>
      <w:marBottom w:val="0"/>
      <w:divBdr>
        <w:top w:val="none" w:sz="0" w:space="0" w:color="auto"/>
        <w:left w:val="none" w:sz="0" w:space="0" w:color="auto"/>
        <w:bottom w:val="none" w:sz="0" w:space="0" w:color="auto"/>
        <w:right w:val="none" w:sz="0" w:space="0" w:color="auto"/>
      </w:divBdr>
    </w:div>
    <w:div w:id="1413965347">
      <w:bodyDiv w:val="1"/>
      <w:marLeft w:val="0"/>
      <w:marRight w:val="0"/>
      <w:marTop w:val="0"/>
      <w:marBottom w:val="0"/>
      <w:divBdr>
        <w:top w:val="none" w:sz="0" w:space="0" w:color="auto"/>
        <w:left w:val="none" w:sz="0" w:space="0" w:color="auto"/>
        <w:bottom w:val="none" w:sz="0" w:space="0" w:color="auto"/>
        <w:right w:val="none" w:sz="0" w:space="0" w:color="auto"/>
      </w:divBdr>
    </w:div>
    <w:div w:id="1678341957">
      <w:bodyDiv w:val="1"/>
      <w:marLeft w:val="0"/>
      <w:marRight w:val="0"/>
      <w:marTop w:val="0"/>
      <w:marBottom w:val="0"/>
      <w:divBdr>
        <w:top w:val="none" w:sz="0" w:space="0" w:color="auto"/>
        <w:left w:val="none" w:sz="0" w:space="0" w:color="auto"/>
        <w:bottom w:val="none" w:sz="0" w:space="0" w:color="auto"/>
        <w:right w:val="none" w:sz="0" w:space="0" w:color="auto"/>
      </w:divBdr>
      <w:divsChild>
        <w:div w:id="2117552535">
          <w:marLeft w:val="0"/>
          <w:marRight w:val="0"/>
          <w:marTop w:val="0"/>
          <w:marBottom w:val="0"/>
          <w:divBdr>
            <w:top w:val="none" w:sz="0" w:space="0" w:color="auto"/>
            <w:left w:val="none" w:sz="0" w:space="0" w:color="auto"/>
            <w:bottom w:val="none" w:sz="0" w:space="0" w:color="auto"/>
            <w:right w:val="none" w:sz="0" w:space="0" w:color="auto"/>
          </w:divBdr>
        </w:div>
      </w:divsChild>
    </w:div>
    <w:div w:id="175978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basho.com/products/riak-t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raphiteapp.org/" TargetMode="External"/><Relationship Id="rId17" Type="http://schemas.openxmlformats.org/officeDocument/2006/relationships/hyperlink" Target="http://opentsdb.net/faq.html" TargetMode="External"/><Relationship Id="rId2" Type="http://schemas.openxmlformats.org/officeDocument/2006/relationships/numbering" Target="numbering.xml"/><Relationship Id="rId16" Type="http://schemas.openxmlformats.org/officeDocument/2006/relationships/hyperlink" Target="https://link.springer.com/article/10.1186/s40537-019-017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ss.oetiker.ch/rrdtool/" TargetMode="External"/><Relationship Id="rId5" Type="http://schemas.openxmlformats.org/officeDocument/2006/relationships/webSettings" Target="webSettings.xml"/><Relationship Id="rId15" Type="http://schemas.openxmlformats.org/officeDocument/2006/relationships/hyperlink" Target="https://www.ncdc.noaa.gov/data-access/quick-links" TargetMode="External"/><Relationship Id="rId10" Type="http://schemas.openxmlformats.org/officeDocument/2006/relationships/hyperlink" Target="https://bit.ly/2zaNAN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www.influx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217F3-48C0-0A44-AF82-EC1CE4EF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29881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Vaughn, Chandler</cp:lastModifiedBy>
  <cp:revision>3</cp:revision>
  <cp:lastPrinted>2012-08-02T18:53:00Z</cp:lastPrinted>
  <dcterms:created xsi:type="dcterms:W3CDTF">2019-08-17T18:40:00Z</dcterms:created>
  <dcterms:modified xsi:type="dcterms:W3CDTF">2019-08-17T19:52:00Z</dcterms:modified>
</cp:coreProperties>
</file>