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Service Agreement</w:t>
      </w:r>
    </w:p>
    <w:p>
      <w:r>
        <w:t xml:space="preserve">This agreement is made between </w:t>
      </w:r>
      <w:r>
        <w:rPr>
          <w:b/>
          <w:bCs/>
        </w:rPr>
        <w:t xml:space="preserve">Acme Corp</w:t>
      </w:r>
      <w:r>
        <w:t xml:space="preserve"> and Globex LLC.</w:t>
      </w:r>
    </w:p>
    <w:p>
      <w:pPr>
        <w:pStyle w:val="ListParagraph"/>
        <w:numPr>
          <w:ilvl w:val="0"/>
          <w:numId w:val="2"/>
        </w:numPr>
      </w:pPr>
      <w:r>
        <w:t xml:space="preserve">The client may request termination with 30 days notice.</w:t>
      </w:r>
    </w:p>
    <w:p>
      <w:pPr>
        <w:pStyle w:val="ListParagraph"/>
        <w:numPr>
          <w:ilvl w:val="0"/>
          <w:numId w:val="2"/>
        </w:numPr>
      </w:pPr>
      <w:r>
        <w:t xml:space="preserve">Payment is due within 15 days of each invoice.</w:t>
      </w:r>
    </w:p>
    <w:p>
      <w:pPr>
        <w:pStyle w:val="ListParagraph"/>
        <w:numPr>
          <w:ilvl w:val="0"/>
          <w:numId w:val="2"/>
        </w:numPr>
      </w:pPr>
      <w:r>
        <w:t xml:space="preserve">Either party may renew this agreement for another year.</w:t>
      </w:r>
    </w:p>
    <w:p>
      <w:pPr>
        <w:pStyle w:val="Heading2"/>
      </w:pPr>
      <w:r>
        <w:t xml:space="preserve">Fees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</w:tcPr>
          <w:p>
            <w:r>
              <w:t xml:space="preserve">Service</w:t>
            </w:r>
          </w:p>
        </w:tc>
        <w:tc>
          <w:tcPr>
            <w:tcW w:type="dxa" w:w="3000"/>
          </w:tcPr>
          <w:p>
            <w:r>
              <w:t xml:space="preserve">Monthly fee</w:t>
            </w:r>
          </w:p>
        </w:tc>
      </w:tr>
      <w:tr>
        <w:tc>
          <w:tcPr>
            <w:tcW w:type="dxa" w:w="3000"/>
          </w:tcPr>
          <w:p>
            <w:r>
              <w:t xml:space="preserve">Hosting</w:t>
            </w:r>
          </w:p>
        </w:tc>
        <w:tc>
          <w:tcPr>
            <w:tcW w:type="dxa" w:w="3000"/>
          </w:tcPr>
          <w:p>
            <w:r>
              <w:t xml:space="preserve">$1,200</w:t>
            </w:r>
          </w:p>
        </w:tc>
      </w:tr>
      <w:tr>
        <w:tc>
          <w:tcPr>
            <w:tcW w:type="dxa" w:w="3000"/>
          </w:tcPr>
          <w:p>
            <w:r>
              <w:t xml:space="preserve">Support</w:t>
            </w:r>
          </w:p>
        </w:tc>
        <w:tc>
          <w:tcPr>
            <w:tcW w:type="dxa" w:w="3000"/>
          </w:tcPr>
          <w:p>
            <w:r>
              <w:t xml:space="preserve">$800</w:t>
            </w:r>
          </w:p>
        </w:tc>
      </w:tr>
    </w:tbl>
    <w:p>
      <w:r>
        <w:t xml:space="preserve">Upon termination, all outstanding fees become due.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2026-09-16T21:55:27.991Z</dcterms:created>
  <dcterms:modified xsi:type="dcterms:W3CDTF">2026-09-16T21:55:27.992Z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