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Dhyey Radadia</w:t>
      </w:r>
    </w:p>
    <w:p>
      <w:r>
        <w:t>New Jersey  |  dsradadia@gmail.com  |  (848) 278-9080</w:t>
      </w:r>
    </w:p>
    <w:p>
      <w:pPr>
        <w:pStyle w:val="Heading1"/>
      </w:pPr>
      <w:r>
        <w:t>Education</w:t>
      </w:r>
    </w:p>
    <w:p>
      <w:r>
        <w:rPr>
          <w:b/>
        </w:rPr>
        <w:t>South Brunswick High School</w:t>
      </w:r>
      <w:r>
        <w:t xml:space="preserve">  |  Class of 2027</w:t>
      </w:r>
    </w:p>
    <w:p>
      <w:r>
        <w:t>Academic interests: biology and medicine</w:t>
      </w:r>
    </w:p>
    <w:p>
      <w:pPr>
        <w:pStyle w:val="Heading1"/>
      </w:pPr>
      <w:r>
        <w:t>Experience and Activities</w:t>
      </w:r>
    </w:p>
    <w:p>
      <w:pPr>
        <w:keepNext/>
        <w:spacing w:before="20" w:after="20"/>
      </w:pPr>
      <w:r>
        <w:rPr>
          <w:b/>
        </w:rPr>
        <w:t>Regional and Local Audio &amp; Visual Team Lead | BAPS Swaminarayan Akshardham, Robbinsville, NJ</w:t>
      </w:r>
    </w:p>
    <w:p>
      <w:pPr>
        <w:keepNext/>
        <w:spacing w:after="40"/>
      </w:pPr>
      <w:r>
        <w:rPr>
          <w:sz w:val="19"/>
        </w:rPr>
        <w:t>Grades 9–12  |  20 hr/week · 52 weeks/year</w:t>
      </w:r>
    </w:p>
    <w:p>
      <w:pPr>
        <w:pStyle w:val="ListBullet"/>
        <w:keepNext w:val="0"/>
      </w:pPr>
      <w:r>
        <w:t>Operate Audio &amp; Visual equipment and produce media for 8 programs per year serving 2,500 attendees.</w:t>
      </w:r>
    </w:p>
    <w:p>
      <w:pPr>
        <w:pStyle w:val="ListBullet"/>
        <w:keepNext w:val="0"/>
      </w:pPr>
      <w:r>
        <w:t>Manage lighting, visuals, and recordings; support filming, editing, and event props.</w:t>
      </w:r>
    </w:p>
    <w:p>
      <w:pPr>
        <w:keepNext/>
        <w:spacing w:before="140" w:after="20"/>
      </w:pPr>
      <w:r>
        <w:rPr>
          <w:b/>
        </w:rPr>
        <w:t>Volunteer Lead | BAPS Shri Swaminarayan Mandir, Robbinsville, NJ</w:t>
      </w:r>
    </w:p>
    <w:p>
      <w:pPr>
        <w:keepNext/>
        <w:spacing w:after="40"/>
      </w:pPr>
      <w:r>
        <w:rPr>
          <w:sz w:val="19"/>
        </w:rPr>
        <w:t>Grades 9–12  |  15 hr/week · 52 weeks/year</w:t>
      </w:r>
    </w:p>
    <w:p>
      <w:pPr>
        <w:pStyle w:val="ListBullet"/>
        <w:keepNext w:val="0"/>
      </w:pPr>
      <w:r>
        <w:t>Plan and lead weekly assemblies for 40 children; prepare lessons and activities.</w:t>
      </w:r>
    </w:p>
    <w:p>
      <w:pPr>
        <w:pStyle w:val="ListBullet"/>
        <w:keepNext w:val="0"/>
      </w:pPr>
      <w:r>
        <w:t>Mentor students and communicate with families to support participation.</w:t>
      </w:r>
    </w:p>
    <w:p>
      <w:pPr>
        <w:keepNext/>
        <w:spacing w:before="140" w:after="20"/>
      </w:pPr>
      <w:r>
        <w:rPr>
          <w:b/>
        </w:rPr>
        <w:t>Debate Team Member | SB Debate</w:t>
      </w:r>
    </w:p>
    <w:p>
      <w:pPr>
        <w:keepNext/>
        <w:spacing w:after="40"/>
      </w:pPr>
      <w:r>
        <w:rPr>
          <w:sz w:val="19"/>
        </w:rPr>
        <w:t>Grades 9–12  |  2 hr/week · 30 weeks/year</w:t>
      </w:r>
    </w:p>
    <w:p>
      <w:pPr>
        <w:pStyle w:val="ListBullet"/>
        <w:keepNext w:val="0"/>
      </w:pPr>
      <w:r>
        <w:t>Three-time Chapter Conference winner and two-time Best Speaker.</w:t>
      </w:r>
    </w:p>
    <w:p>
      <w:pPr>
        <w:pStyle w:val="ListBullet"/>
        <w:keepNext w:val="0"/>
      </w:pPr>
      <w:r>
        <w:t>Prepare cases, deliver speeches and rebuttals, and help teammates prepare.</w:t>
      </w:r>
    </w:p>
    <w:p>
      <w:pPr>
        <w:keepNext/>
        <w:spacing w:before="140" w:after="20"/>
      </w:pPr>
      <w:r>
        <w:rPr>
          <w:b/>
        </w:rPr>
        <w:t>Hospital Volunteer | RWJBarnabas Health</w:t>
      </w:r>
    </w:p>
    <w:p>
      <w:pPr>
        <w:keepNext/>
        <w:spacing w:after="40"/>
      </w:pPr>
      <w:r>
        <w:rPr>
          <w:sz w:val="19"/>
        </w:rPr>
        <w:t>Grades 11–12  |  2 hr/week · 19 weeks/year</w:t>
      </w:r>
    </w:p>
    <w:p>
      <w:pPr>
        <w:pStyle w:val="ListBullet"/>
        <w:keepNext w:val="0"/>
      </w:pPr>
      <w:r>
        <w:t>Support nurses and staff with patient assistance and clerical tasks.</w:t>
      </w:r>
    </w:p>
    <w:p>
      <w:pPr>
        <w:pStyle w:val="ListBullet"/>
        <w:keepNext w:val="0"/>
      </w:pPr>
      <w:r>
        <w:t>Visit awake patients to ask whether they need anything or would like someone to talk to.</w:t>
      </w:r>
    </w:p>
    <w:p>
      <w:pPr>
        <w:keepNext/>
        <w:spacing w:before="140" w:after="20"/>
      </w:pPr>
      <w:r>
        <w:rPr>
          <w:b/>
        </w:rPr>
        <w:t>EMT Training | RWJBarnabas Health</w:t>
      </w:r>
    </w:p>
    <w:p>
      <w:pPr>
        <w:keepNext/>
        <w:spacing w:after="40"/>
      </w:pPr>
      <w:r>
        <w:rPr>
          <w:sz w:val="19"/>
        </w:rPr>
        <w:t>Grade 12  |  13.75 hr/week · 16 weeks/year</w:t>
      </w:r>
    </w:p>
    <w:p>
      <w:pPr>
        <w:pStyle w:val="ListBullet"/>
        <w:keepNext w:val="0"/>
      </w:pPr>
      <w:r>
        <w:t>Train in patient assessment and emergency simulations using clinical protocols.</w:t>
      </w:r>
    </w:p>
    <w:p>
      <w:pPr>
        <w:pStyle w:val="ListBullet"/>
        <w:keepNext w:val="0"/>
      </w:pPr>
      <w:r>
        <w:t>EMT certification expected December 2026.</w:t>
      </w:r>
    </w:p>
    <w:p>
      <w:pPr>
        <w:keepNext/>
        <w:spacing w:before="140" w:after="20"/>
      </w:pPr>
      <w:r>
        <w:rPr>
          <w:b/>
        </w:rPr>
        <w:t>Member | Biomedical Futures Club</w:t>
      </w:r>
    </w:p>
    <w:p>
      <w:pPr>
        <w:keepNext/>
        <w:spacing w:after="40"/>
      </w:pPr>
      <w:r>
        <w:rPr>
          <w:sz w:val="19"/>
        </w:rPr>
        <w:t>Grades 9–10  |  2.5 hr/week · 34 weeks/year</w:t>
      </w:r>
    </w:p>
    <w:p>
      <w:pPr>
        <w:pStyle w:val="ListBullet"/>
        <w:keepNext w:val="0"/>
      </w:pPr>
      <w:r>
        <w:t>Participated in conferences about using prosthetics to address conditions affecting human anatomy.</w:t>
      </w:r>
    </w:p>
    <w:p>
      <w:pPr>
        <w:pStyle w:val="Heading1"/>
      </w:pPr>
      <w:r>
        <w:t>Skills and Interests</w:t>
      </w:r>
    </w:p>
    <w:p>
      <w:r>
        <w:t>Audio &amp; Visual setup; filming and video editing; case preparation and debate; diagram-based science explanations.</w:t>
      </w:r>
    </w:p>
    <w:p>
      <w:r>
        <w:t>Biology and medicine, photography, and politics. Interested in learning Photoshop and InDesign.</w:t>
      </w:r>
    </w:p>
    <w:sectPr w:rsidR="00FC693F" w:rsidRPr="0006063C" w:rsidSect="00034616">
      <w:pgSz w:w="12240" w:h="15840"/>
      <w:pgMar w:top="835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7" w:lineRule="auto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Dhyey Radadia Resume</dc:title>
  <dc:subject/>
  <dc:creator>Dhyey Radadia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