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16718" w14:textId="77777777" w:rsidR="004846EE" w:rsidRDefault="00D15D81">
      <w:r>
        <w:t>Nate Bowerman</w:t>
      </w:r>
      <w:r w:rsidR="00426A73">
        <w:t xml:space="preserve"> and </w:t>
      </w:r>
      <w:r w:rsidR="004846EE" w:rsidRPr="004846EE">
        <w:t>Dhynasah Cakir</w:t>
      </w:r>
    </w:p>
    <w:p w14:paraId="786CBF22" w14:textId="77777777" w:rsidR="00D15D81" w:rsidRDefault="004846EE">
      <w:r>
        <w:t>CIS 677 – Project 3</w:t>
      </w:r>
    </w:p>
    <w:p w14:paraId="7EED7D20" w14:textId="77777777" w:rsidR="00D15D81" w:rsidRPr="00D15D81" w:rsidRDefault="00D15D81">
      <w:pPr>
        <w:rPr>
          <w:b/>
        </w:rPr>
      </w:pPr>
      <w:r w:rsidRPr="00D15D81">
        <w:rPr>
          <w:b/>
        </w:rPr>
        <w:t xml:space="preserve">Overview </w:t>
      </w:r>
    </w:p>
    <w:p w14:paraId="77E6258A" w14:textId="77777777" w:rsidR="004846EE" w:rsidRDefault="00D15D81" w:rsidP="00E47364">
      <w:r>
        <w:t xml:space="preserve">This program implements </w:t>
      </w:r>
      <w:r w:rsidR="004846EE">
        <w:t xml:space="preserve">a simulation of diffusion of a particle across a system over a given number of timesteps.  The </w:t>
      </w:r>
      <w:r w:rsidR="00E47364">
        <w:t xml:space="preserve">simulation we did used a single injection of the particle in a one-dimensional array, but it could be easily extended to other situations for simulation.  </w:t>
      </w:r>
    </w:p>
    <w:p w14:paraId="533B1525" w14:textId="77777777" w:rsidR="00D15D81" w:rsidRDefault="00455C7C" w:rsidP="00D15D81">
      <w:r>
        <w:rPr>
          <w:b/>
        </w:rPr>
        <w:t xml:space="preserve">Sequential </w:t>
      </w:r>
      <w:r w:rsidR="00D15D81">
        <w:rPr>
          <w:b/>
        </w:rPr>
        <w:t>Details</w:t>
      </w:r>
    </w:p>
    <w:p w14:paraId="1CA70994" w14:textId="77777777" w:rsidR="00E47364" w:rsidRDefault="00E47364" w:rsidP="00455C7C">
      <w:r>
        <w:t>A quick overview of the steps of the sequential algorithm is:</w:t>
      </w:r>
    </w:p>
    <w:p w14:paraId="4F274423" w14:textId="77777777" w:rsidR="00E47364" w:rsidRDefault="00E47364" w:rsidP="00E47364">
      <w:pPr>
        <w:pStyle w:val="ListParagraph"/>
        <w:numPr>
          <w:ilvl w:val="0"/>
          <w:numId w:val="1"/>
        </w:numPr>
      </w:pPr>
      <w:r>
        <w:t>Input size of grid, number of timesteps, and initial concentration</w:t>
      </w:r>
    </w:p>
    <w:p w14:paraId="306DD698" w14:textId="5A76FDD3" w:rsidR="00E47364" w:rsidRDefault="00E47364" w:rsidP="00E47364">
      <w:pPr>
        <w:pStyle w:val="ListParagraph"/>
        <w:numPr>
          <w:ilvl w:val="0"/>
          <w:numId w:val="1"/>
        </w:numPr>
      </w:pPr>
      <w:r>
        <w:t xml:space="preserve">Generate a grid </w:t>
      </w:r>
      <w:r w:rsidR="009B4A37">
        <w:t>with the given size</w:t>
      </w:r>
      <w:r w:rsidR="00EB14C6">
        <w:t xml:space="preserve"> </w:t>
      </w:r>
      <w:r w:rsidR="009B4A37">
        <w:t>and</w:t>
      </w:r>
      <w:r>
        <w:t xml:space="preserve"> concentration of 0 in all cells</w:t>
      </w:r>
    </w:p>
    <w:p w14:paraId="00CE63EF" w14:textId="2439DA43" w:rsidR="00E47364" w:rsidRDefault="00E47364" w:rsidP="00E47364">
      <w:pPr>
        <w:pStyle w:val="ListParagraph"/>
        <w:numPr>
          <w:ilvl w:val="0"/>
          <w:numId w:val="1"/>
        </w:numPr>
      </w:pPr>
      <w:r>
        <w:t xml:space="preserve">Set initial concentration of index </w:t>
      </w:r>
      <w:r w:rsidR="009B4A37">
        <w:t>0</w:t>
      </w:r>
      <w:r>
        <w:t xml:space="preserve"> to the initial concentration</w:t>
      </w:r>
    </w:p>
    <w:p w14:paraId="08DC6BB8" w14:textId="5527398C" w:rsidR="00E47364" w:rsidRDefault="00E47364" w:rsidP="00E47364">
      <w:pPr>
        <w:pStyle w:val="ListParagraph"/>
        <w:numPr>
          <w:ilvl w:val="0"/>
          <w:numId w:val="1"/>
        </w:numPr>
      </w:pPr>
      <w:r>
        <w:t>For each index</w:t>
      </w:r>
      <w:r w:rsidR="00EE2552">
        <w:t xml:space="preserve"> greater than 0</w:t>
      </w:r>
      <w:r>
        <w:t>, determine the concentration of the next timestep by averaging the current concentration and the concentration of</w:t>
      </w:r>
      <w:r w:rsidR="009B4A37">
        <w:t xml:space="preserve"> its le</w:t>
      </w:r>
      <w:r w:rsidR="00EE2552">
        <w:t>ft</w:t>
      </w:r>
      <w:r w:rsidR="009B4A37">
        <w:t xml:space="preserve"> neighbor. </w:t>
      </w:r>
    </w:p>
    <w:p w14:paraId="0B1D258D" w14:textId="77777777" w:rsidR="00E47364" w:rsidRDefault="00E47364" w:rsidP="00E47364">
      <w:pPr>
        <w:pStyle w:val="ListParagraph"/>
        <w:numPr>
          <w:ilvl w:val="0"/>
          <w:numId w:val="1"/>
        </w:numPr>
      </w:pPr>
      <w:r>
        <w:t>Repeat step 4 for the number of timesteps</w:t>
      </w:r>
    </w:p>
    <w:p w14:paraId="78363792" w14:textId="77777777" w:rsidR="00E47364" w:rsidRDefault="00E47364" w:rsidP="00E47364">
      <w:pPr>
        <w:pStyle w:val="ListParagraph"/>
        <w:numPr>
          <w:ilvl w:val="0"/>
          <w:numId w:val="1"/>
        </w:numPr>
      </w:pPr>
      <w:r>
        <w:t>Output final array of concentrations</w:t>
      </w:r>
    </w:p>
    <w:p w14:paraId="16416686" w14:textId="3BE567E9" w:rsidR="00FD7D40" w:rsidRDefault="004846EE" w:rsidP="00CF1DBA">
      <w:r>
        <w:t>It is straightforward to calculate the next concentration</w:t>
      </w:r>
      <w:r w:rsidR="00CB6FA3">
        <w:t xml:space="preserve"> using </w:t>
      </w:r>
      <w:r w:rsidR="009B4A37">
        <w:t>the</w:t>
      </w:r>
      <w:r w:rsidR="00BE65A3">
        <w:t xml:space="preserve"> left </w:t>
      </w:r>
      <w:r w:rsidR="00CB6FA3">
        <w:t>neighbor</w:t>
      </w:r>
      <w:r w:rsidR="009B4A37">
        <w:t xml:space="preserve"> and itself </w:t>
      </w:r>
      <w:r w:rsidR="00CB6FA3">
        <w:t>for most indexes.</w:t>
      </w:r>
      <w:r w:rsidR="00FD7D40">
        <w:t xml:space="preserve"> This means we take the ave</w:t>
      </w:r>
      <w:r w:rsidR="00CF1DBA">
        <w:t xml:space="preserve">rage of the current and left index. And assign this new value to the second array. </w:t>
      </w:r>
      <w:r w:rsidR="00CB6FA3">
        <w:t xml:space="preserve">  </w:t>
      </w:r>
    </w:p>
    <w:p w14:paraId="169A7511" w14:textId="77777777" w:rsidR="00455C7C" w:rsidRDefault="00CB6FA3" w:rsidP="00E47364">
      <w:r>
        <w:t xml:space="preserve">The algorithm </w:t>
      </w:r>
      <w:r w:rsidR="00E47364">
        <w:t xml:space="preserve">alternates between two arrays to store the new concentrations at each timestep.  This is necessary because the new concentration for index </w:t>
      </w:r>
      <w:proofErr w:type="spellStart"/>
      <w:r w:rsidR="00E47364">
        <w:t>i</w:t>
      </w:r>
      <w:proofErr w:type="spellEnd"/>
      <w:r w:rsidR="00E47364">
        <w:t xml:space="preserve"> uses the concentration at index i-1, which is updated in the previous step of the loop.  By saving all new concentrations in a different array than the one used to calculate the averages, this is no longer an issue.  Whichever density array was updated last is the one that the program outputs.</w:t>
      </w:r>
    </w:p>
    <w:p w14:paraId="3E89D1CF" w14:textId="77777777" w:rsidR="00455C7C" w:rsidRDefault="00455C7C" w:rsidP="00591A49"/>
    <w:p w14:paraId="4842DAB9" w14:textId="77777777" w:rsidR="00455C7C" w:rsidRDefault="00455C7C" w:rsidP="00591A49">
      <w:pPr>
        <w:rPr>
          <w:b/>
        </w:rPr>
      </w:pPr>
      <w:r>
        <w:rPr>
          <w:b/>
        </w:rPr>
        <w:t>Parallelizing</w:t>
      </w:r>
    </w:p>
    <w:p w14:paraId="47CDD3F5" w14:textId="1985A588" w:rsidR="0070061E" w:rsidRDefault="00455C7C" w:rsidP="009B4A37">
      <w:r>
        <w:t xml:space="preserve">Steps 1-3 are the same as in the sequential version.  </w:t>
      </w:r>
      <w:r w:rsidR="009B4A37">
        <w:t xml:space="preserve">Step 4 and on is where the process diverges. </w:t>
      </w:r>
    </w:p>
    <w:p w14:paraId="2EAB439F" w14:textId="5948F177" w:rsidR="009B4A37" w:rsidRDefault="009B4A37" w:rsidP="00591A49">
      <w:pPr>
        <w:rPr>
          <w:color w:val="70AD47" w:themeColor="accent6"/>
        </w:rPr>
      </w:pPr>
      <w:r>
        <w:rPr>
          <w:color w:val="70AD47" w:themeColor="accent6"/>
        </w:rPr>
        <w:t>Calling the kernel</w:t>
      </w:r>
    </w:p>
    <w:p w14:paraId="198E6F8A" w14:textId="27A86994" w:rsidR="0070061E" w:rsidRDefault="009B4A37" w:rsidP="00591A49">
      <w:r>
        <w:t xml:space="preserve">The Kernel is run. </w:t>
      </w:r>
      <w:r w:rsidR="00720748">
        <w:t>When the</w:t>
      </w:r>
      <w:r>
        <w:t xml:space="preserve"> function </w:t>
      </w:r>
      <w:proofErr w:type="gramStart"/>
      <w:r w:rsidR="00720748">
        <w:t>simulate(</w:t>
      </w:r>
      <w:proofErr w:type="gramEnd"/>
      <w:r w:rsidR="00720748">
        <w:t>) is</w:t>
      </w:r>
      <w:r>
        <w:t xml:space="preserve"> ran, it is called from the host to run the cu code. The arrays, Density1 and Density2 are 2 of the parameters. The size of the array, the time steps and the initial concentration are also parameters in this function. </w:t>
      </w:r>
    </w:p>
    <w:p w14:paraId="4B1212E7" w14:textId="0F6BFBB1" w:rsidR="009B4A37" w:rsidRDefault="009B4A37" w:rsidP="00591A49"/>
    <w:p w14:paraId="23FBEA78" w14:textId="12244724" w:rsidR="009B4A37" w:rsidRDefault="009B4A37" w:rsidP="009B4A37"/>
    <w:p w14:paraId="0859CD30" w14:textId="1D15C472" w:rsidR="0070061E" w:rsidRPr="0070061E" w:rsidRDefault="009B4A37" w:rsidP="00591A49">
      <w:pPr>
        <w:rPr>
          <w:color w:val="70AD47" w:themeColor="accent6"/>
        </w:rPr>
      </w:pPr>
      <w:r>
        <w:rPr>
          <w:color w:val="70AD47" w:themeColor="accent6"/>
        </w:rPr>
        <w:t xml:space="preserve">Cu file code </w:t>
      </w:r>
    </w:p>
    <w:p w14:paraId="42D016FA" w14:textId="1AB59CAA" w:rsidR="0070061E" w:rsidRDefault="00BA487B" w:rsidP="009B4A37">
      <w:r>
        <w:t xml:space="preserve">In the cu file simulate is designated as extern void. First, space is allocated in the device for 2 arrays, Density1_d and Density2_d with the size of the Density1 and Density2 arrays. In this file, the arrays that are passed through the function when called in the main function are copied to mirror arrays. </w:t>
      </w:r>
    </w:p>
    <w:p w14:paraId="7FA77991" w14:textId="76B293A4" w:rsidR="00BA487B" w:rsidRDefault="00BA487B" w:rsidP="00CF1DBA">
      <w:r>
        <w:t xml:space="preserve">Next, the execution configuration is set. </w:t>
      </w:r>
      <w:proofErr w:type="spellStart"/>
      <w:r>
        <w:t>dimBlock</w:t>
      </w:r>
      <w:proofErr w:type="spellEnd"/>
      <w:r>
        <w:t xml:space="preserve"> is set to the block size. </w:t>
      </w:r>
      <w:proofErr w:type="spellStart"/>
      <w:r>
        <w:t>Dimgrid</w:t>
      </w:r>
      <w:proofErr w:type="spellEnd"/>
      <w:r>
        <w:t xml:space="preserve"> is set to the size of the array divided by the block size. </w:t>
      </w:r>
      <w:r w:rsidR="00934032">
        <w:t xml:space="preserve"> Time steps is then</w:t>
      </w:r>
      <w:r w:rsidR="006702C6">
        <w:t xml:space="preserve"> incremented in a for loop. For every time step the function where the density is calculated in then updated. </w:t>
      </w:r>
      <w:r w:rsidR="00CF1DBA">
        <w:t xml:space="preserve">At the same time index 0 is kept constant to simulate a constant drip, or flow into the system.  </w:t>
      </w:r>
    </w:p>
    <w:p w14:paraId="440E4512" w14:textId="41729E47" w:rsidR="00BE097C" w:rsidRPr="00CF1DBA" w:rsidRDefault="00CF1DBA" w:rsidP="00CF1DBA">
      <w:r>
        <w:t>Once this process is finished the arrays are copied back to the host. And the allocated space is then released.</w:t>
      </w:r>
    </w:p>
    <w:p w14:paraId="727C8B9E" w14:textId="77777777" w:rsidR="00EE083E" w:rsidRDefault="00EE083E" w:rsidP="00EE083E">
      <w:pPr>
        <w:rPr>
          <w:b/>
        </w:rPr>
      </w:pPr>
      <w:r>
        <w:rPr>
          <w:b/>
        </w:rPr>
        <w:lastRenderedPageBreak/>
        <w:t>Visualization</w:t>
      </w:r>
    </w:p>
    <w:p w14:paraId="2F052290" w14:textId="2484AC53" w:rsidR="00EE083E" w:rsidRPr="00BA46D3" w:rsidRDefault="00EE083E" w:rsidP="00EE083E">
      <w:r>
        <w:t>Th</w:t>
      </w:r>
      <w:r w:rsidR="00EE2552">
        <w:t>is visualization creates a 5x5</w:t>
      </w:r>
      <w:r>
        <w:t xml:space="preserve"> </w:t>
      </w:r>
      <w:r w:rsidR="00EE2552">
        <w:t xml:space="preserve">inch image with the width of 5X300, a height of 2x300, resolution of 300, and a point size of 8.  </w:t>
      </w:r>
      <w:r>
        <w:t xml:space="preserve">(plotted in R, code given in appendix).  </w:t>
      </w:r>
      <w:r w:rsidR="00EE2552">
        <w:t>The color here indicates the how the pollution disperse</w:t>
      </w:r>
      <w:r w:rsidR="000E56BF">
        <w:t xml:space="preserve">s throughout the cylinder while there is a constant stream from one location. </w:t>
      </w:r>
      <w:r>
        <w:t xml:space="preserve">  </w:t>
      </w:r>
      <w:r w:rsidR="000E56BF">
        <w:t xml:space="preserve">Based on this format its difficult to notice a gradual change. </w:t>
      </w:r>
    </w:p>
    <w:p w14:paraId="730BB305" w14:textId="608EDCE9" w:rsidR="00EE083E" w:rsidRDefault="00EE083E" w:rsidP="00EE083E">
      <w:r>
        <w:t xml:space="preserve">     </w:t>
      </w:r>
    </w:p>
    <w:p w14:paraId="22DFB650" w14:textId="77777777" w:rsidR="00EE083E" w:rsidRDefault="00EE083E" w:rsidP="00EE083E"/>
    <w:p w14:paraId="7B61D953" w14:textId="77777777" w:rsidR="00BE097C" w:rsidRDefault="007C55E6" w:rsidP="0070061E">
      <w:pPr>
        <w:rPr>
          <w:b/>
        </w:rPr>
      </w:pPr>
      <w:r>
        <w:rPr>
          <w:b/>
        </w:rPr>
        <w:t xml:space="preserve">Speedup </w:t>
      </w:r>
      <w:r w:rsidR="00BE097C">
        <w:rPr>
          <w:b/>
        </w:rPr>
        <w:t>Comparison</w:t>
      </w:r>
    </w:p>
    <w:p w14:paraId="5056C089" w14:textId="77777777" w:rsidR="0045283D" w:rsidRDefault="00525A47" w:rsidP="0094543D">
      <w:pPr>
        <w:spacing w:before="240" w:line="360" w:lineRule="auto"/>
        <w:rPr>
          <w:rFonts w:ascii="Times New Roman" w:hAnsi="Times New Roman" w:cs="Times New Roman"/>
          <w:bCs/>
        </w:rPr>
      </w:pPr>
      <w:r>
        <w:rPr>
          <w:rFonts w:ascii="Times New Roman" w:hAnsi="Times New Roman" w:cs="Times New Roman"/>
          <w:bCs/>
        </w:rPr>
        <w:t>In this speed</w:t>
      </w:r>
      <w:r w:rsidR="0094543D">
        <w:rPr>
          <w:rFonts w:ascii="Times New Roman" w:hAnsi="Times New Roman" w:cs="Times New Roman"/>
          <w:bCs/>
        </w:rPr>
        <w:t>-</w:t>
      </w:r>
      <w:r>
        <w:rPr>
          <w:rFonts w:ascii="Times New Roman" w:hAnsi="Times New Roman" w:cs="Times New Roman"/>
          <w:bCs/>
        </w:rPr>
        <w:t xml:space="preserve">up analysis we noticed that there was not a significant speedup. </w:t>
      </w:r>
      <w:r w:rsidR="0045283D">
        <w:rPr>
          <w:rFonts w:ascii="Times New Roman" w:hAnsi="Times New Roman" w:cs="Times New Roman"/>
          <w:bCs/>
        </w:rPr>
        <w:t>Which was not</w:t>
      </w:r>
      <w:r>
        <w:rPr>
          <w:rFonts w:ascii="Times New Roman" w:hAnsi="Times New Roman" w:cs="Times New Roman"/>
          <w:bCs/>
        </w:rPr>
        <w:t xml:space="preserve"> expected. Even though we increased the block size</w:t>
      </w:r>
      <w:r w:rsidR="0045283D">
        <w:rPr>
          <w:rFonts w:ascii="Times New Roman" w:hAnsi="Times New Roman" w:cs="Times New Roman"/>
          <w:bCs/>
        </w:rPr>
        <w:t xml:space="preserve"> significantly,</w:t>
      </w:r>
      <w:r>
        <w:rPr>
          <w:rFonts w:ascii="Times New Roman" w:hAnsi="Times New Roman" w:cs="Times New Roman"/>
          <w:bCs/>
        </w:rPr>
        <w:t xml:space="preserve"> the speed</w:t>
      </w:r>
      <w:r w:rsidR="0094543D">
        <w:rPr>
          <w:rFonts w:ascii="Times New Roman" w:hAnsi="Times New Roman" w:cs="Times New Roman"/>
          <w:bCs/>
        </w:rPr>
        <w:t xml:space="preserve"> </w:t>
      </w:r>
      <w:r w:rsidR="0045283D">
        <w:rPr>
          <w:rFonts w:ascii="Times New Roman" w:hAnsi="Times New Roman" w:cs="Times New Roman"/>
          <w:bCs/>
        </w:rPr>
        <w:t>remained consistent</w:t>
      </w:r>
      <w:r w:rsidR="0094543D">
        <w:rPr>
          <w:rFonts w:ascii="Times New Roman" w:hAnsi="Times New Roman" w:cs="Times New Roman"/>
          <w:bCs/>
        </w:rPr>
        <w:t>. We were uncertain why we were getting this outcome. One of the reasons we predicted is the way the memory is allocated on the GPU</w:t>
      </w:r>
      <w:r w:rsidR="0045283D">
        <w:rPr>
          <w:rFonts w:ascii="Times New Roman" w:hAnsi="Times New Roman" w:cs="Times New Roman"/>
          <w:bCs/>
        </w:rPr>
        <w:t xml:space="preserve">. </w:t>
      </w:r>
      <w:r w:rsidR="0094543D">
        <w:rPr>
          <w:rFonts w:ascii="Times New Roman" w:hAnsi="Times New Roman" w:cs="Times New Roman"/>
          <w:bCs/>
        </w:rPr>
        <w:t xml:space="preserve"> </w:t>
      </w:r>
      <w:r w:rsidR="0045283D">
        <w:rPr>
          <w:rFonts w:ascii="Times New Roman" w:hAnsi="Times New Roman" w:cs="Times New Roman"/>
          <w:bCs/>
        </w:rPr>
        <w:t xml:space="preserve">Since the allocating the space is done manually rather than dynamically it can contribute to the length of time the program runs. </w:t>
      </w:r>
    </w:p>
    <w:p w14:paraId="3F184D0F" w14:textId="77777777" w:rsidR="00D234AE" w:rsidRDefault="0045283D" w:rsidP="0045283D">
      <w:pPr>
        <w:spacing w:before="240" w:line="360" w:lineRule="auto"/>
        <w:rPr>
          <w:rFonts w:ascii="Times New Roman" w:hAnsi="Times New Roman" w:cs="Times New Roman"/>
          <w:bCs/>
        </w:rPr>
      </w:pPr>
      <w:r>
        <w:rPr>
          <w:rFonts w:ascii="Times New Roman" w:hAnsi="Times New Roman" w:cs="Times New Roman"/>
          <w:bCs/>
        </w:rPr>
        <w:t>Another reason for our unfavorable outcomes could be</w:t>
      </w:r>
      <w:r w:rsidR="0094543D">
        <w:rPr>
          <w:rFonts w:ascii="Times New Roman" w:hAnsi="Times New Roman" w:cs="Times New Roman"/>
          <w:bCs/>
        </w:rPr>
        <w:t xml:space="preserve"> that the arrays are created on the </w:t>
      </w:r>
      <w:r>
        <w:rPr>
          <w:rFonts w:ascii="Times New Roman" w:hAnsi="Times New Roman" w:cs="Times New Roman"/>
          <w:bCs/>
        </w:rPr>
        <w:t xml:space="preserve">CPU </w:t>
      </w:r>
      <w:r w:rsidR="0094543D">
        <w:rPr>
          <w:rFonts w:ascii="Times New Roman" w:hAnsi="Times New Roman" w:cs="Times New Roman"/>
          <w:bCs/>
        </w:rPr>
        <w:t>first then transferred over to the GPU to do the calculations.</w:t>
      </w:r>
      <w:r>
        <w:rPr>
          <w:rFonts w:ascii="Times New Roman" w:hAnsi="Times New Roman" w:cs="Times New Roman"/>
          <w:bCs/>
        </w:rPr>
        <w:t xml:space="preserve"> If</w:t>
      </w:r>
      <w:r w:rsidR="0094543D">
        <w:rPr>
          <w:rFonts w:ascii="Times New Roman" w:hAnsi="Times New Roman" w:cs="Times New Roman"/>
          <w:bCs/>
        </w:rPr>
        <w:t xml:space="preserve"> the array was created on the GPU </w:t>
      </w:r>
      <w:r>
        <w:rPr>
          <w:rFonts w:ascii="Times New Roman" w:hAnsi="Times New Roman" w:cs="Times New Roman"/>
          <w:bCs/>
        </w:rPr>
        <w:t>this might increase speed up because as said previousl</w:t>
      </w:r>
      <w:bookmarkStart w:id="0" w:name="_GoBack"/>
      <w:bookmarkEnd w:id="0"/>
      <w:r>
        <w:rPr>
          <w:rFonts w:ascii="Times New Roman" w:hAnsi="Times New Roman" w:cs="Times New Roman"/>
          <w:bCs/>
        </w:rPr>
        <w:t xml:space="preserve">y, transferring </w:t>
      </w:r>
      <w:r w:rsidR="00D234AE">
        <w:rPr>
          <w:rFonts w:ascii="Times New Roman" w:hAnsi="Times New Roman" w:cs="Times New Roman"/>
          <w:bCs/>
        </w:rPr>
        <w:t xml:space="preserve">large data into the GPU is costly and contributes to the time it takes to complete the simulation. </w:t>
      </w:r>
    </w:p>
    <w:p w14:paraId="2B76DFDD" w14:textId="238F8723" w:rsidR="00BA46D3" w:rsidRDefault="00D234AE" w:rsidP="0045283D">
      <w:pPr>
        <w:spacing w:before="240" w:line="360" w:lineRule="auto"/>
        <w:rPr>
          <w:rFonts w:ascii="Times New Roman" w:hAnsi="Times New Roman" w:cs="Times New Roman"/>
          <w:bCs/>
        </w:rPr>
      </w:pPr>
      <w:r>
        <w:rPr>
          <w:rFonts w:ascii="Times New Roman" w:hAnsi="Times New Roman" w:cs="Times New Roman"/>
          <w:bCs/>
        </w:rPr>
        <w:t xml:space="preserve">Even with these two factors we should still not see this significant decrease in time or no speed up at all. Which means something else is going extremely wrong and we don’t know exactly what it is.  We would need to do a </w:t>
      </w:r>
      <w:proofErr w:type="gramStart"/>
      <w:r>
        <w:rPr>
          <w:rFonts w:ascii="Times New Roman" w:hAnsi="Times New Roman" w:cs="Times New Roman"/>
          <w:bCs/>
        </w:rPr>
        <w:t>more lengthy</w:t>
      </w:r>
      <w:proofErr w:type="gramEnd"/>
      <w:r>
        <w:rPr>
          <w:rFonts w:ascii="Times New Roman" w:hAnsi="Times New Roman" w:cs="Times New Roman"/>
          <w:bCs/>
        </w:rPr>
        <w:t xml:space="preserve"> and analysis of the code to determine the exact problem.</w:t>
      </w:r>
    </w:p>
    <w:p w14:paraId="7C0C57DD" w14:textId="1741F488" w:rsidR="0094543D" w:rsidRPr="00525A47" w:rsidRDefault="0094543D" w:rsidP="00DE5E11">
      <w:pPr>
        <w:spacing w:before="240" w:line="360" w:lineRule="auto"/>
        <w:rPr>
          <w:rFonts w:ascii="Times New Roman" w:hAnsi="Times New Roman" w:cs="Times New Roman"/>
          <w:bCs/>
        </w:rPr>
      </w:pPr>
      <w:r>
        <w:rPr>
          <w:rFonts w:ascii="Times New Roman" w:hAnsi="Times New Roman" w:cs="Times New Roman"/>
          <w:bCs/>
        </w:rPr>
        <w:t xml:space="preserve">From the graph we can see that </w:t>
      </w:r>
      <w:r w:rsidR="0045283D">
        <w:rPr>
          <w:rFonts w:ascii="Times New Roman" w:hAnsi="Times New Roman" w:cs="Times New Roman"/>
          <w:bCs/>
        </w:rPr>
        <w:t>the speed</w:t>
      </w:r>
      <w:r w:rsidR="00DE5E11">
        <w:rPr>
          <w:rFonts w:ascii="Times New Roman" w:hAnsi="Times New Roman" w:cs="Times New Roman"/>
          <w:bCs/>
        </w:rPr>
        <w:t xml:space="preserve"> was consistent after an increase to </w:t>
      </w:r>
      <w:r w:rsidR="0045283D">
        <w:rPr>
          <w:rFonts w:ascii="Times New Roman" w:hAnsi="Times New Roman" w:cs="Times New Roman"/>
          <w:bCs/>
        </w:rPr>
        <w:t>64</w:t>
      </w:r>
      <w:r w:rsidR="00DE5E11">
        <w:rPr>
          <w:rFonts w:ascii="Times New Roman" w:hAnsi="Times New Roman" w:cs="Times New Roman"/>
          <w:bCs/>
        </w:rPr>
        <w:t xml:space="preserve"> block sizes</w:t>
      </w:r>
      <w:r w:rsidR="0045283D">
        <w:rPr>
          <w:rFonts w:ascii="Times New Roman" w:hAnsi="Times New Roman" w:cs="Times New Roman"/>
          <w:bCs/>
        </w:rPr>
        <w:t xml:space="preserve">. Where as the sequential code performed at approximately 55000 micro seconds, the parallel code performed around 40000 micro seconds consistently. </w:t>
      </w:r>
    </w:p>
    <w:sectPr w:rsidR="0094543D" w:rsidRPr="00525A47" w:rsidSect="00455C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C2B"/>
    <w:multiLevelType w:val="hybridMultilevel"/>
    <w:tmpl w:val="1CAE9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81"/>
    <w:rsid w:val="000301B4"/>
    <w:rsid w:val="000548F5"/>
    <w:rsid w:val="000E56BF"/>
    <w:rsid w:val="0016764B"/>
    <w:rsid w:val="001D0C6F"/>
    <w:rsid w:val="001D7527"/>
    <w:rsid w:val="00274C3A"/>
    <w:rsid w:val="0027646D"/>
    <w:rsid w:val="00293EBE"/>
    <w:rsid w:val="002C2C74"/>
    <w:rsid w:val="002F7653"/>
    <w:rsid w:val="00334FBB"/>
    <w:rsid w:val="003D2B0A"/>
    <w:rsid w:val="00426A73"/>
    <w:rsid w:val="004349A6"/>
    <w:rsid w:val="0045283D"/>
    <w:rsid w:val="00455C7C"/>
    <w:rsid w:val="004846EE"/>
    <w:rsid w:val="004E6297"/>
    <w:rsid w:val="00525A47"/>
    <w:rsid w:val="00591A49"/>
    <w:rsid w:val="006326A6"/>
    <w:rsid w:val="006702C6"/>
    <w:rsid w:val="0070061E"/>
    <w:rsid w:val="00720748"/>
    <w:rsid w:val="007C55E6"/>
    <w:rsid w:val="008439F3"/>
    <w:rsid w:val="00934032"/>
    <w:rsid w:val="0094543D"/>
    <w:rsid w:val="009B4A37"/>
    <w:rsid w:val="00A52678"/>
    <w:rsid w:val="00BA46D3"/>
    <w:rsid w:val="00BA487B"/>
    <w:rsid w:val="00BE097C"/>
    <w:rsid w:val="00BE65A3"/>
    <w:rsid w:val="00C000CB"/>
    <w:rsid w:val="00C669E8"/>
    <w:rsid w:val="00CB6FA3"/>
    <w:rsid w:val="00CF1DBA"/>
    <w:rsid w:val="00D04CA6"/>
    <w:rsid w:val="00D15D81"/>
    <w:rsid w:val="00D234AE"/>
    <w:rsid w:val="00DE5E11"/>
    <w:rsid w:val="00E47364"/>
    <w:rsid w:val="00EB14C6"/>
    <w:rsid w:val="00EE083E"/>
    <w:rsid w:val="00EE2552"/>
    <w:rsid w:val="00F14530"/>
    <w:rsid w:val="00FD7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AC1F"/>
  <w15:chartTrackingRefBased/>
  <w15:docId w15:val="{E831FA0D-4A57-4A66-A07E-A25B9F89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D81"/>
    <w:pPr>
      <w:ind w:left="720"/>
      <w:contextualSpacing/>
    </w:pPr>
  </w:style>
  <w:style w:type="table" w:styleId="TableGrid">
    <w:name w:val="Table Grid"/>
    <w:basedOn w:val="TableNormal"/>
    <w:uiPriority w:val="39"/>
    <w:rsid w:val="00945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04727">
      <w:bodyDiv w:val="1"/>
      <w:marLeft w:val="0"/>
      <w:marRight w:val="0"/>
      <w:marTop w:val="0"/>
      <w:marBottom w:val="0"/>
      <w:divBdr>
        <w:top w:val="none" w:sz="0" w:space="0" w:color="auto"/>
        <w:left w:val="none" w:sz="0" w:space="0" w:color="auto"/>
        <w:bottom w:val="none" w:sz="0" w:space="0" w:color="auto"/>
        <w:right w:val="none" w:sz="0" w:space="0" w:color="auto"/>
      </w:divBdr>
    </w:div>
    <w:div w:id="184720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Bowerman</dc:creator>
  <cp:keywords/>
  <dc:description/>
  <cp:lastModifiedBy>Dhynasah Cakir</cp:lastModifiedBy>
  <cp:revision>10</cp:revision>
  <dcterms:created xsi:type="dcterms:W3CDTF">2018-10-29T17:16:00Z</dcterms:created>
  <dcterms:modified xsi:type="dcterms:W3CDTF">2018-11-07T20:21:00Z</dcterms:modified>
</cp:coreProperties>
</file>