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1F" w:rsidRDefault="00404F1F" w:rsidP="00404F1F">
      <w:pPr>
        <w:widowControl/>
        <w:pBdr>
          <w:bottom w:val="single" w:sz="6" w:space="0" w:color="EEEEEE"/>
        </w:pBdr>
        <w:spacing w:before="100" w:beforeAutospacing="1" w:after="240"/>
        <w:jc w:val="right"/>
        <w:outlineLvl w:val="0"/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</w:pPr>
    </w:p>
    <w:p w:rsidR="00404F1F" w:rsidRPr="00404F1F" w:rsidRDefault="00404F1F" w:rsidP="00404F1F">
      <w:pPr>
        <w:widowControl/>
        <w:pBdr>
          <w:bottom w:val="single" w:sz="6" w:space="0" w:color="EEEEEE"/>
        </w:pBdr>
        <w:spacing w:before="100" w:beforeAutospacing="1" w:after="240"/>
        <w:jc w:val="right"/>
        <w:outlineLvl w:val="0"/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</w:pPr>
      <w:r w:rsidRPr="00404F1F"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  <w:t xml:space="preserve">Automatically Computational Experiment System(ACES) </w:t>
      </w:r>
    </w:p>
    <w:p w:rsidR="00404F1F" w:rsidRDefault="00404F1F" w:rsidP="00404F1F">
      <w:pPr>
        <w:widowControl/>
        <w:pBdr>
          <w:bottom w:val="single" w:sz="6" w:space="0" w:color="EEEEEE"/>
        </w:pBdr>
        <w:spacing w:before="100" w:beforeAutospacing="1" w:after="240"/>
        <w:jc w:val="right"/>
        <w:outlineLvl w:val="0"/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</w:pPr>
    </w:p>
    <w:p w:rsidR="00404F1F" w:rsidRDefault="00404F1F" w:rsidP="00404F1F">
      <w:pPr>
        <w:widowControl/>
        <w:pBdr>
          <w:bottom w:val="single" w:sz="6" w:space="0" w:color="EEEEEE"/>
        </w:pBdr>
        <w:spacing w:before="100" w:beforeAutospacing="1" w:after="240"/>
        <w:jc w:val="right"/>
        <w:outlineLvl w:val="0"/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</w:pPr>
    </w:p>
    <w:p w:rsidR="00404F1F" w:rsidRDefault="00404F1F" w:rsidP="00404F1F">
      <w:pPr>
        <w:widowControl/>
        <w:pBdr>
          <w:bottom w:val="single" w:sz="6" w:space="0" w:color="EEEEEE"/>
        </w:pBdr>
        <w:spacing w:before="100" w:beforeAutospacing="1" w:after="240"/>
        <w:jc w:val="right"/>
        <w:outlineLvl w:val="0"/>
        <w:rPr>
          <w:rFonts w:ascii="Segoe UI" w:eastAsia="宋体" w:hAnsi="Segoe UI" w:cs="Segoe UI" w:hint="eastAsia"/>
          <w:b/>
          <w:bCs/>
          <w:color w:val="333333"/>
          <w:kern w:val="36"/>
          <w:sz w:val="56"/>
          <w:szCs w:val="48"/>
        </w:rPr>
      </w:pPr>
    </w:p>
    <w:p w:rsidR="00404F1F" w:rsidRPr="00404F1F" w:rsidRDefault="00404F1F" w:rsidP="00404F1F">
      <w:pPr>
        <w:widowControl/>
        <w:pBdr>
          <w:bottom w:val="single" w:sz="6" w:space="0" w:color="EEEEEE"/>
        </w:pBdr>
        <w:spacing w:before="100" w:beforeAutospacing="1" w:after="240"/>
        <w:jc w:val="right"/>
        <w:outlineLvl w:val="0"/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</w:pPr>
      <w:r w:rsidRPr="00404F1F">
        <w:rPr>
          <w:rFonts w:ascii="Segoe UI" w:eastAsia="宋体" w:hAnsi="Segoe UI" w:cs="Segoe UI"/>
          <w:b/>
          <w:bCs/>
          <w:color w:val="333333"/>
          <w:kern w:val="36"/>
          <w:sz w:val="56"/>
          <w:szCs w:val="48"/>
        </w:rPr>
        <w:t>User Manual</w:t>
      </w:r>
    </w:p>
    <w:p w:rsidR="00B11520" w:rsidRPr="00404F1F" w:rsidRDefault="00404F1F" w:rsidP="00404F1F">
      <w:pPr>
        <w:jc w:val="right"/>
      </w:pPr>
    </w:p>
    <w:p w:rsidR="00404F1F" w:rsidRDefault="00404F1F" w:rsidP="00404F1F">
      <w:pPr>
        <w:jc w:val="right"/>
      </w:pPr>
    </w:p>
    <w:p w:rsidR="00404F1F" w:rsidRDefault="00404F1F" w:rsidP="00404F1F">
      <w:pPr>
        <w:jc w:val="right"/>
      </w:pPr>
    </w:p>
    <w:p w:rsidR="00404F1F" w:rsidRDefault="00404F1F" w:rsidP="00404F1F">
      <w:pPr>
        <w:jc w:val="right"/>
      </w:pPr>
    </w:p>
    <w:p w:rsidR="00404F1F" w:rsidRDefault="00404F1F" w:rsidP="00404F1F">
      <w:pPr>
        <w:jc w:val="right"/>
        <w:rPr>
          <w:rFonts w:hint="eastAsia"/>
        </w:rPr>
      </w:pPr>
    </w:p>
    <w:p w:rsidR="00404F1F" w:rsidRDefault="00404F1F" w:rsidP="00404F1F">
      <w:pPr>
        <w:jc w:val="righ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@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Authour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Yang Zhou </w:t>
      </w:r>
    </w:p>
    <w:p w:rsidR="00404F1F" w:rsidRDefault="00404F1F" w:rsidP="00404F1F">
      <w:pPr>
        <w:jc w:val="right"/>
        <w:rPr>
          <w:rFonts w:ascii="Segoe UI" w:hAnsi="Segoe UI" w:cs="Segoe UI"/>
          <w:color w:val="333333"/>
          <w:shd w:val="clear" w:color="auto" w:fill="FFFFFF"/>
        </w:rPr>
      </w:pPr>
    </w:p>
    <w:p w:rsidR="00404F1F" w:rsidRDefault="00404F1F" w:rsidP="00404F1F">
      <w:pPr>
        <w:jc w:val="right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Fudan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University Computational Condensed Matter Group(CCMG)</w:t>
      </w:r>
    </w:p>
    <w:p w:rsidR="00404F1F" w:rsidRDefault="00404F1F" w:rsidP="00404F1F">
      <w:pPr>
        <w:jc w:val="right"/>
        <w:rPr>
          <w:rFonts w:ascii="Segoe UI" w:hAnsi="Segoe UI" w:cs="Segoe UI"/>
          <w:color w:val="333333"/>
          <w:shd w:val="clear" w:color="auto" w:fill="FFFFFF"/>
        </w:rPr>
      </w:pPr>
    </w:p>
    <w:p w:rsidR="00404F1F" w:rsidRDefault="00404F1F" w:rsidP="00404F1F">
      <w:pPr>
        <w:jc w:val="righ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2013-2017</w:t>
      </w:r>
    </w:p>
    <w:p w:rsidR="00404F1F" w:rsidRDefault="00404F1F">
      <w:pPr>
        <w:widowControl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:rsidR="00404F1F" w:rsidRDefault="00404F1F" w:rsidP="00404F1F">
      <w:pPr>
        <w:jc w:val="left"/>
      </w:pPr>
    </w:p>
    <w:p w:rsidR="00404F1F" w:rsidRDefault="00404F1F" w:rsidP="00404F1F">
      <w:pPr>
        <w:pStyle w:val="1"/>
        <w:rPr>
          <w:rFonts w:hint="eastAsia"/>
        </w:rPr>
      </w:pPr>
      <w:r>
        <w:rPr>
          <w:rFonts w:hint="eastAsia"/>
        </w:rPr>
        <w:t>Introduction</w:t>
      </w:r>
    </w:p>
    <w:p w:rsidR="00404F1F" w:rsidRDefault="00404F1F" w:rsidP="00404F1F">
      <w:pPr>
        <w:jc w:val="left"/>
      </w:pPr>
    </w:p>
    <w:p w:rsidR="00404F1F" w:rsidRDefault="00404F1F" w:rsidP="00404F1F">
      <w:pPr>
        <w:ind w:firstLineChars="202" w:firstLine="424"/>
        <w:jc w:val="left"/>
      </w:pPr>
      <w:r>
        <w:t>ACES is a wrapper for many computational codes for thermal conductivity because p</w:t>
      </w:r>
      <w:r>
        <w:rPr>
          <w:rFonts w:hint="eastAsia"/>
        </w:rPr>
        <w:t>eople want to use all the tools with similar workflows</w:t>
      </w:r>
      <w:r>
        <w:t>.</w:t>
      </w:r>
    </w:p>
    <w:p w:rsidR="00404F1F" w:rsidRDefault="00404F1F" w:rsidP="00404F1F">
      <w:pPr>
        <w:ind w:firstLineChars="202" w:firstLine="424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set of thermal conductivity calculation algorithm including NEMD,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Muller-Plathe,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Green-Kubo,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NEGF,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NMA,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BTE are realized. 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Besides,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these calculators are controlled by a universal system which helps you to generate input files and structure files for lammps,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VASP,</w:t>
      </w:r>
      <w:r>
        <w:rPr>
          <w:rFonts w:ascii="Segoe UI" w:hAnsi="Segoe UI" w:cs="Segoe UI"/>
          <w:color w:val="333333"/>
          <w:shd w:val="clear" w:color="auto" w:fill="FFFFFF"/>
        </w:rPr>
        <w:t xml:space="preserve"> ShengBTE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 xml:space="preserve"> alamode</w:t>
      </w:r>
      <w:r>
        <w:rPr>
          <w:rFonts w:ascii="Segoe UI" w:hAnsi="Segoe UI" w:cs="Segoe UI"/>
          <w:color w:val="333333"/>
          <w:shd w:val="clear" w:color="auto" w:fill="FFFFFF"/>
        </w:rPr>
        <w:t xml:space="preserve"> etc. and use pbs to manage your tasks.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Then </w:t>
      </w:r>
      <w:r>
        <w:rPr>
          <w:rFonts w:ascii="Segoe UI" w:hAnsi="Segoe UI" w:cs="Segoe UI"/>
          <w:color w:val="333333"/>
          <w:shd w:val="clear" w:color="auto" w:fill="FFFFFF"/>
        </w:rPr>
        <w:t>automatically</w:t>
      </w:r>
      <w:r>
        <w:rPr>
          <w:rFonts w:ascii="Segoe UI" w:hAnsi="Segoe UI" w:cs="Segoe UI"/>
          <w:color w:val="333333"/>
          <w:shd w:val="clear" w:color="auto" w:fill="FFFFFF"/>
        </w:rPr>
        <w:t xml:space="preserve"> analysis including data format</w:t>
      </w:r>
      <w:r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ing and graph generation are carried out.</w:t>
      </w:r>
    </w:p>
    <w:p w:rsidR="00404F1F" w:rsidRPr="00404F1F" w:rsidRDefault="00404F1F" w:rsidP="00404F1F">
      <w:pPr>
        <w:ind w:firstLineChars="202" w:firstLine="424"/>
        <w:jc w:val="left"/>
        <w:rPr>
          <w:rFonts w:hint="eastAsia"/>
        </w:rPr>
      </w:pPr>
      <w:r>
        <w:rPr>
          <w:rFonts w:ascii="Segoe UI" w:hAnsi="Segoe UI" w:cs="Segoe UI"/>
          <w:color w:val="333333"/>
          <w:shd w:val="clear" w:color="auto" w:fill="FFFFFF"/>
        </w:rPr>
        <w:t>Meanwhile it’s very easy for you to extend ACES if you have some new codes to integrate. For example, you can write a wrapper for Quantum Expresso easily to use it as an engine to structure optimization, band structure calculation or phonon calculation to have the same work flow with VASP.</w:t>
      </w:r>
      <w:bookmarkStart w:id="0" w:name="_GoBack"/>
      <w:bookmarkEnd w:id="0"/>
    </w:p>
    <w:sectPr w:rsidR="00404F1F" w:rsidRPr="0040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2F"/>
    <w:rsid w:val="000F27A1"/>
    <w:rsid w:val="00404F1F"/>
    <w:rsid w:val="00A4602F"/>
    <w:rsid w:val="00A7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F971"/>
  <w15:chartTrackingRefBased/>
  <w15:docId w15:val="{5B1C411A-D47F-4B09-BACE-29D03302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4F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F1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</cp:revision>
  <dcterms:created xsi:type="dcterms:W3CDTF">2017-01-12T13:06:00Z</dcterms:created>
  <dcterms:modified xsi:type="dcterms:W3CDTF">2017-01-12T13:15:00Z</dcterms:modified>
</cp:coreProperties>
</file>