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6E9793" w14:textId="77777777" w:rsidR="001F2669" w:rsidRPr="009F40DB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</w:rPr>
      </w:pPr>
    </w:p>
    <w:p w14:paraId="72B99055" w14:textId="0DDAF562" w:rsidR="00CE489B" w:rsidRPr="009F40DB" w:rsidRDefault="00475EED" w:rsidP="001F2669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szCs w:val="36"/>
        </w:rPr>
      </w:pPr>
      <w:r>
        <w:rPr>
          <w:rFonts w:hAnsi="KB금융 제목체 Medium" w:cs="KB금융 제목체 Medium" w:hint="eastAsia"/>
          <w:b/>
          <w:szCs w:val="36"/>
        </w:rPr>
        <w:t>내부회계관리</w:t>
      </w:r>
      <w:r w:rsidR="00E5183A">
        <w:rPr>
          <w:rFonts w:hAnsi="KB금융 제목체 Medium" w:cs="KB금융 제목체 Medium" w:hint="eastAsia"/>
          <w:b/>
          <w:szCs w:val="36"/>
        </w:rPr>
        <w:t xml:space="preserve"> </w:t>
      </w:r>
      <w:r>
        <w:rPr>
          <w:rFonts w:hAnsi="KB금융 제목체 Medium" w:cs="KB금융 제목체 Medium" w:hint="eastAsia"/>
          <w:b/>
          <w:szCs w:val="36"/>
        </w:rPr>
        <w:t>규정</w:t>
      </w:r>
      <w:bookmarkStart w:id="0" w:name="_GoBack"/>
      <w:bookmarkEnd w:id="0"/>
    </w:p>
    <w:p w14:paraId="53E2F3FB" w14:textId="79D5B557" w:rsidR="001F2669" w:rsidRPr="00EF4E07" w:rsidRDefault="000E3E3E" w:rsidP="000E3E3E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color w:val="0000CD"/>
        </w:rPr>
      </w:pPr>
      <w:r w:rsidRPr="00EF4E07">
        <w:rPr>
          <w:rFonts w:cs="KB금융 본문체 Light" w:hint="eastAsia"/>
          <w:color w:val="0000CD"/>
        </w:rPr>
        <w:t xml:space="preserve">[시행 </w:t>
      </w:r>
      <w:r w:rsidRPr="00EF4E07">
        <w:rPr>
          <w:rFonts w:cs="KB금융 본문체 Light"/>
          <w:color w:val="0000CD"/>
        </w:rPr>
        <w:t xml:space="preserve">2025. 1. 1.][2024. 12. 30. </w:t>
      </w:r>
      <w:r w:rsidRPr="00EF4E07">
        <w:rPr>
          <w:rFonts w:cs="KB금융 본문체 Light" w:hint="eastAsia"/>
          <w:color w:val="0000CD"/>
        </w:rPr>
        <w:t>개정-</w:t>
      </w:r>
      <w:r w:rsidR="00847E81" w:rsidRPr="00EF4E07">
        <w:rPr>
          <w:rFonts w:cs="KB금융 본문체 Light"/>
          <w:color w:val="0000CD"/>
        </w:rPr>
        <w:t>2024-013</w:t>
      </w:r>
      <w:r w:rsidRPr="00EF4E07">
        <w:rPr>
          <w:rFonts w:cs="KB금융 본문체 Light"/>
          <w:color w:val="0000CD"/>
        </w:rPr>
        <w:t>]</w:t>
      </w:r>
    </w:p>
    <w:p w14:paraId="3BDBDDE5" w14:textId="77777777" w:rsidR="008175E0" w:rsidRDefault="008175E0" w:rsidP="00F123E9">
      <w:pPr>
        <w:pStyle w:val="211"/>
        <w:snapToGrid w:val="0"/>
        <w:contextualSpacing/>
        <w:rPr>
          <w:rFonts w:cs="KB금융 본문체 Light"/>
        </w:rPr>
      </w:pPr>
    </w:p>
    <w:p w14:paraId="7CDC7168" w14:textId="77777777" w:rsidR="00F123E9" w:rsidRDefault="00F123E9" w:rsidP="0040648D">
      <w:pPr>
        <w:spacing w:line="400" w:lineRule="exact"/>
        <w:ind w:left="190" w:hangingChars="100" w:hanging="190"/>
        <w:jc w:val="left"/>
      </w:pPr>
      <w:r w:rsidRPr="00F12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제1조(목적)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규정은 「주식회사 등의 외부감사에 관한 법률」(이하 ‘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법’이라고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한다.) 제8조 및 「주식회사 등의 외부감사에 관한 법률 시행령」 (이하 ‘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영’이라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한다.) 제9조, 「외부감사 및 회계 등에 관한 규정」(이하 ‘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외감규정’이라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한다.) 제6조에 의한 내부회계관리제도 및 미국의 「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사베인즈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옥슬리법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」(Sarbanes-Oxley Act of 2002)(이하 ‘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사베인즈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옥슬리법’이라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한다.) 제404조에서 각각 정하는 바에 따라 회사의 내부회계관리제도를 설계·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운영·평가·보고하는데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필요한 정책과 절차를 정하여 합리적이고 효과적인 내부회계관리제도를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설계·운영함으로써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재무제표의 신뢰성을 제고하는 데 필요한 사항을 정함을 목적으로 한다.</w:t>
      </w:r>
    </w:p>
    <w:p w14:paraId="2FF78D1B" w14:textId="77777777" w:rsidR="00F123E9" w:rsidRPr="008175E0" w:rsidRDefault="00F123E9" w:rsidP="00F123E9">
      <w:pPr>
        <w:pStyle w:val="211"/>
      </w:pPr>
    </w:p>
    <w:p w14:paraId="46ED150F" w14:textId="0EFB0F14" w:rsidR="00F123E9" w:rsidRDefault="00F123E9" w:rsidP="0040648D">
      <w:pPr>
        <w:spacing w:line="400" w:lineRule="exact"/>
        <w:ind w:left="190" w:hangingChars="100" w:hanging="190"/>
        <w:jc w:val="left"/>
      </w:pPr>
      <w:r w:rsidRPr="00F12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제2조(용어의 정의)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내부회계관리제도는 회사의 재무제표가 일반적으로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인정되는회계처리기준에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따라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작성·공시되었는지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여부에 대한 합리적 확신을 제공하기 위해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설계·운영되는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내부통제제도로서, 이 규정과 이를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관리·운영하는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조직을 포함한 모든 조직 구성원들에 의해 지속적으로 실행되는 과정을 말한다.</w:t>
      </w:r>
    </w:p>
    <w:p w14:paraId="104DA889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② ‘내부회계관리자’라 함은 법 제8조 제3항에 따라 내부회계관리제도의 관리 및 운영을 책임지는 자로서 대표이사가 지정한 자를 말한다.</w:t>
      </w:r>
    </w:p>
    <w:p w14:paraId="0E473935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③ ‘외부감사인’이라 함은 법 제2조 제7호 가목에 따른 회계법인을 말한다.</w:t>
      </w:r>
    </w:p>
    <w:p w14:paraId="5D6A6AE3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④ ‘대표이사 등’이라 함은 영 제9조 제2항 제3호의 대표이사, 감사, 재무보고내부통제를 관리·운영하는 임직원 및 회계정보를 작성·공시하는 임직원을 말한다.</w:t>
      </w:r>
    </w:p>
    <w:p w14:paraId="56936EFD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⑤ ‘평가 범위의 선정’이란 내부회계관리제도의 합리적 확신을 확보하기 위해 재무제표에서 유의한 계정과목 및 주석정보를 선정하고 관련되는 업무프로세스 및 사업단위를 결정하는 절차를 말한다.</w:t>
      </w:r>
    </w:p>
    <w:p w14:paraId="7115C8A8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⑥ ‘내부회계관리제도의 설계’라 함은 외부재무보고를 위한 회사의 정책, 절차에 재무제표의 신뢰성 제고를 위한 통제활동을 포함시키고 준수할 것을 지시하는 절차를 말한다. </w:t>
      </w:r>
    </w:p>
    <w:p w14:paraId="6BBFD2AF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⑦ ‘내부회계관리제도의 운영’이라 함은 설계된 내부회계관리제도를 각 담당자들의 업무 처리 절차에서 준수하는 것을 말한다.</w:t>
      </w:r>
    </w:p>
    <w:p w14:paraId="390274F1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⑧ ‘내부회계관리제도의 평가’라 함은 일정기간 동안 내부회계관리제도의 설계와 운영이 효과적인지를 확인하는 절차로서 대표이사의 내부회계관리제도 효과성 점검절차 및 감사의 내부회계관리제도 운영실태 평가절차를 말한다.</w:t>
      </w:r>
    </w:p>
    <w:p w14:paraId="2E4D14A6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⑨ ‘내부회계관리제도의 미비점’이라 함은 내부통제 목적을 달성함에 있어 하나의 구성요소 또는 복수의 구성요소 및 원칙들에 결함이 존재함을 뜻하며 재무제표 왜곡표시의 발생 가능성 및 금액적 중요성에 따라 중요한 취약점, 유의한 미비점, 단순한 미비점으로 구분한다.</w:t>
      </w:r>
    </w:p>
    <w:p w14:paraId="5E1DE8A3" w14:textId="77777777" w:rsidR="00F123E9" w:rsidRP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lastRenderedPageBreak/>
        <w:t>⑩‘내부회계관리제도의 보고’라 함은 대표이사·내부회계관리자 및 감사위원회(감사를 둔 회사의 경우 감사)가 재무보고내부통제 평가 결과를 보고·공시하는 절차를 말한다.</w:t>
      </w:r>
    </w:p>
    <w:p w14:paraId="3C72A83B" w14:textId="77777777" w:rsidR="00F123E9" w:rsidRPr="00F123E9" w:rsidRDefault="00F123E9" w:rsidP="00F123E9">
      <w:pPr>
        <w:pStyle w:val="211"/>
      </w:pPr>
    </w:p>
    <w:p w14:paraId="15ACB24F" w14:textId="77777777" w:rsidR="00F123E9" w:rsidRDefault="00F123E9" w:rsidP="0040648D">
      <w:pPr>
        <w:spacing w:line="400" w:lineRule="exact"/>
        <w:ind w:left="190" w:hangingChars="100" w:hanging="190"/>
        <w:jc w:val="left"/>
      </w:pPr>
      <w:r w:rsidRPr="00F12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제3조(적용범위)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내부회계관리제도는 관계법령에 정하여진 것 이외에는 이 규정에서 정하는 바에 따른다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68E03B00" w14:textId="507E25AA" w:rsidR="00F123E9" w:rsidRDefault="00F123E9" w:rsidP="0040648D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② 계열사의 내부회계관리관리제도 관련 내규는 </w:t>
      </w:r>
      <w:r w:rsidRPr="00F123E9">
        <w:t>KB</w:t>
      </w:r>
      <w:r w:rsidRPr="00F123E9">
        <w:rPr>
          <w:rFonts w:cs="KB금융 본문체 Light" w:hint="eastAsia"/>
          <w:szCs w:val="22"/>
        </w:rPr>
        <w:t xml:space="preserve">국민카드의 규정의 내용과 부합되도록 하여야 하며, </w:t>
      </w:r>
      <w:r w:rsidRPr="00F123E9">
        <w:t>KB</w:t>
      </w:r>
      <w:r w:rsidRPr="00F123E9">
        <w:rPr>
          <w:rFonts w:cs="KB금융 본문체 Light" w:hint="eastAsia"/>
          <w:szCs w:val="22"/>
        </w:rPr>
        <w:t xml:space="preserve">국민카드회사의 규정과 상충되는 경우에는 </w:t>
      </w:r>
      <w:r w:rsidRPr="00F123E9">
        <w:t>KB</w:t>
      </w:r>
      <w:r w:rsidRPr="00F123E9">
        <w:rPr>
          <w:rFonts w:cs="KB금융 본문체 Light" w:hint="eastAsia"/>
          <w:szCs w:val="22"/>
        </w:rPr>
        <w:t xml:space="preserve">국민카드회사의 규정을 우선하여 적용한다. 계열사의 내부회계관리제도 관련 내규 제·개정에 관한 사항은 </w:t>
      </w:r>
      <w:r w:rsidRPr="00F123E9">
        <w:t>KB</w:t>
      </w:r>
      <w:r w:rsidRPr="00F123E9">
        <w:rPr>
          <w:rFonts w:cs="KB금융 본문체 Light" w:hint="eastAsia"/>
          <w:szCs w:val="22"/>
        </w:rPr>
        <w:t>국민카드 재무보고내부통제 주무부서와 사전협의를 실시한 후 시행한다.</w:t>
      </w:r>
    </w:p>
    <w:p w14:paraId="7D44671B" w14:textId="77777777" w:rsidR="00F123E9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>③ 재무제표(연결재무제표를 포함)에 관한 회계정보를 작성·공시하기 위하여 필요한 사항 및 법</w:t>
      </w:r>
      <w:r>
        <w:rPr>
          <w:rFonts w:cs="KB금융 본문체 Light" w:hint="eastAsia"/>
          <w:szCs w:val="22"/>
        </w:rPr>
        <w:t xml:space="preserve"> </w:t>
      </w:r>
      <w:r w:rsidRPr="00F123E9">
        <w:rPr>
          <w:rFonts w:cs="KB금융 본문체 Light" w:hint="eastAsia"/>
          <w:szCs w:val="22"/>
        </w:rPr>
        <w:t xml:space="preserve">제8조 제1항에 의한 회계정보의 식별·측정·분류·기록·보고와 오류수정 등의 회계정보 관리에 관하여는 회계규정 등 관련규정에서 정하는 바에 따른다. </w:t>
      </w:r>
    </w:p>
    <w:p w14:paraId="44347D88" w14:textId="77777777" w:rsidR="00F123E9" w:rsidRPr="00F123E9" w:rsidRDefault="00F123E9" w:rsidP="00F123E9">
      <w:pPr>
        <w:pStyle w:val="211"/>
      </w:pPr>
    </w:p>
    <w:p w14:paraId="2CC094A9" w14:textId="77777777" w:rsidR="00F123E9" w:rsidRDefault="00F123E9" w:rsidP="006D789E">
      <w:pPr>
        <w:spacing w:line="400" w:lineRule="exact"/>
        <w:ind w:left="190" w:hangingChars="100" w:hanging="190"/>
        <w:jc w:val="left"/>
      </w:pPr>
      <w:r w:rsidRPr="00F12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제4조(내부회계관리제도의 준거기준)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내부회계관리제도는 「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코소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프레임워크」(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COSOFramework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) 및 내부회계관리제도 운영위원회(이하 ‘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운영위원회’라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한다.)에서 발표한 「내부회계관리제도 설계 및 운영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개념체계」에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따라 설계 및 운영되어야 하고, </w:t>
      </w:r>
      <w:r w:rsidRPr="00ED58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「외부감사 및 회계 등에 관한 규정 시행세칙」 제3조의2에 따른 </w:t>
      </w:r>
      <w:r w:rsidRPr="00ED58A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r w:rsidRPr="00ED58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내부회계관리제도 평가 및 보고 기준(이하 </w:t>
      </w:r>
      <w:r w:rsidRPr="00ED58A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‘</w:t>
      </w:r>
      <w:r w:rsidRPr="00ED58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 및 보고 기준</w:t>
      </w:r>
      <w:r w:rsidRPr="00ED58A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’</w:t>
      </w:r>
      <w:r w:rsidRPr="00ED58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 한다)</w:t>
      </w:r>
      <w:r w:rsidRPr="00ED58A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’</w:t>
      </w:r>
      <w:r w:rsidRPr="00ED58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따라 평가 및 보고가 수행되어야 한다</w:t>
      </w:r>
      <w:proofErr w:type="gramStart"/>
      <w:r w:rsidRPr="00ED58A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D9565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gramEnd"/>
      <w:r w:rsidR="00D9565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2024.12.30.</w:t>
      </w:r>
      <w:r w:rsidR="00465AE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465AE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본항</w:t>
      </w:r>
      <w:proofErr w:type="spellEnd"/>
      <w:r w:rsidR="00465AE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개정)</w:t>
      </w:r>
    </w:p>
    <w:p w14:paraId="7313F175" w14:textId="77777777" w:rsidR="00CB6173" w:rsidRDefault="00F123E9" w:rsidP="00F123E9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② 내부회계관리제도를 설계·운영·평가·보고하는 데 필요한 세부사항은 내부회계관리 운영지침에서 정한다. </w:t>
      </w:r>
    </w:p>
    <w:p w14:paraId="5F22FC14" w14:textId="77777777" w:rsidR="00CB6173" w:rsidRDefault="00F123E9" w:rsidP="00CB6173">
      <w:pPr>
        <w:pStyle w:val="211"/>
        <w:ind w:left="200"/>
      </w:pPr>
      <w:r w:rsidRPr="00F123E9">
        <w:rPr>
          <w:rFonts w:cs="KB금융 본문체 Light" w:hint="eastAsia"/>
          <w:szCs w:val="22"/>
        </w:rPr>
        <w:t>③ 내부회계관리제도는 신뢰할 수 있는 회계정보(연결재무제표를 작성·공시 하기 위한 회계정보를 포함한다.)의 작성과 공시를 위하여 다음 각 호의 사항 등을 포함하여 전사적 수준통제와 정보기술 일반통제 및 업무단위수준 통제사항이 마련되어야 한다</w:t>
      </w:r>
      <w:r w:rsidR="00CB6173">
        <w:rPr>
          <w:rFonts w:cs="KB금융 본문체 Light" w:hint="eastAsia"/>
          <w:szCs w:val="22"/>
        </w:rPr>
        <w:t>.</w:t>
      </w:r>
    </w:p>
    <w:p w14:paraId="5C2D7EBB" w14:textId="77777777" w:rsidR="00CB6173" w:rsidRDefault="00F123E9" w:rsidP="00CB6173">
      <w:pPr>
        <w:pStyle w:val="211"/>
        <w:ind w:left="400"/>
      </w:pPr>
      <w:r w:rsidRPr="00F123E9">
        <w:rPr>
          <w:rFonts w:cs="KB금융 본문체 Light" w:hint="eastAsia"/>
          <w:szCs w:val="22"/>
        </w:rPr>
        <w:t>1.회계정보(회계정보의 기초가 되는 거래에 관한 정보를 포함한다.)의 식별·측정 분류· 기록·보고 방법에 관한 사항</w:t>
      </w:r>
    </w:p>
    <w:p w14:paraId="5863A240" w14:textId="77777777" w:rsidR="00CB6173" w:rsidRDefault="00F123E9" w:rsidP="00CB6173">
      <w:pPr>
        <w:pStyle w:val="211"/>
        <w:ind w:left="400"/>
      </w:pPr>
      <w:r w:rsidRPr="00F123E9">
        <w:rPr>
          <w:rFonts w:cs="KB금융 본문체 Light" w:hint="eastAsia"/>
          <w:szCs w:val="22"/>
        </w:rPr>
        <w:t>2. 회계정보의 오류를 통제하고 이를 수정하는 방법에 관한 사항</w:t>
      </w:r>
    </w:p>
    <w:p w14:paraId="015454AF" w14:textId="77777777" w:rsidR="00CB6173" w:rsidRDefault="00F123E9" w:rsidP="00CB6173">
      <w:pPr>
        <w:pStyle w:val="211"/>
        <w:ind w:left="400"/>
      </w:pPr>
      <w:r w:rsidRPr="00F123E9">
        <w:rPr>
          <w:rFonts w:cs="KB금융 본문체 Light" w:hint="eastAsia"/>
          <w:szCs w:val="22"/>
        </w:rPr>
        <w:t>3. 회계정보에 대한 정기적인 점검·조정 등 내부검증에 관한 사항</w:t>
      </w:r>
    </w:p>
    <w:p w14:paraId="1B41727A" w14:textId="229A2B26" w:rsidR="00CB6173" w:rsidRDefault="00F123E9" w:rsidP="00CB6173">
      <w:pPr>
        <w:pStyle w:val="211"/>
        <w:ind w:left="400"/>
      </w:pPr>
      <w:r w:rsidRPr="00F123E9">
        <w:rPr>
          <w:rFonts w:cs="KB금융 본문체 Light" w:hint="eastAsia"/>
          <w:szCs w:val="22"/>
        </w:rPr>
        <w:t>4. 회계정보를 기록·보관하는 장부(자기테이프·디스켓, 그 밖의 정보보존장치를 포함한다.)의 관리 방법과 위조·변조·훼손·파기를 방지하기 위한 통제 절차에 관한 사항</w:t>
      </w:r>
    </w:p>
    <w:p w14:paraId="38D16EF0" w14:textId="77777777" w:rsidR="00CB6173" w:rsidRDefault="00F123E9" w:rsidP="00CB6173">
      <w:pPr>
        <w:pStyle w:val="211"/>
        <w:ind w:left="400"/>
      </w:pPr>
      <w:r w:rsidRPr="00F123E9">
        <w:rPr>
          <w:rFonts w:cs="KB금융 본문체 Light" w:hint="eastAsia"/>
          <w:szCs w:val="22"/>
        </w:rPr>
        <w:t>5. 회계정보의 작성 및 공시와 관련된 임직원의 업무 분장과 책임에 관한 사항</w:t>
      </w:r>
    </w:p>
    <w:p w14:paraId="5599D081" w14:textId="77777777" w:rsidR="00CB6173" w:rsidRDefault="00F123E9" w:rsidP="00CB6173">
      <w:pPr>
        <w:pStyle w:val="211"/>
        <w:ind w:left="200"/>
      </w:pPr>
      <w:r w:rsidRPr="00F123E9">
        <w:rPr>
          <w:rFonts w:cs="KB금융 본문체 Light" w:hint="eastAsia"/>
          <w:szCs w:val="22"/>
        </w:rPr>
        <w:t>④ 회계정보는 내부회계관리제도에 의하지 아니하고 작성하거나 변경되어서는 아니 되며, 내부회계관리제도에 따라 작성된 회계정보는 위조·변조·훼손·파기 하여서는 아니 된다.</w:t>
      </w:r>
    </w:p>
    <w:p w14:paraId="08E0C8D2" w14:textId="77777777" w:rsidR="00F123E9" w:rsidRPr="00F123E9" w:rsidRDefault="00F123E9" w:rsidP="00F123E9">
      <w:pPr>
        <w:pStyle w:val="211"/>
      </w:pPr>
    </w:p>
    <w:p w14:paraId="3284DF9B" w14:textId="77777777" w:rsidR="0007788C" w:rsidRDefault="00F123E9" w:rsidP="006D789E">
      <w:pPr>
        <w:spacing w:line="400" w:lineRule="exact"/>
        <w:ind w:left="190" w:hangingChars="100" w:hanging="190"/>
        <w:jc w:val="left"/>
      </w:pPr>
      <w:r w:rsidRPr="0007788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제5조(조직역할 및 책임)</w:t>
      </w:r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대표이사는 내부회계관리제도의 관리 및 운영에 대한 궁극적인 책임</w:t>
      </w:r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을 지며, 효과적인 내부회계관리제도 운영을 위하여 제6조에 따라 상근이사(담당하는 이사가 없는 경우에는 당해 이사의 업무를 집행하는 자) 중 1인을 내부회계관리자로 지정하여야 하며, 신뢰할 수 있는 회계정보의 </w:t>
      </w:r>
      <w:proofErr w:type="spellStart"/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작성·공시를</w:t>
      </w:r>
      <w:proofErr w:type="spellEnd"/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담당하는 부서 임직원의 업무를 적절히 분장하고, 권한과 책임을 규정하여야 한다. 또한, 제13조 제4항, 제14조 및 제15조 제3항에 따른 감사의 요청 또는 외부감사인의 요청이 있을 경우 지체 없이 따라야 한다. 다만 특별한 사유가 존재할 경우 당해 요청을 거부할 수 있으며, 이 경우 해당 사유를 감사 또는 외부감사인에게 문서로 제출한다.</w:t>
      </w:r>
    </w:p>
    <w:p w14:paraId="2E830371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② 내부회계관리자는 이 규정에 따른 내부회계관리제도 설계 및 운영을 총괄하고 평가결과의 보고 업무를 수행하며 효과적인 내부회계관리제도의 운영을 위하여 다음 각 호에서 정한 사항을 운영할 수 있으며, 내부회계관리제도 주무부서내 평가조직이 독립적인 평가업무를 수행할 수 있도록 충분한 권한의 부여 및 자원 등 필요한 제반 사항을 지원한다. </w:t>
      </w:r>
    </w:p>
    <w:p w14:paraId="7327E07D" w14:textId="77777777" w:rsidR="0007788C" w:rsidRDefault="00F123E9" w:rsidP="0007788C">
      <w:pPr>
        <w:pStyle w:val="211"/>
        <w:ind w:left="400"/>
      </w:pPr>
      <w:r w:rsidRPr="00F123E9">
        <w:rPr>
          <w:rFonts w:cs="KB금융 본문체 Light" w:hint="eastAsia"/>
          <w:szCs w:val="22"/>
        </w:rPr>
        <w:t xml:space="preserve">1. 효율적인 재무보고내부통제의 운영을 위한 내부회계관리제도 주무부서 </w:t>
      </w:r>
    </w:p>
    <w:p w14:paraId="5BDBFE77" w14:textId="77777777" w:rsidR="0007788C" w:rsidRDefault="00F123E9" w:rsidP="0007788C">
      <w:pPr>
        <w:pStyle w:val="211"/>
        <w:ind w:left="400"/>
      </w:pPr>
      <w:r w:rsidRPr="00F123E9">
        <w:rPr>
          <w:rFonts w:cs="KB금융 본문체 Light" w:hint="eastAsia"/>
          <w:szCs w:val="22"/>
        </w:rPr>
        <w:t xml:space="preserve">2. 효율적인 재무보고내부통제의 평가를 위한 임시평가조직 </w:t>
      </w:r>
    </w:p>
    <w:p w14:paraId="21BDFA2B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>③ 내부회계관리제도 주무부서장은 내부회계관리제도의 관리 및 운영을 담당하며 내부 회계관리자를 지원한다.</w:t>
      </w:r>
    </w:p>
    <w:p w14:paraId="1032FC6C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>④ 각 집행임원(부점장포함)은 소관업무 내의 내부회계관리제도에 대한 책임이 있다. 이 경우의 책임은 자가평가 등의 결과에 나타난 내부회계관리제도 상의 미비점에 대한 적시수정 및 내부회계관리제도 문서화에 대한 변경관리의 책임을 말한다. 각 부서는 내부회계관리제도가 일상 업무의 일부분으로서 운영되도록 하여야 하며, 사무분담명령에 의하여 내부회계관리제도 책임자를 지정하여 운영하여야 한다.</w:t>
      </w:r>
    </w:p>
    <w:p w14:paraId="0F0A6293" w14:textId="77777777" w:rsidR="00F123E9" w:rsidRPr="00F123E9" w:rsidRDefault="00F123E9" w:rsidP="0007788C">
      <w:pPr>
        <w:pStyle w:val="211"/>
        <w:ind w:leftChars="100" w:left="200"/>
      </w:pPr>
      <w:r w:rsidRPr="00F123E9">
        <w:rPr>
          <w:rFonts w:cs="KB금융 본문체 Light" w:hint="eastAsia"/>
          <w:szCs w:val="22"/>
        </w:rPr>
        <w:sym w:font="Wingdings 2" w:char="F06E"/>
      </w:r>
      <w:r w:rsidRPr="00F123E9">
        <w:rPr>
          <w:rFonts w:cs="KB금융 본문체 Light" w:hint="eastAsia"/>
          <w:szCs w:val="22"/>
        </w:rPr>
        <w:t xml:space="preserve"> 감사는</w:t>
      </w:r>
      <w:r w:rsidRPr="00F123E9">
        <w:t xml:space="preserve"> </w:t>
      </w:r>
      <w:r w:rsidRPr="00F123E9">
        <w:rPr>
          <w:rFonts w:cs="KB금융 본문체 Light" w:hint="eastAsia"/>
          <w:szCs w:val="22"/>
        </w:rPr>
        <w:t>제</w:t>
      </w:r>
      <w:r w:rsidRPr="00F123E9">
        <w:t>1</w:t>
      </w:r>
      <w:r w:rsidRPr="00F123E9">
        <w:rPr>
          <w:rFonts w:cs="KB금융 본문체 Light" w:hint="eastAsia"/>
          <w:szCs w:val="22"/>
        </w:rPr>
        <w:t>3조</w:t>
      </w:r>
      <w:r w:rsidRPr="00F123E9">
        <w:t xml:space="preserve"> </w:t>
      </w:r>
      <w:r w:rsidRPr="00F123E9">
        <w:rPr>
          <w:rFonts w:cs="KB금융 본문체 Light" w:hint="eastAsia"/>
          <w:szCs w:val="22"/>
        </w:rPr>
        <w:t>제</w:t>
      </w:r>
      <w:r w:rsidRPr="00F123E9">
        <w:t>1</w:t>
      </w:r>
      <w:r w:rsidRPr="00F123E9">
        <w:rPr>
          <w:rFonts w:cs="KB금융 본문체 Light" w:hint="eastAsia"/>
          <w:szCs w:val="22"/>
        </w:rPr>
        <w:t>항에</w:t>
      </w:r>
      <w:r w:rsidRPr="00F123E9">
        <w:t xml:space="preserve"> </w:t>
      </w:r>
      <w:r w:rsidRPr="00F123E9">
        <w:rPr>
          <w:rFonts w:cs="KB금융 본문체 Light" w:hint="eastAsia"/>
          <w:szCs w:val="22"/>
        </w:rPr>
        <w:t>따른</w:t>
      </w:r>
      <w:r w:rsidRPr="00F123E9">
        <w:t xml:space="preserve"> </w:t>
      </w:r>
      <w:r w:rsidRPr="00F123E9">
        <w:rPr>
          <w:rFonts w:cs="KB금융 본문체 Light" w:hint="eastAsia"/>
          <w:szCs w:val="22"/>
        </w:rPr>
        <w:t>내부회계관리제도</w:t>
      </w:r>
      <w:r w:rsidRPr="00F123E9">
        <w:t xml:space="preserve"> </w:t>
      </w:r>
      <w:r w:rsidRPr="00F123E9">
        <w:rPr>
          <w:rFonts w:cs="KB금융 본문체 Light" w:hint="eastAsia"/>
          <w:szCs w:val="22"/>
        </w:rPr>
        <w:t>운영실태</w:t>
      </w:r>
      <w:r w:rsidRPr="00F123E9">
        <w:t xml:space="preserve"> </w:t>
      </w:r>
      <w:r w:rsidRPr="00F123E9">
        <w:rPr>
          <w:rFonts w:cs="KB금융 본문체 Light" w:hint="eastAsia"/>
          <w:szCs w:val="22"/>
        </w:rPr>
        <w:t>평가와</w:t>
      </w:r>
      <w:r w:rsidRPr="00F123E9">
        <w:t xml:space="preserve"> </w:t>
      </w:r>
      <w:r w:rsidRPr="00F123E9">
        <w:rPr>
          <w:rFonts w:cs="KB금융 본문체 Light" w:hint="eastAsia"/>
          <w:szCs w:val="22"/>
        </w:rPr>
        <w:t>이사회</w:t>
      </w:r>
      <w:r w:rsidR="0007788C">
        <w:t xml:space="preserve"> </w:t>
      </w:r>
      <w:r w:rsidRPr="00F123E9">
        <w:rPr>
          <w:rFonts w:cs="KB금융 본문체 Light" w:hint="eastAsia"/>
          <w:szCs w:val="22"/>
        </w:rPr>
        <w:t xml:space="preserve">보고 및 제15조 제1항, 제2항 및 제4항에 따른 부정행위 등의 보고에 관한 책임이 있다. </w:t>
      </w:r>
    </w:p>
    <w:p w14:paraId="1C7462BE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>⑥ 회사의 대표이사 및 내부회계관리자는 효과적인 그룹의 재무보고내부통제 설계 및 운영을 위하여 제2조 제1항에 의한 종속회사 외에도 법 제8조의 적용을 받지 아니하는 계열사의 연결대상 종속회사를 포함하여 내부회계관리제도가 적정하게 설계 및 운영 되도록 하여야 할 책임이 있다.</w:t>
      </w:r>
    </w:p>
    <w:p w14:paraId="37FCD57C" w14:textId="77777777" w:rsidR="00F123E9" w:rsidRPr="00F123E9" w:rsidRDefault="00F123E9" w:rsidP="00F123E9">
      <w:pPr>
        <w:pStyle w:val="211"/>
      </w:pPr>
    </w:p>
    <w:p w14:paraId="7996D44E" w14:textId="0F761777" w:rsidR="0007788C" w:rsidRDefault="00F123E9" w:rsidP="006D789E">
      <w:pPr>
        <w:spacing w:line="400" w:lineRule="exact"/>
        <w:ind w:left="190" w:hangingChars="100" w:hanging="190"/>
        <w:jc w:val="left"/>
      </w:pPr>
      <w:r w:rsidRPr="0007788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제6조(내부회계관리자의 자격요건 및 임면절차)</w:t>
      </w:r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제2조 제2항의 내부회계관리자는</w:t>
      </w:r>
      <w:r w:rsidR="006D789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내부회계관리제도를 운영하기 위한 전문성을 갖춘 자로서, 회계, 내부통제 등의 전문지식이 있다고 인정되는 자이어야 한다.</w:t>
      </w:r>
    </w:p>
    <w:p w14:paraId="2A5BA182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② 대표이사는 제1항에 부합하는 자를 집행임원운영규정에 따라 내부회계관리자로 임면한다. </w:t>
      </w:r>
    </w:p>
    <w:p w14:paraId="184FC4BB" w14:textId="77777777" w:rsidR="00F123E9" w:rsidRPr="00F123E9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③ 대표이사는 인사발령 등의 사유로 내부회계관리제도 관련 업무의 수행이 불가능하거나 부적합하다고 판단되는 경우 내부회계관리자를 다시 지정한다. </w:t>
      </w:r>
    </w:p>
    <w:p w14:paraId="473AFEDE" w14:textId="77777777" w:rsidR="00F123E9" w:rsidRPr="00F123E9" w:rsidRDefault="00F123E9" w:rsidP="00F123E9">
      <w:pPr>
        <w:pStyle w:val="211"/>
      </w:pPr>
    </w:p>
    <w:p w14:paraId="3D5068AF" w14:textId="77777777" w:rsidR="0007788C" w:rsidRDefault="00F123E9" w:rsidP="006D789E">
      <w:pPr>
        <w:spacing w:line="400" w:lineRule="exact"/>
        <w:ind w:left="190" w:hangingChars="100" w:hanging="190"/>
        <w:jc w:val="left"/>
      </w:pPr>
      <w:r w:rsidRPr="0007788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제7조(재무보고내부통제 평가계획 수립)</w:t>
      </w:r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내부회계관리자는 제12조 및 제13조에 따른 전기 </w:t>
      </w:r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 xml:space="preserve">사업연도 내부회계관리제도 평가결과를 반영하여 평가범위의 선정, 객관적인 성과지표 선정, 교육훈련의 계획, 설계 및 운영평가 계획, 전기 사업연도 내부회계관리제도 취약사항에 대한 시정조치계획 등을 포함한 내부회계관리제도 평가계획을 매년 수립하여야 하며, 세부적인 사항은 </w:t>
      </w:r>
      <w:proofErr w:type="spellStart"/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내부회계관리운영지침에서</w:t>
      </w:r>
      <w:proofErr w:type="spellEnd"/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정한다.</w:t>
      </w:r>
    </w:p>
    <w:p w14:paraId="50CCD9D7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② 평가 범위의 선정은 재무제표에 왜곡을 초래할 위험의 양적 및 질적 중요도를 고려하여 경영자의 내부회계관리제도 효과성 주장에 대한 합리적 확신을 줄 수 있을 정도로 충분하여야 한다. </w:t>
      </w:r>
    </w:p>
    <w:p w14:paraId="5DCDE5E5" w14:textId="77777777" w:rsidR="00F123E9" w:rsidRPr="00F123E9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③ 교육훈련의 계획에는 대표이사 등을 대상으로 내부회계관리제도 관련 법령 및 이 규정에서 정하는 사항 등의 이해에 필요한 내용을 포함하며, 교육훈련에 따른 성과평가와 평가결과의 활용 방안 등에 관한 사항을 포함하여 수립 및 운영하여야 한다. </w:t>
      </w:r>
    </w:p>
    <w:p w14:paraId="3EF96566" w14:textId="77777777" w:rsidR="00F123E9" w:rsidRPr="00F123E9" w:rsidRDefault="00F123E9" w:rsidP="00F123E9">
      <w:pPr>
        <w:pStyle w:val="211"/>
      </w:pPr>
    </w:p>
    <w:p w14:paraId="00B3C06B" w14:textId="77777777" w:rsidR="0007788C" w:rsidRDefault="00F123E9" w:rsidP="00F123E9">
      <w:pPr>
        <w:spacing w:line="400" w:lineRule="exact"/>
        <w:jc w:val="left"/>
      </w:pPr>
      <w:r w:rsidRPr="0007788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제8조(문서화)</w:t>
      </w:r>
      <w:r w:rsidRPr="0007788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내부회계관리제도의 문서화 대상은 다음 각 호와 같다.</w:t>
      </w:r>
    </w:p>
    <w:p w14:paraId="0AE96B7E" w14:textId="77777777" w:rsidR="0007788C" w:rsidRDefault="00F123E9" w:rsidP="0007788C">
      <w:pPr>
        <w:pStyle w:val="211"/>
        <w:ind w:left="400"/>
      </w:pPr>
      <w:r w:rsidRPr="00F123E9">
        <w:rPr>
          <w:rFonts w:cs="KB금융 본문체 Light" w:hint="eastAsia"/>
          <w:szCs w:val="22"/>
        </w:rPr>
        <w:t xml:space="preserve">1. 내부회계관리제도 범위의 선정에 관한 사항 </w:t>
      </w:r>
    </w:p>
    <w:p w14:paraId="37CD711B" w14:textId="77777777" w:rsidR="0007788C" w:rsidRDefault="00F123E9" w:rsidP="0007788C">
      <w:pPr>
        <w:pStyle w:val="211"/>
        <w:ind w:left="400"/>
      </w:pPr>
      <w:r w:rsidRPr="00F123E9">
        <w:rPr>
          <w:rFonts w:cs="KB금융 본문체 Light" w:hint="eastAsia"/>
          <w:szCs w:val="22"/>
        </w:rPr>
        <w:t xml:space="preserve">2. 내부회계관리제도 설계·운영 및 변경관리에 관한 사항 </w:t>
      </w:r>
    </w:p>
    <w:p w14:paraId="5F78DDDA" w14:textId="77777777" w:rsidR="0007788C" w:rsidRDefault="00F123E9" w:rsidP="0007788C">
      <w:pPr>
        <w:pStyle w:val="211"/>
        <w:ind w:left="400"/>
      </w:pPr>
      <w:r w:rsidRPr="00F123E9">
        <w:rPr>
          <w:rFonts w:cs="KB금융 본문체 Light" w:hint="eastAsia"/>
          <w:szCs w:val="22"/>
        </w:rPr>
        <w:t>3. 내부회계관리제도 평가 결과 및 근거, 보고에 관한 사항</w:t>
      </w:r>
    </w:p>
    <w:p w14:paraId="3AE3EFD4" w14:textId="77777777" w:rsidR="0007788C" w:rsidRDefault="00F123E9" w:rsidP="0007788C">
      <w:pPr>
        <w:pStyle w:val="211"/>
        <w:ind w:left="400"/>
      </w:pPr>
      <w:r w:rsidRPr="00F123E9">
        <w:rPr>
          <w:rFonts w:cs="KB금융 본문체 Light" w:hint="eastAsia"/>
          <w:szCs w:val="22"/>
        </w:rPr>
        <w:t xml:space="preserve">4. 내부회계관리제도 미비점 수정에 관한 사항 </w:t>
      </w:r>
    </w:p>
    <w:p w14:paraId="5574669D" w14:textId="77777777" w:rsidR="0007788C" w:rsidRDefault="00F123E9" w:rsidP="0007788C">
      <w:pPr>
        <w:pStyle w:val="211"/>
        <w:ind w:left="400"/>
      </w:pPr>
      <w:r w:rsidRPr="00F123E9">
        <w:rPr>
          <w:rFonts w:cs="KB금융 본문체 Light" w:hint="eastAsia"/>
          <w:szCs w:val="22"/>
        </w:rPr>
        <w:t xml:space="preserve">5. 내부회계관리제도에 대한 경영진의 중요한 결정 및 최종 결정을 내린 근거 </w:t>
      </w:r>
    </w:p>
    <w:p w14:paraId="6D9183A0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>② 제1항의 문서화는 각 조직 및 기능별로 내부회계관리제도 상의 역할과 통제절차를 명확히 이해하고 수행할 수 있도록 충분하여야 한다.</w:t>
      </w:r>
    </w:p>
    <w:p w14:paraId="0273953A" w14:textId="77777777" w:rsidR="0007788C" w:rsidRDefault="00F123E9" w:rsidP="0007788C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③ 제1항의 문서화는 서류, 기록, 전자문서, 컴퓨터파일 등 다양한 형태를 취할 수 있으며 별도로 정해진 바에 따라 보관하여야 한다. </w:t>
      </w:r>
    </w:p>
    <w:p w14:paraId="27308E8A" w14:textId="77777777" w:rsidR="00F123E9" w:rsidRPr="00F123E9" w:rsidRDefault="00F123E9" w:rsidP="00F123E9">
      <w:pPr>
        <w:pStyle w:val="211"/>
      </w:pPr>
    </w:p>
    <w:p w14:paraId="0CD90E05" w14:textId="77777777" w:rsidR="00F123E9" w:rsidRPr="00F123E9" w:rsidRDefault="00F123E9" w:rsidP="007B493D">
      <w:pPr>
        <w:spacing w:line="400" w:lineRule="exact"/>
        <w:ind w:left="190" w:hangingChars="100" w:hanging="190"/>
        <w:jc w:val="left"/>
      </w:pPr>
      <w:r w:rsidRPr="00934A2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제9조(내부회계관리제도 운영실태 평가의 결과 활용)</w:t>
      </w:r>
      <w:r w:rsidRPr="00934A2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제12조에 따른 내부회계관리제도 운영실태 평가결과는 대표이사 등의 인사, 보수에 반영할 수 있으며, 반영 절차 및 방법은 인사규정 등 관련 규정에 따른다</w:t>
      </w:r>
    </w:p>
    <w:p w14:paraId="7DFB7DAD" w14:textId="77777777" w:rsidR="00F123E9" w:rsidRPr="00FD6157" w:rsidRDefault="00F123E9" w:rsidP="00F123E9">
      <w:pPr>
        <w:pStyle w:val="211"/>
      </w:pPr>
    </w:p>
    <w:p w14:paraId="341147F7" w14:textId="6FF5B3B5" w:rsidR="00FD6157" w:rsidRDefault="00F123E9" w:rsidP="007B493D">
      <w:pPr>
        <w:spacing w:line="400" w:lineRule="exact"/>
        <w:ind w:left="190" w:hangingChars="100" w:hanging="190"/>
        <w:jc w:val="left"/>
      </w:pPr>
      <w:r w:rsidRPr="00FD61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제10조 (재무보고내부통제 운영실태 평가)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내부회계관리자는 제5조 제2항에 따라 내부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회계관리제도 주무부서 및 임시평가조직으로 하여금 각 부서의 내부회계관리제도 운영실태에 관한 정기적인 평가를 수행하게 할 수 있다. </w:t>
      </w:r>
    </w:p>
    <w:p w14:paraId="16029AC9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② 내부회계관리제도 주무부서는 내부회계관리제도 운영실태 점검을 위하여 제5조 제4항의 책임에 따라 각 부서가 소관업무 내의 내부회계관리제도에 대해 내부회계관리제도 주무부서에서 정한 평가절차에 따라 효과성에 관한 자가평가를 수행하고 자가평가 결과를 내부회계관리제도 주무부서에 통보하도록 할 수 있다. </w:t>
      </w:r>
    </w:p>
    <w:p w14:paraId="7CF8D281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③ 내부회계관리제도 주무부서 및 임시평가조직은 아래의 각호의 사항을 포함하여 각 부서의 </w:t>
      </w:r>
      <w:r w:rsidRPr="00F123E9">
        <w:rPr>
          <w:rFonts w:cs="KB금융 본문체 Light" w:hint="eastAsia"/>
          <w:szCs w:val="22"/>
        </w:rPr>
        <w:lastRenderedPageBreak/>
        <w:t>내부회계관리제도 운영실태를 점검하고 그 결과를 내부회계관리자 및 대표이사에게 보고하여야 한다.</w:t>
      </w:r>
    </w:p>
    <w:p w14:paraId="70B0959F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1. 대표이사 등이 내부회계관리제도에 의하지 아니하고 회계정보를 작성하거나 내부회계 관리제도에 따라 작성된 회계정보를 위조·변조·훼손·파기하지 않았는지 여부</w:t>
      </w:r>
    </w:p>
    <w:p w14:paraId="4168F138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2. 내부회계관리제도가 적합한 형태로 설계, 운영되었는지 여부</w:t>
      </w:r>
    </w:p>
    <w:p w14:paraId="71FABFF1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3. 신뢰할 수 있는 회계정보의 작성과 공시를 저해하는 위험을 예방하거나 적시에 발견하여 조치할 수 있는 상시적, 정기적인 점검체계를 갖추었는지 여부</w:t>
      </w:r>
    </w:p>
    <w:p w14:paraId="3BA26F25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4. 내부회계관리제도의 효과성을 점검하기 위한 객관적인 성과지표를 정하였는지 여부</w:t>
      </w:r>
    </w:p>
    <w:p w14:paraId="618EBC2D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5. 성과지표에 대한 점검 결과 및 내부회계관리제도에 취약사항이 있는지 등을 고려하여 내부회계관리제도가 효과적인지 여부</w:t>
      </w:r>
    </w:p>
    <w:p w14:paraId="3BD5ED1B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 xml:space="preserve">6. 내부회계관리제도 운영실태보고서의 보고내용에 제12조의 직전 사업연도 내부회계 관리제도 평가보고서의 시정의견이 충분히 반영되었는지 여부 </w:t>
      </w:r>
    </w:p>
    <w:p w14:paraId="18F5E7B9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7. 내부회계관리제도에 관하여 감리를 받은 경우 그 감리에 따른 시정조치 계획을</w:t>
      </w:r>
      <w:r w:rsidR="00FD6157">
        <w:rPr>
          <w:rFonts w:cs="KB금융 본문체 Light" w:hint="eastAsia"/>
          <w:szCs w:val="22"/>
        </w:rPr>
        <w:t xml:space="preserve"> </w:t>
      </w:r>
      <w:r w:rsidRPr="00F123E9">
        <w:rPr>
          <w:rFonts w:cs="KB금융 본문체 Light" w:hint="eastAsia"/>
          <w:szCs w:val="22"/>
        </w:rPr>
        <w:t xml:space="preserve">반영하였는지 여부 </w:t>
      </w:r>
    </w:p>
    <w:p w14:paraId="2CC75F8D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④ 내부회계관리자는 제5조 제6항에 따라 회사의 내부회계관리제도 운영실태에 대하여</w:t>
      </w:r>
      <w:r w:rsidR="00FD6157">
        <w:rPr>
          <w:rFonts w:cs="KB금융 본문체 Light" w:hint="eastAsia"/>
          <w:szCs w:val="22"/>
        </w:rPr>
        <w:t xml:space="preserve"> </w:t>
      </w:r>
      <w:r w:rsidRPr="00F123E9">
        <w:rPr>
          <w:rFonts w:cs="KB금융 본문체 Light" w:hint="eastAsia"/>
          <w:szCs w:val="22"/>
        </w:rPr>
        <w:t>정기적인 평가를 수행한다.</w:t>
      </w:r>
    </w:p>
    <w:p w14:paraId="77A978AA" w14:textId="77777777" w:rsidR="00F123E9" w:rsidRPr="00F123E9" w:rsidRDefault="00F123E9" w:rsidP="00F123E9">
      <w:pPr>
        <w:pStyle w:val="211"/>
      </w:pPr>
    </w:p>
    <w:p w14:paraId="3B8706CC" w14:textId="7380B624" w:rsidR="00FD6157" w:rsidRDefault="00F123E9" w:rsidP="00D00474">
      <w:pPr>
        <w:spacing w:line="400" w:lineRule="exact"/>
        <w:ind w:left="190" w:hangingChars="100" w:hanging="190"/>
        <w:jc w:val="left"/>
      </w:pPr>
      <w:r w:rsidRPr="00FD61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제11조(설계 및 운영)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내부회계관리제도는 일반적으로 인정된 다섯 가지 구성요소(통제환경,</w:t>
      </w:r>
      <w:r w:rsidR="00D00474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위험평가</w:t>
      </w:r>
      <w:r w:rsidRPr="00F123E9">
        <w:t xml:space="preserve">,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통제활동</w:t>
      </w:r>
      <w:r w:rsidRPr="00F123E9">
        <w:t xml:space="preserve">,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정보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의사소통</w:t>
      </w:r>
      <w:r w:rsidRPr="00F123E9">
        <w:t xml:space="preserve">,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모니터링</w:t>
      </w:r>
      <w:r w:rsidRPr="00F123E9">
        <w:t>)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모두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고려하여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설계되고</w:t>
      </w:r>
      <w:r w:rsidRPr="00F123E9">
        <w:t xml:space="preserve">,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조직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모든 구성원들에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의해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운영되어야</w:t>
      </w:r>
      <w:r w:rsidRPr="00F123E9"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F123E9">
        <w:t>.</w:t>
      </w:r>
    </w:p>
    <w:p w14:paraId="461C8F75" w14:textId="77777777" w:rsidR="00F123E9" w:rsidRPr="00F123E9" w:rsidRDefault="00F123E9" w:rsidP="00F123E9">
      <w:pPr>
        <w:pStyle w:val="211"/>
      </w:pPr>
    </w:p>
    <w:p w14:paraId="50B8630E" w14:textId="77777777" w:rsidR="00FD6157" w:rsidRDefault="00F123E9" w:rsidP="00D00474">
      <w:pPr>
        <w:spacing w:line="400" w:lineRule="exact"/>
        <w:ind w:left="190" w:hangingChars="100" w:hanging="190"/>
        <w:jc w:val="left"/>
      </w:pPr>
      <w:r w:rsidRPr="00FD61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제12조(대표이사의 보고)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대표이사는 사업연도마다 주주총회, 이사회 및 감사에게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법 제8조에 의한 내부회계관리제도의 운영실태를 보고하여야 한다. </w:t>
      </w:r>
    </w:p>
    <w:p w14:paraId="4CBCEAF9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② 대표이사가 법 제8조에 따라 내부회계관리제도의 운영실태에 대한 사항을이사회 및 감사에게 보고하는 경우, 그 내용을 문서로 작성하여 대면으로 보고하여야 한다.</w:t>
      </w:r>
    </w:p>
    <w:p w14:paraId="068F38F6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③ 대표이사가 필요하다고 판단하는 경우 내부회계관리자로 하여금 이사회 및 감사에 법 제8조에 따른 내부회계관리제도 운영실태를 보고토록 할 수 있다. 다만, 대표이사는 내부회계관리자에 의한 보고를 매우 제한적인 상황에서만 운영토록 하여야 하며, 보고 전까지 그 사유를 문서로 작성하여 이사회 및 감사에게 제출하여야 한다. </w:t>
      </w:r>
    </w:p>
    <w:p w14:paraId="3F88FB6D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④ 영 제9조에 의한 ‘내부회계관리제도 운영실태보고서’는 다음의 사항을 포함하여야</w:t>
      </w:r>
      <w:r w:rsidR="00FD6157">
        <w:rPr>
          <w:rFonts w:cs="KB금융 본문체 Light" w:hint="eastAsia"/>
          <w:szCs w:val="22"/>
        </w:rPr>
        <w:t xml:space="preserve"> </w:t>
      </w:r>
      <w:r w:rsidRPr="00F123E9">
        <w:rPr>
          <w:rFonts w:cs="KB금융 본문체 Light" w:hint="eastAsia"/>
          <w:szCs w:val="22"/>
        </w:rPr>
        <w:t>한다.</w:t>
      </w:r>
    </w:p>
    <w:p w14:paraId="05225812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1. 내부회계관리제도의 운영실태를 점검한 결과 및 취약사항에 대한 시정조치 계획</w:t>
      </w:r>
    </w:p>
    <w:p w14:paraId="11996B5B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2. 직전 사업연도에 보고한 제1호에 따른 시정조치 계획의 이행 결과</w:t>
      </w:r>
    </w:p>
    <w:p w14:paraId="45B83A1B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3. 다음 각 목의 사항을 확인하고 서명하여 보고내용에 첨부하였다는 사실</w:t>
      </w:r>
    </w:p>
    <w:p w14:paraId="4799F28D" w14:textId="77777777" w:rsidR="00FD6157" w:rsidRDefault="00F123E9" w:rsidP="00FD6157">
      <w:pPr>
        <w:pStyle w:val="211"/>
        <w:ind w:left="600"/>
      </w:pPr>
      <w:r w:rsidRPr="00F123E9">
        <w:rPr>
          <w:rFonts w:cs="KB금융 본문체 Light" w:hint="eastAsia"/>
          <w:szCs w:val="22"/>
        </w:rPr>
        <w:t xml:space="preserve">가. 보고내용이 거짓으로 기재되거나 표시되지 아니하였고, 기재하거나 표시해야 할 사항을 </w:t>
      </w:r>
      <w:r w:rsidRPr="00F123E9">
        <w:rPr>
          <w:rFonts w:cs="KB금융 본문체 Light" w:hint="eastAsia"/>
          <w:szCs w:val="22"/>
        </w:rPr>
        <w:lastRenderedPageBreak/>
        <w:t>빠뜨리고 있지 아니하다는 사실</w:t>
      </w:r>
    </w:p>
    <w:p w14:paraId="77FAF5C5" w14:textId="77777777" w:rsidR="00FD6157" w:rsidRDefault="00F123E9" w:rsidP="00FD6157">
      <w:pPr>
        <w:pStyle w:val="211"/>
        <w:ind w:left="600"/>
      </w:pPr>
      <w:r w:rsidRPr="00F123E9">
        <w:rPr>
          <w:rFonts w:cs="KB금융 본문체 Light" w:hint="eastAsia"/>
          <w:szCs w:val="22"/>
        </w:rPr>
        <w:t>나. 보고내용에 중대한 오해를 일으키는 내용이 기재되거나 표시되지 아니하였다는 사실</w:t>
      </w:r>
    </w:p>
    <w:p w14:paraId="71B36BA4" w14:textId="77777777" w:rsidR="00FD6157" w:rsidRDefault="00F123E9" w:rsidP="00FD6157">
      <w:pPr>
        <w:pStyle w:val="211"/>
        <w:ind w:left="600"/>
      </w:pPr>
      <w:r w:rsidRPr="00F123E9">
        <w:rPr>
          <w:rFonts w:cs="KB금융 본문체 Light" w:hint="eastAsia"/>
          <w:szCs w:val="22"/>
        </w:rPr>
        <w:t>다. 충분한 주의를 다하여 보고내용의 기재사항을 직접 확인·검토하였다는 사실</w:t>
      </w:r>
    </w:p>
    <w:p w14:paraId="0B357422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⑤ 내부회계관리자는 제10조 제4항에 따른 내부회계관리제도 운영실태 평가결과를 </w:t>
      </w:r>
      <w:r w:rsidRPr="00F123E9">
        <w:t>KB</w:t>
      </w:r>
      <w:r w:rsidRPr="00F123E9">
        <w:rPr>
          <w:rFonts w:cs="KB금융 본문체 Light" w:hint="eastAsia"/>
          <w:szCs w:val="22"/>
        </w:rPr>
        <w:t xml:space="preserve">국민카드 내부회계관리자에게 보고하여야 한다. </w:t>
      </w:r>
    </w:p>
    <w:p w14:paraId="1CB4F214" w14:textId="77777777" w:rsidR="00F123E9" w:rsidRPr="00FD6157" w:rsidRDefault="00F123E9" w:rsidP="00F123E9">
      <w:pPr>
        <w:pStyle w:val="211"/>
      </w:pPr>
    </w:p>
    <w:p w14:paraId="64B7A5CE" w14:textId="77777777" w:rsidR="00FD6157" w:rsidRDefault="00F123E9" w:rsidP="00D00474">
      <w:pPr>
        <w:spacing w:line="400" w:lineRule="exact"/>
        <w:ind w:left="190" w:hangingChars="100" w:hanging="190"/>
        <w:jc w:val="left"/>
      </w:pPr>
      <w:r w:rsidRPr="00FD61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제13조(감사의 운영실태 평가 및 이사회 보고)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감사는 사업연도마다 법 제8조에 의한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내부회계관리제도의 운영실태를 대면 평가하고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관리·운영에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관한 시정 의견을 포함하여 주주총회 개최 1주 전까지 ‘내부회계관리제도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평가보고서’를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이사회에 대면 보고하여야 한다. </w:t>
      </w:r>
    </w:p>
    <w:p w14:paraId="7460C70B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② 법 제8조에 의한 제1항의 내부회계관리제도의 운영실태 평가에는 다음의 각 호를 포함하여야 한다. </w:t>
      </w:r>
    </w:p>
    <w:p w14:paraId="3FC0F0D3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1. 내부회계관리제도가 경영진 및 경영에 사실상 영향력을 미칠 수 있는 자가 회계정보의 작성․공시 과정에 부당하게 개입할 수 없도록 설계 및 운영되는지에 대한 평가</w:t>
      </w:r>
    </w:p>
    <w:p w14:paraId="67E3A3FE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2. 법 제8조 제1항 제1호부터 제6호까지의 사항이 실질적으로 운영되는지에 대한 평가</w:t>
      </w:r>
    </w:p>
    <w:p w14:paraId="23174335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3. 대표이사가 영 제9조 제2항 제3호에 따른 기준 및 절차를 준수하는지에 대한 평가</w:t>
      </w:r>
    </w:p>
    <w:p w14:paraId="4E7A0C5D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③ 제1항에 대한 세부적인 절차는 감사규정, 감사규정시행지침 등 관련 규정에 따른다.</w:t>
      </w:r>
    </w:p>
    <w:p w14:paraId="3B3929E5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④ 감사는 내부회계관리제도 운영실태의 평가와 관련하여 필요한 자료나 정보를 대표이사에게 요청할 수 있다.</w:t>
      </w:r>
    </w:p>
    <w:p w14:paraId="1B09156E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⑤ 영 제9조에 의한 ‘내부회계관리제도 평가보고서’는 다음 각 호의 사항을 포함하여야 한다.</w:t>
      </w:r>
    </w:p>
    <w:p w14:paraId="4687CB44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1. 내부회계관리제도가 신뢰성 있는 회계정보의 작성 및 공시에 실질적으로 기여하는지를 평가한 결과 및 시정 의견</w:t>
      </w:r>
    </w:p>
    <w:p w14:paraId="628DD348" w14:textId="14802554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2. ‘내부회계관리제도 운영실태보고서’에 거짓으로 기재되거나 표시된 사항이 있거나, 기재하거나 표시하여야 할 사항을 빠뜨리고 있는지를 점검한 결과 및 조치내용</w:t>
      </w:r>
    </w:p>
    <w:p w14:paraId="75EF5A5A" w14:textId="77777777" w:rsidR="00FD6157" w:rsidRDefault="00F123E9" w:rsidP="00FD6157">
      <w:pPr>
        <w:pStyle w:val="211"/>
        <w:ind w:left="400"/>
      </w:pPr>
      <w:r w:rsidRPr="00F123E9">
        <w:rPr>
          <w:rFonts w:cs="KB금융 본문체 Light" w:hint="eastAsia"/>
          <w:szCs w:val="22"/>
        </w:rPr>
        <w:t>3. ‘내부회계관리제도 운영실태보고서’의 시정 계획이 재무보고내부통제 개선에 실질적으로 기여할 수 있는지를 검토한 결과 및 대안</w:t>
      </w:r>
    </w:p>
    <w:p w14:paraId="7A6A2FCB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⑥ 영 제9조에 의한 ‘내부회계관리제도 평가보고서’는 이사회에 보고 후 본점에 5년간</w:t>
      </w:r>
      <w:r w:rsidR="00FD6157">
        <w:rPr>
          <w:rFonts w:cs="KB금융 본문체 Light" w:hint="eastAsia"/>
          <w:szCs w:val="22"/>
        </w:rPr>
        <w:t xml:space="preserve"> </w:t>
      </w:r>
      <w:r w:rsidRPr="00F123E9">
        <w:rPr>
          <w:rFonts w:cs="KB금융 본문체 Light" w:hint="eastAsia"/>
          <w:szCs w:val="22"/>
        </w:rPr>
        <w:t xml:space="preserve">비치하여야 한다. </w:t>
      </w:r>
    </w:p>
    <w:p w14:paraId="56B87DC0" w14:textId="77777777" w:rsidR="00F123E9" w:rsidRPr="00F123E9" w:rsidRDefault="00F123E9" w:rsidP="00F123E9">
      <w:pPr>
        <w:pStyle w:val="211"/>
      </w:pPr>
    </w:p>
    <w:p w14:paraId="7EBD0417" w14:textId="77777777" w:rsidR="00FD6157" w:rsidRDefault="00F123E9" w:rsidP="00ED47C1">
      <w:pPr>
        <w:spacing w:line="400" w:lineRule="exact"/>
        <w:ind w:left="190" w:hangingChars="100" w:hanging="190"/>
        <w:jc w:val="left"/>
      </w:pPr>
      <w:r w:rsidRPr="00FD61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제14조(외부감사인의 검토)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회사는 외부감사인으로부터 법 제8조에 따라 내부회계관리제도의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운영 등에 대한 사항을 준수했는지 여부 및 내부회계관리제도의 운영실태에 관한 보고내용을 검토 받아야 하며, 검토결과에 대한 종합의견을 감사보고서를 통하여 수령하여야 한다. </w:t>
      </w:r>
    </w:p>
    <w:p w14:paraId="3452E24A" w14:textId="77777777" w:rsidR="00F123E9" w:rsidRPr="00F123E9" w:rsidRDefault="00F123E9" w:rsidP="00F123E9">
      <w:pPr>
        <w:pStyle w:val="211"/>
      </w:pPr>
    </w:p>
    <w:p w14:paraId="6ABFF524" w14:textId="77777777" w:rsidR="00FD6157" w:rsidRDefault="00F123E9" w:rsidP="00ED47C1">
      <w:pPr>
        <w:spacing w:line="400" w:lineRule="exact"/>
        <w:ind w:left="190" w:hangingChars="100" w:hanging="190"/>
        <w:jc w:val="left"/>
      </w:pPr>
      <w:r w:rsidRPr="00FD61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제15조(부정행위 등의 보고)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감사는 외부감사인으로부터 회계처리기준 위반사실을 통보 받은 경우 외부전문가를 선임하여 위반사실 등을 조사하고, 대표이사에게 시정조치를 요구하여야 한다. 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② 감사는 제1항에 따른 조사결과 및 대표이사의 시정조치 결과 등을 즉시 외부감사인에게 제출하여야 한다.</w:t>
      </w:r>
    </w:p>
    <w:p w14:paraId="612C521F" w14:textId="77777777" w:rsidR="00F123E9" w:rsidRPr="00F123E9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③ 감사는 제1항에 따른 직무를 수행하기 위하여 대표이사에 대해 필요한 자료나 정보 및 비용의 제공을 문서로 요청할 수 있다.</w:t>
      </w:r>
    </w:p>
    <w:p w14:paraId="7C576C9D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④ 감사는 이사의 직무수행에 관하여 부정행위 또는 법령이나 정관에 위반되는 중대한 사실을 발견하면 외부감사인에게 통보한다. </w:t>
      </w:r>
    </w:p>
    <w:p w14:paraId="40EEBED1" w14:textId="77777777" w:rsidR="00F123E9" w:rsidRPr="00FD6157" w:rsidRDefault="00F123E9" w:rsidP="00F123E9">
      <w:pPr>
        <w:pStyle w:val="211"/>
      </w:pPr>
    </w:p>
    <w:p w14:paraId="221B3477" w14:textId="67C328A3" w:rsidR="00FD6157" w:rsidRDefault="00F123E9" w:rsidP="00ED47C1">
      <w:pPr>
        <w:spacing w:line="400" w:lineRule="exact"/>
        <w:ind w:left="190" w:hangingChars="100" w:hanging="190"/>
        <w:jc w:val="left"/>
      </w:pPr>
      <w:r w:rsidRPr="00FD615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제16조(재무보고내부통제 위반행위 대응조치 및 신고제도)</w:t>
      </w:r>
      <w:r w:rsidRP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대표이사 등이 이 규정을</w:t>
      </w:r>
      <w:r w:rsidR="00ED47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위반하여 회계정보를 작성하게 하거나 공시할 것을 지시하는 경우 지시 받은 임직원은 내부회계관리자에게 서면 또는 구두로 보고한다</w:t>
      </w:r>
      <w:r w:rsidR="00FD615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08B87939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② 제1항을 적용함에 있어 부당한 지시를 받은 임직원은 대표이사 및 내부회계관리자가 규정위반을 지시하거나 그와 관련이 있는 경우 또는 불이익한 대우 등으로 내부회계관리자에게 보고하는 것이 부적절하다고 판단되는 경우 제4항에 따른 내부신고제도에 신고하여야 한다.</w:t>
      </w:r>
    </w:p>
    <w:p w14:paraId="280F37D5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③ 내부회계관리자는 제1항에 따라 보고받은 경우 보고받은 내용을 검토하여 대표이사 및 감사에게 보고하고, 관련 임직원이 위반지시를 거부하더라도 그와 관련하여 불이익한 대우를 받지 않도록 하는 등 필요한 조치를 취하며, 보고자의 신분 등에 관한 비밀을 유지한다. </w:t>
      </w:r>
    </w:p>
    <w:p w14:paraId="6ADD9BBA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④ 회사는 내부회계관리제도 위반행위를 방지하기 위하여 내부신고제도를 운영하여야 하고, 내부신고제도는 신고자의 신원을 보호하고 신고와 관련하여 직접 또는 간접적인 방법으로 신고자 등에게 불이익한 대우를 하여서는 안 된다는 내용을 포함하여야 한다. </w:t>
      </w:r>
    </w:p>
    <w:p w14:paraId="52AC14FF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>⑤ 제4항의 내부신고제도와 관련하여 신고대상 정보, 신고방법, 신고자에 대한 보호 및 보상에 관한 사항, 내부회계관리제도 위반행위에 대한 조사 및 조사결과 처리 등 세부적인 내부신고제도의 운영에 관한 사항은 ‘내부자 신고제도 운영지침’ 등 관련 규정에서 정하는 바에 따른다.</w:t>
      </w:r>
    </w:p>
    <w:p w14:paraId="2EAE602A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⑥ 회사는 위 위반조치에 대한 대응조치 및 내부신고제도의 운영결과를 </w:t>
      </w:r>
      <w:r w:rsidRPr="00F123E9">
        <w:t>KB</w:t>
      </w:r>
      <w:r w:rsidRPr="00F123E9">
        <w:rPr>
          <w:rFonts w:cs="KB금융 본문체 Light" w:hint="eastAsia"/>
          <w:szCs w:val="22"/>
        </w:rPr>
        <w:t xml:space="preserve">국민카드 주무부서에 보고하여야 한다. </w:t>
      </w:r>
    </w:p>
    <w:p w14:paraId="72AC09D1" w14:textId="77777777" w:rsidR="00FD6157" w:rsidRDefault="00F123E9" w:rsidP="00FD6157">
      <w:pPr>
        <w:pStyle w:val="211"/>
        <w:ind w:left="200"/>
      </w:pPr>
      <w:r w:rsidRPr="00F123E9">
        <w:rPr>
          <w:rFonts w:cs="KB금융 본문체 Light" w:hint="eastAsia"/>
          <w:szCs w:val="22"/>
        </w:rPr>
        <w:t xml:space="preserve">⑦ 회사의 임직원은 위 ①~⑤항에 따라 </w:t>
      </w:r>
      <w:r w:rsidRPr="00F123E9">
        <w:t>KB</w:t>
      </w:r>
      <w:r w:rsidRPr="00F123E9">
        <w:rPr>
          <w:rFonts w:cs="KB금융 본문체 Light" w:hint="eastAsia"/>
          <w:szCs w:val="22"/>
        </w:rPr>
        <w:t xml:space="preserve">국민카드의 내부회계관리자에게 보고하거나 </w:t>
      </w:r>
      <w:r w:rsidRPr="00F123E9">
        <w:t>KB</w:t>
      </w:r>
      <w:r w:rsidRPr="00F123E9">
        <w:rPr>
          <w:rFonts w:cs="KB금융 본문체 Light" w:hint="eastAsia"/>
          <w:szCs w:val="22"/>
        </w:rPr>
        <w:t xml:space="preserve">국민카드 내부신고제도를 통하여 신고하는 경우 </w:t>
      </w:r>
      <w:r w:rsidRPr="00F123E9">
        <w:t>KB</w:t>
      </w:r>
      <w:r w:rsidRPr="00F123E9">
        <w:rPr>
          <w:rFonts w:cs="KB금융 본문체 Light" w:hint="eastAsia"/>
          <w:szCs w:val="22"/>
        </w:rPr>
        <w:t>국민카드의 임직원과동일한 보호조치를</w:t>
      </w:r>
      <w:r w:rsidR="00FD6157">
        <w:rPr>
          <w:rFonts w:cs="KB금융 본문체 Light" w:hint="eastAsia"/>
          <w:szCs w:val="22"/>
        </w:rPr>
        <w:t xml:space="preserve"> </w:t>
      </w:r>
      <w:r w:rsidRPr="00F123E9">
        <w:rPr>
          <w:rFonts w:cs="KB금융 본문체 Light" w:hint="eastAsia"/>
          <w:szCs w:val="22"/>
        </w:rPr>
        <w:t>받는다</w:t>
      </w:r>
      <w:r w:rsidR="00B211C1">
        <w:rPr>
          <w:rFonts w:cs="KB금융 본문체 Light" w:hint="eastAsia"/>
          <w:szCs w:val="22"/>
        </w:rPr>
        <w:t>.</w:t>
      </w:r>
    </w:p>
    <w:p w14:paraId="4D01799B" w14:textId="77777777" w:rsidR="00B211C1" w:rsidRDefault="00B211C1" w:rsidP="00B211C1">
      <w:pPr>
        <w:pStyle w:val="211"/>
        <w:ind w:firstLineChars="100" w:firstLine="194"/>
      </w:pPr>
    </w:p>
    <w:p w14:paraId="4CA311B0" w14:textId="77777777" w:rsidR="00B211C1" w:rsidRDefault="00F123E9" w:rsidP="00ED47C1">
      <w:pPr>
        <w:spacing w:line="400" w:lineRule="exact"/>
        <w:ind w:left="190" w:hangingChars="100" w:hanging="190"/>
        <w:jc w:val="left"/>
      </w:pPr>
      <w:r w:rsidRPr="00B211C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제17조(벌칙)</w:t>
      </w:r>
      <w:r w:rsidRPr="00B211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다음 각 호의 사항을 포함하여 이 규정을 위반한 임직원의 징계에 관하여는 </w:t>
      </w: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인사규정 등 관련 규정에서 정하는 바에 따른다. </w:t>
      </w:r>
    </w:p>
    <w:p w14:paraId="26EA79BC" w14:textId="77777777" w:rsidR="00B211C1" w:rsidRDefault="00F123E9" w:rsidP="00B211C1">
      <w:pPr>
        <w:pStyle w:val="211"/>
        <w:ind w:left="400"/>
      </w:pPr>
      <w:r w:rsidRPr="00F123E9">
        <w:rPr>
          <w:rFonts w:cs="KB금융 본문체 Light" w:hint="eastAsia"/>
          <w:szCs w:val="22"/>
        </w:rPr>
        <w:t>1. 이 규정을 위반하여 회계정보를 작성하는 경우</w:t>
      </w:r>
    </w:p>
    <w:p w14:paraId="0C4CF140" w14:textId="77777777" w:rsidR="00B211C1" w:rsidRDefault="00F123E9" w:rsidP="00B211C1">
      <w:pPr>
        <w:pStyle w:val="211"/>
        <w:ind w:left="400"/>
      </w:pPr>
      <w:r w:rsidRPr="00F123E9">
        <w:rPr>
          <w:rFonts w:cs="KB금융 본문체 Light" w:hint="eastAsia"/>
          <w:szCs w:val="22"/>
        </w:rPr>
        <w:t>2. 회계정보를 위조·변조·훼손·파기하는 경우</w:t>
      </w:r>
    </w:p>
    <w:p w14:paraId="7ECFD074" w14:textId="77777777" w:rsidR="00B211C1" w:rsidRDefault="00F123E9" w:rsidP="00B211C1">
      <w:pPr>
        <w:pStyle w:val="211"/>
        <w:ind w:left="400"/>
      </w:pPr>
      <w:r w:rsidRPr="00F123E9">
        <w:rPr>
          <w:rFonts w:cs="KB금융 본문체 Light" w:hint="eastAsia"/>
          <w:szCs w:val="22"/>
        </w:rPr>
        <w:t>3. 이 규정을 위반하여 내부회계관리제도를 설계·운영·평가·보고하는 경우</w:t>
      </w:r>
    </w:p>
    <w:p w14:paraId="057CF8CA" w14:textId="77777777" w:rsidR="00F123E9" w:rsidRPr="00F123E9" w:rsidRDefault="00F123E9" w:rsidP="00B211C1">
      <w:pPr>
        <w:pStyle w:val="211"/>
        <w:ind w:left="400"/>
      </w:pPr>
      <w:r w:rsidRPr="00F123E9">
        <w:rPr>
          <w:rFonts w:cs="KB금융 본문체 Light" w:hint="eastAsia"/>
          <w:szCs w:val="22"/>
        </w:rPr>
        <w:lastRenderedPageBreak/>
        <w:t>4. 위 각호를 지시하는 경우 및 협조하는 경우</w:t>
      </w:r>
    </w:p>
    <w:p w14:paraId="26612098" w14:textId="77777777" w:rsidR="00F123E9" w:rsidRPr="00B211C1" w:rsidRDefault="00F123E9" w:rsidP="00F123E9">
      <w:pPr>
        <w:pStyle w:val="211"/>
      </w:pPr>
    </w:p>
    <w:p w14:paraId="5E6FF96A" w14:textId="77777777" w:rsidR="00ED47C1" w:rsidRDefault="00F123E9" w:rsidP="00ED47C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211C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제18조(규정의 </w:t>
      </w:r>
      <w:proofErr w:type="spellStart"/>
      <w:r w:rsidRPr="00B211C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제ㆍ개정</w:t>
      </w:r>
      <w:proofErr w:type="spellEnd"/>
      <w:r w:rsidRPr="00B211C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및 세부사항)</w:t>
      </w:r>
      <w:r w:rsidRPr="00B211C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이 규정의 제정 및 개정은 이사회의 결의에 의한다. 단,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법령·내규의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개정 또는 조직체계의 변경 등에 따른 단순한 자구수정 및 용어변경 등의 경미한 내용은 「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직무전결규정」이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정하는 바에 따라 변경하고 이사회에 사후보고를 하여야 한다.</w:t>
      </w:r>
    </w:p>
    <w:p w14:paraId="1F687FC7" w14:textId="77777777" w:rsidR="00ED47C1" w:rsidRDefault="00F123E9" w:rsidP="00ED47C1">
      <w:pPr>
        <w:spacing w:line="400" w:lineRule="exact"/>
        <w:ind w:leftChars="100" w:left="394" w:hangingChars="100" w:hanging="194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② 감사와 이사회는 제1항의 제정 및 변경 이유 등을 문서(전자문서를 포함)로 </w:t>
      </w:r>
      <w:proofErr w:type="spellStart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작성·관리하여야</w:t>
      </w:r>
      <w:proofErr w:type="spellEnd"/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한다. </w:t>
      </w:r>
    </w:p>
    <w:p w14:paraId="772C3E6F" w14:textId="2D04777B" w:rsidR="00B211C1" w:rsidRDefault="00F123E9" w:rsidP="00ED47C1">
      <w:pPr>
        <w:spacing w:line="400" w:lineRule="exact"/>
        <w:ind w:leftChars="100" w:left="394" w:hangingChars="100" w:hanging="194"/>
        <w:jc w:val="left"/>
      </w:pPr>
      <w:r w:rsidRPr="00F12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 이 규정의 효율적인 운영을 위한 세부적인 사항은 내부회계관리자가 별도로 정한다.</w:t>
      </w:r>
    </w:p>
    <w:p w14:paraId="1CCF21BF" w14:textId="77777777" w:rsidR="009E5074" w:rsidRDefault="009E5074">
      <w:pPr>
        <w:spacing w:line="400" w:lineRule="exact"/>
      </w:pPr>
    </w:p>
    <w:p w14:paraId="514E4CCA" w14:textId="77777777" w:rsidR="00806CC3" w:rsidRDefault="00806CC3" w:rsidP="006827B1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43E4C842" w14:textId="77777777" w:rsidR="006827B1" w:rsidRPr="00806CC3" w:rsidRDefault="006827B1" w:rsidP="006827B1">
      <w:pPr>
        <w:pStyle w:val="CustomStyle313"/>
      </w:pPr>
    </w:p>
    <w:p w14:paraId="3AE374E0" w14:textId="77777777" w:rsidR="006827B1" w:rsidRPr="00ED47C1" w:rsidRDefault="006827B1" w:rsidP="006827B1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D47C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D47C1">
        <w:rPr>
          <w:rFonts w:ascii="KB금융 본문체 Light" w:eastAsia="KB금융 본문체 Light" w:hAnsi="KB금융 본문체 Light"/>
          <w:b/>
          <w:bCs/>
        </w:rPr>
        <w:t>1</w:t>
      </w:r>
      <w:r w:rsidRPr="00ED47C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ED47C1">
        <w:rPr>
          <w:rFonts w:ascii="KB금융 본문체 Light" w:eastAsia="KB금융 본문체 Light" w:hAnsi="KB금융 본문체 Light"/>
          <w:b/>
          <w:bCs/>
        </w:rPr>
        <w:t xml:space="preserve"> (</w:t>
      </w:r>
      <w:r w:rsidRPr="00ED47C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시행일</w:t>
      </w:r>
      <w:r w:rsidRPr="00ED47C1">
        <w:rPr>
          <w:rFonts w:ascii="KB금융 본문체 Light" w:eastAsia="KB금융 본문체 Light" w:hAnsi="KB금융 본문체 Light"/>
          <w:b/>
          <w:bCs/>
        </w:rPr>
        <w:t>)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ED47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ED47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2003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</w:t>
      </w:r>
      <w:r w:rsidRPr="00ED47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</w:t>
      </w:r>
      <w:r w:rsidRPr="00ED47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27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일부터</w:t>
      </w:r>
      <w:r w:rsidRPr="00ED47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ED47C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3079A9A" w14:textId="77777777" w:rsidR="009E5074" w:rsidRDefault="009E5074">
      <w:pPr>
        <w:spacing w:line="400" w:lineRule="exact"/>
      </w:pPr>
    </w:p>
    <w:p w14:paraId="15C2EEFF" w14:textId="77777777" w:rsidR="006827B1" w:rsidRPr="006827B1" w:rsidRDefault="006827B1" w:rsidP="006827B1">
      <w:pPr>
        <w:snapToGrid w:val="0"/>
        <w:spacing w:line="400" w:lineRule="exact"/>
        <w:contextualSpacing/>
        <w:jc w:val="left"/>
      </w:pPr>
      <w:r w:rsidRPr="006827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ED47C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6827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ED47C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6827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일반적인</w:t>
      </w:r>
      <w:r w:rsidRPr="00ED47C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 w:rsidRPr="006827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적용례</w:t>
      </w:r>
      <w:proofErr w:type="spellEnd"/>
      <w:r w:rsidRPr="00ED47C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시행일이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속하는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회계연도에</w:t>
      </w:r>
      <w:r w:rsidRPr="006827B1"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적용한다</w:t>
      </w:r>
      <w:r w:rsidRPr="006827B1">
        <w:t>.</w:t>
      </w:r>
    </w:p>
    <w:p w14:paraId="7257796F" w14:textId="77777777" w:rsidR="00806CC3" w:rsidRPr="006827B1" w:rsidRDefault="00806CC3" w:rsidP="008175E0">
      <w:pPr>
        <w:pStyle w:val="211"/>
        <w:snapToGrid w:val="0"/>
        <w:contextualSpacing/>
        <w:rPr>
          <w:rFonts w:cs="KB금융 본문체 Light"/>
        </w:rPr>
      </w:pPr>
    </w:p>
    <w:p w14:paraId="20DA9E7F" w14:textId="77777777" w:rsidR="008175E0" w:rsidRDefault="00806CC3" w:rsidP="006827B1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7DFF3BAF" w14:textId="77777777" w:rsidR="006827B1" w:rsidRPr="006827B1" w:rsidRDefault="006827B1" w:rsidP="006827B1">
      <w:pPr>
        <w:pStyle w:val="CustomStyle313"/>
      </w:pPr>
    </w:p>
    <w:p w14:paraId="43A1A8B4" w14:textId="77777777" w:rsidR="006827B1" w:rsidRPr="006827B1" w:rsidRDefault="006827B1" w:rsidP="006827B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</w:pP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①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(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시행일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)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이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규정은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2008. 2. 1</w:t>
      </w:r>
      <w:r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>.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부터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시행한다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>.</w:t>
      </w:r>
    </w:p>
    <w:p w14:paraId="2BD1CC3F" w14:textId="77777777" w:rsidR="006827B1" w:rsidRPr="006827B1" w:rsidRDefault="006827B1" w:rsidP="006827B1">
      <w:pPr>
        <w:pStyle w:val="211"/>
        <w:snapToGrid w:val="0"/>
        <w:contextualSpacing/>
        <w:rPr>
          <w:rFonts w:cs="KB금융 본문체 Light"/>
        </w:rPr>
      </w:pPr>
    </w:p>
    <w:p w14:paraId="2A9551F9" w14:textId="77777777" w:rsidR="006827B1" w:rsidRDefault="006827B1" w:rsidP="006827B1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3D768311" w14:textId="77777777" w:rsidR="006827B1" w:rsidRPr="006827B1" w:rsidRDefault="006827B1" w:rsidP="006827B1">
      <w:pPr>
        <w:pStyle w:val="CustomStyle313"/>
      </w:pPr>
    </w:p>
    <w:p w14:paraId="068EF334" w14:textId="77777777" w:rsidR="006827B1" w:rsidRPr="006827B1" w:rsidRDefault="006827B1" w:rsidP="006827B1">
      <w:pPr>
        <w:pStyle w:val="211"/>
        <w:snapToGrid w:val="0"/>
        <w:ind w:left="200"/>
        <w:contextualSpacing/>
      </w:pPr>
      <w:r w:rsidRPr="006827B1">
        <w:rPr>
          <w:rFonts w:cs="KB금융 본문체 Light" w:hint="eastAsia"/>
          <w:szCs w:val="22"/>
        </w:rPr>
        <w:t>① (시행일) 이 규정은 2018. 12. 26. 부터 시행한다</w:t>
      </w:r>
    </w:p>
    <w:p w14:paraId="3514C511" w14:textId="77777777" w:rsidR="008175E0" w:rsidRPr="006827B1" w:rsidRDefault="006827B1" w:rsidP="006827B1">
      <w:pPr>
        <w:pStyle w:val="211"/>
        <w:snapToGrid w:val="0"/>
        <w:ind w:left="200"/>
        <w:contextualSpacing/>
      </w:pPr>
      <w:r>
        <w:rPr>
          <w:rFonts w:cs="KB금융 본문체 Light" w:hint="eastAsia"/>
          <w:szCs w:val="22"/>
        </w:rPr>
        <w:t>②</w:t>
      </w:r>
      <w:r>
        <w:t xml:space="preserve"> </w:t>
      </w:r>
      <w:r w:rsidRPr="006827B1">
        <w:t>(</w:t>
      </w:r>
      <w:r w:rsidRPr="006827B1">
        <w:rPr>
          <w:rFonts w:cs="KB금융 본문체 Light" w:hint="eastAsia"/>
          <w:szCs w:val="22"/>
        </w:rPr>
        <w:t>경과조치</w:t>
      </w:r>
      <w:r w:rsidRPr="006827B1">
        <w:t xml:space="preserve">) </w:t>
      </w:r>
      <w:r w:rsidRPr="006827B1">
        <w:rPr>
          <w:rFonts w:cs="KB금융 본문체 Light" w:hint="eastAsia"/>
          <w:szCs w:val="22"/>
        </w:rPr>
        <w:t>제</w:t>
      </w:r>
      <w:r w:rsidRPr="006827B1">
        <w:t>14</w:t>
      </w:r>
      <w:r w:rsidRPr="006827B1">
        <w:rPr>
          <w:rFonts w:cs="KB금융 본문체 Light" w:hint="eastAsia"/>
          <w:szCs w:val="22"/>
        </w:rPr>
        <w:t>조의</w:t>
      </w:r>
      <w:r w:rsidRPr="006827B1">
        <w:t xml:space="preserve"> </w:t>
      </w:r>
      <w:r w:rsidRPr="006827B1">
        <w:rPr>
          <w:rFonts w:cs="KB금융 본문체 Light" w:hint="eastAsia"/>
          <w:szCs w:val="22"/>
        </w:rPr>
        <w:t>법</w:t>
      </w:r>
      <w:r w:rsidRPr="006827B1">
        <w:t xml:space="preserve"> </w:t>
      </w:r>
      <w:r w:rsidRPr="006827B1">
        <w:rPr>
          <w:rFonts w:cs="KB금융 본문체 Light" w:hint="eastAsia"/>
          <w:szCs w:val="22"/>
        </w:rPr>
        <w:t>제</w:t>
      </w:r>
      <w:r w:rsidRPr="006827B1">
        <w:t>8</w:t>
      </w:r>
      <w:r w:rsidRPr="006827B1">
        <w:rPr>
          <w:rFonts w:cs="KB금융 본문체 Light" w:hint="eastAsia"/>
          <w:szCs w:val="22"/>
        </w:rPr>
        <w:t>조에</w:t>
      </w:r>
      <w:r w:rsidRPr="006827B1">
        <w:t xml:space="preserve"> </w:t>
      </w:r>
      <w:r w:rsidRPr="006827B1">
        <w:rPr>
          <w:rFonts w:cs="KB금융 본문체 Light" w:hint="eastAsia"/>
          <w:szCs w:val="22"/>
        </w:rPr>
        <w:t>따른</w:t>
      </w:r>
      <w:r w:rsidRPr="006827B1">
        <w:t xml:space="preserve"> </w:t>
      </w:r>
      <w:r w:rsidRPr="006827B1">
        <w:rPr>
          <w:rFonts w:cs="KB금융 본문체 Light" w:hint="eastAsia"/>
          <w:szCs w:val="22"/>
        </w:rPr>
        <w:t>감사는</w:t>
      </w:r>
      <w:r w:rsidRPr="006827B1">
        <w:t xml:space="preserve"> 2019</w:t>
      </w:r>
      <w:r w:rsidRPr="006827B1">
        <w:rPr>
          <w:rFonts w:cs="KB금융 본문체 Light" w:hint="eastAsia"/>
          <w:szCs w:val="22"/>
        </w:rPr>
        <w:t>년</w:t>
      </w:r>
      <w:r w:rsidRPr="006827B1">
        <w:t xml:space="preserve"> </w:t>
      </w:r>
      <w:r w:rsidRPr="006827B1">
        <w:rPr>
          <w:rFonts w:cs="KB금융 본문체 Light" w:hint="eastAsia"/>
          <w:szCs w:val="22"/>
        </w:rPr>
        <w:t>감사보고서부터</w:t>
      </w:r>
      <w:r w:rsidRPr="006827B1">
        <w:t xml:space="preserve"> </w:t>
      </w:r>
      <w:r w:rsidRPr="006827B1">
        <w:rPr>
          <w:rFonts w:cs="KB금융 본문체 Light" w:hint="eastAsia"/>
          <w:szCs w:val="22"/>
        </w:rPr>
        <w:t>적용한다</w:t>
      </w:r>
      <w:r w:rsidRPr="006827B1">
        <w:t>.</w:t>
      </w:r>
    </w:p>
    <w:p w14:paraId="78D8F956" w14:textId="77777777" w:rsidR="006827B1" w:rsidRDefault="006827B1" w:rsidP="006827B1">
      <w:pPr>
        <w:pStyle w:val="CustomStyle313"/>
      </w:pPr>
    </w:p>
    <w:p w14:paraId="36E2421E" w14:textId="77777777" w:rsidR="006827B1" w:rsidRDefault="006827B1" w:rsidP="006827B1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210F45B4" w14:textId="77777777" w:rsidR="006827B1" w:rsidRPr="006827B1" w:rsidRDefault="006827B1" w:rsidP="006827B1">
      <w:pPr>
        <w:pStyle w:val="CustomStyle313"/>
      </w:pPr>
    </w:p>
    <w:p w14:paraId="61F1C4D5" w14:textId="77777777" w:rsidR="006827B1" w:rsidRPr="006827B1" w:rsidRDefault="006827B1" w:rsidP="006827B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</w:pP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①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(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시행일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)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이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2023. 6. 30.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부터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시행한다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>.</w:t>
      </w:r>
    </w:p>
    <w:p w14:paraId="1319134C" w14:textId="77777777" w:rsidR="006827B1" w:rsidRDefault="006827B1" w:rsidP="006827B1">
      <w:pPr>
        <w:pStyle w:val="CustomStyle313"/>
      </w:pPr>
    </w:p>
    <w:p w14:paraId="4405FE03" w14:textId="77777777" w:rsidR="006827B1" w:rsidRDefault="006827B1" w:rsidP="006827B1">
      <w:pPr>
        <w:spacing w:line="400" w:lineRule="exact"/>
        <w:jc w:val="center"/>
      </w:pPr>
      <w:r w:rsidRPr="00806CC3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(2024.12.30.)</w:t>
      </w:r>
    </w:p>
    <w:p w14:paraId="34EE83CB" w14:textId="77777777" w:rsidR="006827B1" w:rsidRPr="006827B1" w:rsidRDefault="006827B1" w:rsidP="006827B1">
      <w:pPr>
        <w:pStyle w:val="CustomStyle313"/>
      </w:pPr>
    </w:p>
    <w:p w14:paraId="3D42E042" w14:textId="77777777" w:rsidR="00DE65A2" w:rsidRPr="006827B1" w:rsidRDefault="006827B1" w:rsidP="006827B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</w:pP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①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(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시행일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)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이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2025. 1. 1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.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부터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 xml:space="preserve"> </w:t>
      </w:r>
      <w:r w:rsidRPr="006827B1">
        <w:rPr>
          <w:rFonts w:ascii="KB금융 본문체 Light" w:eastAsia="KB금융 본문체 Light" w:hAnsi="KB금융 본문체 Light" w:cs="KB금융 본문체 Light" w:hint="eastAsia"/>
          <w:bCs/>
          <w:noProof/>
          <w:sz w:val="22"/>
          <w:szCs w:val="22"/>
        </w:rPr>
        <w:t>시행한다</w:t>
      </w:r>
      <w:r w:rsidRPr="006827B1">
        <w:rPr>
          <w:rFonts w:ascii="KB금융 본문체 Light" w:eastAsia="KB금융 본문체 Light" w:hAnsi="KB금융 본문체 Light" w:cs="KB금융 본문체 Light"/>
          <w:bCs/>
          <w:noProof/>
          <w:sz w:val="22"/>
          <w:szCs w:val="22"/>
        </w:rPr>
        <w:t>.</w:t>
      </w:r>
    </w:p>
    <w:sectPr w:rsidR="00DE65A2" w:rsidRPr="006827B1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C7224A" w14:textId="77777777" w:rsidR="003F49C4" w:rsidRDefault="003F49C4">
      <w:r>
        <w:separator/>
      </w:r>
    </w:p>
  </w:endnote>
  <w:endnote w:type="continuationSeparator" w:id="0">
    <w:p w14:paraId="317EA8F2" w14:textId="77777777" w:rsidR="003F49C4" w:rsidRDefault="003F4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6F47BB" w14:textId="77777777" w:rsidR="003F49C4" w:rsidRDefault="003F49C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11F828A" w14:textId="77777777" w:rsidR="003F49C4" w:rsidRDefault="003F49C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CBB10E" w14:textId="4E3A9719" w:rsidR="003F49C4" w:rsidRPr="0040648D" w:rsidRDefault="003F49C4" w:rsidP="00CE489B">
    <w:pPr>
      <w:pStyle w:val="110"/>
      <w:rPr>
        <w:color w:val="7F7F7F" w:themeColor="text1" w:themeTint="80"/>
        <w:sz w:val="18"/>
        <w:szCs w:val="18"/>
      </w:rPr>
    </w:pPr>
    <w:r w:rsidRPr="0040648D">
      <w:rPr>
        <w:color w:val="7F7F7F" w:themeColor="text1" w:themeTint="80"/>
        <w:sz w:val="18"/>
        <w:szCs w:val="18"/>
      </w:rPr>
      <w:fldChar w:fldCharType="begin"/>
    </w:r>
    <w:r w:rsidRPr="0040648D">
      <w:rPr>
        <w:color w:val="7F7F7F" w:themeColor="text1" w:themeTint="80"/>
        <w:sz w:val="18"/>
        <w:szCs w:val="18"/>
      </w:rPr>
      <w:instrText>PAGE</w:instrText>
    </w:r>
    <w:r w:rsidRPr="0040648D">
      <w:rPr>
        <w:color w:val="7F7F7F" w:themeColor="text1" w:themeTint="80"/>
        <w:sz w:val="18"/>
        <w:szCs w:val="18"/>
      </w:rPr>
      <w:fldChar w:fldCharType="separate"/>
    </w:r>
    <w:r w:rsidR="00EF4E07">
      <w:rPr>
        <w:color w:val="7F7F7F" w:themeColor="text1" w:themeTint="80"/>
        <w:sz w:val="18"/>
        <w:szCs w:val="18"/>
      </w:rPr>
      <w:t>1</w:t>
    </w:r>
    <w:r w:rsidRPr="0040648D">
      <w:rPr>
        <w:color w:val="7F7F7F" w:themeColor="text1" w:themeTint="80"/>
        <w:sz w:val="18"/>
        <w:szCs w:val="18"/>
      </w:rPr>
      <w:fldChar w:fldCharType="end"/>
    </w:r>
    <w:r w:rsidRPr="0040648D">
      <w:rPr>
        <w:color w:val="7F7F7F" w:themeColor="text1" w:themeTint="80"/>
        <w:sz w:val="18"/>
        <w:szCs w:val="18"/>
      </w:rPr>
      <w:t xml:space="preserve"> / </w:t>
    </w:r>
    <w:r w:rsidRPr="0040648D">
      <w:rPr>
        <w:color w:val="7F7F7F" w:themeColor="text1" w:themeTint="80"/>
        <w:sz w:val="18"/>
        <w:szCs w:val="18"/>
      </w:rPr>
      <w:fldChar w:fldCharType="begin"/>
    </w:r>
    <w:r w:rsidRPr="0040648D">
      <w:rPr>
        <w:color w:val="7F7F7F" w:themeColor="text1" w:themeTint="80"/>
        <w:sz w:val="18"/>
        <w:szCs w:val="18"/>
      </w:rPr>
      <w:instrText>NUMPAGES</w:instrText>
    </w:r>
    <w:r w:rsidRPr="0040648D">
      <w:rPr>
        <w:color w:val="7F7F7F" w:themeColor="text1" w:themeTint="80"/>
        <w:sz w:val="18"/>
        <w:szCs w:val="18"/>
      </w:rPr>
      <w:fldChar w:fldCharType="separate"/>
    </w:r>
    <w:r w:rsidR="00EF4E07">
      <w:rPr>
        <w:color w:val="7F7F7F" w:themeColor="text1" w:themeTint="80"/>
        <w:sz w:val="18"/>
        <w:szCs w:val="18"/>
      </w:rPr>
      <w:t>8</w:t>
    </w:r>
    <w:r w:rsidRPr="0040648D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A211D4" w14:textId="77777777" w:rsidR="003F49C4" w:rsidRDefault="003F49C4">
      <w:r>
        <w:separator/>
      </w:r>
    </w:p>
  </w:footnote>
  <w:footnote w:type="continuationSeparator" w:id="0">
    <w:p w14:paraId="3E0E1477" w14:textId="77777777" w:rsidR="003F49C4" w:rsidRDefault="003F4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13D36" w14:textId="092914BD" w:rsidR="003F49C4" w:rsidRPr="0040648D" w:rsidRDefault="003F49C4" w:rsidP="0016472A">
    <w:pPr>
      <w:pStyle w:val="110"/>
      <w:rPr>
        <w:color w:val="7F7F7F" w:themeColor="text1" w:themeTint="80"/>
        <w:sz w:val="18"/>
        <w:szCs w:val="18"/>
      </w:rPr>
    </w:pPr>
    <w:r w:rsidRPr="0040648D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609BBB" wp14:editId="0F4329D5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475EED" w:rsidRPr="0040648D">
      <w:rPr>
        <w:rFonts w:hint="eastAsia"/>
        <w:color w:val="7F7F7F" w:themeColor="text1" w:themeTint="80"/>
        <w:sz w:val="18"/>
        <w:szCs w:val="18"/>
      </w:rPr>
      <w:t>내부회계관리</w:t>
    </w:r>
    <w:r w:rsidR="00E5183A">
      <w:rPr>
        <w:rFonts w:hint="eastAsia"/>
        <w:color w:val="7F7F7F" w:themeColor="text1" w:themeTint="80"/>
        <w:sz w:val="18"/>
        <w:szCs w:val="18"/>
      </w:rPr>
      <w:t xml:space="preserve"> </w:t>
    </w:r>
    <w:r w:rsidR="00475EED" w:rsidRPr="0040648D">
      <w:rPr>
        <w:rFonts w:hint="eastAsia"/>
        <w:color w:val="7F7F7F" w:themeColor="text1" w:themeTint="80"/>
        <w:sz w:val="18"/>
        <w:szCs w:val="18"/>
      </w:rPr>
      <w:t>규정</w:t>
    </w:r>
    <w:r w:rsidRPr="0040648D">
      <w:rPr>
        <w:rFonts w:hint="eastAsia"/>
        <w:color w:val="7F7F7F" w:themeColor="text1" w:themeTint="80"/>
        <w:sz w:val="18"/>
        <w:szCs w:val="18"/>
      </w:rPr>
      <w:t>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686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F85"/>
    <w:rsid w:val="000139F0"/>
    <w:rsid w:val="000146BC"/>
    <w:rsid w:val="000163CD"/>
    <w:rsid w:val="000208D7"/>
    <w:rsid w:val="00022E3E"/>
    <w:rsid w:val="00024DB2"/>
    <w:rsid w:val="00030004"/>
    <w:rsid w:val="000362BC"/>
    <w:rsid w:val="0004281B"/>
    <w:rsid w:val="0004492C"/>
    <w:rsid w:val="00044F1D"/>
    <w:rsid w:val="000473AD"/>
    <w:rsid w:val="0005104E"/>
    <w:rsid w:val="0005359E"/>
    <w:rsid w:val="000537F5"/>
    <w:rsid w:val="00060A7F"/>
    <w:rsid w:val="000633AF"/>
    <w:rsid w:val="00064221"/>
    <w:rsid w:val="0006725E"/>
    <w:rsid w:val="00067499"/>
    <w:rsid w:val="00070605"/>
    <w:rsid w:val="0007788C"/>
    <w:rsid w:val="00082A0D"/>
    <w:rsid w:val="0009332C"/>
    <w:rsid w:val="000A3E99"/>
    <w:rsid w:val="000A4435"/>
    <w:rsid w:val="000A5BBA"/>
    <w:rsid w:val="000B1821"/>
    <w:rsid w:val="000B45D3"/>
    <w:rsid w:val="000B53F7"/>
    <w:rsid w:val="000B74C1"/>
    <w:rsid w:val="000C076A"/>
    <w:rsid w:val="000D14F4"/>
    <w:rsid w:val="000D69E9"/>
    <w:rsid w:val="000D7949"/>
    <w:rsid w:val="000E3E3E"/>
    <w:rsid w:val="000E6E16"/>
    <w:rsid w:val="000F1086"/>
    <w:rsid w:val="000F760A"/>
    <w:rsid w:val="00106421"/>
    <w:rsid w:val="001119E6"/>
    <w:rsid w:val="00115B8A"/>
    <w:rsid w:val="00121188"/>
    <w:rsid w:val="001217D9"/>
    <w:rsid w:val="0012486B"/>
    <w:rsid w:val="001312FC"/>
    <w:rsid w:val="001355B2"/>
    <w:rsid w:val="0014005A"/>
    <w:rsid w:val="0014265F"/>
    <w:rsid w:val="001431C8"/>
    <w:rsid w:val="0014329B"/>
    <w:rsid w:val="00143FBA"/>
    <w:rsid w:val="00146966"/>
    <w:rsid w:val="001471F1"/>
    <w:rsid w:val="001518D8"/>
    <w:rsid w:val="00152AF3"/>
    <w:rsid w:val="001536BE"/>
    <w:rsid w:val="00161984"/>
    <w:rsid w:val="0016472A"/>
    <w:rsid w:val="0016768D"/>
    <w:rsid w:val="00167DE2"/>
    <w:rsid w:val="00170419"/>
    <w:rsid w:val="00170F2A"/>
    <w:rsid w:val="0017579C"/>
    <w:rsid w:val="00191691"/>
    <w:rsid w:val="00194E9E"/>
    <w:rsid w:val="00195215"/>
    <w:rsid w:val="00195BFB"/>
    <w:rsid w:val="001A04EB"/>
    <w:rsid w:val="001A5CEC"/>
    <w:rsid w:val="001B0B2F"/>
    <w:rsid w:val="001C0B25"/>
    <w:rsid w:val="001C77C9"/>
    <w:rsid w:val="001D106C"/>
    <w:rsid w:val="001D36D4"/>
    <w:rsid w:val="001E06A7"/>
    <w:rsid w:val="001E36A6"/>
    <w:rsid w:val="001F1913"/>
    <w:rsid w:val="001F2669"/>
    <w:rsid w:val="001F61A2"/>
    <w:rsid w:val="002079CC"/>
    <w:rsid w:val="00212B14"/>
    <w:rsid w:val="00217333"/>
    <w:rsid w:val="00217519"/>
    <w:rsid w:val="00223B4B"/>
    <w:rsid w:val="002261ED"/>
    <w:rsid w:val="0023009E"/>
    <w:rsid w:val="002302EB"/>
    <w:rsid w:val="00231368"/>
    <w:rsid w:val="002333B6"/>
    <w:rsid w:val="00240E20"/>
    <w:rsid w:val="00243D56"/>
    <w:rsid w:val="00253D14"/>
    <w:rsid w:val="00254EDB"/>
    <w:rsid w:val="00255F97"/>
    <w:rsid w:val="00263A76"/>
    <w:rsid w:val="00264993"/>
    <w:rsid w:val="00267875"/>
    <w:rsid w:val="002763D1"/>
    <w:rsid w:val="00277B0A"/>
    <w:rsid w:val="00277EB1"/>
    <w:rsid w:val="00280DA3"/>
    <w:rsid w:val="00283B21"/>
    <w:rsid w:val="002859BB"/>
    <w:rsid w:val="00294F94"/>
    <w:rsid w:val="002966E1"/>
    <w:rsid w:val="00297AE7"/>
    <w:rsid w:val="002A0CC8"/>
    <w:rsid w:val="002A5B0B"/>
    <w:rsid w:val="002B0C07"/>
    <w:rsid w:val="002B61D4"/>
    <w:rsid w:val="002C3179"/>
    <w:rsid w:val="002C4A64"/>
    <w:rsid w:val="002C574B"/>
    <w:rsid w:val="002D1150"/>
    <w:rsid w:val="002D1D8C"/>
    <w:rsid w:val="002D3596"/>
    <w:rsid w:val="002D3EAF"/>
    <w:rsid w:val="002D4DEE"/>
    <w:rsid w:val="002E6342"/>
    <w:rsid w:val="002E7FCA"/>
    <w:rsid w:val="002F55D9"/>
    <w:rsid w:val="002F64E6"/>
    <w:rsid w:val="002F68B7"/>
    <w:rsid w:val="002F7D7F"/>
    <w:rsid w:val="0030404D"/>
    <w:rsid w:val="0031274A"/>
    <w:rsid w:val="00314035"/>
    <w:rsid w:val="00321B4D"/>
    <w:rsid w:val="00321CBC"/>
    <w:rsid w:val="0032371C"/>
    <w:rsid w:val="00324AB5"/>
    <w:rsid w:val="00325701"/>
    <w:rsid w:val="003259AD"/>
    <w:rsid w:val="00327E33"/>
    <w:rsid w:val="0033254B"/>
    <w:rsid w:val="00333725"/>
    <w:rsid w:val="00333DDC"/>
    <w:rsid w:val="00335878"/>
    <w:rsid w:val="00337327"/>
    <w:rsid w:val="00341E2B"/>
    <w:rsid w:val="0034339C"/>
    <w:rsid w:val="0034389D"/>
    <w:rsid w:val="00351674"/>
    <w:rsid w:val="00362089"/>
    <w:rsid w:val="0036476B"/>
    <w:rsid w:val="0037677E"/>
    <w:rsid w:val="00376790"/>
    <w:rsid w:val="003814A8"/>
    <w:rsid w:val="00381AF7"/>
    <w:rsid w:val="00385D67"/>
    <w:rsid w:val="003912BF"/>
    <w:rsid w:val="003912CF"/>
    <w:rsid w:val="0039375C"/>
    <w:rsid w:val="003951C7"/>
    <w:rsid w:val="003963F2"/>
    <w:rsid w:val="00396443"/>
    <w:rsid w:val="003A2603"/>
    <w:rsid w:val="003A301A"/>
    <w:rsid w:val="003B0FE4"/>
    <w:rsid w:val="003B58B1"/>
    <w:rsid w:val="003C5AAE"/>
    <w:rsid w:val="003D1F22"/>
    <w:rsid w:val="003D34D6"/>
    <w:rsid w:val="003D389A"/>
    <w:rsid w:val="003D4C40"/>
    <w:rsid w:val="003E3886"/>
    <w:rsid w:val="003E3ED0"/>
    <w:rsid w:val="003E4B25"/>
    <w:rsid w:val="003E7993"/>
    <w:rsid w:val="003E7F57"/>
    <w:rsid w:val="003F2978"/>
    <w:rsid w:val="003F49C4"/>
    <w:rsid w:val="003F528F"/>
    <w:rsid w:val="003F59B9"/>
    <w:rsid w:val="00400F8B"/>
    <w:rsid w:val="004031CC"/>
    <w:rsid w:val="0040648D"/>
    <w:rsid w:val="00406ABF"/>
    <w:rsid w:val="00407D2C"/>
    <w:rsid w:val="0041242C"/>
    <w:rsid w:val="004147C7"/>
    <w:rsid w:val="00420B48"/>
    <w:rsid w:val="0042313E"/>
    <w:rsid w:val="0043031C"/>
    <w:rsid w:val="00434844"/>
    <w:rsid w:val="00443D08"/>
    <w:rsid w:val="00445C89"/>
    <w:rsid w:val="00447634"/>
    <w:rsid w:val="00461CF9"/>
    <w:rsid w:val="00465AEB"/>
    <w:rsid w:val="00466DD5"/>
    <w:rsid w:val="00471BF5"/>
    <w:rsid w:val="00475EED"/>
    <w:rsid w:val="0047728F"/>
    <w:rsid w:val="00483271"/>
    <w:rsid w:val="00483A66"/>
    <w:rsid w:val="004844A4"/>
    <w:rsid w:val="00486C1C"/>
    <w:rsid w:val="0049073E"/>
    <w:rsid w:val="0049084A"/>
    <w:rsid w:val="00493A29"/>
    <w:rsid w:val="004A0D74"/>
    <w:rsid w:val="004A405C"/>
    <w:rsid w:val="004A4683"/>
    <w:rsid w:val="004A7476"/>
    <w:rsid w:val="004B2AB8"/>
    <w:rsid w:val="004B36CE"/>
    <w:rsid w:val="004B647D"/>
    <w:rsid w:val="004B6696"/>
    <w:rsid w:val="004C129B"/>
    <w:rsid w:val="004C2D60"/>
    <w:rsid w:val="004C3DFB"/>
    <w:rsid w:val="004D031D"/>
    <w:rsid w:val="004D24D2"/>
    <w:rsid w:val="004D400C"/>
    <w:rsid w:val="004E2608"/>
    <w:rsid w:val="004E3F47"/>
    <w:rsid w:val="004E6D6D"/>
    <w:rsid w:val="004F1B0C"/>
    <w:rsid w:val="004F38DE"/>
    <w:rsid w:val="004F3FAA"/>
    <w:rsid w:val="00506247"/>
    <w:rsid w:val="00507D44"/>
    <w:rsid w:val="00512839"/>
    <w:rsid w:val="00513B4C"/>
    <w:rsid w:val="00520702"/>
    <w:rsid w:val="005217EB"/>
    <w:rsid w:val="00524BBA"/>
    <w:rsid w:val="005272E8"/>
    <w:rsid w:val="0053410C"/>
    <w:rsid w:val="00536BDB"/>
    <w:rsid w:val="00545414"/>
    <w:rsid w:val="005506A2"/>
    <w:rsid w:val="00550D49"/>
    <w:rsid w:val="00553553"/>
    <w:rsid w:val="00557861"/>
    <w:rsid w:val="005607A6"/>
    <w:rsid w:val="0057466D"/>
    <w:rsid w:val="0057514E"/>
    <w:rsid w:val="00580379"/>
    <w:rsid w:val="00584B36"/>
    <w:rsid w:val="0059295A"/>
    <w:rsid w:val="005932BE"/>
    <w:rsid w:val="005A1437"/>
    <w:rsid w:val="005A21E0"/>
    <w:rsid w:val="005A3754"/>
    <w:rsid w:val="005A51B5"/>
    <w:rsid w:val="005A5374"/>
    <w:rsid w:val="005B2CCB"/>
    <w:rsid w:val="005B2E73"/>
    <w:rsid w:val="005B5493"/>
    <w:rsid w:val="005C069E"/>
    <w:rsid w:val="005C1156"/>
    <w:rsid w:val="005C37AB"/>
    <w:rsid w:val="005C75DA"/>
    <w:rsid w:val="005D221C"/>
    <w:rsid w:val="005E01BD"/>
    <w:rsid w:val="005E062A"/>
    <w:rsid w:val="005E47CA"/>
    <w:rsid w:val="005E4E03"/>
    <w:rsid w:val="005F1EA7"/>
    <w:rsid w:val="005F43D2"/>
    <w:rsid w:val="005F5A83"/>
    <w:rsid w:val="005F5B58"/>
    <w:rsid w:val="006020BD"/>
    <w:rsid w:val="00607D71"/>
    <w:rsid w:val="00610006"/>
    <w:rsid w:val="00610648"/>
    <w:rsid w:val="00615050"/>
    <w:rsid w:val="00615C9E"/>
    <w:rsid w:val="00616930"/>
    <w:rsid w:val="00617C06"/>
    <w:rsid w:val="0062139F"/>
    <w:rsid w:val="00622A89"/>
    <w:rsid w:val="00622FC3"/>
    <w:rsid w:val="0062460B"/>
    <w:rsid w:val="006271B7"/>
    <w:rsid w:val="00627CEA"/>
    <w:rsid w:val="0063110A"/>
    <w:rsid w:val="00634CA7"/>
    <w:rsid w:val="00635F2C"/>
    <w:rsid w:val="00637BE3"/>
    <w:rsid w:val="00642811"/>
    <w:rsid w:val="0064571F"/>
    <w:rsid w:val="00645CE7"/>
    <w:rsid w:val="00646B64"/>
    <w:rsid w:val="00654CEF"/>
    <w:rsid w:val="00655F49"/>
    <w:rsid w:val="00656CE8"/>
    <w:rsid w:val="006601C1"/>
    <w:rsid w:val="0066316B"/>
    <w:rsid w:val="00663A7D"/>
    <w:rsid w:val="0067001F"/>
    <w:rsid w:val="0067142E"/>
    <w:rsid w:val="0067753B"/>
    <w:rsid w:val="006827B1"/>
    <w:rsid w:val="006922D9"/>
    <w:rsid w:val="006A0865"/>
    <w:rsid w:val="006A2EEF"/>
    <w:rsid w:val="006A4E77"/>
    <w:rsid w:val="006A592C"/>
    <w:rsid w:val="006B44E6"/>
    <w:rsid w:val="006C5288"/>
    <w:rsid w:val="006D10E3"/>
    <w:rsid w:val="006D5F2F"/>
    <w:rsid w:val="006D6044"/>
    <w:rsid w:val="006D6071"/>
    <w:rsid w:val="006D69D2"/>
    <w:rsid w:val="006D7780"/>
    <w:rsid w:val="006D789E"/>
    <w:rsid w:val="006E3F42"/>
    <w:rsid w:val="006E4A7A"/>
    <w:rsid w:val="006F5C07"/>
    <w:rsid w:val="006F750E"/>
    <w:rsid w:val="006F75B4"/>
    <w:rsid w:val="00700F95"/>
    <w:rsid w:val="00702494"/>
    <w:rsid w:val="0070549F"/>
    <w:rsid w:val="00706B1D"/>
    <w:rsid w:val="00706F11"/>
    <w:rsid w:val="00710249"/>
    <w:rsid w:val="00711E05"/>
    <w:rsid w:val="00712A06"/>
    <w:rsid w:val="007177EB"/>
    <w:rsid w:val="007178BF"/>
    <w:rsid w:val="00723B4C"/>
    <w:rsid w:val="00724C6B"/>
    <w:rsid w:val="00725322"/>
    <w:rsid w:val="00725AD6"/>
    <w:rsid w:val="00726E2D"/>
    <w:rsid w:val="007309B6"/>
    <w:rsid w:val="00733594"/>
    <w:rsid w:val="00733E4D"/>
    <w:rsid w:val="0074028E"/>
    <w:rsid w:val="00740E35"/>
    <w:rsid w:val="007451D4"/>
    <w:rsid w:val="00745B28"/>
    <w:rsid w:val="0075161A"/>
    <w:rsid w:val="00753073"/>
    <w:rsid w:val="00754387"/>
    <w:rsid w:val="0075644A"/>
    <w:rsid w:val="00756586"/>
    <w:rsid w:val="00756B22"/>
    <w:rsid w:val="00757EC6"/>
    <w:rsid w:val="007620EE"/>
    <w:rsid w:val="00762163"/>
    <w:rsid w:val="0076363D"/>
    <w:rsid w:val="0076467D"/>
    <w:rsid w:val="007656CA"/>
    <w:rsid w:val="007708E4"/>
    <w:rsid w:val="00776D63"/>
    <w:rsid w:val="00780347"/>
    <w:rsid w:val="00780894"/>
    <w:rsid w:val="00781810"/>
    <w:rsid w:val="00787DCF"/>
    <w:rsid w:val="00797F75"/>
    <w:rsid w:val="007A0DAF"/>
    <w:rsid w:val="007A1BE7"/>
    <w:rsid w:val="007A3914"/>
    <w:rsid w:val="007A45B9"/>
    <w:rsid w:val="007A4A95"/>
    <w:rsid w:val="007A75FE"/>
    <w:rsid w:val="007B493D"/>
    <w:rsid w:val="007C03AB"/>
    <w:rsid w:val="007D2DAB"/>
    <w:rsid w:val="007F026E"/>
    <w:rsid w:val="007F32DB"/>
    <w:rsid w:val="007F4814"/>
    <w:rsid w:val="007F4C3F"/>
    <w:rsid w:val="007F7001"/>
    <w:rsid w:val="007F7C10"/>
    <w:rsid w:val="00803C4F"/>
    <w:rsid w:val="00805712"/>
    <w:rsid w:val="00806CC3"/>
    <w:rsid w:val="0080700B"/>
    <w:rsid w:val="008076C0"/>
    <w:rsid w:val="008118BD"/>
    <w:rsid w:val="008175E0"/>
    <w:rsid w:val="008200A3"/>
    <w:rsid w:val="008215EA"/>
    <w:rsid w:val="0083491F"/>
    <w:rsid w:val="008375D1"/>
    <w:rsid w:val="00841DB3"/>
    <w:rsid w:val="00843A4B"/>
    <w:rsid w:val="008446FD"/>
    <w:rsid w:val="00847E81"/>
    <w:rsid w:val="008500AF"/>
    <w:rsid w:val="008558A1"/>
    <w:rsid w:val="00875AC1"/>
    <w:rsid w:val="00877FC6"/>
    <w:rsid w:val="008844B3"/>
    <w:rsid w:val="00884AB1"/>
    <w:rsid w:val="008854FD"/>
    <w:rsid w:val="00885DC5"/>
    <w:rsid w:val="0089211E"/>
    <w:rsid w:val="00892344"/>
    <w:rsid w:val="00892A65"/>
    <w:rsid w:val="00896E2B"/>
    <w:rsid w:val="00897349"/>
    <w:rsid w:val="008A5DDB"/>
    <w:rsid w:val="008A6750"/>
    <w:rsid w:val="008A6934"/>
    <w:rsid w:val="008A75C6"/>
    <w:rsid w:val="008A76B0"/>
    <w:rsid w:val="008B0256"/>
    <w:rsid w:val="008B24B8"/>
    <w:rsid w:val="008B26EF"/>
    <w:rsid w:val="008B2E57"/>
    <w:rsid w:val="008B32E9"/>
    <w:rsid w:val="008B4CF8"/>
    <w:rsid w:val="008B51DD"/>
    <w:rsid w:val="008C19EB"/>
    <w:rsid w:val="008C5725"/>
    <w:rsid w:val="008C6DD8"/>
    <w:rsid w:val="008C786B"/>
    <w:rsid w:val="008F1F1B"/>
    <w:rsid w:val="0090017B"/>
    <w:rsid w:val="00901452"/>
    <w:rsid w:val="009047FB"/>
    <w:rsid w:val="00906EEE"/>
    <w:rsid w:val="00910B50"/>
    <w:rsid w:val="00912BC4"/>
    <w:rsid w:val="009252EC"/>
    <w:rsid w:val="00934A2B"/>
    <w:rsid w:val="00936D92"/>
    <w:rsid w:val="00940A13"/>
    <w:rsid w:val="00941900"/>
    <w:rsid w:val="00942715"/>
    <w:rsid w:val="00946EB0"/>
    <w:rsid w:val="00947C12"/>
    <w:rsid w:val="00953573"/>
    <w:rsid w:val="00953B92"/>
    <w:rsid w:val="00955705"/>
    <w:rsid w:val="0095668D"/>
    <w:rsid w:val="009574FC"/>
    <w:rsid w:val="009606AF"/>
    <w:rsid w:val="00962A22"/>
    <w:rsid w:val="00962CE1"/>
    <w:rsid w:val="009643FB"/>
    <w:rsid w:val="00965C15"/>
    <w:rsid w:val="0096721F"/>
    <w:rsid w:val="009849DC"/>
    <w:rsid w:val="00985B98"/>
    <w:rsid w:val="00986980"/>
    <w:rsid w:val="00991D50"/>
    <w:rsid w:val="009938D5"/>
    <w:rsid w:val="00995DDA"/>
    <w:rsid w:val="009A45CA"/>
    <w:rsid w:val="009A500E"/>
    <w:rsid w:val="009B1351"/>
    <w:rsid w:val="009B5DEF"/>
    <w:rsid w:val="009B73E4"/>
    <w:rsid w:val="009B7E1F"/>
    <w:rsid w:val="009C14AA"/>
    <w:rsid w:val="009C1750"/>
    <w:rsid w:val="009C5A03"/>
    <w:rsid w:val="009D4037"/>
    <w:rsid w:val="009D615E"/>
    <w:rsid w:val="009E31AB"/>
    <w:rsid w:val="009E5074"/>
    <w:rsid w:val="009E51C5"/>
    <w:rsid w:val="009F1FE3"/>
    <w:rsid w:val="009F2441"/>
    <w:rsid w:val="009F40DB"/>
    <w:rsid w:val="00A00185"/>
    <w:rsid w:val="00A04EBF"/>
    <w:rsid w:val="00A04FE8"/>
    <w:rsid w:val="00A11CF2"/>
    <w:rsid w:val="00A141C0"/>
    <w:rsid w:val="00A142D1"/>
    <w:rsid w:val="00A16D08"/>
    <w:rsid w:val="00A17DA5"/>
    <w:rsid w:val="00A2273E"/>
    <w:rsid w:val="00A26FE5"/>
    <w:rsid w:val="00A30E67"/>
    <w:rsid w:val="00A30F5C"/>
    <w:rsid w:val="00A31778"/>
    <w:rsid w:val="00A332CF"/>
    <w:rsid w:val="00A332ED"/>
    <w:rsid w:val="00A33832"/>
    <w:rsid w:val="00A426A5"/>
    <w:rsid w:val="00A4388B"/>
    <w:rsid w:val="00A466A5"/>
    <w:rsid w:val="00A46CF3"/>
    <w:rsid w:val="00A477EC"/>
    <w:rsid w:val="00A47AD9"/>
    <w:rsid w:val="00A500A7"/>
    <w:rsid w:val="00A53644"/>
    <w:rsid w:val="00A5403D"/>
    <w:rsid w:val="00A55CA0"/>
    <w:rsid w:val="00A6394E"/>
    <w:rsid w:val="00A70159"/>
    <w:rsid w:val="00A71F26"/>
    <w:rsid w:val="00A72EDB"/>
    <w:rsid w:val="00A8129A"/>
    <w:rsid w:val="00A83107"/>
    <w:rsid w:val="00A83B56"/>
    <w:rsid w:val="00A86C5D"/>
    <w:rsid w:val="00A959F9"/>
    <w:rsid w:val="00A96F71"/>
    <w:rsid w:val="00AA1A22"/>
    <w:rsid w:val="00AB206C"/>
    <w:rsid w:val="00AB2319"/>
    <w:rsid w:val="00AB2B28"/>
    <w:rsid w:val="00AB5ED6"/>
    <w:rsid w:val="00AB7EEE"/>
    <w:rsid w:val="00AC01C9"/>
    <w:rsid w:val="00AC1001"/>
    <w:rsid w:val="00AC2C45"/>
    <w:rsid w:val="00AC655F"/>
    <w:rsid w:val="00AD72F5"/>
    <w:rsid w:val="00AE0F5F"/>
    <w:rsid w:val="00AE3842"/>
    <w:rsid w:val="00AE3EF3"/>
    <w:rsid w:val="00AE4D8E"/>
    <w:rsid w:val="00AE5E5A"/>
    <w:rsid w:val="00B02260"/>
    <w:rsid w:val="00B06B2D"/>
    <w:rsid w:val="00B10790"/>
    <w:rsid w:val="00B13C5E"/>
    <w:rsid w:val="00B15CB5"/>
    <w:rsid w:val="00B211C1"/>
    <w:rsid w:val="00B21CD9"/>
    <w:rsid w:val="00B22CD7"/>
    <w:rsid w:val="00B24C82"/>
    <w:rsid w:val="00B25EDD"/>
    <w:rsid w:val="00B25F53"/>
    <w:rsid w:val="00B340B8"/>
    <w:rsid w:val="00B40CBD"/>
    <w:rsid w:val="00B40E7B"/>
    <w:rsid w:val="00B42315"/>
    <w:rsid w:val="00B43F58"/>
    <w:rsid w:val="00B445C5"/>
    <w:rsid w:val="00B45E65"/>
    <w:rsid w:val="00B500AF"/>
    <w:rsid w:val="00B5541A"/>
    <w:rsid w:val="00B56F2E"/>
    <w:rsid w:val="00B6343A"/>
    <w:rsid w:val="00B638D4"/>
    <w:rsid w:val="00B645AB"/>
    <w:rsid w:val="00B64EF7"/>
    <w:rsid w:val="00B65344"/>
    <w:rsid w:val="00B7103F"/>
    <w:rsid w:val="00B73054"/>
    <w:rsid w:val="00B81F32"/>
    <w:rsid w:val="00B86D02"/>
    <w:rsid w:val="00B91AAE"/>
    <w:rsid w:val="00B95D06"/>
    <w:rsid w:val="00B95D57"/>
    <w:rsid w:val="00BA1298"/>
    <w:rsid w:val="00BA3966"/>
    <w:rsid w:val="00BA644E"/>
    <w:rsid w:val="00BA67C0"/>
    <w:rsid w:val="00BB36EC"/>
    <w:rsid w:val="00BB6133"/>
    <w:rsid w:val="00BB6842"/>
    <w:rsid w:val="00BB79EE"/>
    <w:rsid w:val="00BC06A4"/>
    <w:rsid w:val="00BC0927"/>
    <w:rsid w:val="00BC3A09"/>
    <w:rsid w:val="00BC659A"/>
    <w:rsid w:val="00BC7848"/>
    <w:rsid w:val="00BD6BC2"/>
    <w:rsid w:val="00BE18E3"/>
    <w:rsid w:val="00BE39D9"/>
    <w:rsid w:val="00BE3A16"/>
    <w:rsid w:val="00BE5006"/>
    <w:rsid w:val="00C00689"/>
    <w:rsid w:val="00C007D5"/>
    <w:rsid w:val="00C01E01"/>
    <w:rsid w:val="00C047A4"/>
    <w:rsid w:val="00C10BC1"/>
    <w:rsid w:val="00C12DB4"/>
    <w:rsid w:val="00C140C8"/>
    <w:rsid w:val="00C15EA8"/>
    <w:rsid w:val="00C17E02"/>
    <w:rsid w:val="00C202C7"/>
    <w:rsid w:val="00C25FFA"/>
    <w:rsid w:val="00C273F6"/>
    <w:rsid w:val="00C31948"/>
    <w:rsid w:val="00C41B7D"/>
    <w:rsid w:val="00C47ACB"/>
    <w:rsid w:val="00C50D12"/>
    <w:rsid w:val="00C6145D"/>
    <w:rsid w:val="00C6210F"/>
    <w:rsid w:val="00C6232B"/>
    <w:rsid w:val="00C637B8"/>
    <w:rsid w:val="00C64F49"/>
    <w:rsid w:val="00C654C7"/>
    <w:rsid w:val="00C66A11"/>
    <w:rsid w:val="00C67190"/>
    <w:rsid w:val="00C705F0"/>
    <w:rsid w:val="00C75035"/>
    <w:rsid w:val="00C77D98"/>
    <w:rsid w:val="00C80063"/>
    <w:rsid w:val="00C80E1E"/>
    <w:rsid w:val="00C829BC"/>
    <w:rsid w:val="00C833F2"/>
    <w:rsid w:val="00C86640"/>
    <w:rsid w:val="00C9026B"/>
    <w:rsid w:val="00C90F7B"/>
    <w:rsid w:val="00C95894"/>
    <w:rsid w:val="00C9633A"/>
    <w:rsid w:val="00CA1D7D"/>
    <w:rsid w:val="00CA30D9"/>
    <w:rsid w:val="00CA4E57"/>
    <w:rsid w:val="00CA61CF"/>
    <w:rsid w:val="00CB01C0"/>
    <w:rsid w:val="00CB142F"/>
    <w:rsid w:val="00CB2757"/>
    <w:rsid w:val="00CB4CCA"/>
    <w:rsid w:val="00CB6173"/>
    <w:rsid w:val="00CB6CE2"/>
    <w:rsid w:val="00CC7EB3"/>
    <w:rsid w:val="00CD192C"/>
    <w:rsid w:val="00CD202B"/>
    <w:rsid w:val="00CD2C54"/>
    <w:rsid w:val="00CE130D"/>
    <w:rsid w:val="00CE2D01"/>
    <w:rsid w:val="00CE32B6"/>
    <w:rsid w:val="00CE489B"/>
    <w:rsid w:val="00CE5053"/>
    <w:rsid w:val="00CE5908"/>
    <w:rsid w:val="00CF1363"/>
    <w:rsid w:val="00CF55C5"/>
    <w:rsid w:val="00D001E6"/>
    <w:rsid w:val="00D0039C"/>
    <w:rsid w:val="00D00474"/>
    <w:rsid w:val="00D0219D"/>
    <w:rsid w:val="00D05355"/>
    <w:rsid w:val="00D05920"/>
    <w:rsid w:val="00D061DF"/>
    <w:rsid w:val="00D07AC5"/>
    <w:rsid w:val="00D11567"/>
    <w:rsid w:val="00D17736"/>
    <w:rsid w:val="00D2422D"/>
    <w:rsid w:val="00D2450D"/>
    <w:rsid w:val="00D26786"/>
    <w:rsid w:val="00D27EAE"/>
    <w:rsid w:val="00D30428"/>
    <w:rsid w:val="00D33D2B"/>
    <w:rsid w:val="00D349F6"/>
    <w:rsid w:val="00D365C0"/>
    <w:rsid w:val="00D37856"/>
    <w:rsid w:val="00D55C53"/>
    <w:rsid w:val="00D56695"/>
    <w:rsid w:val="00D63FF4"/>
    <w:rsid w:val="00D64114"/>
    <w:rsid w:val="00D7173D"/>
    <w:rsid w:val="00D718B2"/>
    <w:rsid w:val="00D75725"/>
    <w:rsid w:val="00D85D0C"/>
    <w:rsid w:val="00D91F24"/>
    <w:rsid w:val="00D93095"/>
    <w:rsid w:val="00D9565C"/>
    <w:rsid w:val="00D9658D"/>
    <w:rsid w:val="00DA4EA4"/>
    <w:rsid w:val="00DA5C8E"/>
    <w:rsid w:val="00DA7878"/>
    <w:rsid w:val="00DB10F2"/>
    <w:rsid w:val="00DB17CE"/>
    <w:rsid w:val="00DB2355"/>
    <w:rsid w:val="00DB2686"/>
    <w:rsid w:val="00DB46C6"/>
    <w:rsid w:val="00DB489D"/>
    <w:rsid w:val="00DB5A76"/>
    <w:rsid w:val="00DB7ECB"/>
    <w:rsid w:val="00DC1A6D"/>
    <w:rsid w:val="00DC5787"/>
    <w:rsid w:val="00DC6A46"/>
    <w:rsid w:val="00DD0960"/>
    <w:rsid w:val="00DD1C9E"/>
    <w:rsid w:val="00DD3990"/>
    <w:rsid w:val="00DD3C4D"/>
    <w:rsid w:val="00DD48A6"/>
    <w:rsid w:val="00DE38D0"/>
    <w:rsid w:val="00DE5B2C"/>
    <w:rsid w:val="00DE65A2"/>
    <w:rsid w:val="00E00D3E"/>
    <w:rsid w:val="00E026EB"/>
    <w:rsid w:val="00E0445E"/>
    <w:rsid w:val="00E05D77"/>
    <w:rsid w:val="00E11E35"/>
    <w:rsid w:val="00E24195"/>
    <w:rsid w:val="00E2515E"/>
    <w:rsid w:val="00E257C6"/>
    <w:rsid w:val="00E263FE"/>
    <w:rsid w:val="00E3001E"/>
    <w:rsid w:val="00E33D87"/>
    <w:rsid w:val="00E36CD2"/>
    <w:rsid w:val="00E45127"/>
    <w:rsid w:val="00E45B0D"/>
    <w:rsid w:val="00E5183A"/>
    <w:rsid w:val="00E5272B"/>
    <w:rsid w:val="00E545C0"/>
    <w:rsid w:val="00E55980"/>
    <w:rsid w:val="00E57A9D"/>
    <w:rsid w:val="00E77BFF"/>
    <w:rsid w:val="00E870D0"/>
    <w:rsid w:val="00E92D2E"/>
    <w:rsid w:val="00E9436D"/>
    <w:rsid w:val="00EA37E2"/>
    <w:rsid w:val="00EA70A6"/>
    <w:rsid w:val="00EA7177"/>
    <w:rsid w:val="00EB050E"/>
    <w:rsid w:val="00EB1A1D"/>
    <w:rsid w:val="00EC11A2"/>
    <w:rsid w:val="00EC2D08"/>
    <w:rsid w:val="00ED47C1"/>
    <w:rsid w:val="00ED58A3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4E07"/>
    <w:rsid w:val="00EF60BC"/>
    <w:rsid w:val="00EF641C"/>
    <w:rsid w:val="00F01125"/>
    <w:rsid w:val="00F01FBA"/>
    <w:rsid w:val="00F05A8F"/>
    <w:rsid w:val="00F113F1"/>
    <w:rsid w:val="00F123E9"/>
    <w:rsid w:val="00F14B98"/>
    <w:rsid w:val="00F20E07"/>
    <w:rsid w:val="00F21335"/>
    <w:rsid w:val="00F21A2F"/>
    <w:rsid w:val="00F2391F"/>
    <w:rsid w:val="00F25D70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51A93"/>
    <w:rsid w:val="00F51BAC"/>
    <w:rsid w:val="00F51E3F"/>
    <w:rsid w:val="00F52622"/>
    <w:rsid w:val="00F53DEF"/>
    <w:rsid w:val="00F54448"/>
    <w:rsid w:val="00F5493B"/>
    <w:rsid w:val="00F5760A"/>
    <w:rsid w:val="00F60033"/>
    <w:rsid w:val="00F65F25"/>
    <w:rsid w:val="00F661C6"/>
    <w:rsid w:val="00F7229F"/>
    <w:rsid w:val="00F778A2"/>
    <w:rsid w:val="00F92D57"/>
    <w:rsid w:val="00F93C0F"/>
    <w:rsid w:val="00F9524E"/>
    <w:rsid w:val="00FA0644"/>
    <w:rsid w:val="00FA0C3E"/>
    <w:rsid w:val="00FA32B0"/>
    <w:rsid w:val="00FA70DA"/>
    <w:rsid w:val="00FB3D5D"/>
    <w:rsid w:val="00FB7118"/>
    <w:rsid w:val="00FC2089"/>
    <w:rsid w:val="00FC691C"/>
    <w:rsid w:val="00FD57D8"/>
    <w:rsid w:val="00FD6157"/>
    <w:rsid w:val="00FD7628"/>
    <w:rsid w:val="00FE4AF5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8609"/>
    <o:shapelayout v:ext="edit">
      <o:idmap v:ext="edit" data="1"/>
    </o:shapelayout>
  </w:shapeDefaults>
  <w:decimalSymbol w:val="."/>
  <w:listSeparator w:val=","/>
  <w14:docId w14:val="40AF278D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6C2B9-6EAA-4F90-830D-309E15BD9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8</Pages>
  <Words>2062</Words>
  <Characters>7624</Characters>
  <Application>Microsoft Office Word</Application>
  <DocSecurity>0</DocSecurity>
  <Lines>63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248</cp:revision>
  <cp:lastPrinted>2024-10-24T04:28:00Z</cp:lastPrinted>
  <dcterms:created xsi:type="dcterms:W3CDTF">2024-08-20T06:45:00Z</dcterms:created>
  <dcterms:modified xsi:type="dcterms:W3CDTF">2026-07-02T07:34:00Z</dcterms:modified>
</cp:coreProperties>
</file>