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DAC5D0" w14:textId="77777777" w:rsidR="00891419" w:rsidRDefault="00891419">
      <w:pPr>
        <w:autoSpaceDE w:val="0"/>
        <w:snapToGrid w:val="0"/>
        <w:spacing w:line="400" w:lineRule="exact"/>
        <w:contextualSpacing/>
        <w:rPr>
          <w:rFonts w:ascii="KB금융 본문체 Light" w:eastAsia="KB금융 본문체 Light" w:hAnsi="KB금융 본문체 Light" w:cs="KB금융 본문체 Light"/>
          <w:color w:val="000000"/>
          <w:kern w:val="0"/>
          <w:sz w:val="36"/>
          <w:szCs w:val="36"/>
          <w:u w:val="single"/>
        </w:rPr>
      </w:pPr>
    </w:p>
    <w:p w14:paraId="0DE38206" w14:textId="77777777" w:rsidR="00891419" w:rsidRDefault="0036657D">
      <w:pPr>
        <w:autoSpaceDE w:val="0"/>
        <w:snapToGrid w:val="0"/>
        <w:spacing w:line="400" w:lineRule="exact"/>
        <w:contextualSpacing/>
        <w:jc w:val="center"/>
        <w:rPr>
          <w:rFonts w:ascii="KB금융 제목체 Medium" w:eastAsia="KB금융 제목체 Medium" w:hAnsi="KB금융 제목체 Medium" w:cs="KB금융 제목체 Medium"/>
          <w:b/>
          <w:bCs/>
          <w:color w:val="000000"/>
          <w:kern w:val="0"/>
          <w:sz w:val="36"/>
          <w:szCs w:val="36"/>
        </w:rPr>
      </w:pPr>
      <w:r>
        <w:rPr>
          <w:rFonts w:ascii="KB금융 제목체 Medium" w:eastAsia="KB금융 제목체 Medium" w:hAnsi="KB금융 제목체 Medium" w:cs="KB금융 제목체 Medium" w:hint="eastAsia"/>
          <w:b/>
          <w:bCs/>
          <w:color w:val="000000"/>
          <w:kern w:val="0"/>
          <w:sz w:val="36"/>
          <w:szCs w:val="36"/>
        </w:rPr>
        <w:t>연수규정</w:t>
      </w:r>
      <w:bookmarkStart w:id="0" w:name="_GoBack"/>
      <w:bookmarkEnd w:id="0"/>
    </w:p>
    <w:p w14:paraId="52982C7C" w14:textId="79EF0E1F" w:rsidR="00891419" w:rsidRPr="00A675A5" w:rsidRDefault="000E4002" w:rsidP="000E4002">
      <w:pPr>
        <w:autoSpaceDE w:val="0"/>
        <w:snapToGrid w:val="0"/>
        <w:spacing w:line="400" w:lineRule="exact"/>
        <w:contextualSpacing/>
        <w:jc w:val="center"/>
        <w:rPr>
          <w:rFonts w:ascii="KB금융 본문체 Light" w:eastAsia="KB금융 본문체 Light" w:hAnsi="KB금융 본문체 Light" w:cs="KB금융 본문체 Light"/>
          <w:color w:val="0070C0"/>
          <w:kern w:val="0"/>
        </w:rPr>
      </w:pPr>
      <w:r w:rsidRPr="00A675A5">
        <w:rPr>
          <w:rFonts w:ascii="KB금융 본문체 Light" w:eastAsia="KB금융 본문체 Light" w:hAnsi="KB금융 본문체 Light" w:cs="KB금융 본문체 Light"/>
          <w:color w:val="0070C0"/>
          <w:kern w:val="0"/>
        </w:rPr>
        <w:t>[</w:t>
      </w:r>
      <w:r w:rsidRPr="00A675A5">
        <w:rPr>
          <w:rFonts w:ascii="KB금융 본문체 Light" w:eastAsia="KB금융 본문체 Light" w:hAnsi="KB금융 본문체 Light" w:cs="KB금융 본문체 Light" w:hint="eastAsia"/>
          <w:color w:val="0070C0"/>
          <w:kern w:val="0"/>
        </w:rPr>
        <w:t xml:space="preserve">시행 </w:t>
      </w:r>
      <w:r w:rsidRPr="00A675A5">
        <w:rPr>
          <w:rFonts w:ascii="KB금융 본문체 Light" w:eastAsia="KB금융 본문체 Light" w:hAnsi="KB금융 본문체 Light" w:cs="KB금융 본문체 Light"/>
          <w:color w:val="0070C0"/>
          <w:kern w:val="0"/>
        </w:rPr>
        <w:t xml:space="preserve">2026. 1. 1.][2025. 12. 29. </w:t>
      </w:r>
      <w:r w:rsidRPr="00A675A5">
        <w:rPr>
          <w:rFonts w:ascii="KB금융 본문체 Light" w:eastAsia="KB금융 본문체 Light" w:hAnsi="KB금융 본문체 Light" w:cs="KB금융 본문체 Light" w:hint="eastAsia"/>
          <w:color w:val="0070C0"/>
          <w:kern w:val="0"/>
        </w:rPr>
        <w:t>제정-</w:t>
      </w:r>
      <w:r w:rsidR="00084FF3">
        <w:rPr>
          <w:rFonts w:ascii="KB금융 본문체 Light" w:eastAsia="KB금융 본문체 Light" w:hAnsi="KB금융 본문체 Light" w:cs="KB금융 본문체 Light"/>
          <w:color w:val="0070C0"/>
          <w:kern w:val="0"/>
        </w:rPr>
        <w:t>2025-023</w:t>
      </w:r>
      <w:r w:rsidRPr="00A675A5">
        <w:rPr>
          <w:rFonts w:ascii="KB금융 본문체 Light" w:eastAsia="KB금융 본문체 Light" w:hAnsi="KB금융 본문체 Light" w:cs="KB금융 본문체 Light"/>
          <w:color w:val="0070C0"/>
          <w:kern w:val="0"/>
        </w:rPr>
        <w:t>]</w:t>
      </w:r>
    </w:p>
    <w:p w14:paraId="32EF6C89" w14:textId="77777777" w:rsidR="00891419" w:rsidRDefault="00891419">
      <w:pPr>
        <w:autoSpaceDE w:val="0"/>
        <w:snapToGrid w:val="0"/>
        <w:spacing w:line="400" w:lineRule="exact"/>
        <w:contextualSpacing/>
        <w:jc w:val="left"/>
        <w:rPr>
          <w:rFonts w:ascii="KB금융 본문체 Light" w:eastAsia="KB금융 본문체 Light" w:hAnsi="KB금융 본문체 Light" w:cs="KB금융 본문체 Light"/>
          <w:color w:val="000000"/>
          <w:kern w:val="0"/>
          <w:sz w:val="22"/>
          <w:szCs w:val="22"/>
        </w:rPr>
      </w:pPr>
    </w:p>
    <w:p w14:paraId="2623954B" w14:textId="6CB8E3EB" w:rsidR="00891419" w:rsidRDefault="0036657D">
      <w:pPr>
        <w:autoSpaceDE w:val="0"/>
        <w:snapToGrid w:val="0"/>
        <w:spacing w:line="400" w:lineRule="exact"/>
        <w:contextualSpacing/>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제1장 총칙</w:t>
      </w:r>
    </w:p>
    <w:p w14:paraId="3E2329B3" w14:textId="77777777" w:rsidR="00891419" w:rsidRDefault="00891419">
      <w:pPr>
        <w:autoSpaceDE w:val="0"/>
        <w:snapToGrid w:val="0"/>
        <w:spacing w:line="400" w:lineRule="exact"/>
        <w:contextualSpacing/>
        <w:jc w:val="center"/>
        <w:rPr>
          <w:rFonts w:ascii="KB금융 본문체 Light" w:eastAsia="KB금융 본문체 Light" w:hAnsi="KB금융 본문체 Light" w:cs="KB금융 본문체 Light"/>
          <w:b/>
          <w:bCs/>
          <w:color w:val="000000"/>
          <w:kern w:val="0"/>
          <w:sz w:val="22"/>
          <w:szCs w:val="22"/>
        </w:rPr>
      </w:pPr>
    </w:p>
    <w:p w14:paraId="66038E7E" w14:textId="77777777" w:rsidR="00891419" w:rsidRDefault="0036657D" w:rsidP="00A675A5">
      <w:pPr>
        <w:widowControl/>
        <w:tabs>
          <w:tab w:val="left" w:pos="426"/>
        </w:tabs>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제1조(목적)</w:t>
      </w:r>
      <w:r>
        <w:rPr>
          <w:rFonts w:ascii="KB금융 본문체 Light" w:eastAsia="KB금융 본문체 Light" w:hAnsi="KB금융 본문체 Light" w:cs="KB금융 본문체 Light" w:hint="eastAsia"/>
          <w:color w:val="000000"/>
          <w:kern w:val="0"/>
          <w:sz w:val="22"/>
          <w:szCs w:val="22"/>
        </w:rPr>
        <w:t xml:space="preserve"> 이 규정은 회사에서 시행하는 연수에 관한 기본사항을 정함으로써 체계적인 연수를 통한 인적자원의 효율적인 개발을 목적으로 한다. </w:t>
      </w:r>
    </w:p>
    <w:p w14:paraId="317E6924" w14:textId="77777777" w:rsidR="00891419" w:rsidRDefault="00891419">
      <w:pPr>
        <w:autoSpaceDE w:val="0"/>
        <w:snapToGrid w:val="0"/>
        <w:spacing w:line="400" w:lineRule="exact"/>
        <w:ind w:left="-281" w:firstLine="281"/>
        <w:contextualSpacing/>
        <w:rPr>
          <w:rFonts w:ascii="KB금융 본문체 Light" w:eastAsia="KB금융 본문체 Light" w:hAnsi="KB금융 본문체 Light" w:cs="KB금융 본문체 Light"/>
          <w:color w:val="000000"/>
          <w:kern w:val="0"/>
          <w:sz w:val="22"/>
          <w:szCs w:val="22"/>
        </w:rPr>
      </w:pPr>
    </w:p>
    <w:p w14:paraId="59945D19" w14:textId="0C0C922E" w:rsidR="00891419" w:rsidRDefault="0036657D">
      <w:pPr>
        <w:widowControl/>
        <w:snapToGrid w:val="0"/>
        <w:spacing w:line="400" w:lineRule="exact"/>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제2조(적용범위)</w:t>
      </w:r>
      <w:r>
        <w:rPr>
          <w:rFonts w:ascii="KB금융 본문체 Light" w:eastAsia="KB금융 본문체 Light" w:hAnsi="KB금융 본문체 Light" w:cs="KB금융 본문체 Light" w:hint="eastAsia"/>
          <w:color w:val="000000"/>
          <w:kern w:val="0"/>
          <w:sz w:val="22"/>
          <w:szCs w:val="22"/>
        </w:rPr>
        <w:t xml:space="preserve"> 임직원을 대상으로 시행하는 모든 연수는 이 규정에 의하여야 한다. </w:t>
      </w:r>
    </w:p>
    <w:p w14:paraId="2BC46BD0" w14:textId="77777777" w:rsidR="00891419" w:rsidRDefault="00891419">
      <w:pPr>
        <w:autoSpaceDE w:val="0"/>
        <w:snapToGrid w:val="0"/>
        <w:spacing w:line="400" w:lineRule="exact"/>
        <w:ind w:left="-200" w:firstLine="200"/>
        <w:contextualSpacing/>
        <w:rPr>
          <w:rFonts w:ascii="KB금융 본문체 Light" w:eastAsia="KB금융 본문체 Light" w:hAnsi="KB금융 본문체 Light" w:cs="KB금융 본문체 Light"/>
          <w:bCs/>
          <w:color w:val="000000"/>
          <w:kern w:val="0"/>
          <w:sz w:val="22"/>
          <w:szCs w:val="22"/>
        </w:rPr>
      </w:pPr>
    </w:p>
    <w:p w14:paraId="2968DB56" w14:textId="5950A016" w:rsidR="00891419" w:rsidRDefault="0036657D">
      <w:pPr>
        <w:widowControl/>
        <w:snapToGrid w:val="0"/>
        <w:spacing w:line="400" w:lineRule="exact"/>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제3조(용어의 정의)</w:t>
      </w:r>
      <w:r>
        <w:rPr>
          <w:rFonts w:ascii="KB금융 본문체 Light" w:eastAsia="KB금융 본문체 Light" w:hAnsi="KB금융 본문체 Light" w:cs="KB금융 본문체 Light" w:hint="eastAsia"/>
          <w:color w:val="000000"/>
          <w:kern w:val="0"/>
          <w:sz w:val="22"/>
          <w:szCs w:val="22"/>
        </w:rPr>
        <w:t xml:space="preserve"> 이 규정에서 사용하는 용어의 정의는 다음 각 호와 같다. </w:t>
      </w:r>
    </w:p>
    <w:p w14:paraId="36B344BD"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bCs/>
          <w:color w:val="000000"/>
          <w:kern w:val="0"/>
          <w:sz w:val="22"/>
          <w:szCs w:val="22"/>
        </w:rPr>
        <w:t xml:space="preserve">1. "연수"라 함은 </w:t>
      </w:r>
      <w:r>
        <w:rPr>
          <w:rFonts w:ascii="KB금융 본문체 Light" w:eastAsia="KB금융 본문체 Light" w:hAnsi="KB금융 본문체 Light" w:cs="KB금융 본문체 Light" w:hint="eastAsia"/>
          <w:bCs/>
          <w:color w:val="000000"/>
          <w:kern w:val="0"/>
          <w:sz w:val="22"/>
          <w:szCs w:val="22"/>
        </w:rPr>
        <w:t>임</w:t>
      </w:r>
      <w:r>
        <w:rPr>
          <w:rFonts w:ascii="KB금융 본문체 Light" w:eastAsia="KB금융 본문체 Light" w:hAnsi="KB금융 본문체 Light" w:cs="KB금융 본문체 Light"/>
          <w:bCs/>
          <w:color w:val="000000"/>
          <w:kern w:val="0"/>
          <w:sz w:val="22"/>
          <w:szCs w:val="22"/>
        </w:rPr>
        <w:t xml:space="preserve">직원을 대상으로 실시하는 일체의 인적자원개발 활동을 말한다. </w:t>
      </w:r>
    </w:p>
    <w:p w14:paraId="1660DFFA"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bCs/>
          <w:color w:val="000000"/>
          <w:kern w:val="0"/>
          <w:sz w:val="22"/>
          <w:szCs w:val="22"/>
        </w:rPr>
        <w:t xml:space="preserve">2. "주무부서"라 함은 회사에서 시행하는 연수의 계획 및 실행을 총괄하는 부서를 말한다. </w:t>
      </w:r>
    </w:p>
    <w:p w14:paraId="1D7D4114"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3. "소관부서"라 함은 </w:t>
      </w:r>
      <w:r>
        <w:rPr>
          <w:rFonts w:ascii="KB금융 본문체 Light" w:eastAsia="KB금융 본문체 Light" w:hAnsi="KB금융 본문체 Light" w:cs="KB금융 본문체 Light" w:hint="eastAsia"/>
          <w:bCs/>
          <w:color w:val="000000"/>
          <w:kern w:val="0"/>
          <w:sz w:val="22"/>
          <w:szCs w:val="22"/>
        </w:rPr>
        <w:t>임</w:t>
      </w:r>
      <w:r>
        <w:rPr>
          <w:rFonts w:ascii="KB금융 본문체 Light" w:eastAsia="KB금융 본문체 Light" w:hAnsi="KB금융 본문체 Light" w:cs="KB금융 본문체 Light"/>
          <w:bCs/>
          <w:color w:val="000000"/>
          <w:kern w:val="0"/>
          <w:sz w:val="22"/>
          <w:szCs w:val="22"/>
        </w:rPr>
        <w:t>직원을 대상으로 직접 연수를 실시하는 부서(주무부서 포함)를 말한다.</w:t>
      </w:r>
    </w:p>
    <w:p w14:paraId="69366C23"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4. "</w:t>
      </w:r>
      <w:r>
        <w:rPr>
          <w:rFonts w:ascii="KB금융 본문체 Light" w:eastAsia="KB금융 본문체 Light" w:hAnsi="KB금융 본문체 Light" w:cs="KB금융 본문체 Light" w:hint="eastAsia"/>
          <w:bCs/>
          <w:color w:val="000000"/>
          <w:kern w:val="0"/>
          <w:sz w:val="22"/>
          <w:szCs w:val="22"/>
        </w:rPr>
        <w:t>직급별 필수과정</w:t>
      </w:r>
      <w:r>
        <w:rPr>
          <w:rFonts w:ascii="KB금융 본문체 Light" w:eastAsia="KB금융 본문체 Light" w:hAnsi="KB금융 본문체 Light" w:cs="KB금융 본문체 Light"/>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이</w:t>
      </w:r>
      <w:r>
        <w:rPr>
          <w:rFonts w:ascii="KB금융 본문체 Light" w:eastAsia="KB금융 본문체 Light" w:hAnsi="KB금융 본문체 Light" w:cs="KB금융 본문체 Light"/>
          <w:bCs/>
          <w:color w:val="000000"/>
          <w:kern w:val="0"/>
          <w:sz w:val="22"/>
          <w:szCs w:val="22"/>
        </w:rPr>
        <w:t xml:space="preserve">라 함은 </w:t>
      </w:r>
      <w:r>
        <w:rPr>
          <w:rFonts w:ascii="KB금융 본문체 Light" w:eastAsia="KB금융 본문체 Light" w:hAnsi="KB금융 본문체 Light" w:cs="KB금융 본문체 Light" w:hint="eastAsia"/>
          <w:bCs/>
          <w:color w:val="000000"/>
          <w:kern w:val="0"/>
          <w:sz w:val="22"/>
          <w:szCs w:val="22"/>
        </w:rPr>
        <w:t>상위 직위,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직급으로의 승진,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승격을 위하여 사전에 반드시 이수하여야 하는 연수과정으로 신임과정과 승격예비과정을 말한다.</w:t>
      </w:r>
    </w:p>
    <w:p w14:paraId="67DF6CAE"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5. </w:t>
      </w:r>
      <w:r>
        <w:rPr>
          <w:rFonts w:ascii="KB금융 본문체 Light" w:eastAsia="KB금융 본문체 Light" w:hAnsi="KB금융 본문체 Light" w:cs="KB금융 본문체 Light"/>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직무 필수과정</w:t>
      </w:r>
      <w:r>
        <w:rPr>
          <w:rFonts w:ascii="KB금융 본문체 Light" w:eastAsia="KB금융 본문체 Light" w:hAnsi="KB금융 본문체 Light" w:cs="KB금융 본문체 Light"/>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 xml:space="preserve">이라 함은 각 직급별 승격예비과정에 참가하기 위하여 사전에 반드시 이수하여야 하는 연수과정을 말한다. </w:t>
      </w:r>
    </w:p>
    <w:p w14:paraId="0159339E"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6. "</w:t>
      </w:r>
      <w:r>
        <w:rPr>
          <w:rFonts w:ascii="KB금융 본문체 Light" w:eastAsia="KB금융 본문체 Light" w:hAnsi="KB금융 본문체 Light" w:cs="KB금융 본문체 Light" w:hint="eastAsia"/>
          <w:bCs/>
          <w:color w:val="000000"/>
          <w:kern w:val="0"/>
          <w:sz w:val="22"/>
          <w:szCs w:val="22"/>
        </w:rPr>
        <w:t>자율 선택과정</w:t>
      </w:r>
      <w:r>
        <w:rPr>
          <w:rFonts w:ascii="KB금융 본문체 Light" w:eastAsia="KB금융 본문체 Light" w:hAnsi="KB금융 본문체 Light" w:cs="KB금융 본문체 Light"/>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이</w:t>
      </w:r>
      <w:r>
        <w:rPr>
          <w:rFonts w:ascii="KB금융 본문체 Light" w:eastAsia="KB금융 본문체 Light" w:hAnsi="KB금융 본문체 Light" w:cs="KB금융 본문체 Light"/>
          <w:bCs/>
          <w:color w:val="000000"/>
          <w:kern w:val="0"/>
          <w:sz w:val="22"/>
          <w:szCs w:val="22"/>
        </w:rPr>
        <w:t xml:space="preserve">라 함은 </w:t>
      </w:r>
      <w:r>
        <w:rPr>
          <w:rFonts w:ascii="KB금융 본문체 Light" w:eastAsia="KB금융 본문체 Light" w:hAnsi="KB금융 본문체 Light" w:cs="KB금융 본문체 Light" w:hint="eastAsia"/>
          <w:bCs/>
          <w:color w:val="000000"/>
          <w:kern w:val="0"/>
          <w:sz w:val="22"/>
          <w:szCs w:val="22"/>
        </w:rPr>
        <w:t>직무 전문성 강화를 위하여 실시하는 직무관련 연수과정을 말한다.</w:t>
      </w:r>
    </w:p>
    <w:p w14:paraId="561DF729" w14:textId="77777777" w:rsidR="00891419" w:rsidRDefault="00891419">
      <w:pPr>
        <w:autoSpaceDE w:val="0"/>
        <w:snapToGrid w:val="0"/>
        <w:spacing w:line="400" w:lineRule="exact"/>
        <w:ind w:left="-281" w:firstLine="281"/>
        <w:contextualSpacing/>
        <w:jc w:val="center"/>
        <w:rPr>
          <w:rFonts w:ascii="KB금융 본문체 Light" w:eastAsia="KB금융 본문체 Light" w:hAnsi="KB금융 본문체 Light" w:cs="KB금융 본문체 Light"/>
          <w:bCs/>
          <w:color w:val="000000"/>
          <w:kern w:val="0"/>
          <w:sz w:val="22"/>
          <w:szCs w:val="22"/>
        </w:rPr>
      </w:pPr>
    </w:p>
    <w:p w14:paraId="569FB3AA" w14:textId="051A60BC" w:rsidR="00891419" w:rsidRDefault="0036657D">
      <w:pPr>
        <w:widowControl/>
        <w:tabs>
          <w:tab w:val="left" w:pos="426"/>
          <w:tab w:val="left" w:pos="709"/>
        </w:tabs>
        <w:snapToGrid w:val="0"/>
        <w:spacing w:line="400" w:lineRule="exact"/>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제4조(연수의 구분)</w:t>
      </w:r>
      <w:r>
        <w:rPr>
          <w:rFonts w:ascii="KB금융 본문체 Light" w:eastAsia="KB금융 본문체 Light" w:hAnsi="KB금융 본문체 Light" w:cs="KB금융 본문체 Light" w:hint="eastAsia"/>
          <w:color w:val="000000"/>
          <w:kern w:val="0"/>
          <w:sz w:val="22"/>
          <w:szCs w:val="22"/>
        </w:rPr>
        <w:t xml:space="preserve"> 연수는 다음 각 호와 같이 구분할 수 있다. </w:t>
      </w:r>
    </w:p>
    <w:p w14:paraId="47BC68E8" w14:textId="5FFDBF9F"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 매체에 따른 구분: 집합연수, 통신연수, 사이버연수 등 </w:t>
      </w:r>
    </w:p>
    <w:p w14:paraId="2211788E" w14:textId="24AD20DD"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2. 실시 주체에 따른 구분: 자체연수, 위탁연수, 공동주관연수 등 </w:t>
      </w:r>
    </w:p>
    <w:p w14:paraId="134AA51F" w14:textId="20D2798E"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3. 지역에 따른 구분: 국내연수, 해외연수 등 </w:t>
      </w:r>
    </w:p>
    <w:p w14:paraId="31AD5F51" w14:textId="77777777" w:rsidR="00891419" w:rsidRDefault="00891419">
      <w:pPr>
        <w:widowControl/>
        <w:snapToGrid w:val="0"/>
        <w:spacing w:line="400" w:lineRule="exact"/>
        <w:ind w:leftChars="202" w:left="404"/>
        <w:contextualSpacing/>
        <w:jc w:val="left"/>
        <w:rPr>
          <w:rFonts w:ascii="KB금융 본문체 Light" w:eastAsia="KB금융 본문체 Light" w:hAnsi="KB금융 본문체 Light" w:cs="KB금융 본문체 Light"/>
          <w:bCs/>
          <w:color w:val="000000"/>
          <w:kern w:val="0"/>
          <w:sz w:val="22"/>
          <w:szCs w:val="22"/>
        </w:rPr>
      </w:pPr>
    </w:p>
    <w:p w14:paraId="632E8416" w14:textId="77777777" w:rsidR="00891419" w:rsidRDefault="0036657D">
      <w:pPr>
        <w:widowControl/>
        <w:snapToGrid w:val="0"/>
        <w:spacing w:line="400" w:lineRule="exact"/>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제5조(연수의 대상)</w:t>
      </w:r>
      <w:r>
        <w:rPr>
          <w:rFonts w:ascii="KB금융 본문체 Light" w:eastAsia="KB금융 본문체 Light" w:hAnsi="KB금융 본문체 Light" w:cs="KB금융 본문체 Light" w:hint="eastAsia"/>
          <w:color w:val="000000"/>
          <w:kern w:val="0"/>
          <w:sz w:val="22"/>
          <w:szCs w:val="22"/>
        </w:rPr>
        <w:t xml:space="preserve"> 회사에서 실시하는 연수의 대상은 다음 각호와 같다.</w:t>
      </w:r>
    </w:p>
    <w:p w14:paraId="0A8E1BC8"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회사 재직 임직원</w:t>
      </w:r>
    </w:p>
    <w:p w14:paraId="08CC8EB1"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회사 채용 예정자</w:t>
      </w:r>
    </w:p>
    <w:p w14:paraId="2A8AD745"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3</w:t>
      </w:r>
      <w:r>
        <w:rPr>
          <w:rFonts w:ascii="KB금융 본문체 Light" w:eastAsia="KB금융 본문체 Light" w:hAnsi="KB금융 본문체 Light" w:cs="KB금융 본문체 Light" w:hint="eastAsia"/>
          <w:bCs/>
          <w:color w:val="000000"/>
          <w:kern w:val="0"/>
          <w:sz w:val="22"/>
          <w:szCs w:val="22"/>
        </w:rPr>
        <w:t>. 기타 회사의 필요에 의해 회사의 연수대상으로 적합하다고 판단되는 자</w:t>
      </w:r>
    </w:p>
    <w:p w14:paraId="2B714A09" w14:textId="77777777" w:rsidR="00891419" w:rsidRDefault="00891419">
      <w:pPr>
        <w:autoSpaceDE w:val="0"/>
        <w:snapToGrid w:val="0"/>
        <w:spacing w:line="400" w:lineRule="exact"/>
        <w:ind w:left="-281" w:firstLine="281"/>
        <w:contextualSpacing/>
        <w:rPr>
          <w:rFonts w:ascii="KB금융 본문체 Light" w:eastAsia="KB금융 본문체 Light" w:hAnsi="KB금융 본문체 Light" w:cs="KB금융 본문체 Light"/>
          <w:bCs/>
          <w:color w:val="000000"/>
          <w:kern w:val="0"/>
          <w:sz w:val="22"/>
          <w:szCs w:val="22"/>
        </w:rPr>
      </w:pPr>
    </w:p>
    <w:p w14:paraId="3431F830" w14:textId="458E0A10" w:rsidR="00891419" w:rsidRDefault="0036657D">
      <w:pPr>
        <w:widowControl/>
        <w:snapToGrid w:val="0"/>
        <w:spacing w:line="400" w:lineRule="exact"/>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제6조(연수체계)</w:t>
      </w:r>
      <w:r>
        <w:rPr>
          <w:rFonts w:ascii="KB금융 본문체 Light" w:eastAsia="KB금융 본문체 Light" w:hAnsi="KB금융 본문체 Light" w:cs="KB금융 본문체 Light" w:hint="eastAsia"/>
          <w:color w:val="000000"/>
          <w:kern w:val="0"/>
          <w:sz w:val="22"/>
          <w:szCs w:val="22"/>
        </w:rPr>
        <w:t> ① 공통역량강화 : 회사의 비전, 핵심가치 공유 및 기본역량 강화 등을 위한 연수</w:t>
      </w:r>
    </w:p>
    <w:p w14:paraId="7C0B16C3" w14:textId="7524DA9B" w:rsidR="00891419" w:rsidRDefault="0036657D">
      <w:pPr>
        <w:widowControl/>
        <w:tabs>
          <w:tab w:val="left" w:pos="426"/>
          <w:tab w:val="left" w:pos="709"/>
        </w:tabs>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② 직무역량강화</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직무에 대한 이해 및 수행능력 강화를 위한 연수</w:t>
      </w:r>
    </w:p>
    <w:p w14:paraId="50752210" w14:textId="21E36180"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 </w:t>
      </w:r>
      <w:r>
        <w:rPr>
          <w:rFonts w:ascii="KB금융 본문체 Light" w:eastAsia="KB금융 본문체 Light" w:hAnsi="KB금융 본문체 Light" w:cs="KB금융 본문체 Light" w:hint="eastAsia"/>
          <w:bCs/>
          <w:color w:val="000000"/>
          <w:kern w:val="0"/>
          <w:sz w:val="22"/>
          <w:szCs w:val="22"/>
        </w:rPr>
        <w:t>직급별연수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직급별 기본역량 개발 및 필수역량 강화를 위한 연수</w:t>
      </w:r>
    </w:p>
    <w:p w14:paraId="38A896F4" w14:textId="2B202246"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2. </w:t>
      </w:r>
      <w:r>
        <w:rPr>
          <w:rFonts w:ascii="KB금융 본문체 Light" w:eastAsia="KB금융 본문체 Light" w:hAnsi="KB금융 본문체 Light" w:cs="KB금융 본문체 Light" w:hint="eastAsia"/>
          <w:bCs/>
          <w:color w:val="000000"/>
          <w:kern w:val="0"/>
          <w:sz w:val="22"/>
          <w:szCs w:val="22"/>
        </w:rPr>
        <w:t>부점자율연수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현장의 학습조직에 의해 자율적으로 실시하는 연수</w:t>
      </w:r>
    </w:p>
    <w:p w14:paraId="305797EF" w14:textId="0ACFA8CE" w:rsidR="00891419" w:rsidRDefault="0036657D" w:rsidP="000249EC">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3. </w:t>
      </w:r>
      <w:r>
        <w:rPr>
          <w:rFonts w:ascii="KB금융 본문체 Light" w:eastAsia="KB금융 본문체 Light" w:hAnsi="KB금융 본문체 Light" w:cs="KB금융 본문체 Light" w:hint="eastAsia"/>
          <w:bCs/>
          <w:color w:val="000000"/>
          <w:kern w:val="0"/>
          <w:sz w:val="22"/>
          <w:szCs w:val="22"/>
        </w:rPr>
        <w:t>자기주도학습</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자기개발욕구 충족 및 역량개발을 위한 개별 학습</w:t>
      </w:r>
    </w:p>
    <w:p w14:paraId="2B6C6C90" w14:textId="5B8BA45A"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lastRenderedPageBreak/>
        <w:t>4. 해외연수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선진금융 벤치마킹 및 해외금융시장 트렌드 이해를 통한 글로벌 인재양성을 위해 실시하는 연수</w:t>
      </w:r>
    </w:p>
    <w:p w14:paraId="798DA7C0" w14:textId="172CEF68" w:rsidR="00891419" w:rsidRDefault="0036657D">
      <w:pPr>
        <w:widowControl/>
        <w:tabs>
          <w:tab w:val="left" w:pos="426"/>
        </w:tabs>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리더십역량강화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해당 직급,</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직위에 갖추어야할 리더십 역량을 강화하기 위한 연수</w:t>
      </w:r>
    </w:p>
    <w:p w14:paraId="4A696FFA" w14:textId="31E93309" w:rsidR="00891419" w:rsidRDefault="0036657D">
      <w:pPr>
        <w:widowControl/>
        <w:tabs>
          <w:tab w:val="left" w:pos="426"/>
        </w:tabs>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핵심인재양성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회사의 비젼달성을 위해 필요한 핵심분야 전문가 육성을 위한 연수</w:t>
      </w:r>
    </w:p>
    <w:p w14:paraId="49F9B425" w14:textId="77777777" w:rsidR="00891419" w:rsidRDefault="00891419">
      <w:pPr>
        <w:widowControl/>
        <w:snapToGrid w:val="0"/>
        <w:spacing w:line="400" w:lineRule="exact"/>
        <w:contextualSpacing/>
        <w:jc w:val="left"/>
        <w:rPr>
          <w:rFonts w:ascii="KB금융 본문체 Light" w:eastAsia="KB금융 본문체 Light" w:hAnsi="KB금융 본문체 Light" w:cs="KB금융 본문체 Light"/>
          <w:bCs/>
          <w:color w:val="000000"/>
          <w:kern w:val="0"/>
          <w:sz w:val="22"/>
          <w:szCs w:val="22"/>
        </w:rPr>
      </w:pPr>
    </w:p>
    <w:p w14:paraId="0B80BF9E" w14:textId="77777777" w:rsidR="00891419" w:rsidRDefault="0036657D">
      <w:pPr>
        <w:widowControl/>
        <w:snapToGrid w:val="0"/>
        <w:spacing w:line="400" w:lineRule="exact"/>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제7조(연수 프로세스)</w:t>
      </w:r>
      <w:r>
        <w:rPr>
          <w:rFonts w:ascii="KB금융 본문체 Light" w:eastAsia="KB금융 본문체 Light" w:hAnsi="KB금융 본문체 Light" w:cs="KB금융 본문체 Light" w:hint="eastAsia"/>
          <w:color w:val="000000"/>
          <w:kern w:val="0"/>
          <w:sz w:val="22"/>
          <w:szCs w:val="22"/>
        </w:rPr>
        <w:t xml:space="preserve"> 연수 프로세스는 다음 각 호와 같다.</w:t>
      </w:r>
    </w:p>
    <w:p w14:paraId="6543D182" w14:textId="5A57BA55"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1. 연간 연수계획수립: 체계적인 연수를 위하여 연간 연수계획을 수립한다.</w:t>
      </w:r>
    </w:p>
    <w:p w14:paraId="75C96282" w14:textId="72943574"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2. 과정개발: 신규 및 개선이 필요한 연수과정에 대하여 과정개발을 실시할 수 있다.</w:t>
      </w:r>
    </w:p>
    <w:p w14:paraId="49D4FFD9" w14:textId="3AD39688"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3. 연수실시: 연수효과의 극대화를 위하여 효과적인 방법으로 연수를 실시한다.</w:t>
      </w:r>
    </w:p>
    <w:p w14:paraId="0B6813F5" w14:textId="6242AEC1"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4. </w:t>
      </w:r>
      <w:r>
        <w:rPr>
          <w:rFonts w:ascii="KB금융 본문체 Light" w:eastAsia="KB금융 본문체 Light" w:hAnsi="KB금융 본문체 Light" w:cs="KB금융 본문체 Light" w:hint="eastAsia"/>
          <w:bCs/>
          <w:color w:val="000000"/>
          <w:kern w:val="0"/>
          <w:sz w:val="22"/>
          <w:szCs w:val="22"/>
        </w:rPr>
        <w:t>효과분석 및 Feedback: 연수과정의 개선·운영을 위하여 각 연수과정에 대한 효과분석을 실시할 수 있다.</w:t>
      </w:r>
    </w:p>
    <w:p w14:paraId="32D2559A" w14:textId="77777777" w:rsidR="00891419" w:rsidRDefault="0036657D">
      <w:pPr>
        <w:snapToGrid w:val="0"/>
        <w:spacing w:line="400" w:lineRule="exact"/>
        <w:ind w:left="440" w:hangingChars="250" w:hanging="440"/>
        <w:contextualSpacing/>
        <w:rPr>
          <w:rFonts w:ascii="KB금융 본문체 Light" w:eastAsia="KB금융 본문체 Light" w:hAnsi="KB금융 본문체 Light" w:cs="KB금융 본문체 Light"/>
          <w:bCs/>
          <w:color w:val="000000"/>
          <w:szCs w:val="22"/>
        </w:rPr>
      </w:pPr>
      <w:r>
        <w:rPr>
          <w:rFonts w:ascii="KB금융 본문체 Light" w:eastAsia="KB금융 본문체 Light" w:hAnsi="KB금융 본문체 Light" w:cs="KB금융 본문체 Light" w:hint="eastAsia"/>
          <w:bCs/>
          <w:color w:val="000000"/>
          <w:szCs w:val="22"/>
        </w:rPr>
        <w:t xml:space="preserve"> </w:t>
      </w:r>
    </w:p>
    <w:p w14:paraId="4A2AC63E" w14:textId="77777777" w:rsidR="00891419" w:rsidRDefault="0036657D" w:rsidP="006440BF">
      <w:pPr>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제8조(평가활용)</w:t>
      </w:r>
      <w:r>
        <w:rPr>
          <w:rFonts w:ascii="KB금융 본문체 Light" w:eastAsia="KB금융 본문체 Light" w:hAnsi="KB금융 본문체 Light" w:cs="KB금융 본문체 Light" w:hint="eastAsia"/>
          <w:color w:val="000000"/>
          <w:kern w:val="0"/>
          <w:sz w:val="22"/>
          <w:szCs w:val="22"/>
        </w:rPr>
        <w:t xml:space="preserve"> 주무부서장은 임직원의 연수과정 이수실적, 역량개발 노력 및 결과를 평가하여 다음 각호와 같이 활용할 수 있다.</w:t>
      </w:r>
    </w:p>
    <w:p w14:paraId="6604156F"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연수과정 이수실적 및 평가결과는 개인평가와 인사관리에 반영한다.</w:t>
      </w:r>
    </w:p>
    <w:p w14:paraId="45B72628"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역량개발 노력이 우수한 임직원은 타 연수과정 선정 등에 우대할 수 있다.</w:t>
      </w:r>
    </w:p>
    <w:p w14:paraId="1E3F966A"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3. </w:t>
      </w:r>
      <w:r>
        <w:rPr>
          <w:rFonts w:ascii="KB금융 본문체 Light" w:eastAsia="KB금융 본문체 Light" w:hAnsi="KB금융 본문체 Light" w:cs="KB금융 본문체 Light" w:hint="eastAsia"/>
          <w:bCs/>
          <w:color w:val="000000"/>
          <w:kern w:val="0"/>
          <w:sz w:val="22"/>
          <w:szCs w:val="22"/>
        </w:rPr>
        <w:t>평가결과가 우수한 임직원에 대하여 포상할 수 있다.</w:t>
      </w:r>
    </w:p>
    <w:p w14:paraId="087A17BC"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4. </w:t>
      </w:r>
      <w:r>
        <w:rPr>
          <w:rFonts w:ascii="KB금융 본문체 Light" w:eastAsia="KB금융 본문체 Light" w:hAnsi="KB금융 본문체 Light" w:cs="KB금융 본문체 Light" w:hint="eastAsia"/>
          <w:bCs/>
          <w:color w:val="000000"/>
          <w:kern w:val="0"/>
          <w:sz w:val="22"/>
          <w:szCs w:val="22"/>
        </w:rPr>
        <w:t>과정별 수료기준에 미달한 임직원에 대하여는 연수과정 대상자 선발 제외, 연수비용 환입 등의 제재조치를 취할 수 있다.</w:t>
      </w:r>
    </w:p>
    <w:p w14:paraId="4EED35C0" w14:textId="77777777" w:rsidR="00891419" w:rsidRDefault="00891419">
      <w:pPr>
        <w:widowControl/>
        <w:snapToGrid w:val="0"/>
        <w:spacing w:line="400" w:lineRule="exact"/>
        <w:ind w:left="190" w:hangingChars="100" w:hanging="190"/>
        <w:contextualSpacing/>
        <w:jc w:val="left"/>
        <w:rPr>
          <w:rFonts w:ascii="KB금융 본문체 Light" w:eastAsia="KB금융 본문체 Light" w:hAnsi="KB금융 본문체 Light" w:cs="KB금융 본문체 Light"/>
          <w:b/>
          <w:bCs/>
          <w:color w:val="000000"/>
          <w:kern w:val="0"/>
          <w:sz w:val="22"/>
          <w:szCs w:val="22"/>
        </w:rPr>
      </w:pPr>
    </w:p>
    <w:p w14:paraId="7D33F843" w14:textId="4FD71F7E" w:rsidR="00891419" w:rsidRDefault="0036657D" w:rsidP="006440BF">
      <w:pPr>
        <w:widowControl/>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제9조(수료기준)</w:t>
      </w:r>
      <w:r>
        <w:rPr>
          <w:rFonts w:ascii="KB금융 본문체 Light" w:eastAsia="KB금융 본문체 Light" w:hAnsi="KB금융 본문체 Light" w:cs="KB금융 본문체 Light" w:hint="eastAsia"/>
          <w:color w:val="000000"/>
          <w:kern w:val="0"/>
          <w:sz w:val="22"/>
          <w:szCs w:val="22"/>
        </w:rPr>
        <w:t xml:space="preserve"> 연수 과정별 수료기준은 다음 각 호를 원칙으로 한다. 다만, 따로 정하는 경우에는 그에 </w:t>
      </w:r>
      <w:r>
        <w:rPr>
          <w:rFonts w:ascii="KB금융 본문체 Light" w:eastAsia="KB금융 본문체 Light" w:hAnsi="KB금융 본문체 Light" w:cs="KB금융 본문체 Light" w:hint="eastAsia"/>
          <w:bCs/>
          <w:color w:val="000000"/>
          <w:kern w:val="0"/>
          <w:sz w:val="22"/>
          <w:szCs w:val="22"/>
        </w:rPr>
        <w:t>따른다.</w:t>
      </w:r>
    </w:p>
    <w:p w14:paraId="4DC829A9" w14:textId="2A7C9EE8" w:rsidR="00891419" w:rsidRDefault="0036657D">
      <w:pPr>
        <w:widowControl/>
        <w:tabs>
          <w:tab w:val="left" w:pos="426"/>
        </w:tabs>
        <w:snapToGrid w:val="0"/>
        <w:spacing w:line="400" w:lineRule="exact"/>
        <w:ind w:left="4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 xml:space="preserve">1. 자체연수: 출석률이 80% 이상이고 학습평가 점수를 만점의 </w:t>
      </w:r>
      <w:r>
        <w:rPr>
          <w:rFonts w:ascii="KB금융 본문체 Light" w:eastAsia="KB금융 본문체 Light" w:hAnsi="KB금융 본문체 Light" w:cs="KB금융 본문체 Light"/>
          <w:bCs/>
          <w:color w:val="000000"/>
          <w:kern w:val="0"/>
          <w:sz w:val="22"/>
          <w:szCs w:val="22"/>
        </w:rPr>
        <w:t>6</w:t>
      </w:r>
      <w:r>
        <w:rPr>
          <w:rFonts w:ascii="KB금융 본문체 Light" w:eastAsia="KB금융 본문체 Light" w:hAnsi="KB금융 본문체 Light" w:cs="KB금융 본문체 Light" w:hint="eastAsia"/>
          <w:bCs/>
          <w:color w:val="000000"/>
          <w:kern w:val="0"/>
          <w:sz w:val="22"/>
          <w:szCs w:val="22"/>
        </w:rPr>
        <w:t>0% 이상 취득한 경우</w:t>
      </w:r>
    </w:p>
    <w:p w14:paraId="12F31409" w14:textId="09E8FEE1"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2. 위탁연수: 해당 연수처의 수료기준에 따름</w:t>
      </w:r>
    </w:p>
    <w:p w14:paraId="1254565E" w14:textId="4A86B3FC" w:rsidR="00891419" w:rsidRDefault="0036657D">
      <w:pPr>
        <w:widowControl/>
        <w:tabs>
          <w:tab w:val="left" w:pos="426"/>
        </w:tabs>
        <w:snapToGrid w:val="0"/>
        <w:spacing w:line="400" w:lineRule="exact"/>
        <w:ind w:left="4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3. 1개월 이상 파견연수: 수료증, 학위증 등 해당과정의 이수를 증명할 수 있는 관련서류를 제출하는 경우</w:t>
      </w:r>
    </w:p>
    <w:p w14:paraId="4882175C" w14:textId="77777777" w:rsidR="00891419" w:rsidRDefault="00891419">
      <w:pPr>
        <w:snapToGrid w:val="0"/>
        <w:spacing w:line="400" w:lineRule="exact"/>
        <w:ind w:left="190" w:hangingChars="100" w:hanging="190"/>
        <w:contextualSpacing/>
        <w:rPr>
          <w:rFonts w:ascii="KB금융 본문체 Light" w:eastAsia="KB금융 본문체 Light" w:hAnsi="KB금융 본문체 Light" w:cs="KB금융 본문체 Light"/>
          <w:b/>
          <w:bCs/>
          <w:color w:val="000000"/>
          <w:kern w:val="0"/>
          <w:sz w:val="22"/>
          <w:szCs w:val="22"/>
        </w:rPr>
      </w:pPr>
    </w:p>
    <w:p w14:paraId="41C6FBA3" w14:textId="77777777" w:rsidR="00891419" w:rsidRDefault="0036657D" w:rsidP="006440BF">
      <w:pPr>
        <w:widowControl/>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제10조(당사자의 의무)</w:t>
      </w:r>
      <w:r>
        <w:rPr>
          <w:rFonts w:ascii="KB금융 본문체 Light" w:eastAsia="KB금융 본문체 Light" w:hAnsi="KB금융 본문체 Light" w:cs="KB금융 본문체 Light" w:hint="eastAsia"/>
          <w:color w:val="000000"/>
          <w:kern w:val="0"/>
          <w:sz w:val="22"/>
          <w:szCs w:val="22"/>
        </w:rPr>
        <w:t xml:space="preserve"> ① 부점장은 소속직원이 역량개발을 위해 필요한 학습을 할 수 있도록 적극</w:t>
      </w:r>
      <w:r>
        <w:rPr>
          <w:rFonts w:ascii="KB금융 본문체 Light" w:eastAsia="KB금융 본문체 Light" w:hAnsi="KB금융 본문체 Light" w:cs="KB금융 본문체 Light" w:hint="eastAsia"/>
          <w:bCs/>
          <w:color w:val="000000"/>
          <w:kern w:val="0"/>
          <w:sz w:val="22"/>
          <w:szCs w:val="22"/>
        </w:rPr>
        <w:t>지원하여야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09B0868B" w14:textId="77777777" w:rsidR="00891419" w:rsidRDefault="0036657D">
      <w:pPr>
        <w:widowControl/>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② 연수대상자는 연수처의 제반 규정을 준수하고 회사의 명예를 훼손하는 행위를 하여서는 안 되며, 해당연수를 충실히 이수하고 연수를 통하여 습득한 내용을 활용하여 회사의 발전에 기여하여야 한다. </w:t>
      </w:r>
    </w:p>
    <w:p w14:paraId="54262C4E" w14:textId="77777777" w:rsidR="00891419" w:rsidRDefault="00891419">
      <w:pPr>
        <w:widowControl/>
        <w:snapToGrid w:val="0"/>
        <w:spacing w:line="400" w:lineRule="exact"/>
        <w:contextualSpacing/>
        <w:jc w:val="left"/>
        <w:rPr>
          <w:rFonts w:ascii="KB금융 본문체 Light" w:eastAsia="KB금융 본문체 Light" w:hAnsi="KB금융 본문체 Light" w:cs="KB금융 본문체 Light"/>
          <w:b/>
          <w:bCs/>
          <w:color w:val="000000"/>
          <w:kern w:val="0"/>
          <w:sz w:val="22"/>
          <w:szCs w:val="22"/>
        </w:rPr>
      </w:pPr>
    </w:p>
    <w:p w14:paraId="577E93D0" w14:textId="6057B846" w:rsidR="00891419" w:rsidRDefault="0036657D" w:rsidP="009D0937">
      <w:pPr>
        <w:widowControl/>
        <w:tabs>
          <w:tab w:val="left" w:pos="426"/>
        </w:tabs>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제11조(연수비용)</w:t>
      </w:r>
      <w:r>
        <w:rPr>
          <w:rFonts w:ascii="KB금융 본문체 Light" w:eastAsia="KB금융 본문체 Light" w:hAnsi="KB금융 본문체 Light" w:cs="KB금융 본문체 Light" w:hint="eastAsia"/>
          <w:color w:val="000000"/>
          <w:kern w:val="0"/>
          <w:sz w:val="22"/>
          <w:szCs w:val="22"/>
        </w:rPr>
        <w:t xml:space="preserve"> 연수비용은 회사에서 부담하는 것을 원칙으로 하며 다음 각호의 기준에 의거 비용을</w:t>
      </w:r>
      <w:r w:rsidR="009D0937">
        <w:rPr>
          <w:rFonts w:ascii="KB금융 본문체 Light" w:eastAsia="KB금융 본문체 Light" w:hAnsi="KB금융 본문체 Light" w:cs="KB금융 본문체 Light" w:hint="eastAsia"/>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지급한다. 다만, 따로 정한 경우에는 그에 따른다.</w:t>
      </w:r>
    </w:p>
    <w:p w14:paraId="2DF9667C"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자체연수 운영에 필요한 연수관련 비용(강사료, 연수 운영료 등)의 지급기준은 주무부서장이 따로 정하는 바에 따른다.</w:t>
      </w:r>
    </w:p>
    <w:p w14:paraId="53DD674E"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lastRenderedPageBreak/>
        <w:t>2. 임직원이 회사가 운용·지정하는 사내·외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각종</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연수에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참가시 주무부서장이 필요하다고 인정한 경우 『여비규정』을 준용하여 여비를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지급할 수 있다.</w:t>
      </w:r>
    </w:p>
    <w:p w14:paraId="6FD10761" w14:textId="77777777" w:rsidR="00891419" w:rsidRDefault="00891419">
      <w:pPr>
        <w:widowControl/>
        <w:snapToGrid w:val="0"/>
        <w:spacing w:line="400" w:lineRule="exact"/>
        <w:contextualSpacing/>
        <w:jc w:val="left"/>
        <w:rPr>
          <w:rFonts w:ascii="KB금융 본문체 Light" w:eastAsia="KB금융 본문체 Light" w:hAnsi="KB금융 본문체 Light" w:cs="KB금융 본문체 Light"/>
          <w:b/>
          <w:bCs/>
          <w:color w:val="000000"/>
          <w:kern w:val="0"/>
          <w:sz w:val="22"/>
          <w:szCs w:val="22"/>
        </w:rPr>
      </w:pPr>
    </w:p>
    <w:p w14:paraId="41151198" w14:textId="77777777" w:rsidR="00891419" w:rsidRDefault="0036657D" w:rsidP="009D0937">
      <w:pPr>
        <w:widowControl/>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제12조(연수관리)</w:t>
      </w:r>
      <w:r>
        <w:rPr>
          <w:rFonts w:ascii="KB금융 본문체 Light" w:eastAsia="KB금융 본문체 Light" w:hAnsi="KB금융 본문체 Light" w:cs="KB금융 본문체 Light" w:hint="eastAsia"/>
          <w:color w:val="000000"/>
          <w:kern w:val="0"/>
          <w:sz w:val="22"/>
          <w:szCs w:val="22"/>
        </w:rPr>
        <w:t xml:space="preserve"> ① 부점장은 책임자 이상 직원중 적임자를 선정하여 사무분담에 의거 연수관리자로 임명하여 운영할 수 있다.</w:t>
      </w:r>
    </w:p>
    <w:p w14:paraId="6050C9B6" w14:textId="77777777" w:rsidR="00891419" w:rsidRDefault="0036657D">
      <w:pPr>
        <w:widowControl/>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연수관리자는 부점자율연수, 직원 참여대상 연수 등 해당 부점의 연수지원에 관한 제반 사항을 담당한다.</w:t>
      </w:r>
      <w:r>
        <w:rPr>
          <w:rFonts w:ascii="KB금융 본문체 Light" w:eastAsia="KB금융 본문체 Light" w:hAnsi="KB금융 본문체 Light" w:cs="KB금융 본문체 Light"/>
          <w:bCs/>
          <w:color w:val="000000"/>
          <w:kern w:val="0"/>
          <w:sz w:val="22"/>
          <w:szCs w:val="22"/>
        </w:rPr>
        <w:t xml:space="preserve"> </w:t>
      </w:r>
    </w:p>
    <w:p w14:paraId="16572EA0" w14:textId="77777777" w:rsidR="00891419" w:rsidRDefault="00891419">
      <w:pPr>
        <w:snapToGrid w:val="0"/>
        <w:spacing w:line="400" w:lineRule="exact"/>
        <w:ind w:left="194" w:hangingChars="100" w:hanging="194"/>
        <w:contextualSpacing/>
        <w:rPr>
          <w:rFonts w:ascii="KB금융 본문체 Light" w:eastAsia="KB금융 본문체 Light" w:hAnsi="KB금융 본문체 Light" w:cs="KB금융 본문체 Light"/>
          <w:bCs/>
          <w:color w:val="000000"/>
          <w:kern w:val="0"/>
          <w:sz w:val="22"/>
          <w:szCs w:val="22"/>
        </w:rPr>
      </w:pPr>
    </w:p>
    <w:p w14:paraId="29A46BFF" w14:textId="77777777" w:rsidR="00891419" w:rsidRDefault="0036657D" w:rsidP="001C6CF8">
      <w:pPr>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제13조(업무협의체)</w:t>
      </w:r>
      <w:r>
        <w:rPr>
          <w:rFonts w:ascii="KB금융 본문체 Light" w:eastAsia="KB금융 본문체 Light" w:hAnsi="KB금융 본문체 Light" w:cs="KB금융 본문체 Light" w:hint="eastAsia"/>
          <w:color w:val="000000"/>
          <w:kern w:val="0"/>
          <w:sz w:val="22"/>
          <w:szCs w:val="22"/>
        </w:rPr>
        <w:t xml:space="preserve"> 주무부서장은 필요한 경우 유관부서를 대상으로 연수관련 업무협의체를 구성하여 </w:t>
      </w:r>
      <w:r>
        <w:rPr>
          <w:rFonts w:ascii="KB금융 본문체 Light" w:eastAsia="KB금융 본문체 Light" w:hAnsi="KB금융 본문체 Light" w:cs="KB금융 본문체 Light" w:hint="eastAsia"/>
          <w:bCs/>
          <w:color w:val="000000"/>
          <w:kern w:val="0"/>
          <w:sz w:val="22"/>
          <w:szCs w:val="22"/>
        </w:rPr>
        <w:t>운영할 수 있다.</w:t>
      </w:r>
    </w:p>
    <w:p w14:paraId="23CFCE22" w14:textId="77777777" w:rsidR="00891419" w:rsidRDefault="00891419">
      <w:pPr>
        <w:snapToGrid w:val="0"/>
        <w:spacing w:line="400" w:lineRule="exact"/>
        <w:ind w:left="194" w:hangingChars="100" w:hanging="194"/>
        <w:contextualSpacing/>
        <w:rPr>
          <w:rFonts w:ascii="KB금융 본문체 Light" w:eastAsia="KB금융 본문체 Light" w:hAnsi="KB금융 본문체 Light" w:cs="KB금융 본문체 Light"/>
          <w:bCs/>
          <w:color w:val="000000"/>
          <w:kern w:val="0"/>
          <w:sz w:val="22"/>
          <w:szCs w:val="22"/>
        </w:rPr>
      </w:pPr>
    </w:p>
    <w:p w14:paraId="7623C68A" w14:textId="77777777" w:rsidR="00891419" w:rsidRDefault="0036657D" w:rsidP="001C6CF8">
      <w:pPr>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제14조(합의)</w:t>
      </w:r>
      <w:r>
        <w:rPr>
          <w:rFonts w:ascii="KB금융 본문체 Light" w:eastAsia="KB금융 본문체 Light" w:hAnsi="KB금융 본문체 Light" w:cs="KB금융 본문체 Light" w:hint="eastAsia"/>
          <w:color w:val="000000"/>
          <w:kern w:val="0"/>
          <w:sz w:val="22"/>
          <w:szCs w:val="22"/>
        </w:rPr>
        <w:t xml:space="preserve"> 임직원을 대상으로 하는 연수 중 주무부서장 주관 연수 이외의 연수는 연수실시 전에 주무부서장의 합의(협의 포함)를 받아야 한다. 다만, 주무부서장이 사전에 위임한 경우에는 예외로 한다.</w:t>
      </w:r>
    </w:p>
    <w:p w14:paraId="55849451" w14:textId="77777777" w:rsidR="00891419" w:rsidRDefault="00891419">
      <w:pPr>
        <w:snapToGrid w:val="0"/>
        <w:spacing w:line="400" w:lineRule="exact"/>
        <w:ind w:left="194" w:hangingChars="100" w:hanging="194"/>
        <w:contextualSpacing/>
        <w:rPr>
          <w:rFonts w:ascii="KB금융 본문체 Light" w:eastAsia="KB금융 본문체 Light" w:hAnsi="KB금융 본문체 Light" w:cs="KB금융 본문체 Light"/>
          <w:bCs/>
          <w:color w:val="000000"/>
          <w:kern w:val="0"/>
          <w:sz w:val="22"/>
          <w:szCs w:val="22"/>
        </w:rPr>
      </w:pPr>
    </w:p>
    <w:p w14:paraId="5A3ACEC0" w14:textId="77777777" w:rsidR="00891419" w:rsidRDefault="0036657D">
      <w:pPr>
        <w:autoSpaceDE w:val="0"/>
        <w:snapToGrid w:val="0"/>
        <w:spacing w:line="400" w:lineRule="exact"/>
        <w:contextualSpacing/>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제2장 연수체계</w:t>
      </w:r>
    </w:p>
    <w:p w14:paraId="1D1A8819" w14:textId="77777777" w:rsidR="00891419" w:rsidRDefault="00891419">
      <w:pPr>
        <w:autoSpaceDE w:val="0"/>
        <w:snapToGrid w:val="0"/>
        <w:spacing w:line="400" w:lineRule="exact"/>
        <w:contextualSpacing/>
        <w:jc w:val="center"/>
        <w:rPr>
          <w:rFonts w:ascii="KB금융 본문체 Light" w:eastAsia="KB금융 본문체 Light" w:hAnsi="KB금융 본문체 Light" w:cs="KB금융 본문체 Light"/>
          <w:b/>
          <w:bCs/>
          <w:color w:val="000000"/>
          <w:kern w:val="0"/>
          <w:sz w:val="26"/>
          <w:szCs w:val="26"/>
        </w:rPr>
      </w:pPr>
    </w:p>
    <w:p w14:paraId="1DE3F396" w14:textId="77777777" w:rsidR="00891419" w:rsidRDefault="0036657D">
      <w:pPr>
        <w:autoSpaceDE w:val="0"/>
        <w:snapToGrid w:val="0"/>
        <w:spacing w:line="400" w:lineRule="exact"/>
        <w:contextualSpacing/>
        <w:jc w:val="center"/>
        <w:rPr>
          <w:rFonts w:ascii="KB금융 본문체 Medium" w:eastAsia="KB금융 본문체 Medium" w:hAnsi="KB금융 본문체 Medium" w:cs="KB금융 본문체 Medium"/>
          <w:b/>
          <w:bCs/>
          <w:color w:val="000000"/>
          <w:kern w:val="0"/>
          <w:sz w:val="24"/>
          <w:szCs w:val="24"/>
        </w:rPr>
      </w:pPr>
      <w:r>
        <w:rPr>
          <w:rFonts w:ascii="KB금융 본문체 Medium" w:eastAsia="KB금융 본문체 Medium" w:hAnsi="KB금융 본문체 Medium" w:cs="KB금융 본문체 Medium" w:hint="eastAsia"/>
          <w:b/>
          <w:bCs/>
          <w:color w:val="000000"/>
          <w:kern w:val="0"/>
          <w:sz w:val="24"/>
          <w:szCs w:val="24"/>
        </w:rPr>
        <w:t>제1절 공통역량강화 연수체계</w:t>
      </w:r>
    </w:p>
    <w:p w14:paraId="4D04866D" w14:textId="77777777" w:rsidR="00891419" w:rsidRDefault="00891419">
      <w:pPr>
        <w:snapToGrid w:val="0"/>
        <w:spacing w:line="400" w:lineRule="exact"/>
        <w:ind w:left="190" w:hangingChars="100" w:hanging="190"/>
        <w:contextualSpacing/>
        <w:rPr>
          <w:rFonts w:ascii="KB금융 본문체 Light" w:eastAsia="KB금융 본문체 Light" w:hAnsi="KB금융 본문체 Light" w:cs="KB금융 본문체 Light"/>
          <w:b/>
          <w:bCs/>
          <w:color w:val="000000"/>
          <w:kern w:val="0"/>
          <w:sz w:val="22"/>
          <w:szCs w:val="22"/>
        </w:rPr>
      </w:pPr>
    </w:p>
    <w:p w14:paraId="41A5E1A2" w14:textId="77777777" w:rsidR="00891419" w:rsidRDefault="0036657D">
      <w:pPr>
        <w:snapToGrid w:val="0"/>
        <w:spacing w:line="400" w:lineRule="exact"/>
        <w:contextualSpacing/>
        <w:jc w:val="left"/>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
          <w:bCs/>
          <w:color w:val="000000"/>
          <w:sz w:val="22"/>
          <w:szCs w:val="22"/>
        </w:rPr>
        <w:t>제15조(의의)</w:t>
      </w:r>
      <w:r>
        <w:rPr>
          <w:rFonts w:ascii="KB금융 본문체 Light" w:eastAsia="KB금융 본문체 Light" w:hAnsi="KB금융 본문체 Light" w:cs="KB금융 본문체 Light" w:hint="eastAsia"/>
          <w:color w:val="000000"/>
          <w:sz w:val="22"/>
          <w:szCs w:val="22"/>
        </w:rPr>
        <w:t xml:space="preserve"> 회사의 비전, 핵심가치 공유 및 기본역량 강화 등을 위한 연수를 말한다.</w:t>
      </w:r>
    </w:p>
    <w:p w14:paraId="13CDDC1F" w14:textId="77777777" w:rsidR="00891419" w:rsidRDefault="00891419">
      <w:pPr>
        <w:snapToGrid w:val="0"/>
        <w:spacing w:line="400" w:lineRule="exact"/>
        <w:ind w:left="190" w:hangingChars="100" w:hanging="190"/>
        <w:contextualSpacing/>
        <w:rPr>
          <w:rFonts w:ascii="KB금융 본문체 Light" w:eastAsia="KB금융 본문체 Light" w:hAnsi="KB금융 본문체 Light" w:cs="KB금융 본문체 Light"/>
          <w:b/>
          <w:bCs/>
          <w:color w:val="000000"/>
          <w:sz w:val="22"/>
          <w:szCs w:val="22"/>
        </w:rPr>
      </w:pPr>
    </w:p>
    <w:p w14:paraId="5B8243B0" w14:textId="77777777" w:rsidR="00891419" w:rsidRDefault="0036657D" w:rsidP="001C6CF8">
      <w:pPr>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sz w:val="22"/>
          <w:szCs w:val="22"/>
        </w:rPr>
        <w:t>제16조(내용)</w:t>
      </w:r>
      <w:r>
        <w:rPr>
          <w:rFonts w:ascii="KB금융 본문체 Light" w:eastAsia="KB금융 본문체 Light" w:hAnsi="KB금융 본문체 Light" w:cs="KB금융 본문체 Light" w:hint="eastAsia"/>
          <w:color w:val="000000"/>
          <w:sz w:val="22"/>
          <w:szCs w:val="22"/>
        </w:rPr>
        <w:t xml:space="preserve"> 회사의 비전, 경영방침, 전략방향 등에 대한 공유와 전 직원이 공통적으로 보유하고 실천해야 할 회사 기본역량의 이해 및 체화 등으로 하며, 그 외 필요하다고 인정되는 내용에 대해서는 추가 실시할 수 있다.</w:t>
      </w:r>
    </w:p>
    <w:p w14:paraId="2F6B9A25" w14:textId="77777777" w:rsidR="00891419" w:rsidRDefault="00891419">
      <w:pPr>
        <w:snapToGrid w:val="0"/>
        <w:spacing w:line="400" w:lineRule="exact"/>
        <w:ind w:left="173" w:hangingChars="100" w:hanging="173"/>
        <w:contextualSpacing/>
        <w:rPr>
          <w:rFonts w:ascii="KB금융 본문체 Light" w:eastAsia="KB금융 본문체 Light" w:hAnsi="KB금융 본문체 Light" w:cs="KB금융 본문체 Light"/>
          <w:b/>
          <w:color w:val="000000"/>
        </w:rPr>
      </w:pPr>
    </w:p>
    <w:p w14:paraId="4E0543CC" w14:textId="77777777" w:rsidR="00891419" w:rsidRDefault="0036657D">
      <w:pPr>
        <w:autoSpaceDE w:val="0"/>
        <w:snapToGrid w:val="0"/>
        <w:spacing w:line="400" w:lineRule="exact"/>
        <w:contextualSpacing/>
        <w:jc w:val="center"/>
        <w:rPr>
          <w:rFonts w:ascii="KB금융 본문체 Medium" w:eastAsia="KB금융 본문체 Medium" w:hAnsi="KB금융 본문체 Medium" w:cs="KB금융 본문체 Medium"/>
          <w:b/>
          <w:bCs/>
          <w:color w:val="000000"/>
          <w:kern w:val="0"/>
          <w:sz w:val="24"/>
          <w:szCs w:val="24"/>
        </w:rPr>
      </w:pPr>
      <w:r>
        <w:rPr>
          <w:rFonts w:ascii="KB금융 본문체 Medium" w:eastAsia="KB금융 본문체 Medium" w:hAnsi="KB금융 본문체 Medium" w:cs="KB금융 본문체 Medium" w:hint="eastAsia"/>
          <w:b/>
          <w:bCs/>
          <w:color w:val="000000"/>
          <w:kern w:val="0"/>
          <w:sz w:val="24"/>
          <w:szCs w:val="24"/>
        </w:rPr>
        <w:t>제2절 직무역량강화 연수체계</w:t>
      </w:r>
    </w:p>
    <w:p w14:paraId="3B06D874" w14:textId="77777777" w:rsidR="00891419" w:rsidRDefault="00891419">
      <w:pPr>
        <w:snapToGrid w:val="0"/>
        <w:spacing w:line="400" w:lineRule="exact"/>
        <w:ind w:left="190" w:hangingChars="100" w:hanging="190"/>
        <w:contextualSpacing/>
        <w:rPr>
          <w:rFonts w:ascii="KB금융 본문체 Light" w:eastAsia="KB금융 본문체 Light" w:hAnsi="KB금융 본문체 Light" w:cs="KB금융 본문체 Light"/>
          <w:b/>
          <w:bCs/>
          <w:color w:val="000000"/>
          <w:kern w:val="0"/>
          <w:sz w:val="22"/>
          <w:szCs w:val="22"/>
        </w:rPr>
      </w:pPr>
    </w:p>
    <w:p w14:paraId="10AAB0D6" w14:textId="77777777" w:rsidR="00891419" w:rsidRDefault="0036657D">
      <w:pPr>
        <w:snapToGrid w:val="0"/>
        <w:spacing w:line="400" w:lineRule="exact"/>
        <w:contextualSpacing/>
        <w:jc w:val="center"/>
        <w:rPr>
          <w:rFonts w:ascii="KB금융 본문체 Medium" w:eastAsia="KB금융 본문체 Medium" w:hAnsi="KB금융 본문체 Medium" w:cs="KB금융 본문체 Medium"/>
          <w:b/>
          <w:bCs/>
          <w:color w:val="000000"/>
          <w:sz w:val="22"/>
          <w:szCs w:val="22"/>
        </w:rPr>
      </w:pPr>
      <w:r>
        <w:rPr>
          <w:rFonts w:ascii="KB금융 본문체 Medium" w:eastAsia="KB금융 본문체 Medium" w:hAnsi="KB금융 본문체 Medium" w:cs="KB금융 본문체 Medium" w:hint="eastAsia"/>
          <w:b/>
          <w:bCs/>
          <w:color w:val="000000"/>
          <w:sz w:val="22"/>
          <w:szCs w:val="22"/>
        </w:rPr>
        <w:t>제1관 직급별연수</w:t>
      </w:r>
    </w:p>
    <w:p w14:paraId="7F4EBB49" w14:textId="77777777" w:rsidR="00891419" w:rsidRDefault="00891419">
      <w:pPr>
        <w:snapToGrid w:val="0"/>
        <w:spacing w:line="400" w:lineRule="exact"/>
        <w:ind w:left="190" w:hangingChars="100" w:hanging="190"/>
        <w:contextualSpacing/>
        <w:rPr>
          <w:rFonts w:ascii="KB금융 본문체 Light" w:eastAsia="KB금융 본문체 Light" w:hAnsi="KB금융 본문체 Light" w:cs="KB금융 본문체 Light"/>
          <w:b/>
          <w:bCs/>
          <w:color w:val="000000"/>
          <w:sz w:val="22"/>
          <w:szCs w:val="22"/>
        </w:rPr>
      </w:pPr>
    </w:p>
    <w:p w14:paraId="0A73CC8B" w14:textId="77777777" w:rsidR="00891419" w:rsidRDefault="0036657D" w:rsidP="001C6CF8">
      <w:pPr>
        <w:snapToGrid w:val="0"/>
        <w:spacing w:line="400" w:lineRule="exact"/>
        <w:ind w:left="190" w:hangingChars="100" w:hanging="190"/>
        <w:contextualSpacing/>
        <w:jc w:val="left"/>
        <w:rPr>
          <w:rFonts w:ascii="KB금융 본문체 Light" w:eastAsia="KB금융 본문체 Light" w:hAnsi="KB금융 본문체 Light" w:cs="KB금융 본문체 Light"/>
          <w:b/>
          <w:bCs/>
          <w:color w:val="000000"/>
          <w:sz w:val="22"/>
          <w:szCs w:val="22"/>
        </w:rPr>
      </w:pPr>
      <w:r>
        <w:rPr>
          <w:rFonts w:ascii="KB금융 본문체 Light" w:eastAsia="KB금융 본문체 Light" w:hAnsi="KB금융 본문체 Light" w:cs="KB금융 본문체 Light" w:hint="eastAsia"/>
          <w:b/>
          <w:bCs/>
          <w:color w:val="000000"/>
          <w:sz w:val="22"/>
          <w:szCs w:val="22"/>
        </w:rPr>
        <w:t>제17조(의의)</w:t>
      </w:r>
      <w:r>
        <w:rPr>
          <w:rFonts w:ascii="KB금융 본문체 Light" w:eastAsia="KB금융 본문체 Light" w:hAnsi="KB금융 본문체 Light" w:cs="KB금융 본문체 Light" w:hint="eastAsia"/>
          <w:color w:val="000000"/>
          <w:sz w:val="22"/>
          <w:szCs w:val="22"/>
        </w:rPr>
        <w:t xml:space="preserve"> 영업직무 및 본부직무에 대하여 기본적으로 갖추어야할 직무역량에 대한 체계적인 연수를 위하여, 각 직급별 필수과정(신임과정 및 승격예비과정)과 직무 필수과정 및 자율 선택과정으로 구분하여 실시하는 연수를 말한다.</w:t>
      </w:r>
    </w:p>
    <w:p w14:paraId="177AAF10" w14:textId="77777777" w:rsidR="00891419" w:rsidRDefault="00891419">
      <w:pPr>
        <w:pStyle w:val="a9"/>
        <w:snapToGrid w:val="0"/>
        <w:spacing w:line="400" w:lineRule="exact"/>
        <w:ind w:left="198"/>
        <w:contextualSpacing/>
        <w:rPr>
          <w:rFonts w:ascii="KB금융 본문체 Light" w:eastAsia="KB금융 본문체 Light" w:hAnsi="KB금융 본문체 Light" w:cs="KB금융 본문체 Light"/>
          <w:b/>
          <w:bCs/>
          <w:sz w:val="22"/>
          <w:szCs w:val="22"/>
        </w:rPr>
      </w:pPr>
    </w:p>
    <w:p w14:paraId="589AC5FD" w14:textId="77777777" w:rsidR="00891419" w:rsidRDefault="0036657D" w:rsidP="001C6CF8">
      <w:pPr>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sz w:val="22"/>
          <w:szCs w:val="22"/>
        </w:rPr>
        <w:t>제18조(신임과정)</w:t>
      </w:r>
      <w:r>
        <w:rPr>
          <w:rFonts w:ascii="KB금융 본문체 Light" w:eastAsia="KB금융 본문체 Light" w:hAnsi="KB금융 본문체 Light" w:cs="KB금융 본문체 Light" w:hint="eastAsia"/>
          <w:color w:val="000000"/>
          <w:sz w:val="22"/>
          <w:szCs w:val="22"/>
        </w:rPr>
        <w:t xml:space="preserve"> 새로운 직급, 직위에서 갖추어야 할 기본적인 자질 및 역할에 대한 리더십 연수 등을 중심으로 다음 각 호와 같이 실시한다.</w:t>
      </w:r>
    </w:p>
    <w:p w14:paraId="44AA5832" w14:textId="445A21B2"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신입직원 과정</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신입직원을 대상으로 실시하는 연수과정 (경력직 및 정규직 전환직원 포함)</w:t>
      </w:r>
    </w:p>
    <w:p w14:paraId="56065579" w14:textId="50CB9449"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승격직원 과정</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bCs/>
          <w:color w:val="000000"/>
          <w:sz w:val="22"/>
          <w:szCs w:val="22"/>
        </w:rPr>
        <w:t>3~5</w:t>
      </w:r>
      <w:r>
        <w:rPr>
          <w:rFonts w:ascii="KB금융 본문체 Light" w:eastAsia="KB금융 본문체 Light" w:hAnsi="KB금융 본문체 Light" w:cs="KB금융 본문체 Light" w:hint="eastAsia"/>
          <w:bCs/>
          <w:color w:val="000000"/>
          <w:sz w:val="22"/>
          <w:szCs w:val="22"/>
        </w:rPr>
        <w:t>급으로 신규 승격한 직원</w:t>
      </w:r>
      <w:r>
        <w:rPr>
          <w:rFonts w:ascii="KB금융 본문체 Light" w:eastAsia="KB금융 본문체 Light" w:hAnsi="KB금융 본문체 Light" w:cs="KB금융 본문체 Light" w:hint="eastAsia"/>
          <w:bCs/>
          <w:color w:val="000000"/>
          <w:kern w:val="0"/>
          <w:sz w:val="22"/>
          <w:szCs w:val="22"/>
        </w:rPr>
        <w:t>을 대상으로 실시하는 연수과정</w:t>
      </w:r>
    </w:p>
    <w:p w14:paraId="4C09DE98" w14:textId="2D04A091"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신임부점장 과정</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부점장으로 신규 보임한 직원을 대상으로 실시하는 연수과정</w:t>
      </w:r>
    </w:p>
    <w:p w14:paraId="31AD4CAE"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4. 그 외 필요하다고 인정되는 경우 주무부서장은 해당 과정을 추가 실시할 수 있다.</w:t>
      </w:r>
    </w:p>
    <w:p w14:paraId="6063726C" w14:textId="77777777" w:rsidR="00891419" w:rsidRDefault="00891419">
      <w:pPr>
        <w:snapToGrid w:val="0"/>
        <w:spacing w:line="400" w:lineRule="exact"/>
        <w:ind w:firstLineChars="100" w:firstLine="194"/>
        <w:contextualSpacing/>
        <w:jc w:val="left"/>
        <w:rPr>
          <w:rFonts w:ascii="KB금융 본문체 Light" w:eastAsia="KB금융 본문체 Light" w:hAnsi="KB금융 본문체 Light" w:cs="KB금융 본문체 Light"/>
          <w:bCs/>
          <w:color w:val="000000"/>
          <w:kern w:val="0"/>
          <w:sz w:val="22"/>
          <w:szCs w:val="22"/>
        </w:rPr>
      </w:pPr>
    </w:p>
    <w:p w14:paraId="62297073" w14:textId="77777777" w:rsidR="00891419" w:rsidRDefault="0036657D" w:rsidP="001C6CF8">
      <w:pPr>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sz w:val="22"/>
          <w:szCs w:val="22"/>
        </w:rPr>
        <w:t>제19조(승격예비과정)</w:t>
      </w:r>
      <w:r>
        <w:rPr>
          <w:rFonts w:ascii="KB금융 본문체 Light" w:eastAsia="KB금융 본문체 Light" w:hAnsi="KB금융 본문체 Light" w:cs="KB금융 본문체 Light" w:hint="eastAsia"/>
          <w:color w:val="000000"/>
          <w:sz w:val="22"/>
          <w:szCs w:val="22"/>
        </w:rPr>
        <w:t xml:space="preserve"> 『인사규정』에서 정한 직급별 승진/승격소요 최저년수 해당 직원중 직급별로 이수해야 하는 직무필수과정을 모두 수료한 직원을 대상으로 실시하는 연수로서, 차 상위 직위/직급에서 필요한 리더십, 조직가치, 종합평가 등을 중심으로 다음 각 호와 같이 실시한다.</w:t>
      </w:r>
    </w:p>
    <w:p w14:paraId="6ACBD619" w14:textId="2590B1AB"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1. 예비 </w:t>
      </w:r>
      <w:r>
        <w:rPr>
          <w:rFonts w:ascii="KB금융 본문체 Light" w:eastAsia="KB금융 본문체 Light" w:hAnsi="KB금융 본문체 Light" w:cs="KB금융 본문체 Light"/>
          <w:bCs/>
          <w:color w:val="000000"/>
          <w:kern w:val="0"/>
          <w:sz w:val="22"/>
          <w:szCs w:val="22"/>
        </w:rPr>
        <w:t>3~5</w:t>
      </w:r>
      <w:r>
        <w:rPr>
          <w:rFonts w:ascii="KB금융 본문체 Light" w:eastAsia="KB금융 본문체 Light" w:hAnsi="KB금융 본문체 Light" w:cs="KB금융 본문체 Light" w:hint="eastAsia"/>
          <w:bCs/>
          <w:color w:val="000000"/>
          <w:kern w:val="0"/>
          <w:sz w:val="22"/>
          <w:szCs w:val="22"/>
        </w:rPr>
        <w:t>급 과정</w:t>
      </w:r>
      <w:r>
        <w:rPr>
          <w:rFonts w:ascii="KB금융 본문체 Light" w:eastAsia="KB금융 본문체 Light" w:hAnsi="KB금융 본문체 Light" w:cs="KB금융 본문체 Light"/>
          <w:bCs/>
          <w:color w:val="000000"/>
          <w:kern w:val="0"/>
          <w:sz w:val="22"/>
          <w:szCs w:val="22"/>
        </w:rPr>
        <w:t>: 4~6</w:t>
      </w:r>
      <w:r>
        <w:rPr>
          <w:rFonts w:ascii="KB금융 본문체 Light" w:eastAsia="KB금융 본문체 Light" w:hAnsi="KB금융 본문체 Light" w:cs="KB금융 본문체 Light" w:hint="eastAsia"/>
          <w:bCs/>
          <w:color w:val="000000"/>
          <w:kern w:val="0"/>
          <w:sz w:val="22"/>
          <w:szCs w:val="22"/>
        </w:rPr>
        <w:t xml:space="preserve">급 직원중 승격소요 최저년수 해당직원을 대상으로 실시하는 연수과정 </w:t>
      </w:r>
    </w:p>
    <w:p w14:paraId="28E1739F" w14:textId="3AFCC28A"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2. 예비 부점장 과정: </w:t>
      </w:r>
      <w:r>
        <w:rPr>
          <w:rFonts w:ascii="KB금융 본문체 Light" w:eastAsia="KB금융 본문체 Light" w:hAnsi="KB금융 본문체 Light" w:cs="KB금융 본문체 Light"/>
          <w:bCs/>
          <w:color w:val="000000"/>
          <w:kern w:val="0"/>
          <w:sz w:val="22"/>
          <w:szCs w:val="22"/>
        </w:rPr>
        <w:t>3</w:t>
      </w:r>
      <w:r>
        <w:rPr>
          <w:rFonts w:ascii="KB금융 본문체 Light" w:eastAsia="KB금융 본문체 Light" w:hAnsi="KB금융 본문체 Light" w:cs="KB금융 본문체 Light" w:hint="eastAsia"/>
          <w:bCs/>
          <w:color w:val="000000"/>
          <w:kern w:val="0"/>
          <w:sz w:val="22"/>
          <w:szCs w:val="22"/>
        </w:rPr>
        <w:t>급 직원중 승진소요 최저년수 해당직원을 대상으로 실시하는 연수과정</w:t>
      </w:r>
    </w:p>
    <w:p w14:paraId="6C1D5C06"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그 외 필요하다고 인정되는 경우 주무부서장은 해당 과정을 추가 실시할 수 있다.</w:t>
      </w:r>
    </w:p>
    <w:p w14:paraId="3D603409" w14:textId="77777777" w:rsidR="00891419" w:rsidRDefault="00891419">
      <w:pPr>
        <w:snapToGrid w:val="0"/>
        <w:spacing w:line="400" w:lineRule="exact"/>
        <w:contextualSpacing/>
        <w:jc w:val="left"/>
        <w:rPr>
          <w:rFonts w:ascii="KB금융 본문체 Light" w:eastAsia="KB금융 본문체 Light" w:hAnsi="KB금융 본문체 Light" w:cs="KB금융 본문체 Light"/>
          <w:bCs/>
          <w:color w:val="000000"/>
          <w:kern w:val="0"/>
          <w:sz w:val="22"/>
          <w:szCs w:val="22"/>
        </w:rPr>
      </w:pPr>
    </w:p>
    <w:p w14:paraId="2EB91FCD" w14:textId="77777777" w:rsidR="00891419" w:rsidRDefault="0036657D" w:rsidP="00B85F6D">
      <w:pPr>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
          <w:bCs/>
          <w:color w:val="000000"/>
          <w:sz w:val="22"/>
          <w:szCs w:val="22"/>
        </w:rPr>
        <w:t>제20조(직무 필수과정)</w:t>
      </w:r>
      <w:r>
        <w:rPr>
          <w:rFonts w:ascii="KB금융 본문체 Light" w:eastAsia="KB금융 본문체 Light" w:hAnsi="KB금융 본문체 Light" w:cs="KB금융 본문체 Light" w:hint="eastAsia"/>
          <w:color w:val="000000"/>
          <w:sz w:val="22"/>
          <w:szCs w:val="22"/>
        </w:rPr>
        <w:t xml:space="preserve"> ① 당해 직급에서 갖추어야 할 기본적인 직무지식의 습득과 승격의 기본요건이 되는 직급별 승격예비과정에 참가하기 위하여 당해 직급에서 반드시 이수하여야하는 연수과정으로 아래와 같이 실시한다. 단, 『성과관리규정』 제38조(자격증 등의 가점) 관련 해당 자격증 취득자는 직무 필수과정중 공통직무 과정을 이수한 것으로 본다.</w:t>
      </w:r>
    </w:p>
    <w:tbl>
      <w:tblPr>
        <w:tblW w:w="9595" w:type="dxa"/>
        <w:jc w:val="center"/>
        <w:tblLayout w:type="fixed"/>
        <w:tblLook w:val="04A0" w:firstRow="1" w:lastRow="0" w:firstColumn="1" w:lastColumn="0" w:noHBand="0" w:noVBand="1"/>
      </w:tblPr>
      <w:tblGrid>
        <w:gridCol w:w="1599"/>
        <w:gridCol w:w="1599"/>
        <w:gridCol w:w="1250"/>
        <w:gridCol w:w="1251"/>
        <w:gridCol w:w="1251"/>
        <w:gridCol w:w="1251"/>
        <w:gridCol w:w="1394"/>
      </w:tblGrid>
      <w:tr w:rsidR="00891419" w14:paraId="501E075C" w14:textId="77777777">
        <w:trPr>
          <w:jc w:val="center"/>
        </w:trPr>
        <w:tc>
          <w:tcPr>
            <w:tcW w:w="3198" w:type="dxa"/>
            <w:gridSpan w:val="2"/>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0F05CFD8"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구 분</w:t>
            </w:r>
          </w:p>
        </w:tc>
        <w:tc>
          <w:tcPr>
            <w:tcW w:w="5003"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6D03592C"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직무 필수과정 이수과정 수</w:t>
            </w:r>
          </w:p>
        </w:tc>
        <w:tc>
          <w:tcPr>
            <w:tcW w:w="1394"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3480E6AB"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비 고</w:t>
            </w:r>
          </w:p>
        </w:tc>
      </w:tr>
      <w:tr w:rsidR="00891419" w14:paraId="396416F1" w14:textId="77777777">
        <w:trPr>
          <w:jc w:val="center"/>
        </w:trPr>
        <w:tc>
          <w:tcPr>
            <w:tcW w:w="3198" w:type="dxa"/>
            <w:gridSpan w:val="2"/>
            <w:vMerge/>
            <w:tcBorders>
              <w:top w:val="single" w:sz="4" w:space="0" w:color="000000"/>
              <w:left w:val="single" w:sz="4" w:space="0" w:color="000000"/>
              <w:bottom w:val="single" w:sz="4" w:space="0" w:color="000000"/>
              <w:right w:val="single" w:sz="4" w:space="0" w:color="000000"/>
            </w:tcBorders>
            <w:vAlign w:val="center"/>
          </w:tcPr>
          <w:p w14:paraId="2B0D3B13"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35A01BE6"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계약인력</w:t>
            </w:r>
          </w:p>
        </w:tc>
        <w:tc>
          <w:tcPr>
            <w:tcW w:w="1251" w:type="dxa"/>
            <w:tcBorders>
              <w:top w:val="single" w:sz="4" w:space="0" w:color="000000"/>
              <w:left w:val="single" w:sz="4" w:space="0" w:color="000000"/>
              <w:bottom w:val="single" w:sz="4" w:space="0" w:color="000000"/>
              <w:right w:val="single" w:sz="4" w:space="0" w:color="000000"/>
            </w:tcBorders>
            <w:vAlign w:val="center"/>
          </w:tcPr>
          <w:p w14:paraId="5A5B11C8"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6급</w:t>
            </w:r>
          </w:p>
        </w:tc>
        <w:tc>
          <w:tcPr>
            <w:tcW w:w="1251" w:type="dxa"/>
            <w:tcBorders>
              <w:top w:val="single" w:sz="4" w:space="0" w:color="000000"/>
              <w:left w:val="single" w:sz="4" w:space="0" w:color="000000"/>
              <w:bottom w:val="single" w:sz="4" w:space="0" w:color="000000"/>
              <w:right w:val="single" w:sz="4" w:space="0" w:color="000000"/>
            </w:tcBorders>
            <w:vAlign w:val="center"/>
          </w:tcPr>
          <w:p w14:paraId="72C60D94"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4~</w:t>
            </w:r>
            <w:r>
              <w:rPr>
                <w:rFonts w:ascii="KB금융 본문체 Light" w:eastAsia="KB금융 본문체 Light" w:hAnsi="KB금융 본문체 Light" w:cs="KB금융 본문체 Light"/>
                <w:bCs/>
                <w:color w:val="000000"/>
                <w:sz w:val="22"/>
                <w:szCs w:val="22"/>
              </w:rPr>
              <w:t>5</w:t>
            </w:r>
            <w:r>
              <w:rPr>
                <w:rFonts w:ascii="KB금융 본문체 Light" w:eastAsia="KB금융 본문체 Light" w:hAnsi="KB금융 본문체 Light" w:cs="KB금융 본문체 Light" w:hint="eastAsia"/>
                <w:bCs/>
                <w:color w:val="000000"/>
                <w:sz w:val="22"/>
                <w:szCs w:val="22"/>
              </w:rPr>
              <w:t>급</w:t>
            </w:r>
          </w:p>
        </w:tc>
        <w:tc>
          <w:tcPr>
            <w:tcW w:w="1251" w:type="dxa"/>
            <w:tcBorders>
              <w:top w:val="single" w:sz="4" w:space="0" w:color="000000"/>
              <w:left w:val="single" w:sz="4" w:space="0" w:color="000000"/>
              <w:bottom w:val="single" w:sz="4" w:space="0" w:color="000000"/>
              <w:right w:val="single" w:sz="4" w:space="0" w:color="000000"/>
            </w:tcBorders>
            <w:vAlign w:val="center"/>
          </w:tcPr>
          <w:p w14:paraId="3303E47F"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3급</w:t>
            </w:r>
          </w:p>
        </w:tc>
        <w:tc>
          <w:tcPr>
            <w:tcW w:w="1394" w:type="dxa"/>
            <w:vMerge/>
            <w:tcBorders>
              <w:top w:val="single" w:sz="4" w:space="0" w:color="000000"/>
              <w:left w:val="single" w:sz="4" w:space="0" w:color="000000"/>
              <w:bottom w:val="single" w:sz="4" w:space="0" w:color="000000"/>
              <w:right w:val="single" w:sz="4" w:space="0" w:color="000000"/>
            </w:tcBorders>
            <w:vAlign w:val="center"/>
          </w:tcPr>
          <w:p w14:paraId="3761AE2F"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r>
      <w:tr w:rsidR="00891419" w14:paraId="22D38E4E" w14:textId="77777777">
        <w:trPr>
          <w:jc w:val="center"/>
        </w:trPr>
        <w:tc>
          <w:tcPr>
            <w:tcW w:w="1599" w:type="dxa"/>
            <w:vMerge w:val="restart"/>
            <w:tcBorders>
              <w:top w:val="single" w:sz="4" w:space="0" w:color="000000"/>
              <w:left w:val="single" w:sz="4" w:space="0" w:color="000000"/>
              <w:bottom w:val="single" w:sz="4" w:space="0" w:color="000000"/>
              <w:right w:val="single" w:sz="4" w:space="0" w:color="000000"/>
            </w:tcBorders>
            <w:vAlign w:val="center"/>
          </w:tcPr>
          <w:p w14:paraId="4FD0FB89"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직무필수</w:t>
            </w:r>
          </w:p>
        </w:tc>
        <w:tc>
          <w:tcPr>
            <w:tcW w:w="1599" w:type="dxa"/>
            <w:tcBorders>
              <w:top w:val="single" w:sz="4" w:space="0" w:color="000000"/>
              <w:left w:val="single" w:sz="4" w:space="0" w:color="000000"/>
              <w:bottom w:val="single" w:sz="4" w:space="0" w:color="000000"/>
              <w:right w:val="single" w:sz="4" w:space="0" w:color="000000"/>
            </w:tcBorders>
            <w:vAlign w:val="center"/>
          </w:tcPr>
          <w:p w14:paraId="1F4E8466" w14:textId="77777777" w:rsidR="00891419" w:rsidRDefault="0036657D">
            <w:pPr>
              <w:snapToGrid w:val="0"/>
              <w:contextualSpacing/>
              <w:jc w:val="center"/>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공통기본</w:t>
            </w:r>
          </w:p>
        </w:tc>
        <w:tc>
          <w:tcPr>
            <w:tcW w:w="1250" w:type="dxa"/>
            <w:tcBorders>
              <w:top w:val="single" w:sz="4" w:space="0" w:color="000000"/>
              <w:left w:val="single" w:sz="4" w:space="0" w:color="000000"/>
              <w:bottom w:val="single" w:sz="4" w:space="0" w:color="000000"/>
              <w:right w:val="single" w:sz="4" w:space="0" w:color="000000"/>
            </w:tcBorders>
            <w:vAlign w:val="center"/>
          </w:tcPr>
          <w:p w14:paraId="2239F76D"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bCs/>
                <w:color w:val="000000"/>
                <w:sz w:val="22"/>
                <w:szCs w:val="22"/>
              </w:rPr>
              <w:t>1</w:t>
            </w:r>
            <w:r>
              <w:rPr>
                <w:rFonts w:ascii="KB금융 본문체 Light" w:eastAsia="KB금융 본문체 Light" w:hAnsi="KB금융 본문체 Light" w:cs="KB금융 본문체 Light" w:hint="eastAsia"/>
                <w:bCs/>
                <w:color w:val="000000"/>
                <w:sz w:val="22"/>
                <w:szCs w:val="22"/>
              </w:rPr>
              <w:t>과정</w:t>
            </w:r>
          </w:p>
        </w:tc>
        <w:tc>
          <w:tcPr>
            <w:tcW w:w="1251" w:type="dxa"/>
            <w:tcBorders>
              <w:top w:val="single" w:sz="4" w:space="0" w:color="000000"/>
              <w:left w:val="single" w:sz="4" w:space="0" w:color="000000"/>
              <w:bottom w:val="single" w:sz="4" w:space="0" w:color="000000"/>
              <w:right w:val="single" w:sz="4" w:space="0" w:color="000000"/>
            </w:tcBorders>
            <w:vAlign w:val="center"/>
          </w:tcPr>
          <w:p w14:paraId="24D5D72F"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1과정</w:t>
            </w:r>
          </w:p>
        </w:tc>
        <w:tc>
          <w:tcPr>
            <w:tcW w:w="1251" w:type="dxa"/>
            <w:tcBorders>
              <w:top w:val="single" w:sz="4" w:space="0" w:color="000000"/>
              <w:left w:val="single" w:sz="4" w:space="0" w:color="000000"/>
              <w:bottom w:val="single" w:sz="4" w:space="0" w:color="000000"/>
              <w:right w:val="single" w:sz="4" w:space="0" w:color="000000"/>
            </w:tcBorders>
            <w:vAlign w:val="center"/>
          </w:tcPr>
          <w:p w14:paraId="3AACDD99"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1과정</w:t>
            </w:r>
          </w:p>
        </w:tc>
        <w:tc>
          <w:tcPr>
            <w:tcW w:w="1251" w:type="dxa"/>
            <w:tcBorders>
              <w:top w:val="single" w:sz="4" w:space="0" w:color="000000"/>
              <w:left w:val="single" w:sz="4" w:space="0" w:color="000000"/>
              <w:bottom w:val="single" w:sz="4" w:space="0" w:color="000000"/>
              <w:right w:val="single" w:sz="4" w:space="0" w:color="000000"/>
            </w:tcBorders>
            <w:vAlign w:val="center"/>
          </w:tcPr>
          <w:p w14:paraId="14BE00EA"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1과정</w:t>
            </w:r>
          </w:p>
        </w:tc>
        <w:tc>
          <w:tcPr>
            <w:tcW w:w="1394" w:type="dxa"/>
            <w:tcBorders>
              <w:top w:val="single" w:sz="4" w:space="0" w:color="000000"/>
              <w:left w:val="single" w:sz="4" w:space="0" w:color="000000"/>
              <w:bottom w:val="single" w:sz="4" w:space="0" w:color="000000"/>
              <w:right w:val="single" w:sz="4" w:space="0" w:color="000000"/>
            </w:tcBorders>
            <w:vAlign w:val="center"/>
          </w:tcPr>
          <w:p w14:paraId="5835CBAD"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r>
      <w:tr w:rsidR="00891419" w14:paraId="09C992F1" w14:textId="77777777">
        <w:trPr>
          <w:jc w:val="center"/>
        </w:trPr>
        <w:tc>
          <w:tcPr>
            <w:tcW w:w="1599" w:type="dxa"/>
            <w:vMerge/>
            <w:tcBorders>
              <w:top w:val="single" w:sz="4" w:space="0" w:color="000000"/>
              <w:left w:val="single" w:sz="4" w:space="0" w:color="000000"/>
              <w:bottom w:val="single" w:sz="4" w:space="0" w:color="000000"/>
              <w:right w:val="single" w:sz="4" w:space="0" w:color="000000"/>
            </w:tcBorders>
            <w:vAlign w:val="center"/>
          </w:tcPr>
          <w:p w14:paraId="290713BD" w14:textId="77777777" w:rsidR="00891419" w:rsidRDefault="00891419">
            <w:pPr>
              <w:snapToGrid w:val="0"/>
              <w:contextualSpacing/>
              <w:jc w:val="left"/>
              <w:rPr>
                <w:rFonts w:ascii="KB금융 본문체 Light" w:eastAsia="KB금융 본문체 Light" w:hAnsi="KB금융 본문체 Light" w:cs="KB금융 본문체 Light"/>
                <w:bCs/>
                <w:color w:val="000000"/>
                <w:sz w:val="22"/>
                <w:szCs w:val="22"/>
              </w:rPr>
            </w:pPr>
          </w:p>
        </w:tc>
        <w:tc>
          <w:tcPr>
            <w:tcW w:w="1599" w:type="dxa"/>
            <w:tcBorders>
              <w:top w:val="single" w:sz="4" w:space="0" w:color="000000"/>
              <w:left w:val="single" w:sz="4" w:space="0" w:color="000000"/>
              <w:bottom w:val="single" w:sz="4" w:space="0" w:color="000000"/>
              <w:right w:val="single" w:sz="4" w:space="0" w:color="000000"/>
            </w:tcBorders>
            <w:vAlign w:val="center"/>
          </w:tcPr>
          <w:p w14:paraId="0F8D057E" w14:textId="77777777" w:rsidR="00891419" w:rsidRDefault="0036657D">
            <w:pPr>
              <w:snapToGrid w:val="0"/>
              <w:contextualSpacing/>
              <w:jc w:val="center"/>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공통직무</w:t>
            </w:r>
          </w:p>
        </w:tc>
        <w:tc>
          <w:tcPr>
            <w:tcW w:w="1250" w:type="dxa"/>
            <w:tcBorders>
              <w:top w:val="single" w:sz="4" w:space="0" w:color="000000"/>
              <w:left w:val="single" w:sz="4" w:space="0" w:color="000000"/>
              <w:bottom w:val="single" w:sz="4" w:space="0" w:color="000000"/>
              <w:right w:val="single" w:sz="4" w:space="0" w:color="000000"/>
            </w:tcBorders>
            <w:vAlign w:val="center"/>
          </w:tcPr>
          <w:p w14:paraId="30185F5B"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1과정</w:t>
            </w:r>
          </w:p>
        </w:tc>
        <w:tc>
          <w:tcPr>
            <w:tcW w:w="1251" w:type="dxa"/>
            <w:tcBorders>
              <w:top w:val="single" w:sz="4" w:space="0" w:color="000000"/>
              <w:left w:val="single" w:sz="4" w:space="0" w:color="000000"/>
              <w:bottom w:val="single" w:sz="4" w:space="0" w:color="000000"/>
              <w:right w:val="single" w:sz="4" w:space="0" w:color="000000"/>
            </w:tcBorders>
            <w:vAlign w:val="center"/>
          </w:tcPr>
          <w:p w14:paraId="320F02D2"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1과정</w:t>
            </w:r>
          </w:p>
        </w:tc>
        <w:tc>
          <w:tcPr>
            <w:tcW w:w="1251" w:type="dxa"/>
            <w:tcBorders>
              <w:top w:val="single" w:sz="4" w:space="0" w:color="000000"/>
              <w:left w:val="single" w:sz="4" w:space="0" w:color="000000"/>
              <w:bottom w:val="single" w:sz="4" w:space="0" w:color="000000"/>
              <w:right w:val="single" w:sz="4" w:space="0" w:color="000000"/>
            </w:tcBorders>
            <w:vAlign w:val="center"/>
          </w:tcPr>
          <w:p w14:paraId="04EC0730"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1과정</w:t>
            </w:r>
          </w:p>
        </w:tc>
        <w:tc>
          <w:tcPr>
            <w:tcW w:w="1251" w:type="dxa"/>
            <w:tcBorders>
              <w:top w:val="single" w:sz="4" w:space="0" w:color="000000"/>
              <w:left w:val="single" w:sz="4" w:space="0" w:color="000000"/>
              <w:bottom w:val="single" w:sz="4" w:space="0" w:color="000000"/>
              <w:right w:val="single" w:sz="4" w:space="0" w:color="000000"/>
            </w:tcBorders>
            <w:vAlign w:val="center"/>
          </w:tcPr>
          <w:p w14:paraId="6DDC6831"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1과정</w:t>
            </w:r>
          </w:p>
        </w:tc>
        <w:tc>
          <w:tcPr>
            <w:tcW w:w="1394" w:type="dxa"/>
            <w:tcBorders>
              <w:top w:val="single" w:sz="4" w:space="0" w:color="000000"/>
              <w:left w:val="single" w:sz="4" w:space="0" w:color="000000"/>
              <w:bottom w:val="single" w:sz="4" w:space="0" w:color="000000"/>
              <w:right w:val="single" w:sz="4" w:space="0" w:color="000000"/>
            </w:tcBorders>
            <w:vAlign w:val="center"/>
          </w:tcPr>
          <w:p w14:paraId="3B962300"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r>
      <w:tr w:rsidR="00891419" w14:paraId="6B6251E3" w14:textId="77777777">
        <w:trPr>
          <w:jc w:val="center"/>
        </w:trPr>
        <w:tc>
          <w:tcPr>
            <w:tcW w:w="3198" w:type="dxa"/>
            <w:gridSpan w:val="2"/>
            <w:tcBorders>
              <w:top w:val="single" w:sz="4" w:space="0" w:color="000000"/>
              <w:left w:val="single" w:sz="4" w:space="0" w:color="000000"/>
              <w:bottom w:val="single" w:sz="4" w:space="0" w:color="000000"/>
              <w:right w:val="single" w:sz="4" w:space="0" w:color="000000"/>
            </w:tcBorders>
            <w:vAlign w:val="center"/>
          </w:tcPr>
          <w:p w14:paraId="1516D629" w14:textId="77777777" w:rsidR="00891419" w:rsidRDefault="0036657D">
            <w:pPr>
              <w:snapToGrid w:val="0"/>
              <w:contextualSpacing/>
              <w:jc w:val="center"/>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합 계</w:t>
            </w:r>
          </w:p>
        </w:tc>
        <w:tc>
          <w:tcPr>
            <w:tcW w:w="1250" w:type="dxa"/>
            <w:tcBorders>
              <w:top w:val="single" w:sz="4" w:space="0" w:color="000000"/>
              <w:left w:val="single" w:sz="4" w:space="0" w:color="000000"/>
              <w:bottom w:val="single" w:sz="4" w:space="0" w:color="000000"/>
              <w:right w:val="single" w:sz="4" w:space="0" w:color="000000"/>
            </w:tcBorders>
            <w:vAlign w:val="center"/>
          </w:tcPr>
          <w:p w14:paraId="2822959F" w14:textId="77777777" w:rsidR="00891419" w:rsidRDefault="0036657D">
            <w:pPr>
              <w:snapToGrid w:val="0"/>
              <w:contextualSpacing/>
              <w:jc w:val="center"/>
              <w:rPr>
                <w:rFonts w:ascii="KB금융 본문체 Light" w:eastAsia="KB금융 본문체 Light" w:hAnsi="KB금융 본문체 Light" w:cs="KB금융 본문체 Light"/>
                <w:color w:val="000000"/>
              </w:rPr>
            </w:pPr>
            <w:r>
              <w:rPr>
                <w:rFonts w:ascii="KB금융 본문체 Light" w:eastAsia="KB금융 본문체 Light" w:hAnsi="KB금융 본문체 Light" w:cs="KB금융 본문체 Light" w:hint="eastAsia"/>
                <w:bCs/>
                <w:color w:val="000000"/>
                <w:sz w:val="22"/>
                <w:szCs w:val="22"/>
              </w:rPr>
              <w:t>2과정</w:t>
            </w:r>
          </w:p>
        </w:tc>
        <w:tc>
          <w:tcPr>
            <w:tcW w:w="1251" w:type="dxa"/>
            <w:tcBorders>
              <w:top w:val="single" w:sz="4" w:space="0" w:color="000000"/>
              <w:left w:val="single" w:sz="4" w:space="0" w:color="000000"/>
              <w:bottom w:val="single" w:sz="4" w:space="0" w:color="000000"/>
              <w:right w:val="single" w:sz="4" w:space="0" w:color="000000"/>
            </w:tcBorders>
            <w:vAlign w:val="center"/>
          </w:tcPr>
          <w:p w14:paraId="51D2CD7A" w14:textId="77777777" w:rsidR="00891419" w:rsidRDefault="0036657D">
            <w:pPr>
              <w:snapToGrid w:val="0"/>
              <w:contextualSpacing/>
              <w:jc w:val="center"/>
              <w:rPr>
                <w:rFonts w:ascii="KB금융 본문체 Light" w:eastAsia="KB금융 본문체 Light" w:hAnsi="KB금융 본문체 Light" w:cs="KB금융 본문체 Light"/>
                <w:color w:val="000000"/>
              </w:rPr>
            </w:pPr>
            <w:r>
              <w:rPr>
                <w:rFonts w:ascii="KB금융 본문체 Light" w:eastAsia="KB금융 본문체 Light" w:hAnsi="KB금융 본문체 Light" w:cs="KB금융 본문체 Light" w:hint="eastAsia"/>
                <w:bCs/>
                <w:color w:val="000000"/>
                <w:sz w:val="22"/>
                <w:szCs w:val="22"/>
              </w:rPr>
              <w:t>2과정</w:t>
            </w:r>
          </w:p>
        </w:tc>
        <w:tc>
          <w:tcPr>
            <w:tcW w:w="1251" w:type="dxa"/>
            <w:tcBorders>
              <w:top w:val="single" w:sz="4" w:space="0" w:color="000000"/>
              <w:left w:val="single" w:sz="4" w:space="0" w:color="000000"/>
              <w:bottom w:val="single" w:sz="4" w:space="0" w:color="000000"/>
              <w:right w:val="single" w:sz="4" w:space="0" w:color="000000"/>
            </w:tcBorders>
            <w:vAlign w:val="center"/>
          </w:tcPr>
          <w:p w14:paraId="1F219D8F" w14:textId="77777777" w:rsidR="00891419" w:rsidRDefault="0036657D">
            <w:pPr>
              <w:snapToGrid w:val="0"/>
              <w:contextualSpacing/>
              <w:jc w:val="center"/>
              <w:rPr>
                <w:rFonts w:ascii="KB금융 본문체 Light" w:eastAsia="KB금융 본문체 Light" w:hAnsi="KB금융 본문체 Light" w:cs="KB금융 본문체 Light"/>
                <w:color w:val="000000"/>
              </w:rPr>
            </w:pPr>
            <w:r>
              <w:rPr>
                <w:rFonts w:ascii="KB금융 본문체 Light" w:eastAsia="KB금융 본문체 Light" w:hAnsi="KB금융 본문체 Light" w:cs="KB금융 본문체 Light" w:hint="eastAsia"/>
                <w:bCs/>
                <w:color w:val="000000"/>
                <w:sz w:val="22"/>
                <w:szCs w:val="22"/>
              </w:rPr>
              <w:t>2과정</w:t>
            </w:r>
          </w:p>
        </w:tc>
        <w:tc>
          <w:tcPr>
            <w:tcW w:w="1251" w:type="dxa"/>
            <w:tcBorders>
              <w:top w:val="single" w:sz="4" w:space="0" w:color="000000"/>
              <w:left w:val="single" w:sz="4" w:space="0" w:color="000000"/>
              <w:bottom w:val="single" w:sz="4" w:space="0" w:color="000000"/>
              <w:right w:val="single" w:sz="4" w:space="0" w:color="000000"/>
            </w:tcBorders>
            <w:vAlign w:val="center"/>
          </w:tcPr>
          <w:p w14:paraId="67A6416D" w14:textId="77777777" w:rsidR="00891419" w:rsidRDefault="0036657D">
            <w:pPr>
              <w:snapToGrid w:val="0"/>
              <w:contextualSpacing/>
              <w:jc w:val="center"/>
              <w:rPr>
                <w:rFonts w:ascii="KB금융 본문체 Light" w:eastAsia="KB금융 본문체 Light" w:hAnsi="KB금융 본문체 Light" w:cs="KB금융 본문체 Light"/>
                <w:color w:val="000000"/>
              </w:rPr>
            </w:pPr>
            <w:r>
              <w:rPr>
                <w:rFonts w:ascii="KB금융 본문체 Light" w:eastAsia="KB금융 본문체 Light" w:hAnsi="KB금융 본문체 Light" w:cs="KB금융 본문체 Light" w:hint="eastAsia"/>
                <w:bCs/>
                <w:color w:val="000000"/>
                <w:sz w:val="22"/>
                <w:szCs w:val="22"/>
              </w:rPr>
              <w:t>2과정</w:t>
            </w:r>
          </w:p>
        </w:tc>
        <w:tc>
          <w:tcPr>
            <w:tcW w:w="1394" w:type="dxa"/>
            <w:tcBorders>
              <w:top w:val="single" w:sz="4" w:space="0" w:color="000000"/>
              <w:left w:val="single" w:sz="4" w:space="0" w:color="000000"/>
              <w:bottom w:val="single" w:sz="4" w:space="0" w:color="000000"/>
              <w:right w:val="single" w:sz="4" w:space="0" w:color="000000"/>
            </w:tcBorders>
            <w:vAlign w:val="center"/>
          </w:tcPr>
          <w:p w14:paraId="7028E190"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r>
    </w:tbl>
    <w:p w14:paraId="4911130B" w14:textId="77777777" w:rsidR="00891419" w:rsidRDefault="0036657D">
      <w:pPr>
        <w:snapToGrid w:val="0"/>
        <w:spacing w:line="400" w:lineRule="exact"/>
        <w:ind w:left="200"/>
        <w:contextualSpacing/>
        <w:jc w:val="left"/>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② 계약인력중 일반직원 전환시 해당 직원의 직무 필수과정 이수실적이 있는 경우 이를 인정하고,</w:t>
      </w:r>
      <w:r>
        <w:rPr>
          <w:rFonts w:ascii="KB금융 본문체 Light" w:eastAsia="KB금융 본문체 Light" w:hAnsi="KB금융 본문체 Light" w:cs="KB금융 본문체 Light"/>
          <w:bCs/>
          <w:color w:val="000000"/>
          <w:sz w:val="22"/>
          <w:szCs w:val="22"/>
        </w:rPr>
        <w:t xml:space="preserve"> </w:t>
      </w:r>
      <w:r>
        <w:rPr>
          <w:rFonts w:ascii="KB금융 본문체 Light" w:eastAsia="KB금융 본문체 Light" w:hAnsi="KB금융 본문체 Light" w:cs="KB금융 본문체 Light" w:hint="eastAsia"/>
          <w:bCs/>
          <w:color w:val="000000"/>
          <w:sz w:val="22"/>
          <w:szCs w:val="22"/>
        </w:rPr>
        <w:t>미이수과정 만을 이수한다.</w:t>
      </w:r>
    </w:p>
    <w:p w14:paraId="2F146410" w14:textId="77777777" w:rsidR="00891419" w:rsidRDefault="0036657D">
      <w:pPr>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③ 제1항에 의하여 인정된 연수과정의 재수강은 승격예비과정 참가전까지 해당 직급기간중 </w:t>
      </w:r>
      <w:r>
        <w:rPr>
          <w:rFonts w:ascii="KB금융 본문체 Light" w:eastAsia="KB금융 본문체 Light" w:hAnsi="KB금융 본문체 Light" w:cs="KB금융 본문체 Light"/>
          <w:bCs/>
          <w:color w:val="000000"/>
          <w:kern w:val="0"/>
          <w:sz w:val="22"/>
          <w:szCs w:val="22"/>
        </w:rPr>
        <w:t>1</w:t>
      </w:r>
      <w:r>
        <w:rPr>
          <w:rFonts w:ascii="KB금융 본문체 Light" w:eastAsia="KB금융 본문체 Light" w:hAnsi="KB금융 본문체 Light" w:cs="KB금융 본문체 Light" w:hint="eastAsia"/>
          <w:bCs/>
          <w:color w:val="000000"/>
          <w:kern w:val="0"/>
          <w:sz w:val="22"/>
          <w:szCs w:val="22"/>
        </w:rPr>
        <w:t>회에 한하여 허용하고,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재수강 성적에 상관없이 재수강 이수실적을 해당 연수과정의 이수실적으로 대체한다.</w:t>
      </w:r>
    </w:p>
    <w:p w14:paraId="3C4F9633" w14:textId="77777777" w:rsidR="00891419" w:rsidRDefault="0036657D">
      <w:pPr>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그 외 필요하다고 인정되는 경우 주무부서장은 해당 과정수를 조정하여 실시할 수 있다.</w:t>
      </w:r>
    </w:p>
    <w:p w14:paraId="5441FAF1" w14:textId="77777777" w:rsidR="00891419" w:rsidRDefault="00891419">
      <w:pPr>
        <w:snapToGrid w:val="0"/>
        <w:spacing w:line="400" w:lineRule="exact"/>
        <w:ind w:left="123" w:hangingChars="100" w:hanging="123"/>
        <w:contextualSpacing/>
        <w:jc w:val="left"/>
        <w:rPr>
          <w:rFonts w:ascii="KB금융 본문체 Light" w:eastAsia="KB금융 본문체 Light" w:hAnsi="KB금융 본문체 Light" w:cs="KB금융 본문체 Light"/>
          <w:bCs/>
          <w:color w:val="000000"/>
          <w:kern w:val="0"/>
          <w:sz w:val="14"/>
          <w:szCs w:val="22"/>
        </w:rPr>
      </w:pPr>
    </w:p>
    <w:p w14:paraId="0244D648" w14:textId="77777777" w:rsidR="00891419" w:rsidRDefault="0036657D" w:rsidP="00B85F6D">
      <w:pPr>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sz w:val="22"/>
          <w:szCs w:val="22"/>
        </w:rPr>
        <w:t>제21조(자율 선택과정)</w:t>
      </w:r>
      <w:r>
        <w:rPr>
          <w:rFonts w:ascii="KB금융 본문체 Light" w:eastAsia="KB금융 본문체 Light" w:hAnsi="KB금융 본문체 Light" w:cs="KB금융 본문체 Light" w:hint="eastAsia"/>
          <w:color w:val="000000"/>
          <w:sz w:val="22"/>
          <w:szCs w:val="22"/>
        </w:rPr>
        <w:t xml:space="preserve"> 영업직무 및 본부직무와 유관한 모든 연수과정으로 단계별로 개인의 수준에 맞는 과정을 신청하여 수강할 수 있으며 연간 최대 2과정으로 제한한다.</w:t>
      </w:r>
    </w:p>
    <w:p w14:paraId="25DD3CC2" w14:textId="77777777" w:rsidR="00891419" w:rsidRDefault="00891419">
      <w:pPr>
        <w:snapToGrid w:val="0"/>
        <w:spacing w:line="400" w:lineRule="exact"/>
        <w:ind w:left="123" w:hangingChars="100" w:hanging="123"/>
        <w:contextualSpacing/>
        <w:rPr>
          <w:rFonts w:ascii="KB금융 본문체 Light" w:eastAsia="KB금융 본문체 Light" w:hAnsi="KB금융 본문체 Light" w:cs="KB금융 본문체 Light"/>
          <w:color w:val="000000"/>
          <w:sz w:val="14"/>
        </w:rPr>
      </w:pPr>
    </w:p>
    <w:p w14:paraId="3370A596" w14:textId="77777777" w:rsidR="00891419" w:rsidRDefault="0036657D">
      <w:pPr>
        <w:snapToGrid w:val="0"/>
        <w:spacing w:line="400" w:lineRule="exact"/>
        <w:contextualSpacing/>
        <w:jc w:val="center"/>
        <w:rPr>
          <w:rFonts w:ascii="KB금융 본문체 Medium" w:eastAsia="KB금융 본문체 Medium" w:hAnsi="KB금융 본문체 Medium" w:cs="KB금융 본문체 Medium"/>
          <w:b/>
          <w:bCs/>
          <w:color w:val="000000"/>
          <w:sz w:val="22"/>
          <w:szCs w:val="22"/>
        </w:rPr>
      </w:pPr>
      <w:r>
        <w:rPr>
          <w:rFonts w:ascii="KB금융 본문체 Medium" w:eastAsia="KB금융 본문체 Medium" w:hAnsi="KB금융 본문체 Medium" w:cs="KB금융 본문체 Medium" w:hint="eastAsia"/>
          <w:b/>
          <w:bCs/>
          <w:color w:val="000000"/>
          <w:sz w:val="22"/>
          <w:szCs w:val="22"/>
        </w:rPr>
        <w:t>제2관 부점자율연수</w:t>
      </w:r>
    </w:p>
    <w:p w14:paraId="038D4470" w14:textId="77777777" w:rsidR="00891419" w:rsidRDefault="00891419">
      <w:pPr>
        <w:snapToGrid w:val="0"/>
        <w:spacing w:line="400" w:lineRule="exact"/>
        <w:ind w:left="190" w:hangingChars="100" w:hanging="190"/>
        <w:contextualSpacing/>
        <w:rPr>
          <w:rFonts w:ascii="KB금융 본문체 Light" w:eastAsia="KB금융 본문체 Light" w:hAnsi="KB금융 본문체 Light" w:cs="KB금융 본문체 Light"/>
          <w:b/>
          <w:bCs/>
          <w:color w:val="000000"/>
          <w:sz w:val="22"/>
          <w:szCs w:val="22"/>
        </w:rPr>
      </w:pPr>
    </w:p>
    <w:p w14:paraId="5D87211A" w14:textId="77777777" w:rsidR="00891419" w:rsidRDefault="0036657D" w:rsidP="00B85F6D">
      <w:pPr>
        <w:snapToGrid w:val="0"/>
        <w:spacing w:line="400" w:lineRule="exact"/>
        <w:ind w:left="190" w:hangingChars="100" w:hanging="190"/>
        <w:contextualSpacing/>
        <w:jc w:val="left"/>
        <w:rPr>
          <w:rFonts w:ascii="KB금융 본문체 Light" w:eastAsia="KB금융 본문체 Light" w:hAnsi="KB금융 본문체 Light" w:cs="KB금융 본문체 Light"/>
          <w:b/>
          <w:bCs/>
          <w:color w:val="000000"/>
          <w:sz w:val="22"/>
          <w:szCs w:val="22"/>
        </w:rPr>
      </w:pPr>
      <w:r>
        <w:rPr>
          <w:rFonts w:ascii="KB금융 본문체 Light" w:eastAsia="KB금융 본문체 Light" w:hAnsi="KB금융 본문체 Light" w:cs="KB금융 본문체 Light" w:hint="eastAsia"/>
          <w:b/>
          <w:bCs/>
          <w:color w:val="000000"/>
          <w:sz w:val="22"/>
          <w:szCs w:val="22"/>
        </w:rPr>
        <w:t>제22조(의의)</w:t>
      </w:r>
      <w:r>
        <w:rPr>
          <w:rFonts w:ascii="KB금융 본문체 Light" w:eastAsia="KB금융 본문체 Light" w:hAnsi="KB금융 본문체 Light" w:cs="KB금융 본문체 Light" w:hint="eastAsia"/>
          <w:color w:val="000000"/>
          <w:sz w:val="22"/>
          <w:szCs w:val="22"/>
        </w:rPr>
        <w:t xml:space="preserve"> 부점의 상황에 따라 필요한 부분에 대한 학습을 자율적으로 실시하는 연수로 부점장 주관 하에 부점단위로 실시할 수 있다.</w:t>
      </w:r>
    </w:p>
    <w:p w14:paraId="240DC6ED" w14:textId="77777777" w:rsidR="00891419" w:rsidRDefault="00891419">
      <w:pPr>
        <w:pStyle w:val="a9"/>
        <w:snapToGrid w:val="0"/>
        <w:spacing w:line="400" w:lineRule="exact"/>
        <w:ind w:left="198"/>
        <w:contextualSpacing/>
        <w:rPr>
          <w:rFonts w:ascii="KB금융 본문체 Light" w:eastAsia="KB금융 본문체 Light" w:hAnsi="KB금융 본문체 Light" w:cs="KB금융 본문체 Light"/>
          <w:b/>
          <w:bCs/>
          <w:sz w:val="22"/>
          <w:szCs w:val="22"/>
        </w:rPr>
      </w:pPr>
    </w:p>
    <w:p w14:paraId="3F953BD4" w14:textId="77777777" w:rsidR="00891419" w:rsidRDefault="0036657D">
      <w:pPr>
        <w:snapToGrid w:val="0"/>
        <w:spacing w:line="400" w:lineRule="exact"/>
        <w:contextualSpacing/>
        <w:jc w:val="left"/>
        <w:rPr>
          <w:rFonts w:ascii="KB금융 본문체 Light" w:eastAsia="KB금융 본문체 Light" w:hAnsi="KB금융 본문체 Light" w:cs="KB금융 본문체 Light"/>
          <w:b/>
          <w:bCs/>
          <w:color w:val="000000"/>
          <w:sz w:val="22"/>
          <w:szCs w:val="22"/>
        </w:rPr>
      </w:pPr>
      <w:r>
        <w:rPr>
          <w:rFonts w:ascii="KB금융 본문체 Light" w:eastAsia="KB금융 본문체 Light" w:hAnsi="KB금융 본문체 Light" w:cs="KB금융 본문체 Light" w:hint="eastAsia"/>
          <w:b/>
          <w:bCs/>
          <w:color w:val="000000"/>
          <w:sz w:val="22"/>
          <w:szCs w:val="22"/>
        </w:rPr>
        <w:t>제23조(내용)</w:t>
      </w:r>
      <w:r>
        <w:rPr>
          <w:rFonts w:ascii="KB금융 본문체 Light" w:eastAsia="KB금융 본문체 Light" w:hAnsi="KB금융 본문체 Light" w:cs="KB금융 본문체 Light" w:hint="eastAsia"/>
          <w:color w:val="000000"/>
          <w:sz w:val="22"/>
          <w:szCs w:val="22"/>
        </w:rPr>
        <w:t xml:space="preserve"> 부점장은 부점자율연수를 다음 각 호와 같이 실시할 수 있다.</w:t>
      </w:r>
    </w:p>
    <w:p w14:paraId="5B2503AA" w14:textId="77777777" w:rsidR="00891419" w:rsidRDefault="0036657D">
      <w:pPr>
        <w:pStyle w:val="a9"/>
        <w:snapToGrid w:val="0"/>
        <w:spacing w:line="400" w:lineRule="exact"/>
        <w:ind w:left="400"/>
        <w:contextualSpacing/>
        <w:rPr>
          <w:rFonts w:ascii="KB금융 본문체 Light" w:eastAsia="KB금융 본문체 Light" w:hAnsi="KB금융 본문체 Light" w:cs="KB금융 본문체 Light"/>
          <w:bCs/>
          <w:sz w:val="22"/>
          <w:szCs w:val="22"/>
        </w:rPr>
      </w:pPr>
      <w:r>
        <w:rPr>
          <w:rFonts w:ascii="KB금융 본문체 Light" w:eastAsia="KB금융 본문체 Light" w:hAnsi="KB금융 본문체 Light" w:cs="KB금융 본문체 Light"/>
          <w:bCs/>
          <w:sz w:val="22"/>
          <w:szCs w:val="22"/>
        </w:rPr>
        <w:t xml:space="preserve">1. </w:t>
      </w:r>
      <w:r>
        <w:rPr>
          <w:rFonts w:ascii="KB금융 본문체 Light" w:eastAsia="KB금융 본문체 Light" w:hAnsi="KB금융 본문체 Light" w:cs="KB금융 본문체 Light" w:hint="eastAsia"/>
          <w:bCs/>
          <w:sz w:val="22"/>
          <w:szCs w:val="22"/>
        </w:rPr>
        <w:t>직무역량 강화를 위한 직무연수</w:t>
      </w:r>
    </w:p>
    <w:p w14:paraId="360A6DD2" w14:textId="77777777" w:rsidR="00891419" w:rsidRDefault="0036657D">
      <w:pPr>
        <w:pStyle w:val="a9"/>
        <w:snapToGrid w:val="0"/>
        <w:spacing w:line="400" w:lineRule="exact"/>
        <w:ind w:left="400"/>
        <w:contextualSpacing/>
        <w:rPr>
          <w:rFonts w:ascii="KB금융 본문체 Light" w:eastAsia="KB금융 본문체 Light" w:hAnsi="KB금융 본문체 Light" w:cs="KB금융 본문체 Light"/>
          <w:bCs/>
          <w:sz w:val="22"/>
          <w:szCs w:val="22"/>
        </w:rPr>
      </w:pPr>
      <w:r>
        <w:rPr>
          <w:rFonts w:ascii="KB금융 본문체 Light" w:eastAsia="KB금융 본문체 Light" w:hAnsi="KB금융 본문체 Light" w:cs="KB금융 본문체 Light"/>
          <w:bCs/>
          <w:sz w:val="22"/>
          <w:szCs w:val="22"/>
        </w:rPr>
        <w:t>2.</w:t>
      </w:r>
      <w:r>
        <w:rPr>
          <w:rFonts w:ascii="KB금융 본문체 Light" w:eastAsia="KB금융 본문체 Light" w:hAnsi="KB금융 본문체 Light" w:cs="KB금융 본문체 Light" w:hint="eastAsia"/>
          <w:bCs/>
          <w:sz w:val="22"/>
          <w:szCs w:val="22"/>
        </w:rPr>
        <w:t xml:space="preserve"> 신입직원에 대한 실무연수</w:t>
      </w:r>
    </w:p>
    <w:p w14:paraId="4923DBB1" w14:textId="77777777" w:rsidR="00891419" w:rsidRDefault="0036657D">
      <w:pPr>
        <w:pStyle w:val="a9"/>
        <w:snapToGrid w:val="0"/>
        <w:spacing w:line="400" w:lineRule="exact"/>
        <w:ind w:left="400"/>
        <w:contextualSpacing/>
        <w:rPr>
          <w:rFonts w:ascii="KB금융 본문체 Light" w:eastAsia="KB금융 본문체 Light" w:hAnsi="KB금융 본문체 Light" w:cs="KB금융 본문체 Light"/>
          <w:bCs/>
          <w:sz w:val="22"/>
          <w:szCs w:val="22"/>
        </w:rPr>
      </w:pPr>
      <w:r>
        <w:rPr>
          <w:rFonts w:ascii="KB금융 본문체 Light" w:eastAsia="KB금융 본문체 Light" w:hAnsi="KB금융 본문체 Light" w:cs="KB금융 본문체 Light"/>
          <w:bCs/>
          <w:sz w:val="22"/>
          <w:szCs w:val="22"/>
        </w:rPr>
        <w:t>3.</w:t>
      </w:r>
      <w:r>
        <w:rPr>
          <w:rFonts w:ascii="KB금융 본문체 Light" w:eastAsia="KB금융 본문체 Light" w:hAnsi="KB금융 본문체 Light" w:cs="KB금융 본문체 Light" w:hint="eastAsia"/>
          <w:bCs/>
          <w:sz w:val="22"/>
          <w:szCs w:val="22"/>
        </w:rPr>
        <w:t xml:space="preserve"> 기타 회사가 필요로하는 연수</w:t>
      </w:r>
    </w:p>
    <w:p w14:paraId="7FAFFD4C" w14:textId="77777777" w:rsidR="00891419" w:rsidRDefault="00891419">
      <w:pPr>
        <w:pStyle w:val="a9"/>
        <w:snapToGrid w:val="0"/>
        <w:spacing w:line="400" w:lineRule="exact"/>
        <w:contextualSpacing/>
        <w:rPr>
          <w:rFonts w:ascii="KB금융 본문체 Light" w:eastAsia="KB금융 본문체 Light" w:hAnsi="KB금융 본문체 Light" w:cs="KB금융 본문체 Light"/>
          <w:bCs/>
          <w:sz w:val="22"/>
          <w:szCs w:val="22"/>
        </w:rPr>
      </w:pPr>
    </w:p>
    <w:p w14:paraId="1D95514F" w14:textId="77777777" w:rsidR="00891419" w:rsidRDefault="0036657D" w:rsidP="00B85F6D">
      <w:pPr>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
          <w:bCs/>
          <w:color w:val="000000"/>
          <w:sz w:val="22"/>
          <w:szCs w:val="22"/>
        </w:rPr>
        <w:lastRenderedPageBreak/>
        <w:t>제24조(사후관리)</w:t>
      </w:r>
      <w:r>
        <w:rPr>
          <w:rFonts w:ascii="KB금융 본문체 Light" w:eastAsia="KB금융 본문체 Light" w:hAnsi="KB금융 본문체 Light" w:cs="KB금융 본문체 Light" w:hint="eastAsia"/>
          <w:color w:val="000000"/>
          <w:sz w:val="22"/>
          <w:szCs w:val="22"/>
        </w:rPr>
        <w:t xml:space="preserve"> 주무부서장은 부점자율연수의 효과적 운영을 위하여 운영실태 파악, 운영방법 지도 등 사후관리를 실시할 수 있다.</w:t>
      </w:r>
    </w:p>
    <w:p w14:paraId="045D118E" w14:textId="77777777" w:rsidR="00891419" w:rsidRDefault="00891419">
      <w:pPr>
        <w:pStyle w:val="a9"/>
        <w:snapToGrid w:val="0"/>
        <w:spacing w:line="400" w:lineRule="exact"/>
        <w:contextualSpacing/>
        <w:rPr>
          <w:rFonts w:ascii="KB금융 본문체 Light" w:eastAsia="KB금융 본문체 Light" w:hAnsi="KB금융 본문체 Light" w:cs="KB금융 본문체 Light"/>
          <w:bCs/>
          <w:sz w:val="22"/>
          <w:szCs w:val="22"/>
        </w:rPr>
      </w:pPr>
    </w:p>
    <w:p w14:paraId="01771D80" w14:textId="77777777" w:rsidR="00891419" w:rsidRDefault="0036657D">
      <w:pPr>
        <w:snapToGrid w:val="0"/>
        <w:spacing w:line="400" w:lineRule="exact"/>
        <w:contextualSpacing/>
        <w:jc w:val="center"/>
        <w:rPr>
          <w:rFonts w:ascii="KB금융 본문체 Medium" w:eastAsia="KB금융 본문체 Medium" w:hAnsi="KB금융 본문체 Medium" w:cs="KB금융 본문체 Medium"/>
          <w:b/>
          <w:bCs/>
          <w:color w:val="000000"/>
          <w:sz w:val="22"/>
          <w:szCs w:val="22"/>
        </w:rPr>
      </w:pPr>
      <w:r>
        <w:rPr>
          <w:rFonts w:ascii="KB금융 본문체 Medium" w:eastAsia="KB금융 본문체 Medium" w:hAnsi="KB금융 본문체 Medium" w:cs="KB금융 본문체 Medium" w:hint="eastAsia"/>
          <w:b/>
          <w:bCs/>
          <w:color w:val="000000"/>
          <w:sz w:val="22"/>
          <w:szCs w:val="22"/>
        </w:rPr>
        <w:t>제3관 자기주도학습</w:t>
      </w:r>
    </w:p>
    <w:p w14:paraId="51B371B8" w14:textId="77777777" w:rsidR="00891419" w:rsidRDefault="00891419">
      <w:pPr>
        <w:snapToGrid w:val="0"/>
        <w:spacing w:line="400" w:lineRule="exact"/>
        <w:ind w:left="190" w:hangingChars="100" w:hanging="190"/>
        <w:contextualSpacing/>
        <w:rPr>
          <w:rFonts w:ascii="KB금융 본문체 Light" w:eastAsia="KB금융 본문체 Light" w:hAnsi="KB금융 본문체 Light" w:cs="KB금융 본문체 Light"/>
          <w:b/>
          <w:bCs/>
          <w:color w:val="000000"/>
          <w:sz w:val="22"/>
          <w:szCs w:val="22"/>
        </w:rPr>
      </w:pPr>
    </w:p>
    <w:p w14:paraId="6C1E7EDA" w14:textId="77777777" w:rsidR="00891419" w:rsidRDefault="0036657D" w:rsidP="005A2756">
      <w:pPr>
        <w:snapToGrid w:val="0"/>
        <w:spacing w:line="400" w:lineRule="exact"/>
        <w:ind w:left="190" w:hangingChars="100" w:hanging="190"/>
        <w:contextualSpacing/>
        <w:jc w:val="left"/>
        <w:rPr>
          <w:rFonts w:ascii="KB금융 본문체 Light" w:eastAsia="KB금융 본문체 Light" w:hAnsi="KB금융 본문체 Light" w:cs="KB금융 본문체 Light"/>
          <w:b/>
          <w:bCs/>
          <w:color w:val="000000"/>
          <w:sz w:val="22"/>
          <w:szCs w:val="22"/>
        </w:rPr>
      </w:pPr>
      <w:r>
        <w:rPr>
          <w:rFonts w:ascii="KB금융 본문체 Light" w:eastAsia="KB금융 본문체 Light" w:hAnsi="KB금융 본문체 Light" w:cs="KB금융 본문체 Light" w:hint="eastAsia"/>
          <w:b/>
          <w:bCs/>
          <w:color w:val="000000"/>
          <w:sz w:val="22"/>
          <w:szCs w:val="22"/>
        </w:rPr>
        <w:t>제25조(의의)</w:t>
      </w:r>
      <w:r>
        <w:rPr>
          <w:rFonts w:ascii="KB금융 본문체 Light" w:eastAsia="KB금융 본문체 Light" w:hAnsi="KB금융 본문체 Light" w:cs="KB금융 본문체 Light" w:hint="eastAsia"/>
          <w:color w:val="000000"/>
          <w:sz w:val="22"/>
          <w:szCs w:val="22"/>
        </w:rPr>
        <w:t xml:space="preserve"> 개인의 역량개발을 통한 회사의 발전을 위하여 회사에서 정한 연수체계에 따른 연수과정의 자율적인 학습과 직무수행에 필요한 다양한 분야의 학습을 스스로 계획하고 실행하는 것을 말한다.</w:t>
      </w:r>
    </w:p>
    <w:p w14:paraId="68F562C9" w14:textId="77777777" w:rsidR="00891419" w:rsidRDefault="00891419">
      <w:pPr>
        <w:pStyle w:val="a9"/>
        <w:snapToGrid w:val="0"/>
        <w:spacing w:line="400" w:lineRule="exact"/>
        <w:ind w:left="198"/>
        <w:contextualSpacing/>
        <w:rPr>
          <w:rFonts w:ascii="KB금융 본문체 Light" w:eastAsia="KB금융 본문체 Light" w:hAnsi="KB금융 본문체 Light" w:cs="KB금융 본문체 Light"/>
          <w:b/>
          <w:bCs/>
          <w:sz w:val="22"/>
          <w:szCs w:val="22"/>
        </w:rPr>
      </w:pPr>
    </w:p>
    <w:p w14:paraId="28DBA0F2" w14:textId="77777777" w:rsidR="00891419" w:rsidRDefault="0036657D" w:rsidP="005A2756">
      <w:pPr>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
          <w:bCs/>
          <w:color w:val="000000"/>
          <w:sz w:val="22"/>
          <w:szCs w:val="22"/>
        </w:rPr>
        <w:t>제26조(비용지원)</w:t>
      </w:r>
      <w:r>
        <w:rPr>
          <w:rFonts w:ascii="KB금융 본문체 Light" w:eastAsia="KB금융 본문체 Light" w:hAnsi="KB금융 본문체 Light" w:cs="KB금융 본문체 Light" w:hint="eastAsia"/>
          <w:color w:val="000000"/>
          <w:sz w:val="22"/>
          <w:szCs w:val="22"/>
        </w:rPr>
        <w:t xml:space="preserve"> 역량개발을 위한 자기주도학습 지원을 다음 각 호와 같이 실시할 수 있으며, 운영에 대한 세부사항은 주무부서장이 따로 정하는 바에 따른다.</w:t>
      </w:r>
    </w:p>
    <w:p w14:paraId="0CBA3B49" w14:textId="77777777" w:rsidR="00891419" w:rsidRDefault="0036657D">
      <w:pPr>
        <w:pStyle w:val="a9"/>
        <w:snapToGrid w:val="0"/>
        <w:spacing w:line="400" w:lineRule="exact"/>
        <w:ind w:left="400"/>
        <w:contextualSpacing/>
        <w:rPr>
          <w:rFonts w:ascii="KB금융 본문체 Light" w:eastAsia="KB금융 본문체 Light" w:hAnsi="KB금융 본문체 Light" w:cs="KB금융 본문체 Light"/>
          <w:bCs/>
          <w:sz w:val="22"/>
          <w:szCs w:val="22"/>
        </w:rPr>
      </w:pPr>
      <w:r>
        <w:rPr>
          <w:rFonts w:ascii="KB금융 본문체 Light" w:eastAsia="KB금융 본문체 Light" w:hAnsi="KB금융 본문체 Light" w:cs="KB금융 본문체 Light"/>
          <w:bCs/>
          <w:sz w:val="22"/>
          <w:szCs w:val="22"/>
        </w:rPr>
        <w:t xml:space="preserve">1. </w:t>
      </w:r>
      <w:r>
        <w:rPr>
          <w:rFonts w:ascii="KB금융 본문체 Light" w:eastAsia="KB금융 본문체 Light" w:hAnsi="KB금융 본문체 Light" w:cs="KB금융 본문체 Light" w:hint="eastAsia"/>
          <w:bCs/>
          <w:sz w:val="22"/>
          <w:szCs w:val="22"/>
        </w:rPr>
        <w:t xml:space="preserve">학원비 및 평가비 지원 </w:t>
      </w:r>
      <w:r>
        <w:rPr>
          <w:rFonts w:ascii="KB금융 본문체 Light" w:eastAsia="KB금융 본문체 Light" w:hAnsi="KB금융 본문체 Light" w:cs="KB금융 본문체 Light"/>
          <w:bCs/>
          <w:sz w:val="22"/>
          <w:szCs w:val="22"/>
        </w:rPr>
        <w:t xml:space="preserve">: </w:t>
      </w:r>
      <w:r>
        <w:rPr>
          <w:rFonts w:ascii="KB금융 본문체 Light" w:eastAsia="KB금융 본문체 Light" w:hAnsi="KB금융 본문체 Light" w:cs="KB금융 본문체 Light" w:hint="eastAsia"/>
          <w:bCs/>
          <w:sz w:val="22"/>
          <w:szCs w:val="22"/>
        </w:rPr>
        <w:t>업무와 유관한 분야의 어학 및</w:t>
      </w:r>
      <w:r>
        <w:rPr>
          <w:rFonts w:ascii="KB금융 본문체 Light" w:eastAsia="KB금융 본문체 Light" w:hAnsi="KB금융 본문체 Light" w:cs="KB금융 본문체 Light"/>
          <w:bCs/>
          <w:sz w:val="22"/>
          <w:szCs w:val="22"/>
        </w:rPr>
        <w:t xml:space="preserve"> IT</w:t>
      </w:r>
      <w:r>
        <w:rPr>
          <w:rFonts w:ascii="KB금융 본문체 Light" w:eastAsia="KB금융 본문체 Light" w:hAnsi="KB금융 본문체 Light" w:cs="KB금융 본문체 Light" w:hint="eastAsia"/>
          <w:bCs/>
          <w:sz w:val="22"/>
          <w:szCs w:val="22"/>
        </w:rPr>
        <w:t>학습에 소요되는 비용</w:t>
      </w:r>
    </w:p>
    <w:p w14:paraId="5F810B0D" w14:textId="77777777" w:rsidR="00891419" w:rsidRDefault="0036657D">
      <w:pPr>
        <w:pStyle w:val="a9"/>
        <w:snapToGrid w:val="0"/>
        <w:spacing w:line="400" w:lineRule="exact"/>
        <w:ind w:left="400"/>
        <w:contextualSpacing/>
        <w:rPr>
          <w:rFonts w:ascii="KB금융 본문체 Light" w:eastAsia="KB금융 본문체 Light" w:hAnsi="KB금융 본문체 Light" w:cs="KB금융 본문체 Light"/>
          <w:bCs/>
          <w:sz w:val="22"/>
          <w:szCs w:val="22"/>
        </w:rPr>
      </w:pPr>
      <w:r>
        <w:rPr>
          <w:rFonts w:ascii="KB금융 본문체 Light" w:eastAsia="KB금융 본문체 Light" w:hAnsi="KB금융 본문체 Light" w:cs="KB금융 본문체 Light"/>
          <w:bCs/>
          <w:sz w:val="22"/>
          <w:szCs w:val="22"/>
        </w:rPr>
        <w:t>2.</w:t>
      </w:r>
      <w:r>
        <w:rPr>
          <w:rFonts w:ascii="KB금융 본문체 Light" w:eastAsia="KB금융 본문체 Light" w:hAnsi="KB금융 본문체 Light" w:cs="KB금융 본문체 Light" w:hint="eastAsia"/>
          <w:bCs/>
          <w:sz w:val="22"/>
          <w:szCs w:val="22"/>
        </w:rPr>
        <w:t xml:space="preserve"> 공인자격증 취득지원 </w:t>
      </w:r>
      <w:r>
        <w:rPr>
          <w:rFonts w:ascii="KB금융 본문체 Light" w:eastAsia="KB금융 본문체 Light" w:hAnsi="KB금융 본문체 Light" w:cs="KB금융 본문체 Light"/>
          <w:bCs/>
          <w:sz w:val="22"/>
          <w:szCs w:val="22"/>
        </w:rPr>
        <w:t xml:space="preserve">: </w:t>
      </w:r>
      <w:r>
        <w:rPr>
          <w:rFonts w:ascii="KB금융 본문체 Light" w:eastAsia="KB금융 본문체 Light" w:hAnsi="KB금융 본문체 Light" w:cs="KB금융 본문체 Light" w:hint="eastAsia"/>
          <w:bCs/>
          <w:sz w:val="22"/>
          <w:szCs w:val="22"/>
        </w:rPr>
        <w:t>『성과관리규정』 제3</w:t>
      </w:r>
      <w:r>
        <w:rPr>
          <w:rFonts w:ascii="KB금융 본문체 Light" w:eastAsia="KB금융 본문체 Light" w:hAnsi="KB금융 본문체 Light" w:cs="KB금융 본문체 Light"/>
          <w:bCs/>
          <w:sz w:val="22"/>
          <w:szCs w:val="22"/>
        </w:rPr>
        <w:t>8</w:t>
      </w:r>
      <w:r>
        <w:rPr>
          <w:rFonts w:ascii="KB금융 본문체 Light" w:eastAsia="KB금융 본문체 Light" w:hAnsi="KB금융 본문체 Light" w:cs="KB금융 본문체 Light" w:hint="eastAsia"/>
          <w:bCs/>
          <w:sz w:val="22"/>
          <w:szCs w:val="22"/>
        </w:rPr>
        <w:t>조에서 정한 공인자격증 취득에 소요되는 비용</w:t>
      </w:r>
    </w:p>
    <w:p w14:paraId="7491E004" w14:textId="77777777" w:rsidR="00891419" w:rsidRDefault="0036657D">
      <w:pPr>
        <w:pStyle w:val="a9"/>
        <w:snapToGrid w:val="0"/>
        <w:spacing w:line="400" w:lineRule="exact"/>
        <w:ind w:left="400"/>
        <w:contextualSpacing/>
        <w:rPr>
          <w:rFonts w:ascii="KB금융 본문체 Light" w:eastAsia="KB금융 본문체 Light" w:hAnsi="KB금융 본문체 Light" w:cs="KB금융 본문체 Light"/>
          <w:bCs/>
          <w:sz w:val="22"/>
          <w:szCs w:val="22"/>
        </w:rPr>
      </w:pPr>
      <w:r>
        <w:rPr>
          <w:rFonts w:ascii="KB금융 본문체 Light" w:eastAsia="KB금융 본문체 Light" w:hAnsi="KB금융 본문체 Light" w:cs="KB금융 본문체 Light"/>
          <w:bCs/>
          <w:sz w:val="22"/>
          <w:szCs w:val="22"/>
        </w:rPr>
        <w:t>3.</w:t>
      </w:r>
      <w:r>
        <w:rPr>
          <w:rFonts w:ascii="KB금융 본문체 Light" w:eastAsia="KB금융 본문체 Light" w:hAnsi="KB금융 본문체 Light" w:cs="KB금융 본문체 Light" w:hint="eastAsia"/>
          <w:bCs/>
          <w:sz w:val="22"/>
          <w:szCs w:val="22"/>
        </w:rPr>
        <w:t xml:space="preserve"> 기타 회사가 필요하다고 인정하는 업무와 유관한 분야의 자기개발에 소요되는 비용</w:t>
      </w:r>
    </w:p>
    <w:p w14:paraId="1B4BE1AE" w14:textId="77777777" w:rsidR="00891419" w:rsidRDefault="00891419">
      <w:pPr>
        <w:pStyle w:val="a9"/>
        <w:snapToGrid w:val="0"/>
        <w:spacing w:line="400" w:lineRule="exact"/>
        <w:ind w:left="198"/>
        <w:contextualSpacing/>
        <w:jc w:val="center"/>
        <w:rPr>
          <w:rFonts w:ascii="KB금융 본문체 Light" w:eastAsia="KB금융 본문체 Light" w:hAnsi="KB금융 본문체 Light" w:cs="KB금융 본문체 Light"/>
          <w:b/>
          <w:bCs/>
          <w:sz w:val="24"/>
          <w:szCs w:val="24"/>
        </w:rPr>
      </w:pPr>
    </w:p>
    <w:p w14:paraId="491D9D29" w14:textId="77777777" w:rsidR="00891419" w:rsidRDefault="0036657D">
      <w:pPr>
        <w:snapToGrid w:val="0"/>
        <w:spacing w:line="400" w:lineRule="exact"/>
        <w:contextualSpacing/>
        <w:jc w:val="center"/>
        <w:rPr>
          <w:rFonts w:ascii="KB금융 본문체 Medium" w:eastAsia="KB금융 본문체 Medium" w:hAnsi="KB금융 본문체 Medium" w:cs="KB금융 본문체 Medium"/>
          <w:b/>
          <w:bCs/>
          <w:color w:val="000000"/>
          <w:sz w:val="22"/>
          <w:szCs w:val="22"/>
        </w:rPr>
      </w:pPr>
      <w:r>
        <w:rPr>
          <w:rFonts w:ascii="KB금융 본문체 Medium" w:eastAsia="KB금융 본문체 Medium" w:hAnsi="KB금융 본문체 Medium" w:cs="KB금융 본문체 Medium" w:hint="eastAsia"/>
          <w:b/>
          <w:bCs/>
          <w:color w:val="000000"/>
          <w:sz w:val="22"/>
          <w:szCs w:val="22"/>
        </w:rPr>
        <w:t>제4관 해외연수</w:t>
      </w:r>
    </w:p>
    <w:p w14:paraId="10231CA4" w14:textId="77777777" w:rsidR="00891419" w:rsidRDefault="00891419">
      <w:pPr>
        <w:snapToGrid w:val="0"/>
        <w:spacing w:line="400" w:lineRule="exact"/>
        <w:ind w:left="190" w:hangingChars="100" w:hanging="190"/>
        <w:contextualSpacing/>
        <w:rPr>
          <w:rFonts w:ascii="KB금융 본문체 Light" w:eastAsia="KB금융 본문체 Light" w:hAnsi="KB금융 본문체 Light" w:cs="KB금융 본문체 Light"/>
          <w:b/>
          <w:bCs/>
          <w:color w:val="000000"/>
          <w:sz w:val="22"/>
          <w:szCs w:val="22"/>
        </w:rPr>
      </w:pPr>
    </w:p>
    <w:p w14:paraId="2E0E84E3" w14:textId="77777777" w:rsidR="00891419" w:rsidRDefault="0036657D" w:rsidP="005A2756">
      <w:pPr>
        <w:snapToGrid w:val="0"/>
        <w:spacing w:line="400" w:lineRule="exact"/>
        <w:ind w:left="190" w:hangingChars="100" w:hanging="190"/>
        <w:contextualSpacing/>
        <w:jc w:val="left"/>
        <w:rPr>
          <w:rFonts w:ascii="KB금융 본문체 Light" w:eastAsia="KB금융 본문체 Light" w:hAnsi="KB금융 본문체 Light" w:cs="KB금융 본문체 Light"/>
          <w:b/>
          <w:bCs/>
          <w:color w:val="000000"/>
          <w:sz w:val="22"/>
          <w:szCs w:val="22"/>
        </w:rPr>
      </w:pPr>
      <w:r>
        <w:rPr>
          <w:rFonts w:ascii="KB금융 본문체 Light" w:eastAsia="KB금융 본문체 Light" w:hAnsi="KB금융 본문체 Light" w:cs="KB금융 본문체 Light" w:hint="eastAsia"/>
          <w:b/>
          <w:bCs/>
          <w:color w:val="000000"/>
          <w:sz w:val="22"/>
          <w:szCs w:val="22"/>
        </w:rPr>
        <w:t>제27조(의의)</w:t>
      </w:r>
      <w:r>
        <w:rPr>
          <w:rFonts w:ascii="KB금융 본문체 Light" w:eastAsia="KB금융 본문체 Light" w:hAnsi="KB금융 본문체 Light" w:cs="KB금융 본문체 Light" w:hint="eastAsia"/>
          <w:color w:val="000000"/>
          <w:sz w:val="22"/>
          <w:szCs w:val="22"/>
        </w:rPr>
        <w:t xml:space="preserve"> 선진금융 벤치마킹 및 해외금융시장의 최신 트렌드 이해를 통해 전문직무역량을 강화하고 세미나, 컨퍼런스 등 해외학술연수 참가를 통해 글로벌 수준의 인재를 양성하기 위해 실시하는 연수를 말한다.</w:t>
      </w:r>
    </w:p>
    <w:p w14:paraId="7E0CD2FA" w14:textId="77777777" w:rsidR="00891419" w:rsidRDefault="00891419">
      <w:pPr>
        <w:pStyle w:val="a9"/>
        <w:snapToGrid w:val="0"/>
        <w:spacing w:line="400" w:lineRule="exact"/>
        <w:ind w:left="198"/>
        <w:contextualSpacing/>
        <w:rPr>
          <w:rFonts w:ascii="KB금융 본문체 Light" w:eastAsia="KB금융 본문체 Light" w:hAnsi="KB금융 본문체 Light" w:cs="KB금융 본문체 Light"/>
          <w:b/>
          <w:bCs/>
          <w:sz w:val="22"/>
          <w:szCs w:val="22"/>
        </w:rPr>
      </w:pPr>
    </w:p>
    <w:p w14:paraId="4D06AAD8" w14:textId="77777777" w:rsidR="00891419" w:rsidRDefault="0036657D">
      <w:pPr>
        <w:snapToGrid w:val="0"/>
        <w:spacing w:line="400" w:lineRule="exact"/>
        <w:contextualSpacing/>
        <w:jc w:val="left"/>
        <w:rPr>
          <w:rFonts w:ascii="KB금융 본문체 Light" w:eastAsia="KB금융 본문체 Light" w:hAnsi="KB금융 본문체 Light" w:cs="KB금융 본문체 Light"/>
          <w:b/>
          <w:bCs/>
          <w:color w:val="000000"/>
          <w:sz w:val="22"/>
          <w:szCs w:val="22"/>
        </w:rPr>
      </w:pPr>
      <w:r>
        <w:rPr>
          <w:rFonts w:ascii="KB금융 본문체 Light" w:eastAsia="KB금융 본문체 Light" w:hAnsi="KB금융 본문체 Light" w:cs="KB금융 본문체 Light" w:hint="eastAsia"/>
          <w:b/>
          <w:bCs/>
          <w:color w:val="000000"/>
          <w:sz w:val="22"/>
          <w:szCs w:val="22"/>
        </w:rPr>
        <w:t>제28조(연수대상자)</w:t>
      </w:r>
      <w:r>
        <w:rPr>
          <w:rFonts w:ascii="KB금융 본문체 Light" w:eastAsia="KB금융 본문체 Light" w:hAnsi="KB금융 본문체 Light" w:cs="KB금융 본문체 Light" w:hint="eastAsia"/>
          <w:color w:val="000000"/>
          <w:sz w:val="22"/>
          <w:szCs w:val="22"/>
        </w:rPr>
        <w:t xml:space="preserve"> 해외연수 대상자는 다음 각 호에 해당하는 자로서, 관련 부점장의 추천을 받아 결정한다.</w:t>
      </w:r>
    </w:p>
    <w:p w14:paraId="13D4FB36" w14:textId="77777777" w:rsidR="00891419" w:rsidRDefault="0036657D">
      <w:pPr>
        <w:pStyle w:val="a9"/>
        <w:snapToGrid w:val="0"/>
        <w:spacing w:line="400" w:lineRule="exact"/>
        <w:ind w:left="400"/>
        <w:contextualSpacing/>
        <w:rPr>
          <w:rFonts w:ascii="KB금융 본문체 Light" w:eastAsia="KB금융 본문체 Light" w:hAnsi="KB금융 본문체 Light" w:cs="KB금융 본문체 Light"/>
          <w:bCs/>
          <w:sz w:val="22"/>
          <w:szCs w:val="22"/>
        </w:rPr>
      </w:pPr>
      <w:r>
        <w:rPr>
          <w:rFonts w:ascii="KB금융 본문체 Light" w:eastAsia="KB금융 본문체 Light" w:hAnsi="KB금융 본문체 Light" w:cs="KB금융 본문체 Light"/>
          <w:bCs/>
          <w:sz w:val="22"/>
          <w:szCs w:val="22"/>
        </w:rPr>
        <w:t xml:space="preserve">1. </w:t>
      </w:r>
      <w:r>
        <w:rPr>
          <w:rFonts w:ascii="KB금융 본문체 Light" w:eastAsia="KB금융 본문체 Light" w:hAnsi="KB금융 본문체 Light" w:cs="KB금융 본문체 Light" w:hint="eastAsia"/>
          <w:bCs/>
          <w:sz w:val="22"/>
          <w:szCs w:val="22"/>
        </w:rPr>
        <w:t>전문지식 습득 등 관련 직무분야의 연수 필요성이 인정되는 자</w:t>
      </w:r>
    </w:p>
    <w:p w14:paraId="6CB5F8D1" w14:textId="77777777" w:rsidR="00891419" w:rsidRDefault="0036657D">
      <w:pPr>
        <w:pStyle w:val="a9"/>
        <w:snapToGrid w:val="0"/>
        <w:spacing w:line="400" w:lineRule="exact"/>
        <w:ind w:left="400"/>
        <w:contextualSpacing/>
        <w:rPr>
          <w:rFonts w:ascii="KB금융 본문체 Light" w:eastAsia="KB금융 본문체 Light" w:hAnsi="KB금융 본문체 Light" w:cs="KB금융 본문체 Light"/>
          <w:bCs/>
          <w:sz w:val="22"/>
          <w:szCs w:val="22"/>
        </w:rPr>
      </w:pPr>
      <w:r>
        <w:rPr>
          <w:rFonts w:ascii="KB금융 본문체 Light" w:eastAsia="KB금융 본문체 Light" w:hAnsi="KB금융 본문체 Light" w:cs="KB금융 본문체 Light"/>
          <w:bCs/>
          <w:sz w:val="22"/>
          <w:szCs w:val="22"/>
        </w:rPr>
        <w:t>2.</w:t>
      </w:r>
      <w:r>
        <w:rPr>
          <w:rFonts w:ascii="KB금융 본문체 Light" w:eastAsia="KB금융 본문체 Light" w:hAnsi="KB금융 본문체 Light" w:cs="KB금융 본문체 Light" w:hint="eastAsia"/>
          <w:bCs/>
          <w:sz w:val="22"/>
          <w:szCs w:val="22"/>
        </w:rPr>
        <w:t xml:space="preserve"> 해외 벤치마킹 등 선진금융기법 학습의 필요성이 인정되는 자</w:t>
      </w:r>
    </w:p>
    <w:p w14:paraId="1C175E97" w14:textId="77777777" w:rsidR="00891419" w:rsidRDefault="0036657D">
      <w:pPr>
        <w:pStyle w:val="a9"/>
        <w:snapToGrid w:val="0"/>
        <w:spacing w:line="400" w:lineRule="exact"/>
        <w:ind w:left="400"/>
        <w:contextualSpacing/>
        <w:rPr>
          <w:rFonts w:ascii="KB금융 본문체 Light" w:eastAsia="KB금융 본문체 Light" w:hAnsi="KB금융 본문체 Light" w:cs="KB금융 본문체 Light"/>
          <w:bCs/>
          <w:sz w:val="22"/>
          <w:szCs w:val="22"/>
        </w:rPr>
      </w:pPr>
      <w:r>
        <w:rPr>
          <w:rFonts w:ascii="KB금융 본문체 Light" w:eastAsia="KB금융 본문체 Light" w:hAnsi="KB금융 본문체 Light" w:cs="KB금융 본문체 Light"/>
          <w:bCs/>
          <w:sz w:val="22"/>
          <w:szCs w:val="22"/>
        </w:rPr>
        <w:t>3.</w:t>
      </w:r>
      <w:r>
        <w:rPr>
          <w:rFonts w:ascii="KB금융 본문체 Light" w:eastAsia="KB금융 본문체 Light" w:hAnsi="KB금융 본문체 Light" w:cs="KB금융 본문체 Light" w:hint="eastAsia"/>
          <w:bCs/>
          <w:sz w:val="22"/>
          <w:szCs w:val="22"/>
        </w:rPr>
        <w:t xml:space="preserve"> 기타 연수의 성격에 따라 부점장이 추천하는 자</w:t>
      </w:r>
    </w:p>
    <w:p w14:paraId="479499A7" w14:textId="77777777" w:rsidR="00891419" w:rsidRDefault="00891419">
      <w:pPr>
        <w:pStyle w:val="a9"/>
        <w:snapToGrid w:val="0"/>
        <w:spacing w:line="400" w:lineRule="exact"/>
        <w:contextualSpacing/>
        <w:rPr>
          <w:rFonts w:ascii="KB금융 본문체 Light" w:eastAsia="KB금융 본문체 Light" w:hAnsi="KB금융 본문체 Light" w:cs="KB금융 본문체 Light"/>
          <w:bCs/>
          <w:sz w:val="22"/>
          <w:szCs w:val="22"/>
        </w:rPr>
      </w:pPr>
    </w:p>
    <w:p w14:paraId="2AD76A7F" w14:textId="103BA975" w:rsidR="00891419" w:rsidRDefault="0036657D" w:rsidP="005A2756">
      <w:pPr>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
          <w:bCs/>
          <w:color w:val="000000"/>
          <w:sz w:val="22"/>
          <w:szCs w:val="22"/>
        </w:rPr>
        <w:t>제29조(사후관리)</w:t>
      </w:r>
      <w:r>
        <w:rPr>
          <w:rFonts w:ascii="KB금융 본문체 Light" w:eastAsia="KB금융 본문체 Light" w:hAnsi="KB금융 본문체 Light" w:cs="KB금융 본문체 Light" w:hint="eastAsia"/>
          <w:color w:val="000000"/>
          <w:sz w:val="22"/>
          <w:szCs w:val="22"/>
        </w:rPr>
        <w:t xml:space="preserve"> 주무부서장은 해외연수의 효과적 운영을 위하여 연수결과 보고, 평가, 발표회 등 사후관리를 실시할 수 있다.</w:t>
      </w:r>
    </w:p>
    <w:p w14:paraId="251D40E9" w14:textId="77777777" w:rsidR="00891419" w:rsidRDefault="00891419">
      <w:pPr>
        <w:autoSpaceDE w:val="0"/>
        <w:snapToGrid w:val="0"/>
        <w:spacing w:line="400" w:lineRule="exact"/>
        <w:contextualSpacing/>
        <w:rPr>
          <w:rFonts w:ascii="KB금융 본문체 Light" w:eastAsia="KB금융 본문체 Light" w:hAnsi="KB금융 본문체 Light" w:cs="KB금융 본문체 Light"/>
          <w:bCs/>
          <w:color w:val="000000"/>
          <w:kern w:val="0"/>
          <w:sz w:val="22"/>
          <w:szCs w:val="22"/>
        </w:rPr>
      </w:pPr>
    </w:p>
    <w:p w14:paraId="6E4FFC04" w14:textId="77777777" w:rsidR="00891419" w:rsidRDefault="0036657D">
      <w:pPr>
        <w:autoSpaceDE w:val="0"/>
        <w:snapToGrid w:val="0"/>
        <w:spacing w:line="400" w:lineRule="exact"/>
        <w:contextualSpacing/>
        <w:jc w:val="center"/>
        <w:rPr>
          <w:rFonts w:ascii="KB금융 본문체 Medium" w:eastAsia="KB금융 본문체 Medium" w:hAnsi="KB금융 본문체 Medium" w:cs="KB금융 본문체 Medium"/>
          <w:b/>
          <w:bCs/>
          <w:color w:val="000000"/>
          <w:kern w:val="0"/>
          <w:sz w:val="24"/>
          <w:szCs w:val="24"/>
        </w:rPr>
      </w:pPr>
      <w:r>
        <w:rPr>
          <w:rFonts w:ascii="KB금융 본문체 Medium" w:eastAsia="KB금융 본문체 Medium" w:hAnsi="KB금융 본문체 Medium" w:cs="KB금융 본문체 Medium" w:hint="eastAsia"/>
          <w:b/>
          <w:bCs/>
          <w:color w:val="000000"/>
          <w:kern w:val="0"/>
          <w:sz w:val="24"/>
          <w:szCs w:val="24"/>
        </w:rPr>
        <w:t>제3절 리더십역량강화 연수체계</w:t>
      </w:r>
    </w:p>
    <w:p w14:paraId="0D840956" w14:textId="77777777" w:rsidR="00891419" w:rsidRDefault="00891419">
      <w:pPr>
        <w:snapToGrid w:val="0"/>
        <w:spacing w:line="400" w:lineRule="exact"/>
        <w:contextualSpacing/>
        <w:rPr>
          <w:rFonts w:ascii="KB금융 본문체 Light" w:eastAsia="KB금융 본문체 Light" w:hAnsi="KB금융 본문체 Light" w:cs="KB금융 본문체 Light"/>
          <w:b/>
          <w:bCs/>
          <w:color w:val="000000"/>
          <w:kern w:val="0"/>
          <w:sz w:val="22"/>
          <w:szCs w:val="22"/>
        </w:rPr>
      </w:pPr>
    </w:p>
    <w:p w14:paraId="1D66E0AA" w14:textId="77777777" w:rsidR="00891419" w:rsidRDefault="0036657D" w:rsidP="005A2756">
      <w:pPr>
        <w:snapToGrid w:val="0"/>
        <w:spacing w:line="400" w:lineRule="exact"/>
        <w:ind w:left="190" w:hangingChars="100" w:hanging="190"/>
        <w:contextualSpacing/>
        <w:jc w:val="left"/>
        <w:rPr>
          <w:rFonts w:ascii="KB금융 본문체 Light" w:eastAsia="KB금융 본문체 Light" w:hAnsi="KB금융 본문체 Light" w:cs="KB금융 본문체 Light"/>
          <w:b/>
          <w:bCs/>
          <w:color w:val="000000"/>
          <w:sz w:val="22"/>
          <w:szCs w:val="22"/>
        </w:rPr>
      </w:pPr>
      <w:r>
        <w:rPr>
          <w:rFonts w:ascii="KB금융 본문체 Light" w:eastAsia="KB금융 본문체 Light" w:hAnsi="KB금융 본문체 Light" w:cs="KB금융 본문체 Light" w:hint="eastAsia"/>
          <w:b/>
          <w:bCs/>
          <w:color w:val="000000"/>
          <w:sz w:val="22"/>
          <w:szCs w:val="22"/>
        </w:rPr>
        <w:t>제30조(의의)</w:t>
      </w:r>
      <w:r>
        <w:rPr>
          <w:rFonts w:ascii="KB금융 본문체 Light" w:eastAsia="KB금융 본문체 Light" w:hAnsi="KB금융 본문체 Light" w:cs="KB금융 본문체 Light" w:hint="eastAsia"/>
          <w:color w:val="000000"/>
          <w:sz w:val="22"/>
          <w:szCs w:val="22"/>
        </w:rPr>
        <w:t xml:space="preserve"> 해당 직급, 직위에서 갖추어야 할 기본적인 자질 및 리더십역량 강화, 계층역량 강화 등을 위한 연수를 말한다.</w:t>
      </w:r>
    </w:p>
    <w:p w14:paraId="0EC5AAFC" w14:textId="77777777" w:rsidR="00891419" w:rsidRDefault="00891419">
      <w:pPr>
        <w:pStyle w:val="a9"/>
        <w:snapToGrid w:val="0"/>
        <w:spacing w:line="400" w:lineRule="exact"/>
        <w:ind w:left="198"/>
        <w:contextualSpacing/>
        <w:rPr>
          <w:rFonts w:ascii="KB금융 본문체 Light" w:eastAsia="KB금융 본문체 Light" w:hAnsi="KB금융 본문체 Light" w:cs="KB금융 본문체 Light"/>
          <w:b/>
          <w:bCs/>
          <w:sz w:val="22"/>
          <w:szCs w:val="22"/>
        </w:rPr>
      </w:pPr>
    </w:p>
    <w:p w14:paraId="503D3520" w14:textId="77777777" w:rsidR="00891419" w:rsidRDefault="0036657D">
      <w:pPr>
        <w:autoSpaceDE w:val="0"/>
        <w:snapToGrid w:val="0"/>
        <w:spacing w:line="400" w:lineRule="exact"/>
        <w:contextualSpacing/>
        <w:jc w:val="center"/>
        <w:rPr>
          <w:rFonts w:ascii="KB금융 본문체 Medium" w:eastAsia="KB금융 본문체 Medium" w:hAnsi="KB금융 본문체 Medium" w:cs="KB금융 본문체 Medium"/>
          <w:b/>
          <w:bCs/>
          <w:color w:val="000000"/>
          <w:kern w:val="0"/>
          <w:sz w:val="24"/>
          <w:szCs w:val="24"/>
        </w:rPr>
      </w:pPr>
      <w:r>
        <w:rPr>
          <w:rFonts w:ascii="KB금융 본문체 Medium" w:eastAsia="KB금융 본문체 Medium" w:hAnsi="KB금융 본문체 Medium" w:cs="KB금융 본문체 Medium" w:hint="eastAsia"/>
          <w:b/>
          <w:bCs/>
          <w:color w:val="000000"/>
          <w:kern w:val="0"/>
          <w:sz w:val="24"/>
          <w:szCs w:val="24"/>
        </w:rPr>
        <w:t>제4절 핵심인재양성 연수체계</w:t>
      </w:r>
    </w:p>
    <w:p w14:paraId="572BF393" w14:textId="77777777" w:rsidR="00891419" w:rsidRDefault="00891419">
      <w:pPr>
        <w:snapToGrid w:val="0"/>
        <w:spacing w:line="400" w:lineRule="exact"/>
        <w:contextualSpacing/>
        <w:rPr>
          <w:rFonts w:ascii="KB금융 본문체 Light" w:eastAsia="KB금융 본문체 Light" w:hAnsi="KB금융 본문체 Light" w:cs="KB금융 본문체 Light"/>
          <w:b/>
          <w:bCs/>
          <w:color w:val="000000"/>
          <w:kern w:val="0"/>
          <w:sz w:val="22"/>
          <w:szCs w:val="22"/>
        </w:rPr>
      </w:pPr>
    </w:p>
    <w:p w14:paraId="4C2C3E45" w14:textId="77777777" w:rsidR="00891419" w:rsidRDefault="0036657D" w:rsidP="005A2756">
      <w:pPr>
        <w:snapToGrid w:val="0"/>
        <w:spacing w:line="400" w:lineRule="exact"/>
        <w:ind w:left="190" w:hangingChars="100" w:hanging="190"/>
        <w:contextualSpacing/>
        <w:jc w:val="left"/>
        <w:rPr>
          <w:rFonts w:ascii="KB금융 본문체 Light" w:eastAsia="KB금융 본문체 Light" w:hAnsi="KB금융 본문체 Light" w:cs="KB금융 본문체 Light"/>
          <w:b/>
          <w:bCs/>
          <w:color w:val="000000"/>
          <w:sz w:val="22"/>
          <w:szCs w:val="22"/>
        </w:rPr>
      </w:pPr>
      <w:r>
        <w:rPr>
          <w:rFonts w:ascii="KB금융 본문체 Light" w:eastAsia="KB금융 본문체 Light" w:hAnsi="KB금융 본문체 Light" w:cs="KB금융 본문체 Light" w:hint="eastAsia"/>
          <w:b/>
          <w:bCs/>
          <w:color w:val="000000"/>
          <w:sz w:val="22"/>
          <w:szCs w:val="22"/>
        </w:rPr>
        <w:t>제31조(의의)</w:t>
      </w:r>
      <w:r>
        <w:rPr>
          <w:rFonts w:ascii="KB금융 본문체 Light" w:eastAsia="KB금융 본문체 Light" w:hAnsi="KB금융 본문체 Light" w:cs="KB금융 본문체 Light" w:hint="eastAsia"/>
          <w:color w:val="000000"/>
          <w:sz w:val="22"/>
          <w:szCs w:val="22"/>
        </w:rPr>
        <w:t xml:space="preserve"> 회사의 비젼달성을 위해 필요한 핵심분야의 전문가 육성을 위한 연수를 말하며 주무부서장이 필요하다고 인정되는 과정에 대해서 실시할 수 있다.</w:t>
      </w:r>
    </w:p>
    <w:p w14:paraId="585DBE2C" w14:textId="77777777" w:rsidR="00891419" w:rsidRDefault="00891419">
      <w:pPr>
        <w:autoSpaceDE w:val="0"/>
        <w:snapToGrid w:val="0"/>
        <w:spacing w:line="400" w:lineRule="exact"/>
        <w:contextualSpacing/>
        <w:jc w:val="center"/>
        <w:rPr>
          <w:rFonts w:ascii="KB금융 본문체 Light" w:eastAsia="KB금융 본문체 Light" w:hAnsi="KB금융 본문체 Light" w:cs="KB금융 본문체 Light"/>
          <w:b/>
          <w:bCs/>
          <w:color w:val="000000"/>
          <w:kern w:val="0"/>
          <w:sz w:val="26"/>
          <w:szCs w:val="26"/>
        </w:rPr>
      </w:pPr>
    </w:p>
    <w:p w14:paraId="1F558769" w14:textId="77777777" w:rsidR="00891419" w:rsidRDefault="0036657D">
      <w:pPr>
        <w:autoSpaceDE w:val="0"/>
        <w:snapToGrid w:val="0"/>
        <w:spacing w:line="400" w:lineRule="exact"/>
        <w:contextualSpacing/>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제3장 연수 프로세스</w:t>
      </w:r>
    </w:p>
    <w:p w14:paraId="2F38906D" w14:textId="77777777" w:rsidR="00891419" w:rsidRDefault="00891419">
      <w:pPr>
        <w:autoSpaceDE w:val="0"/>
        <w:snapToGrid w:val="0"/>
        <w:spacing w:line="400" w:lineRule="exact"/>
        <w:contextualSpacing/>
        <w:jc w:val="center"/>
        <w:rPr>
          <w:rFonts w:ascii="KB금융 본문체 Light" w:eastAsia="KB금융 본문체 Light" w:hAnsi="KB금융 본문체 Light" w:cs="KB금융 본문체 Light"/>
          <w:b/>
          <w:bCs/>
          <w:color w:val="000000"/>
          <w:kern w:val="0"/>
          <w:sz w:val="22"/>
          <w:szCs w:val="22"/>
        </w:rPr>
      </w:pPr>
    </w:p>
    <w:p w14:paraId="280971CD" w14:textId="77777777" w:rsidR="00891419" w:rsidRDefault="0036657D">
      <w:pPr>
        <w:snapToGrid w:val="0"/>
        <w:spacing w:line="400" w:lineRule="exact"/>
        <w:contextualSpacing/>
        <w:jc w:val="center"/>
        <w:rPr>
          <w:rFonts w:ascii="KB금융 본문체 Medium" w:eastAsia="KB금융 본문체 Medium" w:hAnsi="KB금융 본문체 Medium" w:cs="KB금융 본문체 Medium"/>
          <w:b/>
          <w:bCs/>
          <w:color w:val="000000"/>
          <w:sz w:val="24"/>
          <w:szCs w:val="24"/>
        </w:rPr>
      </w:pPr>
      <w:r>
        <w:rPr>
          <w:rFonts w:ascii="KB금융 본문체 Medium" w:eastAsia="KB금융 본문체 Medium" w:hAnsi="KB금융 본문체 Medium" w:cs="KB금융 본문체 Medium" w:hint="eastAsia"/>
          <w:b/>
          <w:bCs/>
          <w:color w:val="000000"/>
          <w:sz w:val="24"/>
          <w:szCs w:val="24"/>
        </w:rPr>
        <w:t>제1절 연간 연수계획 수립 및 과정개발</w:t>
      </w:r>
    </w:p>
    <w:p w14:paraId="0D5F94E6" w14:textId="77777777" w:rsidR="00891419" w:rsidRDefault="00891419">
      <w:pPr>
        <w:snapToGrid w:val="0"/>
        <w:spacing w:line="400" w:lineRule="exact"/>
        <w:ind w:left="190" w:hangingChars="100" w:hanging="190"/>
        <w:contextualSpacing/>
        <w:jc w:val="left"/>
        <w:rPr>
          <w:rFonts w:ascii="KB금융 본문체 Light" w:eastAsia="KB금융 본문체 Light" w:hAnsi="KB금융 본문체 Light" w:cs="KB금융 본문체 Light"/>
          <w:b/>
          <w:bCs/>
          <w:color w:val="000000"/>
          <w:kern w:val="0"/>
          <w:sz w:val="22"/>
          <w:szCs w:val="22"/>
        </w:rPr>
      </w:pPr>
    </w:p>
    <w:p w14:paraId="26E003B6" w14:textId="77777777" w:rsidR="00891419" w:rsidRDefault="0036657D">
      <w:pPr>
        <w:snapToGrid w:val="0"/>
        <w:spacing w:line="400" w:lineRule="exact"/>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제32조(연수계획)</w:t>
      </w:r>
      <w:r>
        <w:rPr>
          <w:rFonts w:ascii="KB금융 본문체 Light" w:eastAsia="KB금융 본문체 Light" w:hAnsi="KB금융 본문체 Light" w:cs="KB금융 본문체 Light" w:hint="eastAsia"/>
          <w:color w:val="000000"/>
          <w:kern w:val="0"/>
          <w:sz w:val="22"/>
          <w:szCs w:val="22"/>
        </w:rPr>
        <w:t xml:space="preserve"> ① 다음년도에 실행할 연수를 확정하여 연간 연수계획을 수립한다.</w:t>
      </w:r>
    </w:p>
    <w:p w14:paraId="7AFB33E2" w14:textId="77777777" w:rsidR="00891419" w:rsidRDefault="0036657D">
      <w:pPr>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다음년도 연간 연수계획은 당해년도 안에 수립함을 원칙으로 한다. 다만, 부득이한 경우 일정을 조정할 수 있다.</w:t>
      </w:r>
    </w:p>
    <w:p w14:paraId="12024BFB" w14:textId="77777777" w:rsidR="00891419" w:rsidRDefault="00891419">
      <w:pPr>
        <w:snapToGrid w:val="0"/>
        <w:spacing w:line="400" w:lineRule="exact"/>
        <w:ind w:leftChars="100" w:left="200"/>
        <w:contextualSpacing/>
        <w:jc w:val="left"/>
        <w:rPr>
          <w:rFonts w:ascii="KB금융 본문체 Light" w:eastAsia="KB금융 본문체 Light" w:hAnsi="KB금융 본문체 Light" w:cs="KB금융 본문체 Light"/>
          <w:bCs/>
          <w:color w:val="000000"/>
          <w:kern w:val="0"/>
          <w:sz w:val="22"/>
          <w:szCs w:val="22"/>
        </w:rPr>
      </w:pPr>
    </w:p>
    <w:p w14:paraId="7D299ECB" w14:textId="77777777" w:rsidR="00891419" w:rsidRDefault="0036657D" w:rsidP="00C41375">
      <w:pPr>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제33조(수요조사)</w:t>
      </w:r>
      <w:r>
        <w:rPr>
          <w:rFonts w:ascii="KB금융 본문체 Light" w:eastAsia="KB금융 본문체 Light" w:hAnsi="KB금융 본문체 Light" w:cs="KB금융 본문체 Light" w:hint="eastAsia"/>
          <w:color w:val="000000"/>
          <w:kern w:val="0"/>
          <w:sz w:val="22"/>
          <w:szCs w:val="22"/>
        </w:rPr>
        <w:t xml:space="preserve"> 연간 연수계획 수립에 필요한 연수수요를 파악하기 위하여 임직원을 대상으로 연수 수요조사를 실시할 수 있다.</w:t>
      </w:r>
    </w:p>
    <w:p w14:paraId="40BDBDF1" w14:textId="77777777" w:rsidR="00891419" w:rsidRDefault="00891419">
      <w:pPr>
        <w:snapToGrid w:val="0"/>
        <w:spacing w:line="400" w:lineRule="exact"/>
        <w:ind w:left="194" w:hangingChars="100" w:hanging="194"/>
        <w:contextualSpacing/>
        <w:jc w:val="left"/>
        <w:rPr>
          <w:rFonts w:ascii="KB금융 본문체 Light" w:eastAsia="KB금융 본문체 Light" w:hAnsi="KB금융 본문체 Light" w:cs="KB금융 본문체 Light"/>
          <w:bCs/>
          <w:color w:val="000000"/>
          <w:kern w:val="0"/>
          <w:sz w:val="22"/>
          <w:szCs w:val="22"/>
        </w:rPr>
      </w:pPr>
    </w:p>
    <w:p w14:paraId="4A2CAB7B" w14:textId="77777777" w:rsidR="00891419" w:rsidRDefault="0036657D" w:rsidP="00C41375">
      <w:pPr>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제34조(과정개발)</w:t>
      </w:r>
      <w:r>
        <w:rPr>
          <w:rFonts w:ascii="KB금융 본문체 Light" w:eastAsia="KB금융 본문체 Light" w:hAnsi="KB금융 본문체 Light" w:cs="KB금융 본문체 Light" w:hint="eastAsia"/>
          <w:color w:val="000000"/>
          <w:kern w:val="0"/>
          <w:sz w:val="22"/>
          <w:szCs w:val="22"/>
        </w:rPr>
        <w:t xml:space="preserve"> 연수의 교과구성, 운영방법 등이 확정되지 않았을 경우 과정개발을 실시하여 동 내용을 확정하여야 한다.</w:t>
      </w:r>
    </w:p>
    <w:p w14:paraId="2EBB5ADC" w14:textId="77777777" w:rsidR="00891419" w:rsidRDefault="00891419">
      <w:pPr>
        <w:snapToGrid w:val="0"/>
        <w:spacing w:line="400" w:lineRule="exact"/>
        <w:ind w:left="190" w:hangingChars="100" w:hanging="190"/>
        <w:contextualSpacing/>
        <w:jc w:val="left"/>
        <w:rPr>
          <w:rFonts w:ascii="KB금융 본문체 Light" w:eastAsia="KB금융 본문체 Light" w:hAnsi="KB금융 본문체 Light" w:cs="KB금융 본문체 Light"/>
          <w:b/>
          <w:bCs/>
          <w:color w:val="000000"/>
          <w:kern w:val="0"/>
          <w:sz w:val="22"/>
          <w:szCs w:val="22"/>
        </w:rPr>
      </w:pPr>
    </w:p>
    <w:p w14:paraId="64998735" w14:textId="77777777" w:rsidR="00891419" w:rsidRDefault="0036657D" w:rsidP="00C41375">
      <w:pPr>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제35조(과정평가)</w:t>
      </w:r>
      <w:r>
        <w:rPr>
          <w:rFonts w:ascii="KB금융 본문체 Light" w:eastAsia="KB금융 본문체 Light" w:hAnsi="KB금융 본문체 Light" w:cs="KB금융 본문체 Light" w:hint="eastAsia"/>
          <w:color w:val="000000"/>
          <w:kern w:val="0"/>
          <w:sz w:val="22"/>
          <w:szCs w:val="22"/>
        </w:rPr>
        <w:t xml:space="preserve"> 필요한 경우 연간 연수계획의 개별 연수과정에 대하여 관련 부서 및 임직원을 대상으로 과정의 유효성에 대한 평가를 실시할 수 있다.</w:t>
      </w:r>
    </w:p>
    <w:p w14:paraId="70E4DB8F" w14:textId="77777777" w:rsidR="00891419" w:rsidRDefault="00891419">
      <w:pPr>
        <w:pStyle w:val="a9"/>
        <w:snapToGrid w:val="0"/>
        <w:spacing w:line="400" w:lineRule="exact"/>
        <w:contextualSpacing/>
        <w:jc w:val="center"/>
        <w:rPr>
          <w:rFonts w:ascii="KB금융 본문체 Light" w:eastAsia="KB금융 본문체 Light" w:hAnsi="KB금융 본문체 Light" w:cs="KB금융 본문체 Light"/>
          <w:b/>
          <w:sz w:val="24"/>
        </w:rPr>
      </w:pPr>
    </w:p>
    <w:p w14:paraId="16C7FEF4" w14:textId="77777777" w:rsidR="00891419" w:rsidRDefault="0036657D">
      <w:pPr>
        <w:snapToGrid w:val="0"/>
        <w:spacing w:line="400" w:lineRule="exact"/>
        <w:contextualSpacing/>
        <w:jc w:val="center"/>
        <w:rPr>
          <w:rFonts w:ascii="KB금융 본문체 Medium" w:eastAsia="KB금융 본문체 Medium" w:hAnsi="KB금융 본문체 Medium" w:cs="KB금융 본문체 Medium"/>
          <w:b/>
          <w:bCs/>
          <w:color w:val="000000"/>
          <w:sz w:val="24"/>
          <w:szCs w:val="24"/>
        </w:rPr>
      </w:pPr>
      <w:r>
        <w:rPr>
          <w:rFonts w:ascii="KB금융 본문체 Medium" w:eastAsia="KB금융 본문체 Medium" w:hAnsi="KB금융 본문체 Medium" w:cs="KB금융 본문체 Medium" w:hint="eastAsia"/>
          <w:b/>
          <w:bCs/>
          <w:color w:val="000000"/>
          <w:sz w:val="24"/>
          <w:szCs w:val="24"/>
        </w:rPr>
        <w:t>제2절 연수실시</w:t>
      </w:r>
    </w:p>
    <w:p w14:paraId="118C8FD0" w14:textId="77777777" w:rsidR="00891419" w:rsidRDefault="00891419">
      <w:pPr>
        <w:snapToGrid w:val="0"/>
        <w:spacing w:line="400" w:lineRule="exact"/>
        <w:ind w:left="207" w:hangingChars="100" w:hanging="207"/>
        <w:contextualSpacing/>
        <w:rPr>
          <w:rFonts w:ascii="KB금융 본문체 Light" w:eastAsia="KB금융 본문체 Light" w:hAnsi="KB금융 본문체 Light" w:cs="KB금융 본문체 Light"/>
          <w:b/>
          <w:bCs/>
          <w:color w:val="000000"/>
          <w:sz w:val="24"/>
          <w:szCs w:val="24"/>
        </w:rPr>
      </w:pPr>
    </w:p>
    <w:p w14:paraId="5875E8BE" w14:textId="77777777" w:rsidR="00891419" w:rsidRDefault="0036657D">
      <w:pPr>
        <w:snapToGrid w:val="0"/>
        <w:spacing w:line="400" w:lineRule="exact"/>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제36조(연수대상자 선정)</w:t>
      </w:r>
      <w:r>
        <w:rPr>
          <w:rFonts w:ascii="KB금융 본문체 Light" w:eastAsia="KB금융 본문체 Light" w:hAnsi="KB금융 본문체 Light" w:cs="KB금융 본문체 Light" w:hint="eastAsia"/>
          <w:color w:val="000000"/>
          <w:kern w:val="0"/>
          <w:sz w:val="22"/>
          <w:szCs w:val="22"/>
        </w:rPr>
        <w:t xml:space="preserve"> ① 연수대상자는 공모, 추천, 지명 등의 방법을 통하여 선발한다.</w:t>
      </w:r>
    </w:p>
    <w:p w14:paraId="3E6E941F" w14:textId="77777777" w:rsidR="00891419" w:rsidRDefault="0036657D">
      <w:pPr>
        <w:tabs>
          <w:tab w:val="left" w:pos="426"/>
        </w:tabs>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연수 신청인원이 정원을 초과할 경우 과정의 특성에 따라 신청직원의 근무성적, 실무경력, 연수경력 등을 종합적으로 고려하여 선발하여야 한다.</w:t>
      </w:r>
    </w:p>
    <w:p w14:paraId="33352D99" w14:textId="77777777" w:rsidR="00891419" w:rsidRDefault="0036657D">
      <w:pPr>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연수대상자는 연수실시 전까지 확정하여야 하며, 동 확정내용을 연수대상자에게 통지하여야 한다.</w:t>
      </w:r>
    </w:p>
    <w:p w14:paraId="1A23133C" w14:textId="77777777" w:rsidR="00891419" w:rsidRDefault="00891419">
      <w:pPr>
        <w:snapToGrid w:val="0"/>
        <w:spacing w:line="400" w:lineRule="exact"/>
        <w:ind w:left="190" w:hangingChars="100" w:hanging="190"/>
        <w:contextualSpacing/>
        <w:jc w:val="left"/>
        <w:rPr>
          <w:rFonts w:ascii="KB금융 본문체 Light" w:eastAsia="KB금융 본문체 Light" w:hAnsi="KB금융 본문체 Light" w:cs="KB금융 본문체 Light"/>
          <w:b/>
          <w:bCs/>
          <w:color w:val="000000"/>
          <w:kern w:val="0"/>
          <w:sz w:val="22"/>
          <w:szCs w:val="22"/>
        </w:rPr>
      </w:pPr>
    </w:p>
    <w:p w14:paraId="4EA5B7AB" w14:textId="77777777" w:rsidR="00891419" w:rsidRDefault="0036657D">
      <w:pPr>
        <w:snapToGrid w:val="0"/>
        <w:spacing w:line="400" w:lineRule="exact"/>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제37조(연수대상자 관리)</w:t>
      </w:r>
      <w:r>
        <w:rPr>
          <w:rFonts w:ascii="KB금융 본문체 Light" w:eastAsia="KB금융 본문체 Light" w:hAnsi="KB금융 본문체 Light" w:cs="KB금융 본문체 Light" w:hint="eastAsia"/>
          <w:color w:val="000000"/>
          <w:kern w:val="0"/>
          <w:sz w:val="22"/>
          <w:szCs w:val="22"/>
        </w:rPr>
        <w:t xml:space="preserve"> 원활한 연수진행을 위하여 연수대상자를 다음 각호와 같이 관리한다.</w:t>
      </w:r>
    </w:p>
    <w:p w14:paraId="4683F0EA" w14:textId="77777777" w:rsidR="00891419" w:rsidRDefault="0036657D">
      <w:pPr>
        <w:tabs>
          <w:tab w:val="left" w:pos="426"/>
        </w:tabs>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연수참가에 따른 출장 및 파견명령은 해당연수를 주관하는 소관부서장이 관장한다.</w:t>
      </w:r>
    </w:p>
    <w:p w14:paraId="4EBE1A06"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2. </w:t>
      </w:r>
      <w:r>
        <w:rPr>
          <w:rFonts w:ascii="KB금융 본문체 Light" w:eastAsia="KB금융 본문체 Light" w:hAnsi="KB금융 본문체 Light" w:cs="KB금융 본문체 Light" w:hint="eastAsia"/>
          <w:bCs/>
          <w:color w:val="000000"/>
          <w:kern w:val="0"/>
          <w:sz w:val="22"/>
          <w:szCs w:val="22"/>
        </w:rPr>
        <w:t xml:space="preserve">직무 필수과정의 </w:t>
      </w:r>
      <w:r>
        <w:rPr>
          <w:rFonts w:ascii="KB금융 본문체 Light" w:eastAsia="KB금융 본문체 Light" w:hAnsi="KB금융 본문체 Light" w:cs="KB금융 본문체 Light" w:hint="eastAsia"/>
          <w:color w:val="000000"/>
          <w:sz w:val="22"/>
          <w:szCs w:val="22"/>
        </w:rPr>
        <w:t>원활한 이수를 위하여 휴가를 부여하며, 휴가에 관한</w:t>
      </w:r>
      <w:r>
        <w:rPr>
          <w:rFonts w:ascii="KB금융 본문체 Light" w:eastAsia="KB금융 본문체 Light" w:hAnsi="KB금융 본문체 Light" w:cs="KB금융 본문체 Light" w:hint="eastAsia"/>
          <w:bCs/>
          <w:color w:val="000000"/>
          <w:kern w:val="0"/>
          <w:sz w:val="22"/>
          <w:szCs w:val="22"/>
        </w:rPr>
        <w:t xml:space="preserve"> 세부사항은 다음과 같다.</w:t>
      </w:r>
    </w:p>
    <w:p w14:paraId="6DF929ED" w14:textId="77777777" w:rsidR="00891419" w:rsidRDefault="0036657D">
      <w:pPr>
        <w:snapToGrid w:val="0"/>
        <w:spacing w:line="400" w:lineRule="exact"/>
        <w:ind w:left="6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휴가일수는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 xml:space="preserve">과정별 1회에 한하여 최대 </w:t>
      </w:r>
      <w:r>
        <w:rPr>
          <w:rFonts w:ascii="KB금융 본문체 Light" w:eastAsia="KB금융 본문체 Light" w:hAnsi="KB금융 본문체 Light" w:cs="KB금융 본문체 Light"/>
          <w:bCs/>
          <w:color w:val="000000"/>
          <w:kern w:val="0"/>
          <w:sz w:val="22"/>
          <w:szCs w:val="22"/>
        </w:rPr>
        <w:t>1</w:t>
      </w:r>
      <w:r>
        <w:rPr>
          <w:rFonts w:ascii="KB금융 본문체 Light" w:eastAsia="KB금융 본문체 Light" w:hAnsi="KB금융 본문체 Light" w:cs="KB금융 본문체 Light" w:hint="eastAsia"/>
          <w:bCs/>
          <w:color w:val="000000"/>
          <w:kern w:val="0"/>
          <w:sz w:val="22"/>
          <w:szCs w:val="22"/>
        </w:rPr>
        <w:t>일을 부여한다.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단,</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재수강은 제외한다.</w:t>
      </w:r>
    </w:p>
    <w:p w14:paraId="0ACA4976" w14:textId="77777777" w:rsidR="00891419" w:rsidRDefault="0036657D">
      <w:pPr>
        <w:snapToGrid w:val="0"/>
        <w:spacing w:line="400" w:lineRule="exact"/>
        <w:ind w:left="6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휴가기간은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과정별 개인이 신청한 연수기간중에 한하여 사용한다.</w:t>
      </w:r>
    </w:p>
    <w:p w14:paraId="0D70D7C3" w14:textId="77777777" w:rsidR="00891419" w:rsidRDefault="0036657D">
      <w:pPr>
        <w:snapToGrid w:val="0"/>
        <w:spacing w:line="400" w:lineRule="exact"/>
        <w:ind w:left="6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본 규정에서 정한 기준에 따라 이수한 것으로 보는 과정을 수강할 경우에도 동일하게 적용한다.</w:t>
      </w:r>
    </w:p>
    <w:p w14:paraId="3D12078A"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3</w:t>
      </w:r>
      <w:r>
        <w:rPr>
          <w:rFonts w:ascii="KB금융 본문체 Light" w:eastAsia="KB금융 본문체 Light" w:hAnsi="KB금융 본문체 Light" w:cs="KB금융 본문체 Light" w:hint="eastAsia"/>
          <w:bCs/>
          <w:color w:val="000000"/>
          <w:kern w:val="0"/>
          <w:sz w:val="22"/>
          <w:szCs w:val="22"/>
        </w:rPr>
        <w:t>. 연수대상자가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부득이한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사유로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해당과정에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참가할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없는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소속 부점장이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확인한 사유서를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제출하여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해당연수 소관부서장의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승인을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받아야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77B81FB5"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bCs/>
          <w:color w:val="000000"/>
          <w:kern w:val="0"/>
          <w:sz w:val="22"/>
          <w:szCs w:val="22"/>
        </w:rPr>
        <w:t>4</w:t>
      </w:r>
      <w:r>
        <w:rPr>
          <w:rFonts w:ascii="KB금융 본문체 Light" w:eastAsia="KB금융 본문체 Light" w:hAnsi="KB금융 본문체 Light" w:cs="KB금융 본문체 Light" w:hint="eastAsia"/>
          <w:bCs/>
          <w:color w:val="000000"/>
          <w:kern w:val="0"/>
          <w:sz w:val="22"/>
          <w:szCs w:val="22"/>
        </w:rPr>
        <w:t>. 필요한 경우 연수참가자에 대하여 연수중단 명령과 함께 현업 복귀를 명할 수 있다.</w:t>
      </w:r>
    </w:p>
    <w:p w14:paraId="6DA55624"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5</w:t>
      </w:r>
      <w:r>
        <w:rPr>
          <w:rFonts w:ascii="KB금융 본문체 Light" w:eastAsia="KB금융 본문체 Light" w:hAnsi="KB금융 본문체 Light" w:cs="KB금융 본문체 Light" w:hint="eastAsia"/>
          <w:bCs/>
          <w:color w:val="000000"/>
          <w:kern w:val="0"/>
          <w:sz w:val="22"/>
          <w:szCs w:val="22"/>
        </w:rPr>
        <w:t>. 연수기간이 전일제 기준 3개월 이상인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관련부서와 협의하여 주무부서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소속으로 할 수 있다</w:t>
      </w:r>
      <w:r>
        <w:rPr>
          <w:rFonts w:ascii="KB금융 본문체 Light" w:eastAsia="KB금융 본문체 Light" w:hAnsi="KB금융 본문체 Light" w:cs="KB금융 본문체 Light"/>
          <w:bCs/>
          <w:color w:val="000000"/>
          <w:kern w:val="0"/>
          <w:sz w:val="22"/>
          <w:szCs w:val="22"/>
        </w:rPr>
        <w:t>.</w:t>
      </w:r>
    </w:p>
    <w:p w14:paraId="7AE698CA" w14:textId="77777777" w:rsidR="00891419" w:rsidRDefault="00891419">
      <w:pPr>
        <w:snapToGrid w:val="0"/>
        <w:spacing w:line="400" w:lineRule="exact"/>
        <w:ind w:left="190" w:hangingChars="100" w:hanging="190"/>
        <w:contextualSpacing/>
        <w:rPr>
          <w:rFonts w:ascii="KB금융 본문체 Light" w:eastAsia="KB금융 본문체 Light" w:hAnsi="KB금융 본문체 Light" w:cs="KB금융 본문체 Light"/>
          <w:b/>
          <w:bCs/>
          <w:color w:val="000000"/>
          <w:kern w:val="0"/>
          <w:sz w:val="22"/>
          <w:szCs w:val="22"/>
        </w:rPr>
      </w:pPr>
    </w:p>
    <w:p w14:paraId="7B806501" w14:textId="77777777" w:rsidR="00891419" w:rsidRDefault="0036657D" w:rsidP="00AA7401">
      <w:pPr>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lastRenderedPageBreak/>
        <w:t>제38조(출장 및 파견기간)</w:t>
      </w:r>
      <w:r>
        <w:rPr>
          <w:rFonts w:ascii="KB금융 본문체 Light" w:eastAsia="KB금융 본문체 Light" w:hAnsi="KB금융 본문체 Light" w:cs="KB금융 본문체 Light" w:hint="eastAsia"/>
          <w:color w:val="000000"/>
          <w:kern w:val="0"/>
          <w:sz w:val="22"/>
          <w:szCs w:val="22"/>
        </w:rPr>
        <w:t xml:space="preserve"> 연수관련 출장 및 파견기간은 본 연수기간에 해당하는 기간으로 하는 것을 원칙으로 한다. 다만, 연수처가 원거리이거나 해외연수 및 장기파견연수의 경우에는 연수기간에 연수참가에 필요한 왕복여행일수, 자료수집기간 등을 별도로 가산할 수 있다. </w:t>
      </w:r>
    </w:p>
    <w:p w14:paraId="07AFDFA9" w14:textId="77777777" w:rsidR="00891419" w:rsidRDefault="00891419">
      <w:pPr>
        <w:snapToGrid w:val="0"/>
        <w:spacing w:line="400" w:lineRule="exact"/>
        <w:ind w:left="176" w:hangingChars="100" w:hanging="176"/>
        <w:contextualSpacing/>
        <w:jc w:val="left"/>
        <w:rPr>
          <w:rFonts w:ascii="KB금융 본문체 Light" w:eastAsia="KB금융 본문체 Light" w:hAnsi="KB금융 본문체 Light" w:cs="KB금융 본문체 Light"/>
          <w:color w:val="000000"/>
        </w:rPr>
      </w:pPr>
    </w:p>
    <w:p w14:paraId="01241976" w14:textId="77777777" w:rsidR="00891419" w:rsidRDefault="0036657D" w:rsidP="00AA7401">
      <w:pPr>
        <w:widowControl/>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제39조(과정운영)</w:t>
      </w:r>
      <w:r>
        <w:rPr>
          <w:rFonts w:ascii="KB금융 본문체 Light" w:eastAsia="KB금융 본문체 Light" w:hAnsi="KB금융 본문체 Light" w:cs="KB금융 본문체 Light" w:hint="eastAsia"/>
          <w:color w:val="000000"/>
          <w:kern w:val="0"/>
          <w:sz w:val="22"/>
          <w:szCs w:val="22"/>
        </w:rPr>
        <w:t xml:space="preserve"> 소관부서장은 각 연수과정별 목표를 달성하기 위하여 다음 각호와 같이 연수를 효과적으로 운영하여야 한다.</w:t>
      </w:r>
    </w:p>
    <w:p w14:paraId="60F166C8"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연수과정의 효과 제고를 위하여 연수매체를 적절히 활용하여 운영하여야 한다.</w:t>
      </w:r>
    </w:p>
    <w:p w14:paraId="2800F939"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교과내용의 충실한 전달을 위하여 강사는 해당분야의 전문성을 인정받은 자로 선정하여 운영하여야 한다.</w:t>
      </w:r>
    </w:p>
    <w:p w14:paraId="4865DA98"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교보재는 연수과정의 특성에 맞게 적합한 내용으로 구성하여 사용하여야 한다.</w:t>
      </w:r>
    </w:p>
    <w:p w14:paraId="067FDFB9"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4. 원격연수(통신연수 및 사이버연수)는 학습교재, 기반시스템 등 학습에 필요한 사항에 대하여 학습자의 편의를 고려하여 실시하여야 한다.</w:t>
      </w:r>
    </w:p>
    <w:p w14:paraId="72B68243"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5. 과정에 대한 세부사항을 연수 시작 전에 연수참가자에게 통지하여야 한다.</w:t>
      </w:r>
    </w:p>
    <w:p w14:paraId="5EB03E2C"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6. 효율적 연수운영을 위하여 연수운영에 대한 규칙을 정하여 운영할 수 있다.</w:t>
      </w:r>
    </w:p>
    <w:p w14:paraId="2A4E0550" w14:textId="77777777" w:rsidR="00891419" w:rsidRDefault="0036657D">
      <w:pPr>
        <w:widowControl/>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7. 과정종료 후 개인별 이수내역을 기록·관리하여야 한다.</w:t>
      </w:r>
    </w:p>
    <w:p w14:paraId="0E2E940D" w14:textId="77777777" w:rsidR="00891419" w:rsidRDefault="00891419">
      <w:pPr>
        <w:widowControl/>
        <w:snapToGrid w:val="0"/>
        <w:spacing w:line="400" w:lineRule="exact"/>
        <w:ind w:leftChars="100" w:left="580" w:hangingChars="200" w:hanging="380"/>
        <w:contextualSpacing/>
        <w:jc w:val="left"/>
        <w:rPr>
          <w:rFonts w:ascii="KB금융 본문체 Light" w:eastAsia="KB금융 본문체 Light" w:hAnsi="KB금융 본문체 Light" w:cs="KB금융 본문체 Light"/>
          <w:b/>
          <w:bCs/>
          <w:color w:val="000000"/>
          <w:kern w:val="0"/>
          <w:sz w:val="22"/>
          <w:szCs w:val="22"/>
        </w:rPr>
      </w:pPr>
    </w:p>
    <w:p w14:paraId="2BF25CDD" w14:textId="77777777" w:rsidR="00891419" w:rsidRDefault="0036657D">
      <w:pPr>
        <w:autoSpaceDE w:val="0"/>
        <w:snapToGrid w:val="0"/>
        <w:spacing w:line="400" w:lineRule="exact"/>
        <w:contextualSpacing/>
        <w:jc w:val="center"/>
        <w:rPr>
          <w:rFonts w:ascii="KB금융 본문체 Medium" w:eastAsia="KB금융 본문체 Medium" w:hAnsi="KB금융 본문체 Medium" w:cs="KB금융 본문체 Medium"/>
          <w:b/>
          <w:bCs/>
          <w:color w:val="000000"/>
          <w:kern w:val="0"/>
          <w:sz w:val="24"/>
          <w:szCs w:val="24"/>
        </w:rPr>
      </w:pPr>
      <w:r>
        <w:rPr>
          <w:rFonts w:ascii="KB금융 본문체 Medium" w:eastAsia="KB금융 본문체 Medium" w:hAnsi="KB금융 본문체 Medium" w:cs="KB금융 본문체 Medium" w:hint="eastAsia"/>
          <w:b/>
          <w:bCs/>
          <w:color w:val="000000"/>
          <w:kern w:val="0"/>
          <w:sz w:val="24"/>
          <w:szCs w:val="24"/>
        </w:rPr>
        <w:t>제3절 효과 분석 및 피드백</w:t>
      </w:r>
    </w:p>
    <w:p w14:paraId="0BE14F39" w14:textId="77777777" w:rsidR="00891419" w:rsidRDefault="00891419">
      <w:pPr>
        <w:widowControl/>
        <w:snapToGrid w:val="0"/>
        <w:spacing w:line="400" w:lineRule="exact"/>
        <w:ind w:leftChars="100" w:left="580" w:hangingChars="200" w:hanging="380"/>
        <w:contextualSpacing/>
        <w:jc w:val="left"/>
        <w:rPr>
          <w:rFonts w:ascii="KB금융 본문체 Light" w:eastAsia="KB금융 본문체 Light" w:hAnsi="KB금융 본문체 Light" w:cs="KB금융 본문체 Light"/>
          <w:b/>
          <w:bCs/>
          <w:color w:val="000000"/>
          <w:kern w:val="0"/>
          <w:sz w:val="22"/>
          <w:szCs w:val="22"/>
        </w:rPr>
      </w:pPr>
    </w:p>
    <w:p w14:paraId="35DA6281" w14:textId="4CE31E75" w:rsidR="00891419" w:rsidRDefault="0036657D" w:rsidP="00AA7401">
      <w:pPr>
        <w:widowControl/>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제40조(효과분석)</w:t>
      </w:r>
      <w:r>
        <w:rPr>
          <w:rFonts w:ascii="KB금융 본문체 Light" w:eastAsia="KB금융 본문체 Light" w:hAnsi="KB금융 본문체 Light" w:cs="KB금융 본문체 Light" w:hint="eastAsia"/>
          <w:color w:val="000000"/>
          <w:kern w:val="0"/>
          <w:sz w:val="22"/>
          <w:szCs w:val="22"/>
        </w:rPr>
        <w:t xml:space="preserve"> ① 개별 연수과정의 효과측정을 위하여 연수참가자에 대한 만족도, 학습성취도 등에 대한</w:t>
      </w:r>
      <w:r>
        <w:rPr>
          <w:rFonts w:ascii="KB금융 본문체 Light" w:eastAsia="KB금융 본문체 Light" w:hAnsi="KB금융 본문체 Light" w:cs="KB금융 본문체 Light" w:hint="eastAsia"/>
          <w:bCs/>
          <w:color w:val="000000"/>
          <w:kern w:val="0"/>
          <w:sz w:val="22"/>
          <w:szCs w:val="22"/>
        </w:rPr>
        <w:t>조사를 실시할 수 있다.</w:t>
      </w:r>
    </w:p>
    <w:p w14:paraId="1601C7A8" w14:textId="77777777" w:rsidR="00891419" w:rsidRDefault="0036657D">
      <w:pPr>
        <w:widowControl/>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다음년도 연수계획 수립 등 필요한 경우 다양한 방법을 활용하여 연수과정 전반에 대한 효과분석을 실시할 수 있다.</w:t>
      </w:r>
    </w:p>
    <w:p w14:paraId="5D5534DF" w14:textId="77777777" w:rsidR="00891419" w:rsidRPr="00AA7401" w:rsidRDefault="00891419">
      <w:pPr>
        <w:widowControl/>
        <w:snapToGrid w:val="0"/>
        <w:spacing w:line="400" w:lineRule="exact"/>
        <w:ind w:leftChars="100" w:left="390" w:hangingChars="100" w:hanging="190"/>
        <w:contextualSpacing/>
        <w:jc w:val="left"/>
        <w:rPr>
          <w:rFonts w:ascii="KB금융 본문체 Light" w:eastAsia="KB금융 본문체 Light" w:hAnsi="KB금융 본문체 Light" w:cs="KB금융 본문체 Light"/>
          <w:b/>
          <w:bCs/>
          <w:color w:val="000000"/>
          <w:kern w:val="0"/>
          <w:sz w:val="22"/>
          <w:szCs w:val="22"/>
        </w:rPr>
      </w:pPr>
    </w:p>
    <w:p w14:paraId="28DA3BBC" w14:textId="77777777" w:rsidR="00891419" w:rsidRDefault="0036657D" w:rsidP="00AA7401">
      <w:pPr>
        <w:widowControl/>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제41조(Feedback)</w:t>
      </w:r>
      <w:r>
        <w:rPr>
          <w:rFonts w:ascii="KB금융 본문체 Light" w:eastAsia="KB금융 본문체 Light" w:hAnsi="KB금융 본문체 Light" w:cs="KB금융 본문체 Light" w:hint="eastAsia"/>
          <w:color w:val="000000"/>
          <w:kern w:val="0"/>
          <w:sz w:val="22"/>
          <w:szCs w:val="22"/>
        </w:rPr>
        <w:t xml:space="preserve"> 연수과정의 효과를 높이기 위하여 효과분석에 대한 내용을 반영하여 연수과정을 개발하고 운영하여야 한다. </w:t>
      </w:r>
    </w:p>
    <w:p w14:paraId="57326447" w14:textId="77777777" w:rsidR="00891419" w:rsidRDefault="00891419">
      <w:pPr>
        <w:widowControl/>
        <w:snapToGrid w:val="0"/>
        <w:spacing w:line="400" w:lineRule="exact"/>
        <w:contextualSpacing/>
        <w:jc w:val="left"/>
        <w:rPr>
          <w:rFonts w:ascii="KB금융 본문체 Light" w:eastAsia="KB금융 본문체 Light" w:hAnsi="KB금융 본문체 Light" w:cs="KB금융 본문체 Light"/>
          <w:bCs/>
          <w:color w:val="000000"/>
          <w:kern w:val="0"/>
          <w:sz w:val="22"/>
          <w:szCs w:val="22"/>
        </w:rPr>
      </w:pPr>
    </w:p>
    <w:p w14:paraId="433DCE7C" w14:textId="77777777" w:rsidR="00891419" w:rsidRDefault="0036657D">
      <w:pPr>
        <w:snapToGrid w:val="0"/>
        <w:spacing w:line="400" w:lineRule="exact"/>
        <w:contextualSpacing/>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제4장 연수평가</w:t>
      </w:r>
    </w:p>
    <w:p w14:paraId="35274AF5" w14:textId="77777777" w:rsidR="00891419" w:rsidRDefault="00891419">
      <w:pPr>
        <w:widowControl/>
        <w:snapToGrid w:val="0"/>
        <w:spacing w:line="400" w:lineRule="exact"/>
        <w:ind w:leftChars="100" w:left="580" w:hangingChars="200" w:hanging="380"/>
        <w:contextualSpacing/>
        <w:jc w:val="left"/>
        <w:rPr>
          <w:rFonts w:ascii="KB금융 본문체 Light" w:eastAsia="KB금융 본문체 Light" w:hAnsi="KB금융 본문체 Light" w:cs="KB금융 본문체 Light"/>
          <w:b/>
          <w:bCs/>
          <w:color w:val="000000"/>
          <w:kern w:val="0"/>
          <w:sz w:val="22"/>
          <w:szCs w:val="22"/>
        </w:rPr>
      </w:pPr>
    </w:p>
    <w:p w14:paraId="3F735FA9" w14:textId="77777777" w:rsidR="00891419" w:rsidRDefault="0036657D">
      <w:pPr>
        <w:widowControl/>
        <w:snapToGrid w:val="0"/>
        <w:spacing w:line="400" w:lineRule="exact"/>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제42조(평가담당)</w:t>
      </w:r>
      <w:r>
        <w:rPr>
          <w:rFonts w:ascii="KB금융 본문체 Light" w:eastAsia="KB금융 본문체 Light" w:hAnsi="KB금융 본문체 Light" w:cs="KB금융 본문체 Light" w:hint="eastAsia"/>
          <w:color w:val="000000"/>
          <w:kern w:val="0"/>
          <w:sz w:val="22"/>
          <w:szCs w:val="22"/>
        </w:rPr>
        <w:t xml:space="preserve"> 연수평가의 실시 및 운영에 관한 사항은 인사관리 담당부서에서 총괄한다.</w:t>
      </w:r>
    </w:p>
    <w:p w14:paraId="4829BB3F" w14:textId="77777777" w:rsidR="00891419" w:rsidRDefault="00891419">
      <w:pPr>
        <w:widowControl/>
        <w:snapToGrid w:val="0"/>
        <w:spacing w:line="400" w:lineRule="exact"/>
        <w:ind w:leftChars="100" w:left="580" w:hangingChars="200" w:hanging="380"/>
        <w:contextualSpacing/>
        <w:jc w:val="left"/>
        <w:rPr>
          <w:rFonts w:ascii="KB금융 본문체 Light" w:eastAsia="KB금융 본문체 Light" w:hAnsi="KB금융 본문체 Light" w:cs="KB금융 본문체 Light"/>
          <w:b/>
          <w:bCs/>
          <w:color w:val="000000"/>
          <w:kern w:val="0"/>
          <w:sz w:val="22"/>
          <w:szCs w:val="22"/>
        </w:rPr>
      </w:pPr>
    </w:p>
    <w:p w14:paraId="04014C76" w14:textId="77777777" w:rsidR="00891419" w:rsidRDefault="0036657D" w:rsidP="00AA7401">
      <w:pPr>
        <w:widowControl/>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제43조(평가대상)</w:t>
      </w:r>
      <w:r>
        <w:rPr>
          <w:rFonts w:ascii="KB금융 본문체 Light" w:eastAsia="KB금융 본문체 Light" w:hAnsi="KB금융 본문체 Light" w:cs="KB금융 본문체 Light" w:hint="eastAsia"/>
          <w:color w:val="000000"/>
          <w:kern w:val="0"/>
          <w:sz w:val="22"/>
          <w:szCs w:val="22"/>
        </w:rPr>
        <w:t xml:space="preserve"> 부점장 이상자와 선임직원을 제외한 일반직원 (3~6급) 및 계약인력을 대상으로 한다. 다만, 전문인력(자격수당 기준)에 대하여는 각 직급별 신임과정과 승격예비과정만을 적용한다.</w:t>
      </w:r>
    </w:p>
    <w:p w14:paraId="40DF05E9" w14:textId="77777777" w:rsidR="00891419" w:rsidRDefault="00891419">
      <w:pPr>
        <w:widowControl/>
        <w:snapToGrid w:val="0"/>
        <w:spacing w:line="400" w:lineRule="exact"/>
        <w:ind w:leftChars="100" w:left="587" w:hangingChars="200" w:hanging="387"/>
        <w:contextualSpacing/>
        <w:jc w:val="left"/>
        <w:rPr>
          <w:rFonts w:ascii="KB금융 본문체 Light" w:eastAsia="KB금융 본문체 Light" w:hAnsi="KB금융 본문체 Light" w:cs="KB금융 본문체 Light"/>
          <w:bCs/>
          <w:color w:val="000000"/>
          <w:kern w:val="0"/>
          <w:sz w:val="22"/>
          <w:szCs w:val="22"/>
        </w:rPr>
      </w:pPr>
    </w:p>
    <w:p w14:paraId="46F29A94" w14:textId="77777777" w:rsidR="00891419" w:rsidRDefault="0036657D" w:rsidP="00AA7401">
      <w:pPr>
        <w:widowControl/>
        <w:snapToGrid w:val="0"/>
        <w:spacing w:line="400" w:lineRule="exact"/>
        <w:ind w:left="190" w:hangingChars="100" w:hanging="19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제44조(평가방법)</w:t>
      </w:r>
      <w:r>
        <w:rPr>
          <w:rFonts w:ascii="KB금융 본문체 Light" w:eastAsia="KB금융 본문체 Light" w:hAnsi="KB금융 본문체 Light" w:cs="KB금융 본문체 Light" w:hint="eastAsia"/>
          <w:color w:val="000000"/>
          <w:kern w:val="0"/>
          <w:sz w:val="22"/>
          <w:szCs w:val="22"/>
        </w:rPr>
        <w:t xml:space="preserve"> ① 회사에서 정한 직급별 연수체계에 의거하여 직급별 필수과정 및 직무 필수과정</w:t>
      </w:r>
      <w:r>
        <w:rPr>
          <w:rFonts w:ascii="KB금융 본문체 Light" w:eastAsia="KB금융 본문체 Light" w:hAnsi="KB금융 본문체 Light" w:cs="KB금융 본문체 Light" w:hint="eastAsia"/>
          <w:bCs/>
          <w:color w:val="000000"/>
          <w:kern w:val="0"/>
          <w:sz w:val="22"/>
          <w:szCs w:val="22"/>
        </w:rPr>
        <w:t>이수실적을 해당 직급기간에 누적하여 평가한다.</w:t>
      </w:r>
    </w:p>
    <w:p w14:paraId="6420FEEC" w14:textId="77777777" w:rsidR="00891419" w:rsidRDefault="0036657D">
      <w:pPr>
        <w:widowControl/>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직급별 필수과정(신임과정 및 승격예비과정)</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연수의 경우 이수 또는 미이수로 평가한다.</w:t>
      </w:r>
    </w:p>
    <w:p w14:paraId="232C54D0" w14:textId="6B829285" w:rsidR="00891419" w:rsidRPr="006421E7" w:rsidRDefault="0036657D" w:rsidP="006421E7">
      <w:pPr>
        <w:snapToGrid w:val="0"/>
        <w:spacing w:line="400" w:lineRule="exact"/>
        <w:ind w:left="2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lastRenderedPageBreak/>
        <w:t>③</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 xml:space="preserve">직무필수 과정은 해당 과정을 모두 이수한 후 해당 평가점수를 </w:t>
      </w:r>
      <w:r w:rsidR="00AA7401">
        <w:rPr>
          <w:rFonts w:ascii="KB금융 본문체 Light" w:eastAsia="KB금융 본문체 Light" w:hAnsi="KB금융 본문체 Light" w:cs="KB금융 본문체 Light" w:hint="eastAsia"/>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성과관리규정</w:t>
      </w:r>
      <w:r w:rsidR="00AA7401">
        <w:rPr>
          <w:rFonts w:ascii="KB금융 본문체 Light" w:eastAsia="KB금융 본문체 Light" w:hAnsi="KB금융 본문체 Light" w:cs="KB금융 본문체 Light" w:hint="eastAsia"/>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에서 정한 개인평가 기준에 의거 평가한다.</w:t>
      </w:r>
      <w:r>
        <w:rPr>
          <w:rFonts w:ascii="KB금융 본문체 Light" w:eastAsia="KB금융 본문체 Light" w:hAnsi="KB금융 본문체 Light" w:cs="KB금융 본문체 Light"/>
          <w:bCs/>
          <w:color w:val="000000"/>
          <w:kern w:val="0"/>
          <w:sz w:val="22"/>
          <w:szCs w:val="22"/>
        </w:rPr>
        <w:t xml:space="preserve"> </w:t>
      </w:r>
    </w:p>
    <w:p w14:paraId="76BE7205" w14:textId="77777777" w:rsidR="00891419" w:rsidRDefault="0036657D">
      <w:pPr>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직무 필수과정에 대한 세부평가는 다음 각호와 같이 실시한다.</w:t>
      </w:r>
    </w:p>
    <w:p w14:paraId="03292E72"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 </w:t>
      </w:r>
      <w:r>
        <w:rPr>
          <w:rFonts w:ascii="KB금융 본문체 Light" w:eastAsia="KB금융 본문체 Light" w:hAnsi="KB금융 본문체 Light" w:cs="KB금융 본문체 Light" w:hint="eastAsia"/>
          <w:bCs/>
          <w:color w:val="000000"/>
          <w:kern w:val="0"/>
          <w:sz w:val="22"/>
          <w:szCs w:val="22"/>
        </w:rPr>
        <w:t>과정별 배점은 제</w:t>
      </w:r>
      <w:r>
        <w:rPr>
          <w:rFonts w:ascii="KB금융 본문체 Light" w:eastAsia="KB금융 본문체 Light" w:hAnsi="KB금융 본문체 Light" w:cs="KB금융 본문체 Light"/>
          <w:bCs/>
          <w:color w:val="000000"/>
          <w:kern w:val="0"/>
          <w:sz w:val="22"/>
          <w:szCs w:val="22"/>
        </w:rPr>
        <w:t>3</w:t>
      </w:r>
      <w:r>
        <w:rPr>
          <w:rFonts w:ascii="KB금융 본문체 Light" w:eastAsia="KB금융 본문체 Light" w:hAnsi="KB금융 본문체 Light" w:cs="KB금융 본문체 Light" w:hint="eastAsia"/>
          <w:bCs/>
          <w:color w:val="000000"/>
          <w:kern w:val="0"/>
          <w:sz w:val="22"/>
          <w:szCs w:val="22"/>
        </w:rPr>
        <w:t>항의 개인평가 기준상 연수평가 배점 비율을 과정수별로 안분하여 부여한다.</w:t>
      </w:r>
    </w:p>
    <w:p w14:paraId="12276318" w14:textId="6F3F7DA8" w:rsidR="00891419" w:rsidRDefault="0036657D" w:rsidP="00E23CFB">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2. </w:t>
      </w:r>
      <w:r>
        <w:rPr>
          <w:rFonts w:ascii="KB금융 본문체 Light" w:eastAsia="KB금융 본문체 Light" w:hAnsi="KB금융 본문체 Light" w:cs="KB금융 본문체 Light" w:hint="eastAsia"/>
          <w:bCs/>
          <w:color w:val="000000"/>
          <w:kern w:val="0"/>
          <w:sz w:val="22"/>
          <w:szCs w:val="22"/>
        </w:rPr>
        <w:t xml:space="preserve">과정별 이수시 배점의 </w:t>
      </w:r>
      <w:r>
        <w:rPr>
          <w:rFonts w:ascii="KB금융 본문체 Light" w:eastAsia="KB금융 본문체 Light" w:hAnsi="KB금융 본문체 Light" w:cs="KB금융 본문체 Light"/>
          <w:bCs/>
          <w:color w:val="000000"/>
          <w:kern w:val="0"/>
          <w:sz w:val="22"/>
          <w:szCs w:val="22"/>
        </w:rPr>
        <w:t>90%</w:t>
      </w:r>
      <w:r>
        <w:rPr>
          <w:rFonts w:ascii="KB금융 본문체 Light" w:eastAsia="KB금융 본문체 Light" w:hAnsi="KB금융 본문체 Light" w:cs="KB금융 본문체 Light" w:hint="eastAsia"/>
          <w:bCs/>
          <w:color w:val="000000"/>
          <w:kern w:val="0"/>
          <w:sz w:val="22"/>
          <w:szCs w:val="22"/>
        </w:rPr>
        <w:t>로 평가하고,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이수 점수</w:t>
      </w:r>
      <w:r>
        <w:rPr>
          <w:rFonts w:ascii="KB금융 본문체 Light" w:eastAsia="KB금융 본문체 Light" w:hAnsi="KB금융 본문체 Light" w:cs="KB금융 본문체 Light"/>
          <w:bCs/>
          <w:color w:val="000000"/>
          <w:kern w:val="0"/>
          <w:sz w:val="22"/>
          <w:szCs w:val="22"/>
        </w:rPr>
        <w:t xml:space="preserve"> 90</w:t>
      </w:r>
      <w:r>
        <w:rPr>
          <w:rFonts w:ascii="KB금융 본문체 Light" w:eastAsia="KB금융 본문체 Light" w:hAnsi="KB금융 본문체 Light" w:cs="KB금융 본문체 Light" w:hint="eastAsia"/>
          <w:bCs/>
          <w:color w:val="000000"/>
          <w:kern w:val="0"/>
          <w:sz w:val="22"/>
          <w:szCs w:val="22"/>
        </w:rPr>
        <w:t xml:space="preserve">점 이상시 배점의 </w:t>
      </w:r>
      <w:r>
        <w:rPr>
          <w:rFonts w:ascii="KB금융 본문체 Light" w:eastAsia="KB금융 본문체 Light" w:hAnsi="KB금융 본문체 Light" w:cs="KB금융 본문체 Light"/>
          <w:bCs/>
          <w:color w:val="000000"/>
          <w:kern w:val="0"/>
          <w:sz w:val="22"/>
          <w:szCs w:val="22"/>
        </w:rPr>
        <w:t>10%</w:t>
      </w:r>
      <w:r>
        <w:rPr>
          <w:rFonts w:ascii="KB금융 본문체 Light" w:eastAsia="KB금융 본문체 Light" w:hAnsi="KB금융 본문체 Light" w:cs="KB금융 본문체 Light" w:hint="eastAsia"/>
          <w:bCs/>
          <w:color w:val="000000"/>
          <w:kern w:val="0"/>
          <w:sz w:val="22"/>
          <w:szCs w:val="22"/>
        </w:rPr>
        <w:t>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가산하여 평가한다.</w:t>
      </w:r>
      <w:r w:rsidR="00E23CFB">
        <w:rPr>
          <w:rFonts w:ascii="KB금융 본문체 Light" w:eastAsia="KB금융 본문체 Light" w:hAnsi="KB금융 본문체 Light" w:cs="KB금융 본문체 Light" w:hint="eastAsia"/>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단,</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 xml:space="preserve">본 규정에서 정한 기준에 따라 이수한 것으로 보는 과정의 점수는 배점의 </w:t>
      </w:r>
      <w:r>
        <w:rPr>
          <w:rFonts w:ascii="KB금융 본문체 Light" w:eastAsia="KB금융 본문체 Light" w:hAnsi="KB금융 본문체 Light" w:cs="KB금융 본문체 Light"/>
          <w:bCs/>
          <w:color w:val="000000"/>
          <w:kern w:val="0"/>
          <w:sz w:val="22"/>
          <w:szCs w:val="22"/>
        </w:rPr>
        <w:t>90%</w:t>
      </w:r>
      <w:r>
        <w:rPr>
          <w:rFonts w:ascii="KB금융 본문체 Light" w:eastAsia="KB금융 본문체 Light" w:hAnsi="KB금융 본문체 Light" w:cs="KB금융 본문체 Light" w:hint="eastAsia"/>
          <w:bCs/>
          <w:color w:val="000000"/>
          <w:kern w:val="0"/>
          <w:sz w:val="22"/>
          <w:szCs w:val="22"/>
        </w:rPr>
        <w:t>로 평가한다.</w:t>
      </w:r>
    </w:p>
    <w:p w14:paraId="0C115C73" w14:textId="77777777" w:rsidR="00891419" w:rsidRDefault="0036657D">
      <w:pPr>
        <w:snapToGrid w:val="0"/>
        <w:spacing w:line="400" w:lineRule="exact"/>
        <w:ind w:left="4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3. </w:t>
      </w:r>
      <w:r>
        <w:rPr>
          <w:rFonts w:ascii="KB금융 본문체 Light" w:eastAsia="KB금융 본문체 Light" w:hAnsi="KB금융 본문체 Light" w:cs="KB금융 본문체 Light" w:hint="eastAsia"/>
          <w:bCs/>
          <w:color w:val="000000"/>
          <w:kern w:val="0"/>
          <w:sz w:val="22"/>
          <w:szCs w:val="22"/>
        </w:rPr>
        <w:t>과정별 득점의 산술평균 점수를 개인별 연수평가에 반영한다.</w:t>
      </w:r>
    </w:p>
    <w:p w14:paraId="11145B42" w14:textId="77777777" w:rsidR="00891419" w:rsidRDefault="00891419">
      <w:pPr>
        <w:widowControl/>
        <w:snapToGrid w:val="0"/>
        <w:spacing w:line="400" w:lineRule="exact"/>
        <w:ind w:leftChars="100" w:left="587" w:hangingChars="200" w:hanging="387"/>
        <w:contextualSpacing/>
        <w:jc w:val="left"/>
        <w:rPr>
          <w:rFonts w:ascii="KB금융 본문체 Light" w:eastAsia="KB금융 본문체 Light" w:hAnsi="KB금융 본문체 Light" w:cs="KB금융 본문체 Light"/>
          <w:bCs/>
          <w:color w:val="000000"/>
          <w:kern w:val="0"/>
          <w:sz w:val="22"/>
          <w:szCs w:val="22"/>
        </w:rPr>
      </w:pPr>
    </w:p>
    <w:p w14:paraId="54FD9E49" w14:textId="609836C7" w:rsidR="00891419" w:rsidRDefault="0036657D" w:rsidP="00E23CFB">
      <w:pPr>
        <w:autoSpaceDE w:val="0"/>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제45조(연수평가의 제한)</w:t>
      </w:r>
      <w:r>
        <w:rPr>
          <w:rFonts w:ascii="KB금융 본문체 Light" w:eastAsia="KB금융 본문체 Light" w:hAnsi="KB금융 본문체 Light" w:cs="KB금융 본문체 Light" w:hint="eastAsia"/>
          <w:color w:val="000000"/>
          <w:kern w:val="0"/>
          <w:sz w:val="22"/>
          <w:szCs w:val="22"/>
        </w:rPr>
        <w:t xml:space="preserve"> ① 직원이 해외근무 및 대외파견 근무로 인하여 연수참가가 불가능하다고 판단되는 경우에는 주무부서장이 정하는 바에 따라 해당 직급별 연수를 이수한 것으로 보거나, 동일 직급별 상위 10% 이상 득점자의 평균점수를 부여할 수 있다.</w:t>
      </w:r>
    </w:p>
    <w:p w14:paraId="20AE2FE9" w14:textId="77777777" w:rsidR="00891419" w:rsidRDefault="0036657D">
      <w:pPr>
        <w:autoSpaceDE w:val="0"/>
        <w:snapToGrid w:val="0"/>
        <w:spacing w:line="400" w:lineRule="exact"/>
        <w:ind w:left="200"/>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②</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임직원이</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다음</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각</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호의</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사유로</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인한</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경우에는</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해당기간 연수평점 산출을 생략한다.</w:t>
      </w:r>
      <w:r>
        <w:rPr>
          <w:rFonts w:ascii="KB금융 본문체 Light" w:eastAsia="KB금융 본문체 Light" w:hAnsi="KB금융 본문체 Light" w:cs="KB금융 본문체 Light"/>
          <w:color w:val="000000"/>
          <w:kern w:val="0"/>
          <w:sz w:val="22"/>
          <w:szCs w:val="22"/>
        </w:rPr>
        <w:t xml:space="preserve"> </w:t>
      </w:r>
    </w:p>
    <w:p w14:paraId="5570CBDE" w14:textId="77777777" w:rsidR="00891419" w:rsidRDefault="0036657D">
      <w:pPr>
        <w:autoSpaceDE w:val="0"/>
        <w:snapToGrid w:val="0"/>
        <w:spacing w:line="400" w:lineRule="exact"/>
        <w:ind w:left="400"/>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1. </w:t>
      </w:r>
      <w:r>
        <w:rPr>
          <w:rFonts w:ascii="KB금융 본문체 Light" w:eastAsia="KB금융 본문체 Light" w:hAnsi="KB금융 본문체 Light" w:cs="KB금융 본문체 Light" w:hint="eastAsia"/>
          <w:color w:val="000000"/>
          <w:kern w:val="0"/>
          <w:sz w:val="22"/>
          <w:szCs w:val="22"/>
        </w:rPr>
        <w:t>해외연수</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해외출장</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해외근무</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등</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회사의</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업무로</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인한</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경우</w:t>
      </w:r>
    </w:p>
    <w:p w14:paraId="6349F5C3" w14:textId="77777777" w:rsidR="00891419" w:rsidRDefault="0036657D">
      <w:pPr>
        <w:autoSpaceDE w:val="0"/>
        <w:snapToGrid w:val="0"/>
        <w:spacing w:line="400" w:lineRule="exact"/>
        <w:ind w:left="400"/>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2. </w:t>
      </w:r>
      <w:r>
        <w:rPr>
          <w:rFonts w:ascii="KB금융 본문체 Light" w:eastAsia="KB금융 본문체 Light" w:hAnsi="KB금융 본문체 Light" w:cs="KB금융 본문체 Light" w:hint="eastAsia"/>
          <w:color w:val="000000"/>
          <w:kern w:val="0"/>
          <w:sz w:val="22"/>
          <w:szCs w:val="22"/>
        </w:rPr>
        <w:t>징집</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소집</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동원</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등</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병역관계로</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인한</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경우</w:t>
      </w:r>
    </w:p>
    <w:p w14:paraId="27662C2F" w14:textId="77777777" w:rsidR="00891419" w:rsidRDefault="0036657D">
      <w:pPr>
        <w:autoSpaceDE w:val="0"/>
        <w:snapToGrid w:val="0"/>
        <w:spacing w:line="400" w:lineRule="exact"/>
        <w:ind w:left="400"/>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3. </w:t>
      </w:r>
      <w:r>
        <w:rPr>
          <w:rFonts w:ascii="KB금융 본문체 Light" w:eastAsia="KB금융 본문체 Light" w:hAnsi="KB금융 본문체 Light" w:cs="KB금융 본문체 Light" w:hint="eastAsia"/>
          <w:color w:val="000000"/>
          <w:kern w:val="0"/>
          <w:sz w:val="22"/>
          <w:szCs w:val="22"/>
        </w:rPr>
        <w:t>휴가</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휴직등의</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경우로서</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연수불참에</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대한</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불가피성과</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타당성이</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인정되는</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경우</w:t>
      </w:r>
    </w:p>
    <w:p w14:paraId="15B9C199" w14:textId="77777777" w:rsidR="00891419" w:rsidRDefault="0036657D">
      <w:pPr>
        <w:autoSpaceDE w:val="0"/>
        <w:snapToGrid w:val="0"/>
        <w:spacing w:line="400" w:lineRule="exact"/>
        <w:ind w:left="400"/>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4. 기타 대표이사가 인정하는 경우</w:t>
      </w:r>
    </w:p>
    <w:p w14:paraId="1244B8BE" w14:textId="77777777" w:rsidR="00891419" w:rsidRDefault="0036657D">
      <w:pPr>
        <w:autoSpaceDE w:val="0"/>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③</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계약인력</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및</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특별채용직원은</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가산경력</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또는</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채용조건별로</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주무부서장이</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정하는</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바에</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따라 소정의</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평점을</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부여할</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수</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있다</w:t>
      </w:r>
      <w:r>
        <w:rPr>
          <w:rFonts w:ascii="KB금융 본문체 Light" w:eastAsia="KB금융 본문체 Light" w:hAnsi="KB금융 본문체 Light" w:cs="KB금융 본문체 Light"/>
          <w:color w:val="000000"/>
          <w:kern w:val="0"/>
          <w:sz w:val="22"/>
          <w:szCs w:val="22"/>
        </w:rPr>
        <w:t>.</w:t>
      </w:r>
    </w:p>
    <w:p w14:paraId="7170004D" w14:textId="77777777" w:rsidR="00891419" w:rsidRDefault="00891419">
      <w:pPr>
        <w:snapToGrid w:val="0"/>
        <w:spacing w:line="400" w:lineRule="exact"/>
        <w:contextualSpacing/>
        <w:jc w:val="center"/>
        <w:rPr>
          <w:rFonts w:ascii="KB금융 본문체 Light" w:eastAsia="KB금융 본문체 Light" w:hAnsi="KB금융 본문체 Light" w:cs="KB금융 본문체 Light"/>
          <w:b/>
          <w:bCs/>
          <w:color w:val="000000"/>
          <w:kern w:val="0"/>
          <w:sz w:val="26"/>
          <w:szCs w:val="26"/>
        </w:rPr>
      </w:pPr>
    </w:p>
    <w:p w14:paraId="70C87B69" w14:textId="06FB71A7" w:rsidR="00891419" w:rsidRDefault="0036657D">
      <w:pPr>
        <w:snapToGrid w:val="0"/>
        <w:spacing w:line="400" w:lineRule="exact"/>
        <w:contextualSpacing/>
        <w:jc w:val="center"/>
        <w:rPr>
          <w:rFonts w:ascii="KB금융 본문체 Medium" w:eastAsia="KB금융 본문체 Medium" w:hAnsi="KB금융 본문체 Medium" w:cs="KB금융 본문체 Medium"/>
          <w:b/>
          <w:bCs/>
          <w:color w:val="000000"/>
          <w:sz w:val="26"/>
          <w:szCs w:val="26"/>
        </w:rPr>
      </w:pPr>
      <w:r>
        <w:rPr>
          <w:rFonts w:ascii="KB금융 본문체 Medium" w:eastAsia="KB금융 본문체 Medium" w:hAnsi="KB금융 본문체 Medium" w:cs="KB금융 본문체 Medium" w:hint="eastAsia"/>
          <w:b/>
          <w:bCs/>
          <w:color w:val="000000"/>
          <w:kern w:val="0"/>
          <w:sz w:val="26"/>
          <w:szCs w:val="26"/>
        </w:rPr>
        <w:t>제5장 보칙</w:t>
      </w:r>
    </w:p>
    <w:p w14:paraId="56336BA5" w14:textId="77777777" w:rsidR="00891419" w:rsidRDefault="00891419">
      <w:pPr>
        <w:snapToGrid w:val="0"/>
        <w:spacing w:line="400" w:lineRule="exact"/>
        <w:ind w:leftChars="100" w:left="200"/>
        <w:contextualSpacing/>
        <w:rPr>
          <w:rFonts w:ascii="KB금융 본문체 Light" w:eastAsia="KB금융 본문체 Light" w:hAnsi="KB금융 본문체 Light" w:cs="KB금융 본문체 Light"/>
          <w:b/>
          <w:bCs/>
          <w:color w:val="000000"/>
          <w:kern w:val="0"/>
          <w:sz w:val="22"/>
          <w:szCs w:val="22"/>
        </w:rPr>
      </w:pPr>
    </w:p>
    <w:p w14:paraId="0DB58691" w14:textId="77777777" w:rsidR="00891419" w:rsidRDefault="0036657D">
      <w:pPr>
        <w:snapToGrid w:val="0"/>
        <w:spacing w:line="400" w:lineRule="exact"/>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제46조(기타)</w:t>
      </w:r>
      <w:r>
        <w:rPr>
          <w:rFonts w:ascii="KB금융 본문체 Light" w:eastAsia="KB금융 본문체 Light" w:hAnsi="KB금융 본문체 Light" w:cs="KB금융 본문체 Light" w:hint="eastAsia"/>
          <w:color w:val="000000"/>
          <w:kern w:val="0"/>
          <w:sz w:val="22"/>
          <w:szCs w:val="22"/>
        </w:rPr>
        <w:t xml:space="preserve"> 이 규정에서 정하지 않은 사항은 주무부서장이 별도로 정하는 바에 따른다.</w:t>
      </w:r>
    </w:p>
    <w:p w14:paraId="3DEF6F0A" w14:textId="77777777" w:rsidR="00891419" w:rsidRDefault="00891419">
      <w:pPr>
        <w:autoSpaceDE w:val="0"/>
        <w:snapToGrid w:val="0"/>
        <w:spacing w:line="400" w:lineRule="exact"/>
        <w:contextualSpacing/>
        <w:rPr>
          <w:rFonts w:ascii="KB금융 본문체 Light" w:eastAsia="KB금융 본문체 Light" w:hAnsi="KB금융 본문체 Light" w:cs="KB금융 본문체 Light"/>
          <w:color w:val="000000"/>
          <w:kern w:val="0"/>
          <w:sz w:val="22"/>
          <w:szCs w:val="22"/>
        </w:rPr>
      </w:pPr>
    </w:p>
    <w:p w14:paraId="25839565" w14:textId="244C6889" w:rsidR="00891419" w:rsidRDefault="0036657D">
      <w:pPr>
        <w:autoSpaceDE w:val="0"/>
        <w:snapToGrid w:val="0"/>
        <w:spacing w:line="400" w:lineRule="exact"/>
        <w:contextualSpacing/>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부 칙 (2025.</w:t>
      </w:r>
      <w:r w:rsidR="00C001B1">
        <w:rPr>
          <w:rFonts w:ascii="KB금융 본문체 Medium" w:eastAsia="KB금융 본문체 Medium" w:hAnsi="KB금융 본문체 Medium" w:cs="KB금융 본문체 Medium"/>
          <w:b/>
          <w:bCs/>
          <w:color w:val="000000"/>
          <w:kern w:val="0"/>
          <w:sz w:val="26"/>
          <w:szCs w:val="26"/>
        </w:rPr>
        <w:t xml:space="preserve"> </w:t>
      </w:r>
      <w:r>
        <w:rPr>
          <w:rFonts w:ascii="KB금융 본문체 Medium" w:eastAsia="KB금융 본문체 Medium" w:hAnsi="KB금융 본문체 Medium" w:cs="KB금융 본문체 Medium" w:hint="eastAsia"/>
          <w:b/>
          <w:bCs/>
          <w:color w:val="000000"/>
          <w:kern w:val="0"/>
          <w:sz w:val="26"/>
          <w:szCs w:val="26"/>
        </w:rPr>
        <w:t>12.</w:t>
      </w:r>
      <w:r w:rsidR="00C001B1">
        <w:rPr>
          <w:rFonts w:ascii="KB금융 본문체 Medium" w:eastAsia="KB금융 본문체 Medium" w:hAnsi="KB금융 본문체 Medium" w:cs="KB금융 본문체 Medium"/>
          <w:b/>
          <w:bCs/>
          <w:color w:val="000000"/>
          <w:kern w:val="0"/>
          <w:sz w:val="26"/>
          <w:szCs w:val="26"/>
        </w:rPr>
        <w:t xml:space="preserve"> </w:t>
      </w:r>
      <w:r>
        <w:rPr>
          <w:rFonts w:ascii="KB금융 본문체 Medium" w:eastAsia="KB금융 본문체 Medium" w:hAnsi="KB금융 본문체 Medium" w:cs="KB금융 본문체 Medium" w:hint="eastAsia"/>
          <w:b/>
          <w:bCs/>
          <w:color w:val="000000"/>
          <w:kern w:val="0"/>
          <w:sz w:val="26"/>
          <w:szCs w:val="26"/>
        </w:rPr>
        <w:t>29.)</w:t>
      </w:r>
    </w:p>
    <w:p w14:paraId="44071776" w14:textId="77777777" w:rsidR="00891419" w:rsidRDefault="00891419">
      <w:pPr>
        <w:autoSpaceDE w:val="0"/>
        <w:snapToGrid w:val="0"/>
        <w:spacing w:line="400" w:lineRule="exact"/>
        <w:ind w:left="-281" w:firstLine="281"/>
        <w:contextualSpacing/>
        <w:jc w:val="center"/>
        <w:rPr>
          <w:rFonts w:ascii="KB금융 본문체 Light" w:eastAsia="KB금융 본문체 Light" w:hAnsi="KB금융 본문체 Light" w:cs="KB금융 본문체 Light"/>
          <w:b/>
          <w:bCs/>
          <w:color w:val="000000"/>
          <w:kern w:val="0"/>
          <w:sz w:val="22"/>
          <w:szCs w:val="22"/>
        </w:rPr>
      </w:pPr>
    </w:p>
    <w:p w14:paraId="5F1BE68D" w14:textId="77777777" w:rsidR="00891419" w:rsidRDefault="0036657D">
      <w:pPr>
        <w:autoSpaceDE w:val="0"/>
        <w:snapToGrid w:val="0"/>
        <w:spacing w:line="400" w:lineRule="exact"/>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제1조(시행일)</w:t>
      </w:r>
      <w:r>
        <w:rPr>
          <w:rFonts w:ascii="KB금융 본문체 Light" w:eastAsia="KB금융 본문체 Light" w:hAnsi="KB금융 본문체 Light" w:cs="KB금융 본문체 Light" w:hint="eastAsia"/>
          <w:color w:val="000000"/>
          <w:kern w:val="0"/>
          <w:sz w:val="22"/>
          <w:szCs w:val="22"/>
        </w:rPr>
        <w:t xml:space="preserve"> 이 규정은 2026. 1. 1. 부터 시행한다.</w:t>
      </w:r>
    </w:p>
    <w:p w14:paraId="4C68A383" w14:textId="77777777" w:rsidR="00891419" w:rsidRDefault="00891419">
      <w:pPr>
        <w:autoSpaceDE w:val="0"/>
        <w:snapToGrid w:val="0"/>
        <w:spacing w:line="400" w:lineRule="exact"/>
        <w:ind w:left="-284" w:firstLine="284"/>
        <w:contextualSpacing/>
        <w:rPr>
          <w:rFonts w:ascii="KB금융 본문체 Light" w:eastAsia="KB금융 본문체 Light" w:hAnsi="KB금융 본문체 Light" w:cs="KB금융 본문체 Light"/>
          <w:color w:val="000000"/>
          <w:kern w:val="0"/>
          <w:sz w:val="22"/>
          <w:szCs w:val="22"/>
        </w:rPr>
      </w:pPr>
    </w:p>
    <w:p w14:paraId="6555AED5" w14:textId="77777777" w:rsidR="00891419" w:rsidRDefault="0036657D" w:rsidP="00E53A55">
      <w:pPr>
        <w:autoSpaceDE w:val="0"/>
        <w:snapToGrid w:val="0"/>
        <w:spacing w:line="400" w:lineRule="exact"/>
        <w:ind w:left="190" w:hangingChars="100" w:hanging="190"/>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제2조(경과조치)</w:t>
      </w:r>
      <w:r>
        <w:rPr>
          <w:rFonts w:ascii="KB금융 본문체 Light" w:eastAsia="KB금융 본문체 Light" w:hAnsi="KB금융 본문체 Light" w:cs="KB금융 본문체 Light" w:hint="eastAsia"/>
          <w:color w:val="000000"/>
          <w:kern w:val="0"/>
          <w:sz w:val="22"/>
          <w:szCs w:val="22"/>
        </w:rPr>
        <w:t xml:space="preserve"> ① 이 규정 시행일 이전에 신규입사, 신규승격, 부점장 신규보임한 직원은 제18조에서 정한 신임과정을 이수한 것으로 본다.</w:t>
      </w:r>
    </w:p>
    <w:p w14:paraId="2320FDD8" w14:textId="77777777" w:rsidR="00891419" w:rsidRDefault="0036657D">
      <w:pPr>
        <w:autoSpaceDE w:val="0"/>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 xml:space="preserve">② 이 규정 시행일 이전에 </w:t>
      </w:r>
      <w:r>
        <w:rPr>
          <w:rFonts w:ascii="KB금융 본문체 Light" w:eastAsia="KB금융 본문체 Light" w:hAnsi="KB금융 본문체 Light" w:cs="KB금융 본문체 Light" w:hint="eastAsia"/>
          <w:bCs/>
          <w:color w:val="000000"/>
          <w:sz w:val="22"/>
          <w:szCs w:val="22"/>
        </w:rPr>
        <w:t xml:space="preserve">『인사규정』에서 정한 승진/승격소요 최저년수를 경과한 직원은 </w:t>
      </w:r>
      <w:r>
        <w:rPr>
          <w:rFonts w:ascii="KB금융 본문체 Light" w:eastAsia="KB금융 본문체 Light" w:hAnsi="KB금융 본문체 Light" w:cs="KB금융 본문체 Light" w:hint="eastAsia"/>
          <w:bCs/>
          <w:color w:val="000000"/>
          <w:kern w:val="0"/>
          <w:sz w:val="22"/>
          <w:szCs w:val="22"/>
        </w:rPr>
        <w:t>제</w:t>
      </w:r>
      <w:r>
        <w:rPr>
          <w:rFonts w:ascii="KB금융 본문체 Light" w:eastAsia="KB금융 본문체 Light" w:hAnsi="KB금융 본문체 Light" w:cs="KB금융 본문체 Light"/>
          <w:bCs/>
          <w:color w:val="000000"/>
          <w:kern w:val="0"/>
          <w:sz w:val="22"/>
          <w:szCs w:val="22"/>
        </w:rPr>
        <w:t>19</w:t>
      </w:r>
      <w:r>
        <w:rPr>
          <w:rFonts w:ascii="KB금융 본문체 Light" w:eastAsia="KB금융 본문체 Light" w:hAnsi="KB금융 본문체 Light" w:cs="KB금융 본문체 Light" w:hint="eastAsia"/>
          <w:bCs/>
          <w:color w:val="000000"/>
          <w:kern w:val="0"/>
          <w:sz w:val="22"/>
          <w:szCs w:val="22"/>
        </w:rPr>
        <w:t>조에서 정한 승격예비과정을 이수한 것으로 본다.</w:t>
      </w:r>
    </w:p>
    <w:p w14:paraId="43B7007D" w14:textId="77777777" w:rsidR="00891419" w:rsidRDefault="0036657D">
      <w:pPr>
        <w:autoSpaceDE w:val="0"/>
        <w:snapToGrid w:val="0"/>
        <w:spacing w:line="400" w:lineRule="exact"/>
        <w:ind w:left="200"/>
        <w:contextualSpacing/>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③ 이 규정 제정으로 인하여 이수해야 하는 직급별 직무 필수과정 이수과정 수는 신규입사/신규승격년도에 따라 아래와 같이 차등 적용한다.</w:t>
      </w:r>
    </w:p>
    <w:tbl>
      <w:tblPr>
        <w:tblW w:w="9595" w:type="dxa"/>
        <w:jc w:val="center"/>
        <w:tblLayout w:type="fixed"/>
        <w:tblLook w:val="04A0" w:firstRow="1" w:lastRow="0" w:firstColumn="1" w:lastColumn="0" w:noHBand="0" w:noVBand="1"/>
      </w:tblPr>
      <w:tblGrid>
        <w:gridCol w:w="3198"/>
        <w:gridCol w:w="1599"/>
        <w:gridCol w:w="1599"/>
        <w:gridCol w:w="1599"/>
        <w:gridCol w:w="1600"/>
      </w:tblGrid>
      <w:tr w:rsidR="00891419" w14:paraId="796CCDB8" w14:textId="77777777">
        <w:trPr>
          <w:jc w:val="center"/>
        </w:trPr>
        <w:tc>
          <w:tcPr>
            <w:tcW w:w="3198"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5E9A9E04"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kern w:val="0"/>
                <w:sz w:val="22"/>
                <w:szCs w:val="22"/>
              </w:rPr>
              <w:t>신규입사/신규승격</w:t>
            </w:r>
          </w:p>
        </w:tc>
        <w:tc>
          <w:tcPr>
            <w:tcW w:w="4797"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6CACDACA"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직무 필수과정 이수과정 수</w:t>
            </w:r>
          </w:p>
        </w:tc>
        <w:tc>
          <w:tcPr>
            <w:tcW w:w="1600"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3E526155"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비 고</w:t>
            </w:r>
          </w:p>
        </w:tc>
      </w:tr>
      <w:tr w:rsidR="00891419" w14:paraId="28D6D799" w14:textId="77777777">
        <w:trPr>
          <w:jc w:val="center"/>
        </w:trPr>
        <w:tc>
          <w:tcPr>
            <w:tcW w:w="3198" w:type="dxa"/>
            <w:vMerge/>
            <w:tcBorders>
              <w:top w:val="single" w:sz="4" w:space="0" w:color="000000"/>
              <w:left w:val="single" w:sz="4" w:space="0" w:color="000000"/>
              <w:bottom w:val="single" w:sz="4" w:space="0" w:color="000000"/>
              <w:right w:val="single" w:sz="4" w:space="0" w:color="000000"/>
            </w:tcBorders>
            <w:vAlign w:val="center"/>
          </w:tcPr>
          <w:p w14:paraId="5E1D15DC"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c>
          <w:tcPr>
            <w:tcW w:w="1599" w:type="dxa"/>
            <w:tcBorders>
              <w:top w:val="single" w:sz="4" w:space="0" w:color="000000"/>
              <w:left w:val="single" w:sz="4" w:space="0" w:color="000000"/>
              <w:bottom w:val="single" w:sz="4" w:space="0" w:color="000000"/>
              <w:right w:val="single" w:sz="4" w:space="0" w:color="000000"/>
            </w:tcBorders>
            <w:vAlign w:val="center"/>
          </w:tcPr>
          <w:p w14:paraId="1CDC893E"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6급</w:t>
            </w:r>
          </w:p>
        </w:tc>
        <w:tc>
          <w:tcPr>
            <w:tcW w:w="1599" w:type="dxa"/>
            <w:tcBorders>
              <w:top w:val="single" w:sz="4" w:space="0" w:color="000000"/>
              <w:left w:val="single" w:sz="4" w:space="0" w:color="000000"/>
              <w:bottom w:val="single" w:sz="4" w:space="0" w:color="000000"/>
              <w:right w:val="single" w:sz="4" w:space="0" w:color="000000"/>
            </w:tcBorders>
            <w:vAlign w:val="center"/>
          </w:tcPr>
          <w:p w14:paraId="5389CDB7"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4~</w:t>
            </w:r>
            <w:r>
              <w:rPr>
                <w:rFonts w:ascii="KB금융 본문체 Light" w:eastAsia="KB금융 본문체 Light" w:hAnsi="KB금융 본문체 Light" w:cs="KB금융 본문체 Light"/>
                <w:bCs/>
                <w:color w:val="000000"/>
                <w:sz w:val="22"/>
                <w:szCs w:val="22"/>
              </w:rPr>
              <w:t>5</w:t>
            </w:r>
            <w:r>
              <w:rPr>
                <w:rFonts w:ascii="KB금융 본문체 Light" w:eastAsia="KB금융 본문체 Light" w:hAnsi="KB금융 본문체 Light" w:cs="KB금융 본문체 Light" w:hint="eastAsia"/>
                <w:bCs/>
                <w:color w:val="000000"/>
                <w:sz w:val="22"/>
                <w:szCs w:val="22"/>
              </w:rPr>
              <w:t>급</w:t>
            </w:r>
          </w:p>
        </w:tc>
        <w:tc>
          <w:tcPr>
            <w:tcW w:w="1599" w:type="dxa"/>
            <w:tcBorders>
              <w:top w:val="single" w:sz="4" w:space="0" w:color="000000"/>
              <w:left w:val="single" w:sz="4" w:space="0" w:color="000000"/>
              <w:bottom w:val="single" w:sz="4" w:space="0" w:color="000000"/>
              <w:right w:val="single" w:sz="4" w:space="0" w:color="000000"/>
            </w:tcBorders>
            <w:vAlign w:val="center"/>
          </w:tcPr>
          <w:p w14:paraId="68A5B62D"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3급</w:t>
            </w:r>
          </w:p>
        </w:tc>
        <w:tc>
          <w:tcPr>
            <w:tcW w:w="1600" w:type="dxa"/>
            <w:vMerge/>
            <w:tcBorders>
              <w:top w:val="single" w:sz="4" w:space="0" w:color="000000"/>
              <w:left w:val="single" w:sz="4" w:space="0" w:color="000000"/>
              <w:bottom w:val="single" w:sz="4" w:space="0" w:color="000000"/>
              <w:right w:val="single" w:sz="4" w:space="0" w:color="000000"/>
            </w:tcBorders>
            <w:vAlign w:val="center"/>
          </w:tcPr>
          <w:p w14:paraId="384ACE3D"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r>
      <w:tr w:rsidR="00891419" w14:paraId="6CF1C3A8" w14:textId="77777777">
        <w:trPr>
          <w:jc w:val="center"/>
        </w:trPr>
        <w:tc>
          <w:tcPr>
            <w:tcW w:w="3198" w:type="dxa"/>
            <w:tcBorders>
              <w:top w:val="single" w:sz="4" w:space="0" w:color="000000"/>
              <w:left w:val="single" w:sz="4" w:space="0" w:color="000000"/>
              <w:bottom w:val="single" w:sz="4" w:space="0" w:color="000000"/>
              <w:right w:val="single" w:sz="4" w:space="0" w:color="000000"/>
            </w:tcBorders>
            <w:vAlign w:val="center"/>
          </w:tcPr>
          <w:p w14:paraId="5519CF77" w14:textId="77777777" w:rsidR="00891419" w:rsidRDefault="0036657D">
            <w:pPr>
              <w:snapToGrid w:val="0"/>
              <w:contextualSpacing/>
              <w:jc w:val="center"/>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w:t>
            </w:r>
            <w:r>
              <w:rPr>
                <w:rFonts w:ascii="KB금융 본문체 Light" w:eastAsia="KB금융 본문체 Light" w:hAnsi="KB금융 본문체 Light" w:cs="KB금융 본문체 Light"/>
                <w:bCs/>
                <w:color w:val="000000"/>
                <w:kern w:val="0"/>
                <w:sz w:val="22"/>
                <w:szCs w:val="22"/>
              </w:rPr>
              <w:t>025.01.01 ~ 12.31</w:t>
            </w:r>
          </w:p>
        </w:tc>
        <w:tc>
          <w:tcPr>
            <w:tcW w:w="1599" w:type="dxa"/>
            <w:tcBorders>
              <w:top w:val="single" w:sz="4" w:space="0" w:color="000000"/>
              <w:left w:val="single" w:sz="4" w:space="0" w:color="000000"/>
              <w:bottom w:val="single" w:sz="4" w:space="0" w:color="000000"/>
              <w:right w:val="single" w:sz="4" w:space="0" w:color="000000"/>
            </w:tcBorders>
            <w:vAlign w:val="center"/>
          </w:tcPr>
          <w:p w14:paraId="5A38DBA0" w14:textId="77777777" w:rsidR="00891419" w:rsidRDefault="0036657D">
            <w:pPr>
              <w:snapToGrid w:val="0"/>
              <w:contextualSpacing/>
              <w:jc w:val="center"/>
              <w:rPr>
                <w:rFonts w:ascii="KB금융 본문체 Light" w:eastAsia="KB금융 본문체 Light" w:hAnsi="KB금융 본문체 Light" w:cs="KB금융 본문체 Light"/>
                <w:color w:val="000000"/>
              </w:rPr>
            </w:pPr>
            <w:r>
              <w:rPr>
                <w:rFonts w:ascii="KB금융 본문체 Light" w:eastAsia="KB금융 본문체 Light" w:hAnsi="KB금융 본문체 Light" w:cs="KB금융 본문체 Light"/>
                <w:bCs/>
                <w:color w:val="000000"/>
                <w:sz w:val="22"/>
                <w:szCs w:val="22"/>
              </w:rPr>
              <w:t>2</w:t>
            </w:r>
            <w:r>
              <w:rPr>
                <w:rFonts w:ascii="KB금융 본문체 Light" w:eastAsia="KB금융 본문체 Light" w:hAnsi="KB금융 본문체 Light" w:cs="KB금융 본문체 Light" w:hint="eastAsia"/>
                <w:bCs/>
                <w:color w:val="000000"/>
                <w:sz w:val="22"/>
                <w:szCs w:val="22"/>
              </w:rPr>
              <w:t>과정</w:t>
            </w:r>
          </w:p>
        </w:tc>
        <w:tc>
          <w:tcPr>
            <w:tcW w:w="1599" w:type="dxa"/>
            <w:tcBorders>
              <w:top w:val="single" w:sz="4" w:space="0" w:color="000000"/>
              <w:left w:val="single" w:sz="4" w:space="0" w:color="000000"/>
              <w:bottom w:val="single" w:sz="4" w:space="0" w:color="000000"/>
              <w:right w:val="single" w:sz="4" w:space="0" w:color="000000"/>
            </w:tcBorders>
            <w:vAlign w:val="center"/>
          </w:tcPr>
          <w:p w14:paraId="524E6955" w14:textId="77777777" w:rsidR="00891419" w:rsidRDefault="0036657D">
            <w:pPr>
              <w:snapToGrid w:val="0"/>
              <w:contextualSpacing/>
              <w:jc w:val="center"/>
              <w:rPr>
                <w:rFonts w:ascii="KB금융 본문체 Light" w:eastAsia="KB금융 본문체 Light" w:hAnsi="KB금융 본문체 Light" w:cs="KB금융 본문체 Light"/>
                <w:color w:val="000000"/>
              </w:rPr>
            </w:pPr>
            <w:r>
              <w:rPr>
                <w:rFonts w:ascii="KB금융 본문체 Light" w:eastAsia="KB금융 본문체 Light" w:hAnsi="KB금융 본문체 Light" w:cs="KB금융 본문체 Light"/>
                <w:bCs/>
                <w:color w:val="000000"/>
                <w:sz w:val="22"/>
                <w:szCs w:val="22"/>
              </w:rPr>
              <w:t>2</w:t>
            </w:r>
            <w:r>
              <w:rPr>
                <w:rFonts w:ascii="KB금융 본문체 Light" w:eastAsia="KB금융 본문체 Light" w:hAnsi="KB금융 본문체 Light" w:cs="KB금융 본문체 Light" w:hint="eastAsia"/>
                <w:bCs/>
                <w:color w:val="000000"/>
                <w:sz w:val="22"/>
                <w:szCs w:val="22"/>
              </w:rPr>
              <w:t>과정</w:t>
            </w:r>
          </w:p>
        </w:tc>
        <w:tc>
          <w:tcPr>
            <w:tcW w:w="1599" w:type="dxa"/>
            <w:tcBorders>
              <w:top w:val="single" w:sz="4" w:space="0" w:color="000000"/>
              <w:left w:val="single" w:sz="4" w:space="0" w:color="000000"/>
              <w:bottom w:val="single" w:sz="4" w:space="0" w:color="000000"/>
              <w:right w:val="single" w:sz="4" w:space="0" w:color="000000"/>
            </w:tcBorders>
            <w:vAlign w:val="center"/>
          </w:tcPr>
          <w:p w14:paraId="252BC469" w14:textId="77777777" w:rsidR="00891419" w:rsidRDefault="0036657D">
            <w:pPr>
              <w:snapToGrid w:val="0"/>
              <w:contextualSpacing/>
              <w:jc w:val="center"/>
              <w:rPr>
                <w:rFonts w:ascii="KB금융 본문체 Light" w:eastAsia="KB금융 본문체 Light" w:hAnsi="KB금융 본문체 Light" w:cs="KB금융 본문체 Light"/>
                <w:color w:val="000000"/>
              </w:rPr>
            </w:pPr>
            <w:r>
              <w:rPr>
                <w:rFonts w:ascii="KB금융 본문체 Light" w:eastAsia="KB금융 본문체 Light" w:hAnsi="KB금융 본문체 Light" w:cs="KB금융 본문체 Light"/>
                <w:bCs/>
                <w:color w:val="000000"/>
                <w:sz w:val="22"/>
                <w:szCs w:val="22"/>
              </w:rPr>
              <w:t>2</w:t>
            </w:r>
            <w:r>
              <w:rPr>
                <w:rFonts w:ascii="KB금융 본문체 Light" w:eastAsia="KB금융 본문체 Light" w:hAnsi="KB금융 본문체 Light" w:cs="KB금융 본문체 Light" w:hint="eastAsia"/>
                <w:bCs/>
                <w:color w:val="000000"/>
                <w:sz w:val="22"/>
                <w:szCs w:val="22"/>
              </w:rPr>
              <w:t>과정</w:t>
            </w:r>
          </w:p>
        </w:tc>
        <w:tc>
          <w:tcPr>
            <w:tcW w:w="1600" w:type="dxa"/>
            <w:tcBorders>
              <w:top w:val="single" w:sz="4" w:space="0" w:color="000000"/>
              <w:left w:val="single" w:sz="4" w:space="0" w:color="000000"/>
              <w:bottom w:val="single" w:sz="4" w:space="0" w:color="000000"/>
              <w:right w:val="single" w:sz="4" w:space="0" w:color="000000"/>
            </w:tcBorders>
            <w:vAlign w:val="center"/>
          </w:tcPr>
          <w:p w14:paraId="1B1AC484"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r>
      <w:tr w:rsidR="00891419" w14:paraId="49FF4AB2" w14:textId="77777777">
        <w:trPr>
          <w:jc w:val="center"/>
        </w:trPr>
        <w:tc>
          <w:tcPr>
            <w:tcW w:w="3198" w:type="dxa"/>
            <w:tcBorders>
              <w:top w:val="single" w:sz="4" w:space="0" w:color="000000"/>
              <w:left w:val="single" w:sz="4" w:space="0" w:color="000000"/>
              <w:bottom w:val="single" w:sz="4" w:space="0" w:color="000000"/>
              <w:right w:val="single" w:sz="4" w:space="0" w:color="000000"/>
            </w:tcBorders>
            <w:vAlign w:val="center"/>
          </w:tcPr>
          <w:p w14:paraId="11EBFDB8" w14:textId="77777777" w:rsidR="00891419" w:rsidRDefault="0036657D">
            <w:pPr>
              <w:snapToGrid w:val="0"/>
              <w:contextualSpacing/>
              <w:jc w:val="center"/>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lastRenderedPageBreak/>
              <w:t>2</w:t>
            </w:r>
            <w:r>
              <w:rPr>
                <w:rFonts w:ascii="KB금융 본문체 Light" w:eastAsia="KB금융 본문체 Light" w:hAnsi="KB금융 본문체 Light" w:cs="KB금융 본문체 Light"/>
                <w:bCs/>
                <w:color w:val="000000"/>
                <w:kern w:val="0"/>
                <w:sz w:val="22"/>
                <w:szCs w:val="22"/>
              </w:rPr>
              <w:t>024.01.01 ~ 12.31</w:t>
            </w:r>
          </w:p>
        </w:tc>
        <w:tc>
          <w:tcPr>
            <w:tcW w:w="1599" w:type="dxa"/>
            <w:tcBorders>
              <w:top w:val="single" w:sz="4" w:space="0" w:color="000000"/>
              <w:left w:val="single" w:sz="4" w:space="0" w:color="000000"/>
              <w:bottom w:val="single" w:sz="4" w:space="0" w:color="000000"/>
              <w:right w:val="single" w:sz="4" w:space="0" w:color="000000"/>
            </w:tcBorders>
            <w:vAlign w:val="center"/>
          </w:tcPr>
          <w:p w14:paraId="25712EB9" w14:textId="77777777" w:rsidR="00891419" w:rsidRDefault="0036657D">
            <w:pPr>
              <w:snapToGrid w:val="0"/>
              <w:contextualSpacing/>
              <w:jc w:val="center"/>
              <w:rPr>
                <w:rFonts w:ascii="KB금융 본문체 Light" w:eastAsia="KB금융 본문체 Light" w:hAnsi="KB금융 본문체 Light" w:cs="KB금융 본문체 Light"/>
                <w:color w:val="000000"/>
              </w:rPr>
            </w:pPr>
            <w:r>
              <w:rPr>
                <w:rFonts w:ascii="KB금융 본문체 Light" w:eastAsia="KB금융 본문체 Light" w:hAnsi="KB금융 본문체 Light" w:cs="KB금융 본문체 Light" w:hint="eastAsia"/>
                <w:bCs/>
                <w:color w:val="000000"/>
                <w:sz w:val="22"/>
                <w:szCs w:val="22"/>
              </w:rPr>
              <w:t>1과정</w:t>
            </w:r>
          </w:p>
        </w:tc>
        <w:tc>
          <w:tcPr>
            <w:tcW w:w="1599" w:type="dxa"/>
            <w:tcBorders>
              <w:top w:val="single" w:sz="4" w:space="0" w:color="000000"/>
              <w:left w:val="single" w:sz="4" w:space="0" w:color="000000"/>
              <w:bottom w:val="single" w:sz="4" w:space="0" w:color="000000"/>
              <w:right w:val="single" w:sz="4" w:space="0" w:color="000000"/>
            </w:tcBorders>
            <w:vAlign w:val="center"/>
          </w:tcPr>
          <w:p w14:paraId="021A2F80" w14:textId="77777777" w:rsidR="00891419" w:rsidRDefault="0036657D">
            <w:pPr>
              <w:snapToGrid w:val="0"/>
              <w:contextualSpacing/>
              <w:jc w:val="center"/>
              <w:rPr>
                <w:rFonts w:ascii="KB금융 본문체 Light" w:eastAsia="KB금융 본문체 Light" w:hAnsi="KB금융 본문체 Light" w:cs="KB금융 본문체 Light"/>
                <w:color w:val="000000"/>
              </w:rPr>
            </w:pPr>
            <w:r>
              <w:rPr>
                <w:rFonts w:ascii="KB금융 본문체 Light" w:eastAsia="KB금융 본문체 Light" w:hAnsi="KB금융 본문체 Light" w:cs="KB금융 본문체 Light" w:hint="eastAsia"/>
                <w:bCs/>
                <w:color w:val="000000"/>
                <w:sz w:val="22"/>
                <w:szCs w:val="22"/>
              </w:rPr>
              <w:t>1과정</w:t>
            </w:r>
          </w:p>
        </w:tc>
        <w:tc>
          <w:tcPr>
            <w:tcW w:w="1599" w:type="dxa"/>
            <w:tcBorders>
              <w:top w:val="single" w:sz="4" w:space="0" w:color="000000"/>
              <w:left w:val="single" w:sz="4" w:space="0" w:color="000000"/>
              <w:bottom w:val="single" w:sz="4" w:space="0" w:color="000000"/>
              <w:right w:val="single" w:sz="4" w:space="0" w:color="000000"/>
            </w:tcBorders>
            <w:vAlign w:val="center"/>
          </w:tcPr>
          <w:p w14:paraId="419CEF22" w14:textId="77777777" w:rsidR="00891419" w:rsidRDefault="0036657D">
            <w:pPr>
              <w:snapToGrid w:val="0"/>
              <w:contextualSpacing/>
              <w:jc w:val="center"/>
              <w:rPr>
                <w:rFonts w:ascii="KB금융 본문체 Light" w:eastAsia="KB금융 본문체 Light" w:hAnsi="KB금융 본문체 Light" w:cs="KB금융 본문체 Light"/>
                <w:color w:val="000000"/>
              </w:rPr>
            </w:pPr>
            <w:r>
              <w:rPr>
                <w:rFonts w:ascii="KB금융 본문체 Light" w:eastAsia="KB금융 본문체 Light" w:hAnsi="KB금융 본문체 Light" w:cs="KB금융 본문체 Light" w:hint="eastAsia"/>
                <w:bCs/>
                <w:color w:val="000000"/>
                <w:sz w:val="22"/>
                <w:szCs w:val="22"/>
              </w:rPr>
              <w:t>1과정</w:t>
            </w:r>
          </w:p>
        </w:tc>
        <w:tc>
          <w:tcPr>
            <w:tcW w:w="1600" w:type="dxa"/>
            <w:tcBorders>
              <w:top w:val="single" w:sz="4" w:space="0" w:color="000000"/>
              <w:left w:val="single" w:sz="4" w:space="0" w:color="000000"/>
              <w:bottom w:val="single" w:sz="4" w:space="0" w:color="000000"/>
              <w:right w:val="single" w:sz="4" w:space="0" w:color="000000"/>
            </w:tcBorders>
            <w:vAlign w:val="center"/>
          </w:tcPr>
          <w:p w14:paraId="3C8EB695"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r>
      <w:tr w:rsidR="00891419" w14:paraId="3EF230D7" w14:textId="77777777">
        <w:trPr>
          <w:jc w:val="center"/>
        </w:trPr>
        <w:tc>
          <w:tcPr>
            <w:tcW w:w="3198" w:type="dxa"/>
            <w:tcBorders>
              <w:top w:val="single" w:sz="4" w:space="0" w:color="000000"/>
              <w:left w:val="single" w:sz="4" w:space="0" w:color="000000"/>
              <w:bottom w:val="single" w:sz="4" w:space="0" w:color="000000"/>
              <w:right w:val="single" w:sz="4" w:space="0" w:color="000000"/>
            </w:tcBorders>
            <w:vAlign w:val="center"/>
          </w:tcPr>
          <w:p w14:paraId="61E15CF6" w14:textId="77777777" w:rsidR="00891419" w:rsidRDefault="0036657D">
            <w:pPr>
              <w:snapToGrid w:val="0"/>
              <w:contextualSpacing/>
              <w:jc w:val="center"/>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w:t>
            </w:r>
            <w:r>
              <w:rPr>
                <w:rFonts w:ascii="KB금융 본문체 Light" w:eastAsia="KB금융 본문체 Light" w:hAnsi="KB금융 본문체 Light" w:cs="KB금융 본문체 Light"/>
                <w:bCs/>
                <w:color w:val="000000"/>
                <w:kern w:val="0"/>
                <w:sz w:val="22"/>
                <w:szCs w:val="22"/>
              </w:rPr>
              <w:t>023.01.01 ~ 12.31</w:t>
            </w:r>
          </w:p>
        </w:tc>
        <w:tc>
          <w:tcPr>
            <w:tcW w:w="1599" w:type="dxa"/>
            <w:tcBorders>
              <w:top w:val="single" w:sz="4" w:space="0" w:color="000000"/>
              <w:left w:val="single" w:sz="4" w:space="0" w:color="000000"/>
              <w:bottom w:val="single" w:sz="4" w:space="0" w:color="000000"/>
              <w:right w:val="single" w:sz="4" w:space="0" w:color="000000"/>
            </w:tcBorders>
            <w:vAlign w:val="center"/>
          </w:tcPr>
          <w:p w14:paraId="1DB84274"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1과정</w:t>
            </w:r>
          </w:p>
        </w:tc>
        <w:tc>
          <w:tcPr>
            <w:tcW w:w="1599" w:type="dxa"/>
            <w:tcBorders>
              <w:top w:val="single" w:sz="4" w:space="0" w:color="000000"/>
              <w:left w:val="single" w:sz="4" w:space="0" w:color="000000"/>
              <w:bottom w:val="single" w:sz="4" w:space="0" w:color="000000"/>
              <w:right w:val="single" w:sz="4" w:space="0" w:color="000000"/>
            </w:tcBorders>
            <w:vAlign w:val="center"/>
          </w:tcPr>
          <w:p w14:paraId="40DA23FF"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1과정</w:t>
            </w:r>
          </w:p>
        </w:tc>
        <w:tc>
          <w:tcPr>
            <w:tcW w:w="1599" w:type="dxa"/>
            <w:tcBorders>
              <w:top w:val="single" w:sz="4" w:space="0" w:color="000000"/>
              <w:left w:val="single" w:sz="4" w:space="0" w:color="000000"/>
              <w:bottom w:val="single" w:sz="4" w:space="0" w:color="000000"/>
              <w:right w:val="single" w:sz="4" w:space="0" w:color="000000"/>
            </w:tcBorders>
            <w:vAlign w:val="center"/>
          </w:tcPr>
          <w:p w14:paraId="0BA3CEE6"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1과정</w:t>
            </w:r>
          </w:p>
        </w:tc>
        <w:tc>
          <w:tcPr>
            <w:tcW w:w="1600" w:type="dxa"/>
            <w:tcBorders>
              <w:top w:val="single" w:sz="4" w:space="0" w:color="000000"/>
              <w:left w:val="single" w:sz="4" w:space="0" w:color="000000"/>
              <w:bottom w:val="single" w:sz="4" w:space="0" w:color="000000"/>
              <w:right w:val="single" w:sz="4" w:space="0" w:color="000000"/>
            </w:tcBorders>
            <w:vAlign w:val="center"/>
          </w:tcPr>
          <w:p w14:paraId="2644F831"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r>
      <w:tr w:rsidR="00891419" w14:paraId="024F6649" w14:textId="77777777">
        <w:trPr>
          <w:jc w:val="center"/>
        </w:trPr>
        <w:tc>
          <w:tcPr>
            <w:tcW w:w="3198" w:type="dxa"/>
            <w:tcBorders>
              <w:top w:val="single" w:sz="4" w:space="0" w:color="000000"/>
              <w:left w:val="single" w:sz="4" w:space="0" w:color="000000"/>
              <w:bottom w:val="single" w:sz="4" w:space="0" w:color="000000"/>
              <w:right w:val="single" w:sz="4" w:space="0" w:color="000000"/>
            </w:tcBorders>
            <w:vAlign w:val="center"/>
          </w:tcPr>
          <w:p w14:paraId="6C48750E" w14:textId="77777777" w:rsidR="00891419" w:rsidRDefault="0036657D">
            <w:pPr>
              <w:snapToGrid w:val="0"/>
              <w:contextualSpacing/>
              <w:jc w:val="center"/>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w:t>
            </w:r>
            <w:r>
              <w:rPr>
                <w:rFonts w:ascii="KB금융 본문체 Light" w:eastAsia="KB금융 본문체 Light" w:hAnsi="KB금융 본문체 Light" w:cs="KB금융 본문체 Light"/>
                <w:bCs/>
                <w:color w:val="000000"/>
                <w:kern w:val="0"/>
                <w:sz w:val="22"/>
                <w:szCs w:val="22"/>
              </w:rPr>
              <w:t>022</w:t>
            </w:r>
            <w:r>
              <w:rPr>
                <w:rFonts w:ascii="KB금융 본문체 Light" w:eastAsia="KB금융 본문체 Light" w:hAnsi="KB금융 본문체 Light" w:cs="KB금융 본문체 Light" w:hint="eastAsia"/>
                <w:bCs/>
                <w:color w:val="000000"/>
                <w:kern w:val="0"/>
                <w:sz w:val="22"/>
                <w:szCs w:val="22"/>
              </w:rPr>
              <w:t>년 이전</w:t>
            </w:r>
          </w:p>
        </w:tc>
        <w:tc>
          <w:tcPr>
            <w:tcW w:w="1599" w:type="dxa"/>
            <w:tcBorders>
              <w:top w:val="single" w:sz="4" w:space="0" w:color="000000"/>
              <w:left w:val="single" w:sz="4" w:space="0" w:color="000000"/>
              <w:bottom w:val="single" w:sz="4" w:space="0" w:color="000000"/>
              <w:right w:val="single" w:sz="4" w:space="0" w:color="000000"/>
            </w:tcBorders>
            <w:vAlign w:val="center"/>
          </w:tcPr>
          <w:p w14:paraId="32BF88D5"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w:t>
            </w:r>
          </w:p>
        </w:tc>
        <w:tc>
          <w:tcPr>
            <w:tcW w:w="1599" w:type="dxa"/>
            <w:tcBorders>
              <w:top w:val="single" w:sz="4" w:space="0" w:color="000000"/>
              <w:left w:val="single" w:sz="4" w:space="0" w:color="000000"/>
              <w:bottom w:val="single" w:sz="4" w:space="0" w:color="000000"/>
              <w:right w:val="single" w:sz="4" w:space="0" w:color="000000"/>
            </w:tcBorders>
            <w:vAlign w:val="center"/>
          </w:tcPr>
          <w:p w14:paraId="78F118D6"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w:t>
            </w:r>
          </w:p>
        </w:tc>
        <w:tc>
          <w:tcPr>
            <w:tcW w:w="1599" w:type="dxa"/>
            <w:tcBorders>
              <w:top w:val="single" w:sz="4" w:space="0" w:color="000000"/>
              <w:left w:val="single" w:sz="4" w:space="0" w:color="000000"/>
              <w:bottom w:val="single" w:sz="4" w:space="0" w:color="000000"/>
              <w:right w:val="single" w:sz="4" w:space="0" w:color="000000"/>
            </w:tcBorders>
            <w:vAlign w:val="center"/>
          </w:tcPr>
          <w:p w14:paraId="5452B231" w14:textId="77777777" w:rsidR="00891419" w:rsidRDefault="0036657D">
            <w:pPr>
              <w:snapToGrid w:val="0"/>
              <w:contextualSpacing/>
              <w:jc w:val="center"/>
              <w:rPr>
                <w:rFonts w:ascii="KB금융 본문체 Light" w:eastAsia="KB금융 본문체 Light" w:hAnsi="KB금융 본문체 Light" w:cs="KB금융 본문체 Light"/>
                <w:bCs/>
                <w:color w:val="000000"/>
                <w:sz w:val="22"/>
                <w:szCs w:val="22"/>
              </w:rPr>
            </w:pPr>
            <w:r>
              <w:rPr>
                <w:rFonts w:ascii="KB금융 본문체 Light" w:eastAsia="KB금융 본문체 Light" w:hAnsi="KB금융 본문체 Light" w:cs="KB금융 본문체 Light" w:hint="eastAsia"/>
                <w:bCs/>
                <w:color w:val="000000"/>
                <w:sz w:val="22"/>
                <w:szCs w:val="22"/>
              </w:rPr>
              <w:t>-</w:t>
            </w:r>
          </w:p>
        </w:tc>
        <w:tc>
          <w:tcPr>
            <w:tcW w:w="1600" w:type="dxa"/>
            <w:tcBorders>
              <w:top w:val="single" w:sz="4" w:space="0" w:color="000000"/>
              <w:left w:val="single" w:sz="4" w:space="0" w:color="000000"/>
              <w:bottom w:val="single" w:sz="4" w:space="0" w:color="000000"/>
              <w:right w:val="single" w:sz="4" w:space="0" w:color="000000"/>
            </w:tcBorders>
            <w:vAlign w:val="center"/>
          </w:tcPr>
          <w:p w14:paraId="038AE3BC" w14:textId="77777777" w:rsidR="00891419" w:rsidRDefault="00891419">
            <w:pPr>
              <w:snapToGrid w:val="0"/>
              <w:contextualSpacing/>
              <w:jc w:val="center"/>
              <w:rPr>
                <w:rFonts w:ascii="KB금융 본문체 Light" w:eastAsia="KB금융 본문체 Light" w:hAnsi="KB금융 본문체 Light" w:cs="KB금융 본문체 Light"/>
                <w:bCs/>
                <w:color w:val="000000"/>
                <w:sz w:val="22"/>
                <w:szCs w:val="22"/>
              </w:rPr>
            </w:pPr>
          </w:p>
        </w:tc>
      </w:tr>
    </w:tbl>
    <w:p w14:paraId="3B13C0D5" w14:textId="77777777" w:rsidR="00891419" w:rsidRDefault="0036657D">
      <w:pPr>
        <w:tabs>
          <w:tab w:val="left" w:pos="284"/>
        </w:tabs>
        <w:autoSpaceDE w:val="0"/>
        <w:snapToGrid w:val="0"/>
        <w:spacing w:line="400" w:lineRule="exact"/>
        <w:ind w:left="2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kern w:val="0"/>
          <w:sz w:val="22"/>
          <w:szCs w:val="22"/>
        </w:rPr>
        <w:t xml:space="preserve">④ 제3항의 </w:t>
      </w:r>
      <w:r>
        <w:rPr>
          <w:rFonts w:ascii="KB금융 본문체 Light" w:eastAsia="KB금융 본문체 Light" w:hAnsi="KB금융 본문체 Light" w:cs="KB금융 본문체 Light"/>
          <w:color w:val="000000"/>
          <w:kern w:val="0"/>
          <w:sz w:val="22"/>
          <w:szCs w:val="22"/>
        </w:rPr>
        <w:t>2023</w:t>
      </w:r>
      <w:r>
        <w:rPr>
          <w:rFonts w:ascii="KB금융 본문체 Light" w:eastAsia="KB금융 본문체 Light" w:hAnsi="KB금융 본문체 Light" w:cs="KB금융 본문체 Light" w:hint="eastAsia"/>
          <w:color w:val="000000"/>
          <w:kern w:val="0"/>
          <w:sz w:val="22"/>
          <w:szCs w:val="22"/>
        </w:rPr>
        <w:t xml:space="preserve">년 이후 신규입사/신규승격자중 직무 필수과정 </w:t>
      </w:r>
      <w:r>
        <w:rPr>
          <w:rFonts w:ascii="KB금융 본문체 Light" w:eastAsia="KB금융 본문체 Light" w:hAnsi="KB금융 본문체 Light" w:cs="KB금융 본문체 Light"/>
          <w:color w:val="000000"/>
          <w:kern w:val="0"/>
          <w:sz w:val="22"/>
          <w:szCs w:val="22"/>
        </w:rPr>
        <w:t>1</w:t>
      </w:r>
      <w:r>
        <w:rPr>
          <w:rFonts w:ascii="KB금융 본문체 Light" w:eastAsia="KB금융 본문체 Light" w:hAnsi="KB금융 본문체 Light" w:cs="KB금융 본문체 Light" w:hint="eastAsia"/>
          <w:color w:val="000000"/>
          <w:kern w:val="0"/>
          <w:sz w:val="22"/>
          <w:szCs w:val="22"/>
        </w:rPr>
        <w:t>과목 이수 대상자는 공통기본</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과정을 적용한다.</w:t>
      </w:r>
    </w:p>
    <w:p w14:paraId="7FD97BB3" w14:textId="77777777" w:rsidR="00891419" w:rsidRDefault="0036657D">
      <w:pPr>
        <w:autoSpaceDE w:val="0"/>
        <w:snapToGrid w:val="0"/>
        <w:spacing w:line="400" w:lineRule="exact"/>
        <w:ind w:left="200"/>
        <w:contextualSpacing/>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kern w:val="0"/>
          <w:sz w:val="22"/>
          <w:szCs w:val="22"/>
        </w:rPr>
        <w:t xml:space="preserve">⑤ </w:t>
      </w:r>
      <w:r>
        <w:rPr>
          <w:rFonts w:ascii="KB금융 본문체 Light" w:eastAsia="KB금융 본문체 Light" w:hAnsi="KB금융 본문체 Light" w:cs="KB금융 본문체 Light"/>
          <w:color w:val="000000"/>
          <w:kern w:val="0"/>
          <w:sz w:val="22"/>
          <w:szCs w:val="22"/>
        </w:rPr>
        <w:t>2023</w:t>
      </w:r>
      <w:r>
        <w:rPr>
          <w:rFonts w:ascii="KB금융 본문체 Light" w:eastAsia="KB금융 본문체 Light" w:hAnsi="KB금융 본문체 Light" w:cs="KB금융 본문체 Light" w:hint="eastAsia"/>
          <w:color w:val="000000"/>
          <w:kern w:val="0"/>
          <w:sz w:val="22"/>
          <w:szCs w:val="22"/>
        </w:rPr>
        <w:t xml:space="preserve">년도 </w:t>
      </w:r>
      <w:r>
        <w:rPr>
          <w:rFonts w:ascii="KB금융 본문체 Light" w:eastAsia="KB금융 본문체 Light" w:hAnsi="KB금융 본문체 Light" w:cs="KB금융 본문체 Light"/>
          <w:color w:val="000000"/>
          <w:kern w:val="0"/>
          <w:sz w:val="22"/>
          <w:szCs w:val="22"/>
        </w:rPr>
        <w:t>6</w:t>
      </w:r>
      <w:r>
        <w:rPr>
          <w:rFonts w:ascii="KB금융 본문체 Light" w:eastAsia="KB금융 본문체 Light" w:hAnsi="KB금융 본문체 Light" w:cs="KB금융 본문체 Light" w:hint="eastAsia"/>
          <w:color w:val="000000"/>
          <w:kern w:val="0"/>
          <w:sz w:val="22"/>
          <w:szCs w:val="22"/>
        </w:rPr>
        <w:t xml:space="preserve">급 신규 입사자중 </w:t>
      </w:r>
      <w:r>
        <w:rPr>
          <w:rFonts w:ascii="KB금융 본문체 Light" w:eastAsia="KB금융 본문체 Light" w:hAnsi="KB금융 본문체 Light" w:cs="KB금융 본문체 Light"/>
          <w:color w:val="000000"/>
          <w:kern w:val="0"/>
          <w:sz w:val="22"/>
          <w:szCs w:val="22"/>
        </w:rPr>
        <w:t>2026</w:t>
      </w:r>
      <w:r>
        <w:rPr>
          <w:rFonts w:ascii="KB금융 본문체 Light" w:eastAsia="KB금융 본문체 Light" w:hAnsi="KB금융 본문체 Light" w:cs="KB금융 본문체 Light" w:hint="eastAsia"/>
          <w:color w:val="000000"/>
          <w:kern w:val="0"/>
          <w:sz w:val="22"/>
          <w:szCs w:val="22"/>
        </w:rPr>
        <w:t xml:space="preserve">년도에 </w:t>
      </w:r>
      <w:r>
        <w:rPr>
          <w:rFonts w:ascii="KB금융 본문체 Light" w:eastAsia="KB금융 본문체 Light" w:hAnsi="KB금융 본문체 Light" w:cs="KB금융 본문체 Light"/>
          <w:color w:val="000000"/>
          <w:kern w:val="0"/>
          <w:sz w:val="22"/>
          <w:szCs w:val="22"/>
        </w:rPr>
        <w:t>5</w:t>
      </w:r>
      <w:r>
        <w:rPr>
          <w:rFonts w:ascii="KB금융 본문체 Light" w:eastAsia="KB금융 본문체 Light" w:hAnsi="KB금융 본문체 Light" w:cs="KB금융 본문체 Light" w:hint="eastAsia"/>
          <w:color w:val="000000"/>
          <w:kern w:val="0"/>
          <w:sz w:val="22"/>
          <w:szCs w:val="22"/>
        </w:rPr>
        <w:t xml:space="preserve">급으로 자동승격되는 직원은 </w:t>
      </w:r>
      <w:r>
        <w:rPr>
          <w:rFonts w:ascii="KB금융 본문체 Light" w:eastAsia="KB금융 본문체 Light" w:hAnsi="KB금융 본문체 Light" w:cs="KB금융 본문체 Light" w:hint="eastAsia"/>
          <w:bCs/>
          <w:color w:val="000000"/>
          <w:kern w:val="0"/>
          <w:sz w:val="22"/>
          <w:szCs w:val="22"/>
        </w:rPr>
        <w:t>제</w:t>
      </w:r>
      <w:r>
        <w:rPr>
          <w:rFonts w:ascii="KB금융 본문체 Light" w:eastAsia="KB금융 본문체 Light" w:hAnsi="KB금융 본문체 Light" w:cs="KB금융 본문체 Light"/>
          <w:bCs/>
          <w:color w:val="000000"/>
          <w:kern w:val="0"/>
          <w:sz w:val="22"/>
          <w:szCs w:val="22"/>
        </w:rPr>
        <w:t>19</w:t>
      </w:r>
      <w:r>
        <w:rPr>
          <w:rFonts w:ascii="KB금융 본문체 Light" w:eastAsia="KB금융 본문체 Light" w:hAnsi="KB금융 본문체 Light" w:cs="KB금융 본문체 Light" w:hint="eastAsia"/>
          <w:bCs/>
          <w:color w:val="000000"/>
          <w:kern w:val="0"/>
          <w:sz w:val="22"/>
          <w:szCs w:val="22"/>
        </w:rPr>
        <w:t>조(승격예비과정)와 제2</w:t>
      </w:r>
      <w:r>
        <w:rPr>
          <w:rFonts w:ascii="KB금융 본문체 Light" w:eastAsia="KB금융 본문체 Light" w:hAnsi="KB금융 본문체 Light" w:cs="KB금융 본문체 Light"/>
          <w:bCs/>
          <w:color w:val="000000"/>
          <w:kern w:val="0"/>
          <w:sz w:val="22"/>
          <w:szCs w:val="22"/>
        </w:rPr>
        <w:t>0</w:t>
      </w:r>
      <w:r>
        <w:rPr>
          <w:rFonts w:ascii="KB금융 본문체 Light" w:eastAsia="KB금융 본문체 Light" w:hAnsi="KB금융 본문체 Light" w:cs="KB금융 본문체 Light" w:hint="eastAsia"/>
          <w:bCs/>
          <w:color w:val="000000"/>
          <w:kern w:val="0"/>
          <w:sz w:val="22"/>
          <w:szCs w:val="22"/>
        </w:rPr>
        <w:t>조(직무 필수과정)에서 정한 연수과정을 이수한 것으로 본다.</w:t>
      </w:r>
    </w:p>
    <w:p w14:paraId="556B8E71" w14:textId="77777777" w:rsidR="00891419" w:rsidRDefault="0036657D">
      <w:pPr>
        <w:autoSpaceDE w:val="0"/>
        <w:snapToGrid w:val="0"/>
        <w:spacing w:line="400" w:lineRule="exact"/>
        <w:ind w:left="200"/>
        <w:contextualSpacing/>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⑥ 제3항에</w:t>
      </w:r>
      <w:r>
        <w:rPr>
          <w:rFonts w:ascii="KB금융 본문체 Light" w:eastAsia="KB금융 본문체 Light" w:hAnsi="KB금융 본문체 Light" w:cs="KB금융 본문체 Light" w:hint="eastAsia"/>
          <w:bCs/>
          <w:color w:val="000000"/>
          <w:kern w:val="0"/>
          <w:sz w:val="22"/>
          <w:szCs w:val="22"/>
        </w:rPr>
        <w:t>서 정한 기준에 따라 이수한 것으로 보는 과정을 수강할 경우 제3</w:t>
      </w:r>
      <w:r>
        <w:rPr>
          <w:rFonts w:ascii="KB금융 본문체 Light" w:eastAsia="KB금융 본문체 Light" w:hAnsi="KB금융 본문체 Light" w:cs="KB금융 본문체 Light"/>
          <w:bCs/>
          <w:color w:val="000000"/>
          <w:kern w:val="0"/>
          <w:sz w:val="22"/>
          <w:szCs w:val="22"/>
        </w:rPr>
        <w:t>7</w:t>
      </w:r>
      <w:r>
        <w:rPr>
          <w:rFonts w:ascii="KB금융 본문체 Light" w:eastAsia="KB금융 본문체 Light" w:hAnsi="KB금융 본문체 Light" w:cs="KB금융 본문체 Light" w:hint="eastAsia"/>
          <w:bCs/>
          <w:color w:val="000000"/>
          <w:kern w:val="0"/>
          <w:sz w:val="22"/>
          <w:szCs w:val="22"/>
        </w:rPr>
        <w:t>조(연수대상자 관리)에서 정한 휴가를 부여한다.</w:t>
      </w:r>
    </w:p>
    <w:p w14:paraId="1A446E2E" w14:textId="77777777" w:rsidR="00891419" w:rsidRDefault="00891419">
      <w:pPr>
        <w:tabs>
          <w:tab w:val="left" w:pos="284"/>
        </w:tabs>
        <w:autoSpaceDE w:val="0"/>
        <w:snapToGrid w:val="0"/>
        <w:spacing w:line="400" w:lineRule="exact"/>
        <w:contextualSpacing/>
        <w:jc w:val="left"/>
        <w:rPr>
          <w:rFonts w:ascii="KB금융 본문체 Light" w:eastAsia="KB금융 본문체 Light" w:hAnsi="KB금융 본문체 Light" w:cs="KB금융 본문체 Light"/>
          <w:bCs/>
          <w:color w:val="000000"/>
          <w:kern w:val="0"/>
          <w:sz w:val="22"/>
          <w:szCs w:val="22"/>
        </w:rPr>
      </w:pPr>
    </w:p>
    <w:sectPr w:rsidR="00891419">
      <w:headerReference w:type="default" r:id="rId6"/>
      <w:footerReference w:type="default" r:id="rId7"/>
      <w:pgSz w:w="11906" w:h="16838"/>
      <w:pgMar w:top="1134" w:right="1134" w:bottom="1134" w:left="1134" w:header="851" w:footer="851" w:gutter="0"/>
      <w:cols w:space="720"/>
      <w:formProt w:val="0"/>
      <w:docGrid w:type="line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CC8EFE" w14:textId="77777777" w:rsidR="00DD3EF2" w:rsidRDefault="0036657D">
      <w:r>
        <w:separator/>
      </w:r>
    </w:p>
  </w:endnote>
  <w:endnote w:type="continuationSeparator" w:id="0">
    <w:p w14:paraId="61521E7F" w14:textId="77777777" w:rsidR="00DD3EF2" w:rsidRDefault="00366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나눔고딕">
    <w:altName w:val="바탕"/>
    <w:panose1 w:val="00000000000000000000"/>
    <w:charset w:val="81"/>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KB금융 본문체 Light">
    <w:panose1 w:val="020B0303000000000000"/>
    <w:charset w:val="81"/>
    <w:family w:val="modern"/>
    <w:pitch w:val="variable"/>
    <w:sig w:usb0="800002A7" w:usb1="7BD7FCFB" w:usb2="00000010" w:usb3="00000000" w:csb0="00080001" w:csb1="00000000"/>
  </w:font>
  <w:font w:name="바탕;Batang">
    <w:altName w:val="바탕"/>
    <w:panose1 w:val="00000000000000000000"/>
    <w:charset w:val="81"/>
    <w:family w:val="roman"/>
    <w:notTrueType/>
    <w:pitch w:val="default"/>
  </w:font>
  <w:font w:name="Wingdings">
    <w:panose1 w:val="05000000000000000000"/>
    <w:charset w:val="02"/>
    <w:family w:val="auto"/>
    <w:pitch w:val="variable"/>
    <w:sig w:usb0="00000000" w:usb1="10000000" w:usb2="00000000" w:usb3="00000000" w:csb0="80000000" w:csb1="00000000"/>
  </w:font>
  <w:font w:name="KB금융 제목체 Light">
    <w:panose1 w:val="020B0303000000000000"/>
    <w:charset w:val="81"/>
    <w:family w:val="modern"/>
    <w:pitch w:val="variable"/>
    <w:sig w:usb0="800002A7" w:usb1="7BD7FCFB" w:usb2="00000010" w:usb3="00000000" w:csb0="00080001" w:csb1="00000000"/>
  </w:font>
  <w:font w:name="굴림;Gulim">
    <w:panose1 w:val="00000000000000000000"/>
    <w:charset w:val="81"/>
    <w:family w:val="roman"/>
    <w:notTrueType/>
    <w:pitch w:val="default"/>
  </w:font>
  <w:font w:name="KB금융 본문체 Medium">
    <w:panose1 w:val="020B0603000000000000"/>
    <w:charset w:val="81"/>
    <w:family w:val="modern"/>
    <w:pitch w:val="variable"/>
    <w:sig w:usb0="800002A7" w:usb1="7BD7FCFB" w:usb2="00000010" w:usb3="00000000" w:csb0="00080001"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돋움;Dotum">
    <w:panose1 w:val="00000000000000000000"/>
    <w:charset w:val="81"/>
    <w:family w:val="roman"/>
    <w:notTrueType/>
    <w:pitch w:val="default"/>
  </w:font>
  <w:font w:name="KB금융 제목체 Medium">
    <w:panose1 w:val="020B0603000000000000"/>
    <w:charset w:val="81"/>
    <w:family w:val="modern"/>
    <w:pitch w:val="variable"/>
    <w:sig w:usb0="800002A7" w:usb1="7BD7FCFB" w:usb2="00000010"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1DA65" w14:textId="3F8BF07F" w:rsidR="00891419" w:rsidRPr="00A675A5" w:rsidRDefault="0036657D">
    <w:pPr>
      <w:autoSpaceDE w:val="0"/>
      <w:snapToGrid w:val="0"/>
      <w:contextualSpacing/>
      <w:jc w:val="center"/>
      <w:rPr>
        <w:rFonts w:ascii="KB금융 본문체 Light" w:eastAsia="KB금융 본문체 Light" w:hAnsi="KB금융 본문체 Light" w:cs="KB금융 본문체 Medium"/>
        <w:bCs/>
        <w:color w:val="000000"/>
        <w:kern w:val="0"/>
        <w:sz w:val="18"/>
      </w:rPr>
    </w:pPr>
    <w:r w:rsidRPr="00A675A5">
      <w:rPr>
        <w:rFonts w:ascii="KB금융 본문체 Light" w:eastAsia="KB금융 본문체 Light" w:hAnsi="KB금융 본문체 Light" w:cs="KB금융 본문체 Medium"/>
        <w:bCs/>
        <w:color w:val="000000"/>
        <w:kern w:val="0"/>
        <w:sz w:val="18"/>
      </w:rPr>
      <w:fldChar w:fldCharType="begin"/>
    </w:r>
    <w:r w:rsidRPr="00A675A5">
      <w:rPr>
        <w:rFonts w:ascii="KB금융 본문체 Light" w:eastAsia="KB금융 본문체 Light" w:hAnsi="KB금융 본문체 Light" w:cs="KB금융 본문체 Medium"/>
        <w:bCs/>
        <w:color w:val="000000"/>
        <w:kern w:val="0"/>
        <w:sz w:val="18"/>
      </w:rPr>
      <w:instrText xml:space="preserve"> PAGE </w:instrText>
    </w:r>
    <w:r w:rsidRPr="00A675A5">
      <w:rPr>
        <w:rFonts w:ascii="KB금융 본문체 Light" w:eastAsia="KB금융 본문체 Light" w:hAnsi="KB금융 본문체 Light" w:cs="KB금융 본문체 Medium"/>
        <w:bCs/>
        <w:color w:val="000000"/>
        <w:kern w:val="0"/>
        <w:sz w:val="18"/>
      </w:rPr>
      <w:fldChar w:fldCharType="separate"/>
    </w:r>
    <w:r w:rsidR="00B009A9">
      <w:rPr>
        <w:rFonts w:ascii="KB금융 본문체 Light" w:eastAsia="KB금융 본문체 Light" w:hAnsi="KB금융 본문체 Light" w:cs="KB금융 본문체 Medium"/>
        <w:bCs/>
        <w:noProof/>
        <w:color w:val="000000"/>
        <w:kern w:val="0"/>
        <w:sz w:val="18"/>
      </w:rPr>
      <w:t>1</w:t>
    </w:r>
    <w:r w:rsidRPr="00A675A5">
      <w:rPr>
        <w:rFonts w:ascii="KB금융 본문체 Light" w:eastAsia="KB금융 본문체 Light" w:hAnsi="KB금융 본문체 Light" w:cs="KB금융 본문체 Medium"/>
        <w:bCs/>
        <w:color w:val="000000"/>
        <w:kern w:val="0"/>
        <w:sz w:val="18"/>
      </w:rPr>
      <w:fldChar w:fldCharType="end"/>
    </w:r>
    <w:r w:rsidRPr="00A675A5">
      <w:rPr>
        <w:rFonts w:ascii="KB금융 본문체 Light" w:eastAsia="KB금융 본문체 Light" w:hAnsi="KB금융 본문체 Light" w:cs="KB금융 본문체 Medium"/>
        <w:bCs/>
        <w:color w:val="000000"/>
        <w:kern w:val="0"/>
        <w:sz w:val="18"/>
      </w:rPr>
      <w:t xml:space="preserve"> / </w:t>
    </w:r>
    <w:r w:rsidRPr="00A675A5">
      <w:rPr>
        <w:rFonts w:ascii="KB금융 본문체 Light" w:eastAsia="KB금융 본문체 Light" w:hAnsi="KB금융 본문체 Light" w:cs="KB금융 본문체 Medium"/>
        <w:bCs/>
        <w:color w:val="000000"/>
        <w:kern w:val="0"/>
        <w:sz w:val="18"/>
      </w:rPr>
      <w:fldChar w:fldCharType="begin"/>
    </w:r>
    <w:r w:rsidRPr="00A675A5">
      <w:rPr>
        <w:rFonts w:ascii="KB금융 본문체 Light" w:eastAsia="KB금융 본문체 Light" w:hAnsi="KB금융 본문체 Light" w:cs="KB금융 본문체 Medium"/>
        <w:bCs/>
        <w:color w:val="000000"/>
        <w:kern w:val="0"/>
        <w:sz w:val="18"/>
      </w:rPr>
      <w:instrText xml:space="preserve"> NUMPAGES \* ARABIC </w:instrText>
    </w:r>
    <w:r w:rsidRPr="00A675A5">
      <w:rPr>
        <w:rFonts w:ascii="KB금융 본문체 Light" w:eastAsia="KB금융 본문체 Light" w:hAnsi="KB금융 본문체 Light" w:cs="KB금융 본문체 Medium"/>
        <w:bCs/>
        <w:color w:val="000000"/>
        <w:kern w:val="0"/>
        <w:sz w:val="18"/>
      </w:rPr>
      <w:fldChar w:fldCharType="separate"/>
    </w:r>
    <w:r w:rsidR="00B009A9">
      <w:rPr>
        <w:rFonts w:ascii="KB금융 본문체 Light" w:eastAsia="KB금융 본문체 Light" w:hAnsi="KB금융 본문체 Light" w:cs="KB금융 본문체 Medium"/>
        <w:bCs/>
        <w:noProof/>
        <w:color w:val="000000"/>
        <w:kern w:val="0"/>
        <w:sz w:val="18"/>
      </w:rPr>
      <w:t>9</w:t>
    </w:r>
    <w:r w:rsidRPr="00A675A5">
      <w:rPr>
        <w:rFonts w:ascii="KB금융 본문체 Light" w:eastAsia="KB금융 본문체 Light" w:hAnsi="KB금융 본문체 Light" w:cs="KB금융 본문체 Medium"/>
        <w:bCs/>
        <w:color w:val="000000"/>
        <w:kern w:val="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43881E" w14:textId="77777777" w:rsidR="00DD3EF2" w:rsidRDefault="0036657D">
      <w:r>
        <w:separator/>
      </w:r>
    </w:p>
  </w:footnote>
  <w:footnote w:type="continuationSeparator" w:id="0">
    <w:p w14:paraId="4A611F6B" w14:textId="77777777" w:rsidR="00DD3EF2" w:rsidRDefault="003665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1164E1" w14:textId="12218D31" w:rsidR="00891419" w:rsidRPr="00A675A5" w:rsidRDefault="00B009A9">
    <w:pPr>
      <w:pStyle w:val="a9"/>
      <w:spacing w:line="240" w:lineRule="auto"/>
      <w:jc w:val="center"/>
      <w:rPr>
        <w:rFonts w:ascii="KB금융 본문체 Light" w:eastAsia="KB금융 본문체 Light" w:hAnsi="KB금융 본문체 Light" w:cs="KB금융 본문체 Medium"/>
        <w:bCs/>
        <w:sz w:val="18"/>
      </w:rPr>
    </w:pPr>
    <w:r>
      <w:rPr>
        <w:rFonts w:ascii="KB금융 본문체 Light" w:eastAsia="KB금융 본문체 Light" w:hAnsi="KB금융 본문체 Light"/>
        <w:noProof/>
      </w:rPr>
      <w:pict w14:anchorId="4657449B">
        <v:line id="_x0000_s1025" style="position:absolute;left:0;text-align:left;z-index:-251658752;visibility:visible;mso-wrap-style:square;mso-wrap-distance-left:9.05pt;mso-wrap-distance-top:0;mso-wrap-distance-right:9.05pt;mso-wrap-distance-bottom:0;mso-position-horizontal:absolute;mso-position-horizontal-relative:text;mso-position-vertical:absolute;mso-position-vertical-relative:text" from="1.25pt,18.65pt" to="481.7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" strokeweight=".26mm">
          <v:stroke joinstyle="miter"/>
        </v:line>
      </w:pict>
    </w:r>
    <w:r w:rsidR="0036657D" w:rsidRPr="00A675A5">
      <w:rPr>
        <w:rFonts w:ascii="KB금융 본문체 Light" w:eastAsia="KB금융 본문체 Light" w:hAnsi="KB금융 본문체 Light" w:cs="KB금융 본문체 Medium" w:hint="eastAsia"/>
        <w:bCs/>
        <w:sz w:val="18"/>
      </w:rPr>
      <w:t>연수규정(소관부서: 경영전략부)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oNotTrackMoves/>
  <w:defaultTabStop w:val="851"/>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91419"/>
    <w:rsid w:val="000249EC"/>
    <w:rsid w:val="00084FF3"/>
    <w:rsid w:val="000E4002"/>
    <w:rsid w:val="001446DA"/>
    <w:rsid w:val="001C6CF8"/>
    <w:rsid w:val="0036657D"/>
    <w:rsid w:val="005A2756"/>
    <w:rsid w:val="006421E7"/>
    <w:rsid w:val="006440BF"/>
    <w:rsid w:val="00777B1A"/>
    <w:rsid w:val="00891419"/>
    <w:rsid w:val="009D0937"/>
    <w:rsid w:val="00A675A5"/>
    <w:rsid w:val="00AA7401"/>
    <w:rsid w:val="00B009A9"/>
    <w:rsid w:val="00B85F6D"/>
    <w:rsid w:val="00C001B1"/>
    <w:rsid w:val="00C41375"/>
    <w:rsid w:val="00DD3EF2"/>
    <w:rsid w:val="00E23CFB"/>
    <w:rsid w:val="00E53A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9BB7D"/>
  <w15:docId w15:val="{36354B55-572F-4F88-B03F-353F11B2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나눔고딕" w:hAnsi="Liberation Serif" w:cs="Arial Unicode MS"/>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uppressAutoHyphens/>
      <w:jc w:val="both"/>
    </w:pPr>
    <w:rPr>
      <w:rFonts w:ascii="Times New Roman" w:eastAsia="바탕체" w:hAnsi="Times New Roman" w:cs="Times New Roman"/>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KB금융 본문체 Light" w:eastAsia="KB금융 본문체 Light" w:hAnsi="KB금융 본문체 Light" w:cs="바탕;Batang" w:hint="eastAsia"/>
    </w:rPr>
  </w:style>
  <w:style w:type="character" w:customStyle="1" w:styleId="WW8Num1z1">
    <w:name w:val="WW8Num1z1"/>
    <w:qFormat/>
    <w:rPr>
      <w:rFonts w:ascii="Wingdings" w:hAnsi="Wingdings" w:cs="Wingdings"/>
    </w:rPr>
  </w:style>
  <w:style w:type="character" w:customStyle="1" w:styleId="WW8Num2z0">
    <w:name w:val="WW8Num2z0"/>
    <w:qFormat/>
    <w:rPr>
      <w:rFonts w:hint="eastAsia"/>
    </w:rPr>
  </w:style>
  <w:style w:type="character" w:customStyle="1" w:styleId="WW8Num3z0">
    <w:name w:val="WW8Num3z0"/>
    <w:qFormat/>
    <w:rPr>
      <w:rFonts w:ascii="Wingdings" w:eastAsia="KB금융 제목체 Light" w:hAnsi="Wingdings" w:cs="바탕;Batang"/>
    </w:rPr>
  </w:style>
  <w:style w:type="character" w:customStyle="1" w:styleId="WW8Num3z1">
    <w:name w:val="WW8Num3z1"/>
    <w:qFormat/>
    <w:rPr>
      <w:rFonts w:ascii="Wingdings" w:hAnsi="Wingdings" w:cs="Wingdings"/>
    </w:rPr>
  </w:style>
  <w:style w:type="character" w:customStyle="1" w:styleId="WW8Num4z0">
    <w:name w:val="WW8Num4z0"/>
    <w:qFormat/>
    <w:rPr>
      <w:rFonts w:hint="eastAsia"/>
    </w:rPr>
  </w:style>
  <w:style w:type="character" w:customStyle="1" w:styleId="WW8Num5z0">
    <w:name w:val="WW8Num5z0"/>
    <w:qFormat/>
  </w:style>
  <w:style w:type="character" w:customStyle="1" w:styleId="WW8Num6z0">
    <w:name w:val="WW8Num6z0"/>
    <w:qFormat/>
    <w:rPr>
      <w:rFonts w:hint="eastAsia"/>
    </w:rPr>
  </w:style>
  <w:style w:type="character" w:customStyle="1" w:styleId="WW8Num7z0">
    <w:name w:val="WW8Num7z0"/>
    <w:qFormat/>
    <w:rPr>
      <w:rFonts w:ascii="KB금융 본문체 Light" w:eastAsia="KB금융 본문체 Light" w:hAnsi="KB금융 본문체 Light" w:cs="바탕;Batang" w:hint="eastAsia"/>
    </w:rPr>
  </w:style>
  <w:style w:type="character" w:customStyle="1" w:styleId="WW8Num7z1">
    <w:name w:val="WW8Num7z1"/>
    <w:qFormat/>
    <w:rPr>
      <w:rFonts w:ascii="Wingdings" w:hAnsi="Wingdings" w:cs="Wingdings"/>
    </w:rPr>
  </w:style>
  <w:style w:type="character" w:customStyle="1" w:styleId="WW8Num8z0">
    <w:name w:val="WW8Num8z0"/>
    <w:qFormat/>
  </w:style>
  <w:style w:type="character" w:customStyle="1" w:styleId="WW8Num9z0">
    <w:name w:val="WW8Num9z0"/>
    <w:qFormat/>
    <w:rPr>
      <w:rFonts w:ascii="굴림;Gulim" w:eastAsia="굴림;Gulim" w:hAnsi="굴림;Gulim" w:cs="Times New Roman"/>
    </w:rPr>
  </w:style>
  <w:style w:type="character" w:customStyle="1" w:styleId="WW8Num10z0">
    <w:name w:val="WW8Num10z0"/>
    <w:qFormat/>
  </w:style>
  <w:style w:type="character" w:customStyle="1" w:styleId="WW8Num11z0">
    <w:name w:val="WW8Num11z0"/>
    <w:qFormat/>
    <w:rPr>
      <w:rFonts w:hint="eastAsia"/>
    </w:rPr>
  </w:style>
  <w:style w:type="character" w:customStyle="1" w:styleId="WW8Num12z0">
    <w:name w:val="WW8Num12z0"/>
    <w:qFormat/>
    <w:rPr>
      <w:rFonts w:hint="eastAsia"/>
    </w:rPr>
  </w:style>
  <w:style w:type="character" w:customStyle="1" w:styleId="WW8Num14z0">
    <w:name w:val="WW8Num14z0"/>
    <w:qFormat/>
    <w:rPr>
      <w:rFonts w:ascii="Wingdings" w:eastAsia="KB금융 본문체 Medium" w:hAnsi="Wingdings" w:cs="Times New Roman"/>
    </w:rPr>
  </w:style>
  <w:style w:type="character" w:customStyle="1" w:styleId="WW8Num14z1">
    <w:name w:val="WW8Num14z1"/>
    <w:qFormat/>
    <w:rPr>
      <w:rFonts w:ascii="Wingdings" w:hAnsi="Wingdings" w:cs="Wingdings"/>
    </w:rPr>
  </w:style>
  <w:style w:type="character" w:customStyle="1" w:styleId="WW8Num15z0">
    <w:name w:val="WW8Num15z0"/>
    <w:qFormat/>
    <w:rPr>
      <w:rFonts w:hint="eastAsia"/>
    </w:rPr>
  </w:style>
  <w:style w:type="character" w:customStyle="1" w:styleId="WW8Num16z0">
    <w:name w:val="WW8Num16z0"/>
    <w:qFormat/>
    <w:rPr>
      <w:rFonts w:ascii="Wingdings" w:eastAsia="KB금융 제목체 Light" w:hAnsi="Wingdings" w:cs="바탕;Batang"/>
    </w:rPr>
  </w:style>
  <w:style w:type="character" w:customStyle="1" w:styleId="WW8Num16z1">
    <w:name w:val="WW8Num16z1"/>
    <w:qFormat/>
    <w:rPr>
      <w:rFonts w:ascii="Wingdings" w:hAnsi="Wingdings" w:cs="Wingdings"/>
    </w:rPr>
  </w:style>
  <w:style w:type="character" w:customStyle="1" w:styleId="WW8Num17z0">
    <w:name w:val="WW8Num17z0"/>
    <w:qFormat/>
    <w:rPr>
      <w:rFonts w:hint="eastAsia"/>
    </w:rPr>
  </w:style>
  <w:style w:type="character" w:customStyle="1" w:styleId="WW8Num18z0">
    <w:name w:val="WW8Num18z0"/>
    <w:qFormat/>
    <w:rPr>
      <w:rFonts w:hint="eastAsia"/>
    </w:rPr>
  </w:style>
  <w:style w:type="character" w:customStyle="1" w:styleId="WW8Num19z0">
    <w:name w:val="WW8Num19z0"/>
    <w:qFormat/>
  </w:style>
  <w:style w:type="character" w:customStyle="1" w:styleId="WW8Num20z0">
    <w:name w:val="WW8Num20z0"/>
    <w:qFormat/>
    <w:rPr>
      <w:rFonts w:hint="eastAsia"/>
    </w:rPr>
  </w:style>
  <w:style w:type="character" w:customStyle="1" w:styleId="WW8Num21z0">
    <w:name w:val="WW8Num21z0"/>
    <w:qFormat/>
    <w:rPr>
      <w:rFonts w:hint="eastAsia"/>
    </w:rPr>
  </w:style>
  <w:style w:type="character" w:styleId="a3">
    <w:name w:val="page number"/>
    <w:basedOn w:val="a0"/>
  </w:style>
  <w:style w:type="character" w:customStyle="1" w:styleId="Char">
    <w:name w:val="바닥글 Char"/>
    <w:qFormat/>
    <w:rPr>
      <w:kern w:val="2"/>
    </w:rPr>
  </w:style>
  <w:style w:type="paragraph" w:customStyle="1" w:styleId="CustomStyleHeading">
    <w:name w:val="CustomStyle_Heading"/>
    <w:basedOn w:val="a"/>
    <w:next w:val="a4"/>
    <w:qFormat/>
    <w:pPr>
      <w:keepNext/>
      <w:spacing w:before="240" w:after="120"/>
    </w:pPr>
    <w:rPr>
      <w:rFonts w:ascii="Liberation Sans" w:eastAsia="나눔고딕" w:hAnsi="Liberation Sans" w:cs="Arial Unicode MS"/>
      <w:sz w:val="28"/>
      <w:szCs w:val="28"/>
    </w:rPr>
  </w:style>
  <w:style w:type="paragraph" w:styleId="a4">
    <w:name w:val="Body Text"/>
    <w:basedOn w:val="a"/>
    <w:pPr>
      <w:autoSpaceDE w:val="0"/>
      <w:spacing w:line="307" w:lineRule="atLeast"/>
      <w:jc w:val="left"/>
    </w:pPr>
    <w:rPr>
      <w:rFonts w:ascii="바탕;Batang" w:eastAsia="바탕;Batang" w:hAnsi="바탕;Batang" w:cs="바탕;Batang"/>
      <w:color w:val="000000"/>
      <w:kern w:val="0"/>
      <w:sz w:val="19"/>
      <w:szCs w:val="19"/>
    </w:rPr>
  </w:style>
  <w:style w:type="paragraph" w:styleId="a5">
    <w:name w:val="List"/>
    <w:basedOn w:val="a4"/>
    <w:rPr>
      <w:rFonts w:cs="Arial Unicode MS"/>
    </w:rPr>
  </w:style>
  <w:style w:type="paragraph" w:styleId="a6">
    <w:name w:val="caption"/>
    <w:basedOn w:val="a"/>
    <w:qFormat/>
    <w:pPr>
      <w:suppressLineNumbers/>
      <w:spacing w:before="120" w:after="120"/>
    </w:pPr>
    <w:rPr>
      <w:rFonts w:cs="Arial Unicode MS"/>
      <w:i/>
      <w:iCs/>
      <w:sz w:val="24"/>
      <w:szCs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7">
    <w:name w:val="header"/>
    <w:basedOn w:val="a"/>
    <w:pPr>
      <w:tabs>
        <w:tab w:val="center" w:pos="4252"/>
        <w:tab w:val="right" w:pos="8504"/>
      </w:tabs>
      <w:snapToGrid w:val="0"/>
    </w:pPr>
  </w:style>
  <w:style w:type="paragraph" w:styleId="a8">
    <w:name w:val="footer"/>
    <w:basedOn w:val="a"/>
    <w:pPr>
      <w:tabs>
        <w:tab w:val="center" w:pos="4252"/>
        <w:tab w:val="right" w:pos="8504"/>
      </w:tabs>
      <w:snapToGrid w:val="0"/>
    </w:pPr>
  </w:style>
  <w:style w:type="paragraph" w:customStyle="1" w:styleId="a9">
    <w:name w:val="표준 단락"/>
    <w:qFormat/>
    <w:pPr>
      <w:widowControl w:val="0"/>
      <w:suppressAutoHyphens/>
      <w:autoSpaceDE w:val="0"/>
      <w:spacing w:line="320" w:lineRule="atLeast"/>
    </w:pPr>
    <w:rPr>
      <w:rFonts w:ascii="바탕체" w:eastAsia="바탕체" w:hAnsi="바탕체" w:cs="바탕;Batang"/>
      <w:color w:val="000000"/>
    </w:rPr>
  </w:style>
  <w:style w:type="paragraph" w:customStyle="1" w:styleId="8">
    <w:name w:val="8?"/>
    <w:next w:val="Style3"/>
    <w:qFormat/>
    <w:pPr>
      <w:widowControl w:val="0"/>
      <w:suppressAutoHyphens/>
      <w:autoSpaceDE w:val="0"/>
      <w:spacing w:line="400" w:lineRule="atLeast"/>
      <w:jc w:val="both"/>
    </w:pPr>
    <w:rPr>
      <w:rFonts w:ascii="Times New Roman" w:eastAsia="바탕체" w:hAnsi="Times New Roman" w:cs="Times New Roman"/>
      <w:color w:val="000000"/>
    </w:rPr>
  </w:style>
  <w:style w:type="paragraph" w:customStyle="1" w:styleId="Style3">
    <w:name w:val="Style3"/>
    <w:qFormat/>
    <w:pPr>
      <w:widowControl w:val="0"/>
      <w:suppressAutoHyphens/>
      <w:autoSpaceDE w:val="0"/>
      <w:spacing w:line="400" w:lineRule="atLeast"/>
    </w:pPr>
    <w:rPr>
      <w:rFonts w:ascii="Times New Roman" w:eastAsia="바탕체" w:hAnsi="Times New Roman" w:cs="Times New Roman"/>
      <w:color w:val="000000"/>
    </w:rPr>
  </w:style>
  <w:style w:type="paragraph" w:customStyle="1" w:styleId="CustomStyle1">
    <w:name w:val="CustomStyle_1"/>
    <w:next w:val="a9"/>
    <w:qFormat/>
    <w:pPr>
      <w:widowControl w:val="0"/>
      <w:suppressAutoHyphens/>
      <w:autoSpaceDE w:val="0"/>
      <w:spacing w:line="440" w:lineRule="atLeast"/>
    </w:pPr>
    <w:rPr>
      <w:rFonts w:ascii="바탕;Batang" w:eastAsia="바탕;Batang" w:hAnsi="바탕;Batang" w:cs="바탕;Batang"/>
      <w:color w:val="000000"/>
      <w:sz w:val="32"/>
    </w:rPr>
  </w:style>
  <w:style w:type="paragraph" w:customStyle="1" w:styleId="CustomStyle4">
    <w:name w:val="CustomStyle_4"/>
    <w:next w:val="a9"/>
    <w:qFormat/>
    <w:pPr>
      <w:widowControl w:val="0"/>
      <w:suppressAutoHyphens/>
      <w:autoSpaceDE w:val="0"/>
      <w:spacing w:line="320" w:lineRule="atLeast"/>
      <w:ind w:firstLine="600"/>
    </w:pPr>
    <w:rPr>
      <w:rFonts w:ascii="바탕;Batang" w:eastAsia="바탕;Batang" w:hAnsi="바탕;Batang" w:cs="바탕;Batang"/>
      <w:color w:val="000000"/>
    </w:rPr>
  </w:style>
  <w:style w:type="paragraph" w:customStyle="1" w:styleId="CustomStyle6">
    <w:name w:val="CustomStyle_6"/>
    <w:next w:val="a9"/>
    <w:qFormat/>
    <w:pPr>
      <w:widowControl w:val="0"/>
      <w:suppressAutoHyphens/>
      <w:autoSpaceDE w:val="0"/>
      <w:spacing w:line="320" w:lineRule="atLeast"/>
      <w:ind w:firstLine="1200"/>
    </w:pPr>
    <w:rPr>
      <w:rFonts w:ascii="바탕;Batang" w:eastAsia="바탕;Batang" w:hAnsi="바탕;Batang" w:cs="바탕;Batang"/>
      <w:color w:val="000000"/>
    </w:rPr>
  </w:style>
  <w:style w:type="paragraph" w:styleId="aa">
    <w:name w:val="Balloon Text"/>
    <w:basedOn w:val="a"/>
    <w:qFormat/>
    <w:rPr>
      <w:rFonts w:ascii="Arial" w:eastAsia="돋움;Dotum" w:hAnsi="Arial" w:cs="Arial"/>
      <w:sz w:val="18"/>
      <w:szCs w:val="18"/>
    </w:rPr>
  </w:style>
  <w:style w:type="paragraph" w:customStyle="1" w:styleId="ab">
    <w:name w:val="바탕글"/>
    <w:qFormat/>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uppressAutoHyphens/>
      <w:autoSpaceDE w:val="0"/>
      <w:spacing w:line="295" w:lineRule="auto"/>
      <w:jc w:val="both"/>
    </w:pPr>
    <w:rPr>
      <w:rFonts w:ascii="바탕체" w:eastAsia="바탕체" w:hAnsi="바탕체" w:cs="Times New Roman"/>
      <w:color w:val="000000"/>
    </w:rPr>
  </w:style>
  <w:style w:type="paragraph" w:customStyle="1" w:styleId="TableContents">
    <w:name w:val="Table Contents"/>
    <w:basedOn w:val="a"/>
    <w:qFormat/>
    <w:pPr>
      <w:suppressLineNumbers/>
    </w:pPr>
  </w:style>
  <w:style w:type="paragraph" w:customStyle="1" w:styleId="CustomStyleTableHeading">
    <w:name w:val="CustomStyle_Table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1339</Words>
  <Characters>7638</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이사회규칙</dc:title>
  <dc:subject/>
  <dc:creator>장기은행</dc:creator>
  <cp:keywords/>
  <dc:description/>
  <cp:lastModifiedBy>박현민</cp:lastModifiedBy>
  <cp:revision>32</cp:revision>
  <cp:lastPrinted>2025-12-17T13:24:00Z</cp:lastPrinted>
  <dcterms:created xsi:type="dcterms:W3CDTF">2025-12-23T14:17:00Z</dcterms:created>
  <dcterms:modified xsi:type="dcterms:W3CDTF">2026-07-02T08:25:00Z</dcterms:modified>
  <dc:language>ko-KR</dc:language>
</cp:coreProperties>
</file>