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9418AF" w14:textId="77777777" w:rsidR="00C47ACB" w:rsidRPr="007E1E2D" w:rsidRDefault="00C47ACB" w:rsidP="00C47ACB">
      <w:pPr>
        <w:wordWrap/>
        <w:autoSpaceDE w:val="0"/>
        <w:autoSpaceDN w:val="0"/>
        <w:adjustRightInd w:val="0"/>
        <w:spacing w:line="475" w:lineRule="atLeast"/>
        <w:jc w:val="center"/>
        <w:rPr>
          <w:rFonts w:ascii="KB금융 본문체 Light" w:eastAsia="KB금융 본문체 Light" w:hAnsi="KB금융 본문체 Light" w:cs="돋움"/>
          <w:b/>
          <w:bCs/>
          <w:color w:val="000000"/>
          <w:kern w:val="0"/>
          <w:sz w:val="36"/>
          <w:szCs w:val="36"/>
        </w:rPr>
      </w:pPr>
    </w:p>
    <w:p w14:paraId="5E015A63" w14:textId="77777777" w:rsidR="006837D2" w:rsidRPr="007E1E2D" w:rsidRDefault="006837D2" w:rsidP="006837D2">
      <w:pPr>
        <w:wordWrap/>
        <w:adjustRightInd w:val="0"/>
        <w:spacing w:line="360" w:lineRule="atLeast"/>
        <w:jc w:val="left"/>
        <w:rPr>
          <w:rFonts w:ascii="KB금융 본문체 Light" w:eastAsia="KB금융 본문체 Light" w:hAnsi="KB금융 본문체 Light" w:cs="바탕"/>
          <w:b/>
          <w:bCs/>
          <w:color w:val="FF0000"/>
          <w:kern w:val="0"/>
          <w:sz w:val="22"/>
          <w:szCs w:val="22"/>
          <w:u w:val="single"/>
        </w:rPr>
      </w:pPr>
      <w:r w:rsidRPr="007E1E2D">
        <w:rPr>
          <w:rFonts w:ascii="KB금융 본문체 Light" w:eastAsia="KB금융 본문체 Light" w:hAnsi="KB금융 본문체 Light" w:cs="바탕" w:hint="eastAsia"/>
          <w:b/>
          <w:bCs/>
          <w:color w:val="000000"/>
          <w:kern w:val="0"/>
          <w:sz w:val="22"/>
          <w:szCs w:val="22"/>
        </w:rPr>
        <w:t>『별표</w:t>
      </w:r>
      <w:r w:rsidRPr="007E1E2D">
        <w:rPr>
          <w:rFonts w:ascii="KB금융 본문체 Light" w:eastAsia="KB금융 본문체 Light" w:hAnsi="KB금융 본문체 Light" w:cs="바탕"/>
          <w:b/>
          <w:bCs/>
          <w:color w:val="000000"/>
          <w:kern w:val="0"/>
          <w:sz w:val="22"/>
          <w:szCs w:val="22"/>
        </w:rPr>
        <w:t xml:space="preserve"> </w:t>
      </w:r>
      <w:r w:rsidRPr="007E1E2D">
        <w:rPr>
          <w:rFonts w:ascii="KB금융 본문체 Light" w:eastAsia="KB금융 본문체 Light" w:hAnsi="KB금융 본문체 Light" w:cs="바탕" w:hint="eastAsia"/>
          <w:b/>
          <w:bCs/>
          <w:color w:val="000000"/>
          <w:kern w:val="0"/>
          <w:sz w:val="22"/>
          <w:szCs w:val="22"/>
        </w:rPr>
        <w:t>제</w:t>
      </w:r>
      <w:r w:rsidRPr="007E1E2D">
        <w:rPr>
          <w:rFonts w:ascii="KB금융 본문체 Light" w:eastAsia="KB금융 본문체 Light" w:hAnsi="KB금융 본문체 Light" w:cs="바탕"/>
          <w:b/>
          <w:bCs/>
          <w:color w:val="000000"/>
          <w:kern w:val="0"/>
          <w:sz w:val="22"/>
          <w:szCs w:val="22"/>
        </w:rPr>
        <w:t>1</w:t>
      </w:r>
      <w:r w:rsidRPr="007E1E2D">
        <w:rPr>
          <w:rFonts w:ascii="KB금융 본문체 Light" w:eastAsia="KB금융 본문체 Light" w:hAnsi="KB금융 본문체 Light" w:cs="바탕" w:hint="eastAsia"/>
          <w:b/>
          <w:bCs/>
          <w:color w:val="000000"/>
          <w:kern w:val="0"/>
          <w:sz w:val="22"/>
          <w:szCs w:val="22"/>
        </w:rPr>
        <w:t xml:space="preserve">호』  </w:t>
      </w:r>
    </w:p>
    <w:p w14:paraId="74F55E59" w14:textId="77777777" w:rsidR="006837D2" w:rsidRPr="007E1E2D" w:rsidRDefault="006837D2" w:rsidP="006837D2">
      <w:pPr>
        <w:wordWrap/>
        <w:adjustRightInd w:val="0"/>
        <w:spacing w:line="360" w:lineRule="auto"/>
        <w:rPr>
          <w:rFonts w:ascii="KB금융 본문체 Light" w:eastAsia="KB금융 본문체 Light" w:hAnsi="KB금융 본문체 Light" w:cs="바탕"/>
          <w:b/>
          <w:bCs/>
          <w:color w:val="000000"/>
          <w:kern w:val="0"/>
          <w:sz w:val="22"/>
          <w:szCs w:val="22"/>
          <w:u w:val="single"/>
        </w:rPr>
      </w:pPr>
    </w:p>
    <w:p w14:paraId="04318574" w14:textId="7D5E363F" w:rsidR="006837D2" w:rsidRPr="007E1E2D" w:rsidRDefault="006625C1" w:rsidP="006837D2">
      <w:pPr>
        <w:wordWrap/>
        <w:adjustRightInd w:val="0"/>
        <w:spacing w:line="360" w:lineRule="auto"/>
        <w:jc w:val="center"/>
        <w:rPr>
          <w:rFonts w:ascii="KB금융 본문체 Light" w:eastAsia="KB금융 본문체 Light" w:hAnsi="KB금융 본문체 Light" w:cs="바탕"/>
          <w:b/>
          <w:bCs/>
          <w:color w:val="000000"/>
          <w:kern w:val="0"/>
          <w:sz w:val="22"/>
          <w:szCs w:val="22"/>
          <w:u w:val="single"/>
        </w:rPr>
      </w:pPr>
      <w:r w:rsidRPr="007E1E2D">
        <w:rPr>
          <w:rFonts w:ascii="KB금융 본문체 Light" w:eastAsia="KB금융 본문체 Light" w:hAnsi="KB금융 본문체 Light" w:cs="바탕" w:hint="eastAsia"/>
          <w:b/>
          <w:bCs/>
          <w:color w:val="000000"/>
          <w:kern w:val="0"/>
          <w:sz w:val="22"/>
          <w:szCs w:val="22"/>
          <w:u w:val="single"/>
        </w:rPr>
        <w:t>KB국민카드와의 사전 협의 사항</w:t>
      </w:r>
    </w:p>
    <w:p w14:paraId="7AD97633" w14:textId="77777777" w:rsidR="006837D2" w:rsidRPr="007E1E2D" w:rsidRDefault="006837D2" w:rsidP="006837D2">
      <w:pPr>
        <w:wordWrap/>
        <w:adjustRightInd w:val="0"/>
        <w:spacing w:line="360" w:lineRule="auto"/>
        <w:rPr>
          <w:rFonts w:ascii="KB금융 본문체 Light" w:eastAsia="KB금융 본문체 Light" w:hAnsi="KB금융 본문체 Light" w:cs="바탕"/>
          <w:b/>
          <w:bCs/>
          <w:color w:val="000000"/>
          <w:kern w:val="0"/>
          <w:sz w:val="22"/>
          <w:szCs w:val="22"/>
        </w:rPr>
      </w:pPr>
    </w:p>
    <w:p w14:paraId="06620594" w14:textId="77777777" w:rsidR="006625C1" w:rsidRPr="007E1E2D" w:rsidRDefault="006625C1" w:rsidP="006625C1">
      <w:pPr>
        <w:wordWrap/>
        <w:adjustRightInd w:val="0"/>
        <w:spacing w:line="360" w:lineRule="auto"/>
        <w:rPr>
          <w:rFonts w:ascii="KB금융 본문체 Light" w:eastAsia="KB금융 본문체 Light" w:hAnsi="KB금융 본문체 Light"/>
          <w:sz w:val="22"/>
          <w:szCs w:val="22"/>
        </w:rPr>
      </w:pPr>
      <w:r w:rsidRPr="007E1E2D">
        <w:rPr>
          <w:rFonts w:ascii="KB금융 본문체 Light" w:eastAsia="KB금융 본문체 Light" w:hAnsi="KB금융 본문체 Light" w:hint="eastAsia"/>
          <w:sz w:val="22"/>
          <w:szCs w:val="22"/>
        </w:rPr>
        <w:t>1. 주주총회 이사회 소집 및 부의 안건에 관한 상항</w:t>
      </w:r>
    </w:p>
    <w:p w14:paraId="797CB77C" w14:textId="77777777" w:rsidR="006625C1" w:rsidRPr="007E1E2D" w:rsidRDefault="006625C1" w:rsidP="006625C1">
      <w:pPr>
        <w:wordWrap/>
        <w:adjustRightInd w:val="0"/>
        <w:spacing w:line="360" w:lineRule="auto"/>
        <w:rPr>
          <w:rFonts w:ascii="KB금융 본문체 Light" w:eastAsia="KB금융 본문체 Light" w:hAnsi="KB금융 본문체 Light"/>
          <w:sz w:val="22"/>
          <w:szCs w:val="22"/>
        </w:rPr>
      </w:pPr>
      <w:r w:rsidRPr="007E1E2D">
        <w:rPr>
          <w:rFonts w:ascii="KB금융 본문체 Light" w:eastAsia="KB금융 본문체 Light" w:hAnsi="KB금융 본문체 Light" w:hint="eastAsia"/>
          <w:sz w:val="22"/>
          <w:szCs w:val="22"/>
        </w:rPr>
        <w:t>2. 기본 경영에 관한 사항</w:t>
      </w:r>
    </w:p>
    <w:p w14:paraId="4097FD25" w14:textId="77777777" w:rsidR="006625C1" w:rsidRPr="007E1E2D" w:rsidRDefault="006625C1" w:rsidP="007E1E2D">
      <w:pPr>
        <w:wordWrap/>
        <w:adjustRightInd w:val="0"/>
        <w:spacing w:line="360" w:lineRule="auto"/>
        <w:ind w:leftChars="154" w:left="308"/>
        <w:rPr>
          <w:rFonts w:ascii="KB금융 본문체 Light" w:eastAsia="KB금융 본문체 Light" w:hAnsi="KB금융 본문체 Light"/>
          <w:sz w:val="22"/>
          <w:szCs w:val="22"/>
        </w:rPr>
      </w:pPr>
      <w:r w:rsidRPr="007E1E2D">
        <w:rPr>
          <w:rFonts w:ascii="KB금융 본문체 Light" w:eastAsia="KB금융 본문체 Light" w:hAnsi="KB금융 본문체 Light" w:hint="eastAsia"/>
          <w:sz w:val="22"/>
          <w:szCs w:val="22"/>
        </w:rPr>
        <w:t>가. 사업계획의 수립 및 승인에 관한 사항</w:t>
      </w:r>
    </w:p>
    <w:p w14:paraId="21D739E7" w14:textId="77777777" w:rsidR="006625C1" w:rsidRPr="007E1E2D" w:rsidRDefault="006625C1" w:rsidP="007E1E2D">
      <w:pPr>
        <w:wordWrap/>
        <w:adjustRightInd w:val="0"/>
        <w:spacing w:line="360" w:lineRule="auto"/>
        <w:ind w:leftChars="154" w:left="308"/>
        <w:rPr>
          <w:rFonts w:ascii="KB금융 본문체 Light" w:eastAsia="KB금융 본문체 Light" w:hAnsi="KB금융 본문체 Light"/>
          <w:sz w:val="22"/>
          <w:szCs w:val="22"/>
        </w:rPr>
      </w:pPr>
      <w:r w:rsidRPr="007E1E2D">
        <w:rPr>
          <w:rFonts w:ascii="KB금융 본문체 Light" w:eastAsia="KB금융 본문체 Light" w:hAnsi="KB금융 본문체 Light" w:hint="eastAsia"/>
          <w:sz w:val="22"/>
          <w:szCs w:val="22"/>
        </w:rPr>
        <w:t>나. 예산 수립에 관한 사항</w:t>
      </w:r>
    </w:p>
    <w:p w14:paraId="58D51501" w14:textId="77777777" w:rsidR="006625C1" w:rsidRPr="007E1E2D" w:rsidRDefault="006625C1" w:rsidP="007E1E2D">
      <w:pPr>
        <w:wordWrap/>
        <w:adjustRightInd w:val="0"/>
        <w:spacing w:line="360" w:lineRule="auto"/>
        <w:ind w:leftChars="154" w:left="308"/>
        <w:rPr>
          <w:rFonts w:ascii="KB금융 본문체 Light" w:eastAsia="KB금융 본문체 Light" w:hAnsi="KB금융 본문체 Light"/>
          <w:sz w:val="22"/>
          <w:szCs w:val="22"/>
        </w:rPr>
      </w:pPr>
      <w:r w:rsidRPr="007E1E2D">
        <w:rPr>
          <w:rFonts w:ascii="KB금융 본문체 Light" w:eastAsia="KB금융 본문체 Light" w:hAnsi="KB금융 본문체 Light" w:hint="eastAsia"/>
          <w:sz w:val="22"/>
          <w:szCs w:val="22"/>
        </w:rPr>
        <w:t>다. 주식 및 자본금의 변경에 관한 사항</w:t>
      </w:r>
    </w:p>
    <w:p w14:paraId="0193A926" w14:textId="77777777" w:rsidR="006625C1" w:rsidRPr="007E1E2D" w:rsidRDefault="006625C1" w:rsidP="006625C1">
      <w:pPr>
        <w:wordWrap/>
        <w:adjustRightInd w:val="0"/>
        <w:spacing w:line="360" w:lineRule="auto"/>
        <w:rPr>
          <w:rFonts w:ascii="KB금융 본문체 Light" w:eastAsia="KB금융 본문체 Light" w:hAnsi="KB금융 본문체 Light"/>
          <w:sz w:val="22"/>
          <w:szCs w:val="22"/>
        </w:rPr>
      </w:pPr>
      <w:r w:rsidRPr="007E1E2D">
        <w:rPr>
          <w:rFonts w:ascii="KB금융 본문체 Light" w:eastAsia="KB금융 본문체 Light" w:hAnsi="KB금융 본문체 Light" w:hint="eastAsia"/>
          <w:sz w:val="22"/>
          <w:szCs w:val="22"/>
        </w:rPr>
        <w:t>3. 경영목표 및 평가에 관한 사항</w:t>
      </w:r>
    </w:p>
    <w:p w14:paraId="18CCCBDB" w14:textId="77777777" w:rsidR="006625C1" w:rsidRPr="007E1E2D" w:rsidRDefault="006625C1" w:rsidP="006625C1">
      <w:pPr>
        <w:wordWrap/>
        <w:adjustRightInd w:val="0"/>
        <w:spacing w:line="360" w:lineRule="auto"/>
        <w:rPr>
          <w:rFonts w:ascii="KB금융 본문체 Light" w:eastAsia="KB금융 본문체 Light" w:hAnsi="KB금융 본문체 Light"/>
          <w:sz w:val="22"/>
          <w:szCs w:val="22"/>
        </w:rPr>
      </w:pPr>
      <w:r w:rsidRPr="007E1E2D">
        <w:rPr>
          <w:rFonts w:ascii="KB금융 본문체 Light" w:eastAsia="KB금융 본문체 Light" w:hAnsi="KB금융 본문체 Light" w:hint="eastAsia"/>
          <w:sz w:val="22"/>
          <w:szCs w:val="22"/>
        </w:rPr>
        <w:t>4. 경영진의 평가 및 보상에 관한 사항</w:t>
      </w:r>
    </w:p>
    <w:p w14:paraId="0398722D" w14:textId="03B55B1E" w:rsidR="006837D2" w:rsidRPr="007E1E2D" w:rsidRDefault="006625C1" w:rsidP="006625C1">
      <w:pPr>
        <w:wordWrap/>
        <w:adjustRightInd w:val="0"/>
        <w:spacing w:line="360" w:lineRule="auto"/>
        <w:rPr>
          <w:rFonts w:ascii="KB금융 본문체 Light" w:eastAsia="KB금융 본문체 Light" w:hAnsi="KB금융 본문체 Light"/>
          <w:sz w:val="22"/>
          <w:szCs w:val="22"/>
        </w:rPr>
      </w:pPr>
      <w:r w:rsidRPr="007E1E2D">
        <w:rPr>
          <w:rFonts w:ascii="KB금융 본문체 Light" w:eastAsia="KB금융 본문체 Light" w:hAnsi="KB금융 본문체 Light" w:hint="eastAsia"/>
          <w:sz w:val="22"/>
          <w:szCs w:val="22"/>
        </w:rPr>
        <w:t>5. 기타 경영관리에 필요하다고 인정하는 사항</w:t>
      </w:r>
    </w:p>
    <w:p w14:paraId="48474CA3" w14:textId="68D8B8E5" w:rsidR="006837D2" w:rsidRPr="007E1E2D" w:rsidRDefault="006837D2" w:rsidP="007E1E2D">
      <w:pPr>
        <w:wordWrap/>
        <w:adjustRightInd w:val="0"/>
        <w:spacing w:line="360" w:lineRule="atLeast"/>
        <w:jc w:val="left"/>
        <w:rPr>
          <w:rFonts w:ascii="KB금융 본문체 Light" w:eastAsia="KB금융 본문체 Light" w:hAnsi="KB금융 본문체 Light" w:cs="바탕"/>
          <w:color w:val="000000"/>
          <w:kern w:val="0"/>
          <w:sz w:val="22"/>
          <w:szCs w:val="22"/>
        </w:rPr>
      </w:pPr>
    </w:p>
    <w:sectPr w:rsidR="006837D2" w:rsidRPr="007E1E2D" w:rsidSect="00B73054">
      <w:headerReference w:type="default" r:id="rId7"/>
      <w:footerReference w:type="even" r:id="rId8"/>
      <w:footerReference w:type="default" r:id="rId9"/>
      <w:pgSz w:w="11906" w:h="16838" w:code="9"/>
      <w:pgMar w:top="1474" w:right="1134" w:bottom="1134" w:left="1134" w:header="124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21B507" w14:textId="77777777" w:rsidR="00FA4B0E" w:rsidRDefault="00FA4B0E">
      <w:r>
        <w:separator/>
      </w:r>
    </w:p>
  </w:endnote>
  <w:endnote w:type="continuationSeparator" w:id="0">
    <w:p w14:paraId="45F0AEEB" w14:textId="77777777" w:rsidR="00FA4B0E" w:rsidRDefault="00FA4B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29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E367F" w14:textId="77777777" w:rsidR="00550D49" w:rsidRDefault="00550D49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7D4D63F3" w14:textId="77777777" w:rsidR="00550D49" w:rsidRDefault="00550D49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73205573"/>
      <w:docPartObj>
        <w:docPartGallery w:val="Page Numbers (Bottom of Page)"/>
        <w:docPartUnique/>
      </w:docPartObj>
    </w:sdtPr>
    <w:sdtEndPr>
      <w:rPr>
        <w:rFonts w:ascii="KB금융 본문체 Light" w:eastAsia="KB금융 본문체 Light" w:hAnsi="KB금융 본문체 Light"/>
        <w:bCs/>
        <w:color w:val="000000"/>
        <w:kern w:val="0"/>
        <w:sz w:val="18"/>
      </w:rPr>
    </w:sdtEndPr>
    <w:sdtContent>
      <w:sdt>
        <w:sdtPr>
          <w:rPr>
            <w:rFonts w:ascii="KB금융 본문체 Light" w:eastAsia="KB금융 본문체 Light" w:hAnsi="KB금융 본문체 Light"/>
            <w:bCs/>
            <w:color w:val="000000"/>
            <w:kern w:val="0"/>
            <w:sz w:val="18"/>
          </w:rPr>
          <w:id w:val="1728636285"/>
          <w:docPartObj>
            <w:docPartGallery w:val="Page Numbers (Top of Page)"/>
            <w:docPartUnique/>
          </w:docPartObj>
        </w:sdtPr>
        <w:sdtContent>
          <w:p w14:paraId="02EC0D10" w14:textId="67661226" w:rsidR="004350EB" w:rsidRPr="004350EB" w:rsidRDefault="004350EB">
            <w:pPr>
              <w:pStyle w:val="a4"/>
              <w:jc w:val="center"/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</w:pPr>
            <w:r w:rsidRPr="004350EB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begin"/>
            </w:r>
            <w:r w:rsidRPr="004350EB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instrText>PAGE</w:instrText>
            </w:r>
            <w:r w:rsidRPr="004350EB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separate"/>
            </w:r>
            <w:r w:rsidRPr="004350EB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t>2</w:t>
            </w:r>
            <w:r w:rsidRPr="004350EB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end"/>
            </w:r>
            <w:r w:rsidRPr="004350EB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t xml:space="preserve"> / </w:t>
            </w:r>
            <w:r w:rsidRPr="004350EB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begin"/>
            </w:r>
            <w:r w:rsidRPr="004350EB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instrText>NUMPAGES</w:instrText>
            </w:r>
            <w:r w:rsidRPr="004350EB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separate"/>
            </w:r>
            <w:r w:rsidRPr="004350EB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t>2</w:t>
            </w:r>
            <w:r w:rsidRPr="004350EB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end"/>
            </w:r>
          </w:p>
        </w:sdtContent>
      </w:sdt>
    </w:sdtContent>
  </w:sdt>
  <w:p w14:paraId="363CDFA6" w14:textId="3BBAA8D7" w:rsidR="00550D49" w:rsidRDefault="00550D49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53E47A" w14:textId="77777777" w:rsidR="00FA4B0E" w:rsidRDefault="00FA4B0E">
      <w:r>
        <w:separator/>
      </w:r>
    </w:p>
  </w:footnote>
  <w:footnote w:type="continuationSeparator" w:id="0">
    <w:p w14:paraId="64FF04DD" w14:textId="77777777" w:rsidR="00FA4B0E" w:rsidRDefault="00FA4B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382E8C" w14:textId="58C71D36" w:rsidR="00550D49" w:rsidRPr="004350EB" w:rsidRDefault="00735445">
    <w:pPr>
      <w:pStyle w:val="a6"/>
      <w:spacing w:line="240" w:lineRule="auto"/>
      <w:jc w:val="center"/>
      <w:rPr>
        <w:rFonts w:ascii="KB금융 본문체 Light" w:eastAsia="KB금융 본문체 Light" w:hAnsi="KB금융 본문체 Light"/>
        <w:bCs/>
        <w:sz w:val="18"/>
      </w:rPr>
    </w:pPr>
    <w:r w:rsidRPr="004350EB">
      <w:rPr>
        <w:rFonts w:ascii="KB금융 본문체 Light" w:eastAsia="KB금융 본문체 Light" w:hAnsi="KB금융 본문체 Light"/>
        <w:bCs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4F0EDE5" wp14:editId="69E331BF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6101715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0171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70C0BD2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481.7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uwZ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"/>
          </w:pict>
        </mc:Fallback>
      </mc:AlternateContent>
    </w:r>
    <w:r w:rsidR="00550D49" w:rsidRPr="004350EB">
      <w:rPr>
        <w:rFonts w:ascii="KB금융 본문체 Light" w:eastAsia="KB금융 본문체 Light" w:hAnsi="KB금융 본문체 Light" w:hint="eastAsia"/>
        <w:bCs/>
        <w:sz w:val="18"/>
      </w:rPr>
      <w:t xml:space="preserve">이사회규정(소관부서: </w:t>
    </w:r>
    <w:r w:rsidR="0029725B" w:rsidRPr="004350EB">
      <w:rPr>
        <w:rFonts w:ascii="KB금융 본문체 Light" w:eastAsia="KB금융 본문체 Light" w:hAnsi="KB금융 본문체 Light" w:hint="eastAsia"/>
        <w:bCs/>
        <w:sz w:val="18"/>
      </w:rPr>
      <w:t>경영전략부</w:t>
    </w:r>
    <w:r w:rsidR="00550D49" w:rsidRPr="004350EB">
      <w:rPr>
        <w:rFonts w:ascii="KB금융 본문체 Light" w:eastAsia="KB금융 본문체 Light" w:hAnsi="KB금융 본문체 Light" w:hint="eastAsia"/>
        <w:bCs/>
        <w:sz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5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8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9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2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12"/>
  </w:num>
  <w:num w:numId="5">
    <w:abstractNumId w:val="8"/>
  </w:num>
  <w:num w:numId="6">
    <w:abstractNumId w:val="3"/>
  </w:num>
  <w:num w:numId="7">
    <w:abstractNumId w:val="10"/>
  </w:num>
  <w:num w:numId="8">
    <w:abstractNumId w:val="9"/>
  </w:num>
  <w:num w:numId="9">
    <w:abstractNumId w:val="2"/>
  </w:num>
  <w:num w:numId="10">
    <w:abstractNumId w:val="0"/>
  </w:num>
  <w:num w:numId="11">
    <w:abstractNumId w:val="5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10D92"/>
    <w:rsid w:val="00044056"/>
    <w:rsid w:val="00075572"/>
    <w:rsid w:val="00095D16"/>
    <w:rsid w:val="000D69E9"/>
    <w:rsid w:val="001042B4"/>
    <w:rsid w:val="00106090"/>
    <w:rsid w:val="001279A7"/>
    <w:rsid w:val="00143FBA"/>
    <w:rsid w:val="001815DF"/>
    <w:rsid w:val="0019656B"/>
    <w:rsid w:val="001A19A4"/>
    <w:rsid w:val="001A2D43"/>
    <w:rsid w:val="001E411B"/>
    <w:rsid w:val="00205FAD"/>
    <w:rsid w:val="00236361"/>
    <w:rsid w:val="00261D26"/>
    <w:rsid w:val="0029725B"/>
    <w:rsid w:val="002B33E2"/>
    <w:rsid w:val="002B58E6"/>
    <w:rsid w:val="002F2892"/>
    <w:rsid w:val="0031014E"/>
    <w:rsid w:val="00326D89"/>
    <w:rsid w:val="003271C0"/>
    <w:rsid w:val="003313E9"/>
    <w:rsid w:val="00334564"/>
    <w:rsid w:val="00384683"/>
    <w:rsid w:val="0039619B"/>
    <w:rsid w:val="003B2241"/>
    <w:rsid w:val="003E7993"/>
    <w:rsid w:val="00400D1C"/>
    <w:rsid w:val="004350EB"/>
    <w:rsid w:val="00436D04"/>
    <w:rsid w:val="00486B87"/>
    <w:rsid w:val="004E218F"/>
    <w:rsid w:val="004E7134"/>
    <w:rsid w:val="004F38DE"/>
    <w:rsid w:val="0052651F"/>
    <w:rsid w:val="005272E8"/>
    <w:rsid w:val="00550D49"/>
    <w:rsid w:val="005822ED"/>
    <w:rsid w:val="006625C1"/>
    <w:rsid w:val="00677A0C"/>
    <w:rsid w:val="006837D2"/>
    <w:rsid w:val="006D69D2"/>
    <w:rsid w:val="00712F61"/>
    <w:rsid w:val="007340B3"/>
    <w:rsid w:val="00735445"/>
    <w:rsid w:val="0074028E"/>
    <w:rsid w:val="00750F08"/>
    <w:rsid w:val="0075161A"/>
    <w:rsid w:val="0076100D"/>
    <w:rsid w:val="007873B7"/>
    <w:rsid w:val="007B3672"/>
    <w:rsid w:val="007C03AB"/>
    <w:rsid w:val="007D20C1"/>
    <w:rsid w:val="007E1E2D"/>
    <w:rsid w:val="007F1069"/>
    <w:rsid w:val="008054D5"/>
    <w:rsid w:val="008107D1"/>
    <w:rsid w:val="008118BD"/>
    <w:rsid w:val="00852DF2"/>
    <w:rsid w:val="008536CE"/>
    <w:rsid w:val="008E1758"/>
    <w:rsid w:val="008F6FF1"/>
    <w:rsid w:val="009376D1"/>
    <w:rsid w:val="00947072"/>
    <w:rsid w:val="00957236"/>
    <w:rsid w:val="009643FB"/>
    <w:rsid w:val="00A00185"/>
    <w:rsid w:val="00A10E09"/>
    <w:rsid w:val="00A141C0"/>
    <w:rsid w:val="00A20004"/>
    <w:rsid w:val="00A24E72"/>
    <w:rsid w:val="00A448B4"/>
    <w:rsid w:val="00A47AD9"/>
    <w:rsid w:val="00A60811"/>
    <w:rsid w:val="00A821AF"/>
    <w:rsid w:val="00A96F71"/>
    <w:rsid w:val="00AB7EEE"/>
    <w:rsid w:val="00AC2C45"/>
    <w:rsid w:val="00AF7B3A"/>
    <w:rsid w:val="00B2261A"/>
    <w:rsid w:val="00B44A1D"/>
    <w:rsid w:val="00B5390B"/>
    <w:rsid w:val="00B62354"/>
    <w:rsid w:val="00B652D8"/>
    <w:rsid w:val="00B6607B"/>
    <w:rsid w:val="00B73054"/>
    <w:rsid w:val="00B77FD3"/>
    <w:rsid w:val="00BC337F"/>
    <w:rsid w:val="00BC3A09"/>
    <w:rsid w:val="00BC3ADE"/>
    <w:rsid w:val="00BD2C55"/>
    <w:rsid w:val="00BD4CF4"/>
    <w:rsid w:val="00BE6989"/>
    <w:rsid w:val="00BF7564"/>
    <w:rsid w:val="00C1683B"/>
    <w:rsid w:val="00C26E6F"/>
    <w:rsid w:val="00C46CE6"/>
    <w:rsid w:val="00C47ACB"/>
    <w:rsid w:val="00C82CFF"/>
    <w:rsid w:val="00CA76DE"/>
    <w:rsid w:val="00CC389C"/>
    <w:rsid w:val="00CE756A"/>
    <w:rsid w:val="00D0039C"/>
    <w:rsid w:val="00D05C45"/>
    <w:rsid w:val="00D061DF"/>
    <w:rsid w:val="00D27EAE"/>
    <w:rsid w:val="00D36551"/>
    <w:rsid w:val="00D40FB5"/>
    <w:rsid w:val="00D771F9"/>
    <w:rsid w:val="00DB0B44"/>
    <w:rsid w:val="00DD7BB3"/>
    <w:rsid w:val="00E04E6A"/>
    <w:rsid w:val="00E66FE9"/>
    <w:rsid w:val="00E77BFF"/>
    <w:rsid w:val="00E829CE"/>
    <w:rsid w:val="00EF1FDB"/>
    <w:rsid w:val="00F1009A"/>
    <w:rsid w:val="00F34377"/>
    <w:rsid w:val="00F4047B"/>
    <w:rsid w:val="00F51701"/>
    <w:rsid w:val="00F8408B"/>
    <w:rsid w:val="00FA4B0E"/>
    <w:rsid w:val="00FD6A1D"/>
    <w:rsid w:val="00FD7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59F1D6"/>
  <w15:chartTrackingRefBased/>
  <w15:docId w15:val="{CC4AEB8A-F77C-4126-B427-43ACC5F86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character" w:customStyle="1" w:styleId="Char">
    <w:name w:val="바닥글 Char"/>
    <w:basedOn w:val="a0"/>
    <w:link w:val="a4"/>
    <w:uiPriority w:val="99"/>
    <w:rsid w:val="004350EB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58</Words>
  <Characters>153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251003</cp:lastModifiedBy>
  <cp:revision>15</cp:revision>
  <cp:lastPrinted>2020-05-20T06:27:00Z</cp:lastPrinted>
  <dcterms:created xsi:type="dcterms:W3CDTF">2024-07-17T01:22:00Z</dcterms:created>
  <dcterms:modified xsi:type="dcterms:W3CDTF">2026-05-15T04:04:00Z</dcterms:modified>
</cp:coreProperties>
</file>