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A10AF9" w14:textId="77777777" w:rsidR="00CB129D" w:rsidRPr="00CB129D" w:rsidRDefault="00CB129D" w:rsidP="00CB129D">
      <w:pPr>
        <w:spacing w:line="400" w:lineRule="exact"/>
        <w:ind w:left="173" w:hangingChars="100" w:hanging="173"/>
        <w:rPr>
          <w:rFonts w:ascii="KB금융 본문체 Light" w:eastAsia="KB금융 본문체 Light" w:hAnsi="KB금융 본문체 Light" w:cs="KB금융 본문체 Light"/>
          <w:b/>
          <w:color w:val="000000"/>
        </w:rPr>
      </w:pPr>
    </w:p>
    <w:p w14:paraId="342EEB18" w14:textId="18E84ACA" w:rsidR="004D244F" w:rsidRPr="000C68A2" w:rsidRDefault="000313FD" w:rsidP="000C68A2">
      <w:pPr>
        <w:spacing w:line="400" w:lineRule="exact"/>
        <w:jc w:val="center"/>
        <w:rPr>
          <w:rFonts w:ascii="KB금융 제목체 Medium" w:eastAsia="KB금융 제목체 Medium" w:hAnsi="KB금융 제목체 Medium" w:cs="KB금융 제목체 Medium"/>
          <w:b/>
          <w:bCs/>
          <w:color w:val="000000"/>
          <w:sz w:val="36"/>
          <w:szCs w:val="36"/>
        </w:rPr>
      </w:pPr>
      <w:proofErr w:type="spellStart"/>
      <w:r w:rsidRPr="000C68A2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sz w:val="36"/>
          <w:szCs w:val="36"/>
        </w:rPr>
        <w:t>볼커룰</w:t>
      </w:r>
      <w:proofErr w:type="spellEnd"/>
      <w:r w:rsidR="007E0AF1" w:rsidRPr="000C68A2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sz w:val="36"/>
          <w:szCs w:val="36"/>
        </w:rPr>
        <w:t>(Volcker Rule)</w:t>
      </w:r>
      <w:r w:rsidR="00003909">
        <w:rPr>
          <w:rFonts w:ascii="KB금융 제목체 Medium" w:eastAsia="KB금융 제목체 Medium" w:hAnsi="KB금융 제목체 Medium" w:cs="KB금융 제목체 Medium"/>
          <w:b/>
          <w:bCs/>
          <w:color w:val="000000"/>
          <w:sz w:val="36"/>
          <w:szCs w:val="36"/>
        </w:rPr>
        <w:t xml:space="preserve"> </w:t>
      </w:r>
      <w:r w:rsidRPr="000C68A2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sz w:val="36"/>
          <w:szCs w:val="36"/>
        </w:rPr>
        <w:t>업무</w:t>
      </w:r>
      <w:r w:rsidR="00003909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sz w:val="36"/>
          <w:szCs w:val="36"/>
        </w:rPr>
        <w:t xml:space="preserve"> </w:t>
      </w:r>
      <w:r w:rsidRPr="000C68A2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sz w:val="36"/>
          <w:szCs w:val="36"/>
        </w:rPr>
        <w:t>규정</w:t>
      </w:r>
    </w:p>
    <w:p w14:paraId="06FDBC22" w14:textId="12FBC96A" w:rsidR="004D244F" w:rsidRPr="00FF7AF8" w:rsidRDefault="00E10F08" w:rsidP="00E10F08">
      <w:pPr>
        <w:spacing w:line="400" w:lineRule="exact"/>
        <w:jc w:val="center"/>
        <w:rPr>
          <w:rFonts w:ascii="KB금융 본문체 Light" w:eastAsia="KB금융 본문체 Light" w:hAnsi="KB금융 본문체 Light" w:cs="KB금융 본문체 Light"/>
          <w:color w:val="0070C0"/>
          <w:kern w:val="0"/>
        </w:rPr>
      </w:pPr>
      <w:r w:rsidRPr="00FF7AF8">
        <w:rPr>
          <w:rFonts w:ascii="KB금융 본문체 Light" w:eastAsia="KB금융 본문체 Light" w:hAnsi="KB금융 본문체 Light" w:cs="KB금융 본문체 Light"/>
          <w:color w:val="0070C0"/>
          <w:kern w:val="0"/>
        </w:rPr>
        <w:t>[</w:t>
      </w:r>
      <w:r w:rsidRPr="00FF7AF8"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 xml:space="preserve">시행 </w:t>
      </w:r>
      <w:r w:rsidRPr="00FF7AF8">
        <w:rPr>
          <w:rFonts w:ascii="KB금융 본문체 Light" w:eastAsia="KB금융 본문체 Light" w:hAnsi="KB금융 본문체 Light" w:cs="KB금융 본문체 Light"/>
          <w:color w:val="0070C0"/>
          <w:kern w:val="0"/>
        </w:rPr>
        <w:t>2015. 07. 21.]</w:t>
      </w:r>
      <w:r w:rsidR="009C2C37">
        <w:rPr>
          <w:rFonts w:ascii="KB금융 본문체 Light" w:eastAsia="KB금융 본문체 Light" w:hAnsi="KB금융 본문체 Light" w:cs="KB금융 본문체 Light"/>
          <w:color w:val="0070C0"/>
          <w:kern w:val="0"/>
        </w:rPr>
        <w:t xml:space="preserve"> </w:t>
      </w:r>
      <w:r w:rsidRPr="00FF7AF8">
        <w:rPr>
          <w:rFonts w:ascii="KB금융 본문체 Light" w:eastAsia="KB금융 본문체 Light" w:hAnsi="KB금융 본문체 Light" w:cs="KB금융 본문체 Light"/>
          <w:color w:val="0070C0"/>
          <w:kern w:val="0"/>
        </w:rPr>
        <w:t>[</w:t>
      </w:r>
      <w:r w:rsidR="000313FD" w:rsidRPr="00FF7AF8"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>2015.</w:t>
      </w:r>
      <w:r w:rsidR="009C2C37">
        <w:rPr>
          <w:rFonts w:ascii="KB금융 본문체 Light" w:eastAsia="KB금융 본문체 Light" w:hAnsi="KB금융 본문체 Light" w:cs="KB금융 본문체 Light"/>
          <w:color w:val="0070C0"/>
          <w:kern w:val="0"/>
        </w:rPr>
        <w:t xml:space="preserve"> </w:t>
      </w:r>
      <w:r w:rsidR="000313FD" w:rsidRPr="00FF7AF8"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>07.</w:t>
      </w:r>
      <w:r w:rsidR="009C2C37">
        <w:rPr>
          <w:rFonts w:ascii="KB금융 본문체 Light" w:eastAsia="KB금융 본문체 Light" w:hAnsi="KB금융 본문체 Light" w:cs="KB금융 본문체 Light"/>
          <w:color w:val="0070C0"/>
          <w:kern w:val="0"/>
        </w:rPr>
        <w:t xml:space="preserve"> </w:t>
      </w:r>
      <w:r w:rsidR="000313FD" w:rsidRPr="00FF7AF8"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>21</w:t>
      </w:r>
      <w:r w:rsidR="008A5DA0" w:rsidRPr="00FF7AF8">
        <w:rPr>
          <w:rFonts w:ascii="KB금융 본문체 Light" w:eastAsia="KB금융 본문체 Light" w:hAnsi="KB금융 본문체 Light" w:cs="KB금융 본문체 Light"/>
          <w:color w:val="0070C0"/>
          <w:kern w:val="0"/>
        </w:rPr>
        <w:t>.</w:t>
      </w:r>
      <w:r w:rsidR="00946BDF" w:rsidRPr="00FF7AF8"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 xml:space="preserve"> </w:t>
      </w:r>
      <w:r w:rsidR="005F3B3A" w:rsidRPr="00FF7AF8"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>제</w:t>
      </w:r>
      <w:r w:rsidR="002413DF" w:rsidRPr="00FF7AF8"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>정</w:t>
      </w:r>
      <w:r w:rsidRPr="00FF7AF8"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>-2015-00</w:t>
      </w:r>
      <w:r w:rsidR="009C2C37">
        <w:rPr>
          <w:rFonts w:ascii="KB금융 본문체 Light" w:eastAsia="KB금융 본문체 Light" w:hAnsi="KB금융 본문체 Light" w:cs="KB금융 본문체 Light"/>
          <w:color w:val="0070C0"/>
          <w:kern w:val="0"/>
        </w:rPr>
        <w:t>1</w:t>
      </w:r>
      <w:r w:rsidRPr="00FF7AF8"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>]</w:t>
      </w:r>
    </w:p>
    <w:p w14:paraId="4F27119C" w14:textId="77777777" w:rsidR="000C68A2" w:rsidRDefault="000C68A2" w:rsidP="000313FD">
      <w:pPr>
        <w:autoSpaceDE w:val="0"/>
        <w:autoSpaceDN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color w:val="000000"/>
          <w:sz w:val="24"/>
          <w:szCs w:val="24"/>
        </w:rPr>
      </w:pPr>
    </w:p>
    <w:p w14:paraId="28DB5C6C" w14:textId="77777777" w:rsidR="000313FD" w:rsidRPr="00FB6990" w:rsidRDefault="000313FD" w:rsidP="000313FD">
      <w:pPr>
        <w:autoSpaceDE w:val="0"/>
        <w:autoSpaceDN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FB6990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제1장 총칙</w:t>
      </w:r>
    </w:p>
    <w:p w14:paraId="02757168" w14:textId="77777777" w:rsidR="007E0AF1" w:rsidRDefault="007E0AF1" w:rsidP="00B80549">
      <w:pPr>
        <w:widowControl/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color w:val="000000"/>
        </w:rPr>
      </w:pPr>
    </w:p>
    <w:p w14:paraId="6E8C51E9" w14:textId="77777777" w:rsidR="00B80549" w:rsidRPr="00B80549" w:rsidRDefault="00B80549" w:rsidP="00FB632C">
      <w:pPr>
        <w:widowControl/>
        <w:snapToGri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8054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제1조 (목적)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이 </w:t>
      </w:r>
      <w:r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규정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은 미국의 </w:t>
      </w:r>
      <w:proofErr w:type="spellStart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도드</w:t>
      </w:r>
      <w:proofErr w:type="spellEnd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프랭크 월가 개혁 및 소비자보호법(Dodd-Frank Wall Street Reform and Consumer Protection Act) 제619조 및 그 </w:t>
      </w:r>
      <w:proofErr w:type="spellStart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최종시행령</w:t>
      </w:r>
      <w:proofErr w:type="spellEnd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(이하 통칭하여 “</w:t>
      </w:r>
      <w:proofErr w:type="spellStart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볼커룰</w:t>
      </w:r>
      <w:proofErr w:type="spellEnd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”이라 한다)에 따라</w:t>
      </w:r>
      <w:r w:rsidR="0069733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KB신용정보</w:t>
      </w:r>
      <w:r w:rsidRPr="007E0AF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(이하 </w:t>
      </w:r>
      <w:r w:rsidR="00DD7B30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“</w:t>
      </w:r>
      <w:r w:rsidRPr="007E0AF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당</w:t>
      </w:r>
      <w:r w:rsidRPr="007E0AF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</w:t>
      </w:r>
      <w:r w:rsidRPr="007E0AF1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”라 한다)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이 </w:t>
      </w:r>
      <w:proofErr w:type="spellStart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볼커룰의</w:t>
      </w:r>
      <w:proofErr w:type="spellEnd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적용대상이 되는 업무(이하 “</w:t>
      </w:r>
      <w:proofErr w:type="spellStart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볼커룰</w:t>
      </w:r>
      <w:proofErr w:type="spellEnd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관련 업무”라 한다)를 수행함에 있어 필요한 사항을 정함을 목적으로 한다.</w:t>
      </w:r>
    </w:p>
    <w:p w14:paraId="182F3B28" w14:textId="77777777" w:rsidR="008D516C" w:rsidRDefault="008D516C">
      <w:pPr>
        <w:spacing w:line="400" w:lineRule="exact"/>
      </w:pPr>
    </w:p>
    <w:p w14:paraId="66FD1A1D" w14:textId="77777777" w:rsidR="00B80549" w:rsidRPr="00B80549" w:rsidRDefault="00B80549" w:rsidP="00FE3567">
      <w:pPr>
        <w:widowControl/>
        <w:snapToGri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8054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제2조 (적용범위)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7E0AF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당사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의 </w:t>
      </w:r>
      <w:proofErr w:type="spellStart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볼커룰</w:t>
      </w:r>
      <w:proofErr w:type="spellEnd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관련 업무에 관하여는 관련 법령 및 규정 등에서 달리 정함이 없</w:t>
      </w:r>
      <w:r w:rsidR="00FB632C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는 한 이 </w:t>
      </w:r>
      <w:r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규정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이 정하는 바에 따른다.</w:t>
      </w:r>
    </w:p>
    <w:p w14:paraId="16DFA74D" w14:textId="77777777" w:rsidR="008D516C" w:rsidRDefault="008D516C">
      <w:pPr>
        <w:spacing w:line="400" w:lineRule="exact"/>
      </w:pPr>
    </w:p>
    <w:p w14:paraId="1D21E381" w14:textId="77777777" w:rsidR="00B80549" w:rsidRPr="00B80549" w:rsidRDefault="00B80549" w:rsidP="007B3692">
      <w:pPr>
        <w:widowControl/>
        <w:snapToGri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8054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제3조 (용어의 정의)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이 </w:t>
      </w:r>
      <w:r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규정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에서 사용되는 용어의 정의는 다음과 같으며, 별도로 정의되지 않는 용어는 </w:t>
      </w:r>
      <w:proofErr w:type="spellStart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볼커룰</w:t>
      </w:r>
      <w:proofErr w:type="spellEnd"/>
      <w:r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및 기타 관련 미국법령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이 정한 바에 따른다. </w:t>
      </w:r>
      <w:r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이 규정상의 용어의 정의와 </w:t>
      </w:r>
      <w:proofErr w:type="spellStart"/>
      <w:r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볼커룰</w:t>
      </w:r>
      <w:proofErr w:type="spellEnd"/>
      <w:r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및 기타 관련 미국법령상의 정의가 충돌하는 경우 </w:t>
      </w:r>
      <w:proofErr w:type="spellStart"/>
      <w:r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볼커룰</w:t>
      </w:r>
      <w:proofErr w:type="spellEnd"/>
      <w:r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및 기타 관련 미국법령상의 정의가 우선한다.</w:t>
      </w:r>
    </w:p>
    <w:p w14:paraId="38219DFC" w14:textId="77777777" w:rsidR="00B80549" w:rsidRPr="00B80549" w:rsidRDefault="00B80549" w:rsidP="007E0AF1">
      <w:pPr>
        <w:widowControl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1.</w:t>
      </w:r>
      <w:r w:rsidR="00CA24CD" w:rsidRPr="00CA24C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CA24C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당사의</w:t>
      </w:r>
      <w:r w:rsidR="00CA24CD"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“</w:t>
      </w:r>
      <w:r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자회사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”</w:t>
      </w:r>
      <w:r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라 함은, </w:t>
      </w:r>
      <w:proofErr w:type="spellStart"/>
      <w:r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볼커룰</w:t>
      </w:r>
      <w:proofErr w:type="spellEnd"/>
      <w:r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및 미국은행지주회사법(Bank Holding Company Act)의 정의에 따라 </w:t>
      </w:r>
      <w:r w:rsidR="007E0AF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당사</w:t>
      </w:r>
      <w:r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가 지배하고 있는 회사(펀드 포함)를 말한다. 본 규정의 목적상 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“</w:t>
      </w:r>
      <w:r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지배(control)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”</w:t>
      </w:r>
      <w:r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란, </w:t>
      </w:r>
      <w:r w:rsidR="007E0AF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당사</w:t>
      </w:r>
      <w:r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가 단독으로 또는 다른 지주</w:t>
      </w:r>
      <w:r w:rsidR="00CA24C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회사의</w:t>
      </w:r>
      <w:r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7E0AF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자회사와</w:t>
      </w:r>
      <w:r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공동으로 다음 어느 하나의 요건을 충족하는 경우를 말</w:t>
      </w:r>
      <w:r w:rsidR="00CA24C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한다.</w:t>
      </w:r>
    </w:p>
    <w:p w14:paraId="7CB6A961" w14:textId="77777777" w:rsidR="00B80549" w:rsidRPr="00B80549" w:rsidRDefault="00B80549" w:rsidP="007E0AF1">
      <w:pPr>
        <w:widowControl/>
        <w:snapToGrid w:val="0"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가.</w:t>
      </w:r>
      <w:r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ab/>
        <w:t xml:space="preserve">KB금융지주의 </w:t>
      </w:r>
      <w:r w:rsidR="00195D6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계열사가</w:t>
      </w:r>
      <w:r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집합투자업자로서 자산운용업무를 담당하고 있는 사모펀드의 경우 의결권 있는 지분의 5% 이상을 보유하는 경우</w:t>
      </w:r>
    </w:p>
    <w:p w14:paraId="068CF078" w14:textId="77777777" w:rsidR="00B80549" w:rsidRPr="00B80549" w:rsidRDefault="00B80549" w:rsidP="00B80549">
      <w:pPr>
        <w:widowControl/>
        <w:snapToGrid w:val="0"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나.</w:t>
      </w:r>
      <w:r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ab/>
        <w:t>의결권 있는 지분의 25% 이상을 보유하는 경우</w:t>
      </w:r>
    </w:p>
    <w:p w14:paraId="67F1D361" w14:textId="77777777" w:rsidR="00B80549" w:rsidRPr="00B80549" w:rsidRDefault="00B80549" w:rsidP="00B80549">
      <w:pPr>
        <w:widowControl/>
        <w:snapToGrid w:val="0"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. </w:t>
      </w:r>
      <w:r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의결권을 불문하고 33% 이상의 지분을 보유하고 있는 경우</w:t>
      </w:r>
    </w:p>
    <w:p w14:paraId="43471B63" w14:textId="77777777" w:rsidR="00B80549" w:rsidRDefault="00B80549" w:rsidP="00B80549">
      <w:pPr>
        <w:widowControl/>
        <w:snapToGrid w:val="0"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라. 과반수 이상의 이사, 경영진, 업무집행조합원 또는 수탁자의 임면권을 보유하고 있는 경 우</w:t>
      </w:r>
    </w:p>
    <w:p w14:paraId="19F27511" w14:textId="77777777" w:rsidR="00B80549" w:rsidRDefault="00B80549" w:rsidP="00B80549">
      <w:pPr>
        <w:widowControl/>
        <w:snapToGrid w:val="0"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마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. </w:t>
      </w:r>
      <w:r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사모펀드의 경우 해당 펀드의 업무집행조합원 내지 </w:t>
      </w:r>
      <w:proofErr w:type="spellStart"/>
      <w:r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업무집행사원으로서의</w:t>
      </w:r>
      <w:proofErr w:type="spellEnd"/>
      <w:r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지분을 과반수 이상 보유하고 있는 경우</w:t>
      </w:r>
    </w:p>
    <w:p w14:paraId="0581C753" w14:textId="7993C5F2" w:rsidR="00B80549" w:rsidRPr="00B80549" w:rsidRDefault="00B80549" w:rsidP="00B80549">
      <w:pPr>
        <w:widowControl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2.</w:t>
      </w:r>
      <w:r w:rsidR="003F435B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“</w:t>
      </w:r>
      <w:proofErr w:type="spellStart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자기계정</w:t>
      </w:r>
      <w:proofErr w:type="spellEnd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트레이딩(proprietary trading)” 또는 “자기계정 트레이딩 거래”란, 이 </w:t>
      </w:r>
      <w:r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규정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의 적용을 받는 </w:t>
      </w:r>
      <w:r w:rsidR="007E0AF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당사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또는 </w:t>
      </w:r>
      <w:r w:rsidR="007E0AF1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당사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의 자회사가 본인으로서(as principal) 트레이딩 계정(for the trading 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lastRenderedPageBreak/>
        <w:t>account)을 통하여 금융상품(financial instrument)의 매수(purchase) 또는 매도(sell)하는 거래를 말한다.</w:t>
      </w:r>
    </w:p>
    <w:p w14:paraId="5EC86CD4" w14:textId="651FC5AF" w:rsidR="00B80549" w:rsidRPr="00B80549" w:rsidRDefault="00B80549" w:rsidP="00B80549">
      <w:pPr>
        <w:widowControl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3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3F435B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“</w:t>
      </w:r>
      <w:proofErr w:type="spellStart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대상펀드</w:t>
      </w:r>
      <w:proofErr w:type="spellEnd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(covered fund)”란, 일부 제외되거나 예외인 경우를 제외하고 다음 어느 하나에 해당하는 업체를 말한다. 단, 미국 이외의 지역에서 설립되었고, 미국 거주자를 대상으로 그 지분에 대한 투자권유가 이루어지지 아니한 펀드는 대상펀드에 해당하지 아니한다.</w:t>
      </w:r>
    </w:p>
    <w:p w14:paraId="4A03EB43" w14:textId="77777777" w:rsidR="00B80549" w:rsidRPr="00B80549" w:rsidRDefault="00B80549" w:rsidP="00B80549">
      <w:pPr>
        <w:widowControl/>
        <w:snapToGrid w:val="0"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가.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ab/>
        <w:t xml:space="preserve">미국 </w:t>
      </w:r>
      <w:proofErr w:type="spellStart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투자회사법</w:t>
      </w:r>
      <w:proofErr w:type="spellEnd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(Investment Company Act of 1940) 제3조(c)(1) 또는 (7)이 없었더라면 미국 증권거래위원회(U.S. Securities and Exchange Commission)에 투자회사(investment company)로 </w:t>
      </w:r>
      <w:proofErr w:type="spellStart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등록하였어야</w:t>
      </w:r>
      <w:proofErr w:type="spellEnd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할 발행인</w:t>
      </w:r>
    </w:p>
    <w:p w14:paraId="136558E9" w14:textId="77777777" w:rsidR="00B80549" w:rsidRPr="00B80549" w:rsidRDefault="00B80549" w:rsidP="00B80549">
      <w:pPr>
        <w:widowControl/>
        <w:snapToGrid w:val="0"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나.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ab/>
        <w:t>미국 상품거래법 제1조a(10)의 목적상 일정한 요건을 충족하여 사모 상품펀드(commodity pool)</w:t>
      </w:r>
    </w:p>
    <w:p w14:paraId="3210A7E1" w14:textId="3C8CDA3C" w:rsidR="00B80549" w:rsidRPr="00B80549" w:rsidRDefault="00B80549" w:rsidP="00B80549">
      <w:pPr>
        <w:widowControl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4</w:t>
      </w:r>
      <w:r w:rsidR="003F435B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“</w:t>
      </w:r>
      <w:proofErr w:type="spellStart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대상펀드에</w:t>
      </w:r>
      <w:proofErr w:type="spellEnd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대한 투자(investment) 또는 지원(support)”란, 아래 어느 하나에 해당하는 경우를 말한다.</w:t>
      </w:r>
    </w:p>
    <w:p w14:paraId="44053649" w14:textId="77777777" w:rsidR="00B80549" w:rsidRPr="00B80549" w:rsidRDefault="00B80549" w:rsidP="00B80549">
      <w:pPr>
        <w:widowControl/>
        <w:snapToGrid w:val="0"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가.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ab/>
        <w:t>대상펀드의 지분, 파트너쉽, 기타 이와 유사한 지분(similar interest)을 취득하여 보유하는 경우</w:t>
      </w:r>
    </w:p>
    <w:p w14:paraId="1700564E" w14:textId="77777777" w:rsidR="00B80549" w:rsidRPr="00B80549" w:rsidRDefault="00B80549" w:rsidP="00B80549">
      <w:pPr>
        <w:widowControl/>
        <w:snapToGrid w:val="0"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나.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ab/>
        <w:t>대상펀드의 업무집행사원, 운용사원, 수탁자 또는 상품펀드 운용업자(CPO)가 되는 경우</w:t>
      </w:r>
    </w:p>
    <w:p w14:paraId="02FBA244" w14:textId="77777777" w:rsidR="00B80549" w:rsidRPr="00B80549" w:rsidRDefault="00B80549" w:rsidP="00B80549">
      <w:pPr>
        <w:widowControl/>
        <w:snapToGrid w:val="0"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다.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ab/>
        <w:t xml:space="preserve">어떠한 방식으로든 </w:t>
      </w:r>
      <w:proofErr w:type="spellStart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대상펀드의</w:t>
      </w:r>
      <w:proofErr w:type="spellEnd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이사, 수탁자 또는 경영진의 과반수를 선임하거나 지배할 수 있는 권한을 갖는 경우</w:t>
      </w:r>
    </w:p>
    <w:p w14:paraId="0A8CB976" w14:textId="77777777" w:rsidR="00B80549" w:rsidRPr="00B80549" w:rsidRDefault="00B80549" w:rsidP="00B80549">
      <w:pPr>
        <w:widowControl/>
        <w:snapToGrid w:val="0"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라.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ab/>
        <w:t>대상펀드로 하여금 당</w:t>
      </w:r>
      <w:r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의 상호와 동일하거나 유사한 상호를 사용하도록 하는 경우</w:t>
      </w:r>
    </w:p>
    <w:p w14:paraId="53B3A488" w14:textId="6A637595" w:rsidR="00B80549" w:rsidRPr="00B80549" w:rsidRDefault="00B80549" w:rsidP="00FB6990">
      <w:pPr>
        <w:widowControl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5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3F435B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“</w:t>
      </w:r>
      <w:proofErr w:type="spellStart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볼커룰</w:t>
      </w:r>
      <w:proofErr w:type="spellEnd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준수</w:t>
      </w:r>
      <w:r w:rsidR="00E7455C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정책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”이란, </w:t>
      </w:r>
      <w:proofErr w:type="spellStart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볼커룰</w:t>
      </w:r>
      <w:proofErr w:type="spellEnd"/>
      <w:r w:rsidR="00FB699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(Volcker Rule)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TOTUS 준수</w:t>
      </w:r>
      <w:r w:rsidR="00E7455C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정책</w:t>
      </w:r>
      <w:r w:rsidR="00CA24C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과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볼커룰</w:t>
      </w:r>
      <w:proofErr w:type="spellEnd"/>
      <w:r w:rsidR="00FB699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(Volcker Rule)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FB699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br/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SOTUS 준수</w:t>
      </w:r>
      <w:r w:rsidR="00E7455C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정책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을 말한다.</w:t>
      </w:r>
    </w:p>
    <w:p w14:paraId="2DBBDCE0" w14:textId="520B401C" w:rsidR="00B80549" w:rsidRPr="00B80549" w:rsidRDefault="00B80549" w:rsidP="00B80549">
      <w:pPr>
        <w:widowControl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6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3F435B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“</w:t>
      </w:r>
      <w:proofErr w:type="spellStart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볼커룰</w:t>
      </w:r>
      <w:proofErr w:type="spellEnd"/>
      <w:r w:rsidR="00FB699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(Volcker Rule)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TOTUS 준수</w:t>
      </w:r>
      <w:r w:rsidR="00E7455C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정책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”이란, </w:t>
      </w:r>
      <w:r w:rsidR="00FB699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당사</w:t>
      </w:r>
      <w:r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가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제4조 제1항에 따라 채택한 </w:t>
      </w:r>
      <w:r w:rsidR="00FB699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[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붙임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1</w:t>
      </w:r>
      <w:r w:rsidR="00FB699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]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의 </w:t>
      </w:r>
      <w:proofErr w:type="spellStart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볼커룰</w:t>
      </w:r>
      <w:proofErr w:type="spellEnd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준수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정책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으로서 미국 이외의 지역에서만 이루어지는(solely outside of the United States) </w:t>
      </w:r>
      <w:proofErr w:type="spellStart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자기계정</w:t>
      </w:r>
      <w:proofErr w:type="spellEnd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트레이딩 업무의 </w:t>
      </w:r>
      <w:proofErr w:type="spellStart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볼커룰</w:t>
      </w:r>
      <w:proofErr w:type="spellEnd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면제 요건 등을 정한 일반 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정책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및 절차를 말한다.</w:t>
      </w:r>
    </w:p>
    <w:p w14:paraId="1B154203" w14:textId="27D1E8ED" w:rsidR="00B80549" w:rsidRPr="00B80549" w:rsidRDefault="00B80549" w:rsidP="00FB6990">
      <w:pPr>
        <w:widowControl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7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3F435B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“</w:t>
      </w:r>
      <w:proofErr w:type="spellStart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볼커룰</w:t>
      </w:r>
      <w:proofErr w:type="spellEnd"/>
      <w:r w:rsidR="00FB699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(Volcker Rule)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SOTUS 준수</w:t>
      </w:r>
      <w:r w:rsidR="00E7455C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정책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”이란, </w:t>
      </w:r>
      <w:r w:rsidR="00FB699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당사</w:t>
      </w:r>
      <w:r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가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제4조 제2항에 따라 채</w:t>
      </w:r>
      <w:r w:rsidR="00FB699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br/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택한 </w:t>
      </w:r>
      <w:r w:rsidR="00FB699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[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붙임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2</w:t>
      </w:r>
      <w:r w:rsidR="00FB699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]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의 </w:t>
      </w:r>
      <w:proofErr w:type="spellStart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볼커룰</w:t>
      </w:r>
      <w:proofErr w:type="spellEnd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준수</w:t>
      </w:r>
      <w:r w:rsidR="00FB699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정책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으로서 미국 이외의 지역에서만 이루어지는(solely outside of the United States) 대상펀드에 대한 투자 </w:t>
      </w:r>
      <w:r w:rsidR="001911A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또는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지원 업무의 </w:t>
      </w:r>
      <w:proofErr w:type="spellStart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볼커룰</w:t>
      </w:r>
      <w:proofErr w:type="spellEnd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면제 요건 등을 정한 일반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정책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및 절차를 말한다.</w:t>
      </w:r>
    </w:p>
    <w:p w14:paraId="19922F41" w14:textId="29B106E0" w:rsidR="00B80549" w:rsidRPr="00B80549" w:rsidRDefault="00B80549" w:rsidP="00B80549">
      <w:pPr>
        <w:widowControl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8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3F435B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“거래실행부서”란, 자기계정 트레이딩 거래 또는 대상펀드에 대한 투자 또는 지원 업무를 수행하는 </w:t>
      </w:r>
      <w:r w:rsidR="00195D6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당사의 부서</w:t>
      </w:r>
      <w:r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195D6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또는</w:t>
      </w:r>
      <w:r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자회사의 </w:t>
      </w:r>
      <w:proofErr w:type="spellStart"/>
      <w:r w:rsidR="001911A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동업무</w:t>
      </w:r>
      <w:proofErr w:type="spellEnd"/>
      <w:r w:rsidR="001911A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="001911A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실행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부서를</w:t>
      </w:r>
      <w:proofErr w:type="spellEnd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말한다.</w:t>
      </w:r>
    </w:p>
    <w:p w14:paraId="182B9301" w14:textId="6644F78A" w:rsidR="00B80549" w:rsidRPr="00B80549" w:rsidRDefault="00195D64" w:rsidP="00B80549">
      <w:pPr>
        <w:widowControl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9</w:t>
      </w:r>
      <w:r w:rsidR="00B80549"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3F435B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B80549"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“</w:t>
      </w:r>
      <w:r w:rsidR="00FB699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해외</w:t>
      </w:r>
      <w:r w:rsidR="00B80549"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자회사</w:t>
      </w:r>
      <w:r w:rsidR="00FB699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="00B80549"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담당부서</w:t>
      </w:r>
      <w:r w:rsidR="00B80549"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”</w:t>
      </w:r>
      <w:r w:rsidR="00B80549"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란, </w:t>
      </w:r>
      <w:r w:rsidR="00FB699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당사</w:t>
      </w:r>
      <w:r w:rsidR="00B80549"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의 해외지점 또는 해외현지법인에 대한 지원 및 감독업무를 담당하는 </w:t>
      </w:r>
      <w:r w:rsidR="006579E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경영지원</w:t>
      </w:r>
      <w:r w:rsidR="00B80549"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부를 말한다.</w:t>
      </w:r>
    </w:p>
    <w:p w14:paraId="5AB33E4A" w14:textId="6FECE514" w:rsidR="00B80549" w:rsidRPr="00B80549" w:rsidRDefault="00B80549" w:rsidP="00B80549">
      <w:pPr>
        <w:widowControl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lastRenderedPageBreak/>
        <w:t>1</w:t>
      </w:r>
      <w:r w:rsidR="00195D6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0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3F435B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“</w:t>
      </w:r>
      <w:proofErr w:type="spellStart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리스크</w:t>
      </w:r>
      <w:r w:rsidR="00FB699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</w:t>
      </w:r>
      <w:proofErr w:type="spellEnd"/>
      <w:r w:rsidR="00FB699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담당부서란</w:t>
      </w:r>
      <w:proofErr w:type="spellEnd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 w:rsidR="00FB699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당사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의 영업활동에 따른 리스크를 관리하고 감독하는 </w:t>
      </w:r>
      <w:r w:rsidR="006579E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경영지원</w:t>
      </w:r>
      <w:r w:rsidR="00CA24C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를 말한다.</w:t>
      </w:r>
    </w:p>
    <w:p w14:paraId="29698E2D" w14:textId="77777777" w:rsidR="00B80549" w:rsidRPr="00DD7B30" w:rsidRDefault="00B80549" w:rsidP="00B80549">
      <w:pPr>
        <w:widowControl/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</w:rPr>
      </w:pPr>
    </w:p>
    <w:p w14:paraId="51802066" w14:textId="77777777" w:rsidR="00B80549" w:rsidRPr="00FB6990" w:rsidRDefault="00B80549" w:rsidP="00B80549">
      <w:pPr>
        <w:autoSpaceDE w:val="0"/>
        <w:autoSpaceDN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FB6990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제2장 </w:t>
      </w:r>
      <w:proofErr w:type="spellStart"/>
      <w:r w:rsidRPr="00FB6990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볼커룰</w:t>
      </w:r>
      <w:proofErr w:type="spellEnd"/>
      <w:r w:rsidRPr="00FB6990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준수 정책</w:t>
      </w:r>
    </w:p>
    <w:p w14:paraId="3B67D0E8" w14:textId="77777777" w:rsidR="00B80549" w:rsidRPr="00B80549" w:rsidRDefault="00B80549" w:rsidP="00B80549">
      <w:pPr>
        <w:widowControl/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</w:rPr>
      </w:pPr>
    </w:p>
    <w:p w14:paraId="18C624AF" w14:textId="77777777" w:rsidR="00B80549" w:rsidRPr="00B80549" w:rsidRDefault="00B80549" w:rsidP="000F3DB2">
      <w:pPr>
        <w:widowControl/>
        <w:snapToGri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8054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제4조 (</w:t>
      </w:r>
      <w:proofErr w:type="spellStart"/>
      <w:r w:rsidRPr="00B8054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볼커룰</w:t>
      </w:r>
      <w:proofErr w:type="spellEnd"/>
      <w:r w:rsidRPr="00B8054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준수</w:t>
      </w:r>
      <w:r w:rsidR="00E7455C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</w:t>
      </w:r>
      <w:r w:rsidRPr="00B8054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정책의 채택)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FB699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당사</w:t>
      </w:r>
      <w:r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는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자기계정</w:t>
      </w:r>
      <w:proofErr w:type="spellEnd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트레이딩 업무에 있어서 </w:t>
      </w:r>
      <w:proofErr w:type="spellStart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볼커룰을</w:t>
      </w:r>
      <w:proofErr w:type="spellEnd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완전히 준수하고자 </w:t>
      </w:r>
      <w:r w:rsidR="00FB699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[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붙임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1</w:t>
      </w:r>
      <w:r w:rsidR="00FB699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]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의 </w:t>
      </w:r>
      <w:proofErr w:type="spellStart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볼커룰</w:t>
      </w:r>
      <w:proofErr w:type="spellEnd"/>
      <w:r w:rsidR="00FB699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(Volcker Rule)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TOTUS 준수</w:t>
      </w:r>
      <w:r w:rsidR="00E7455C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정책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을 채택하고 이를 준수한다.</w:t>
      </w:r>
    </w:p>
    <w:p w14:paraId="0479FD3C" w14:textId="77777777" w:rsidR="00B80549" w:rsidRPr="00B80549" w:rsidRDefault="00B80549" w:rsidP="00B80549">
      <w:pPr>
        <w:widowControl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②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CA24C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당사</w:t>
      </w:r>
      <w:r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는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대상펀드에</w:t>
      </w:r>
      <w:proofErr w:type="spellEnd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대한 투자 및 지원에 있어서 </w:t>
      </w:r>
      <w:proofErr w:type="spellStart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볼커룰을</w:t>
      </w:r>
      <w:proofErr w:type="spellEnd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완전히 준수하고자 </w:t>
      </w:r>
      <w:r w:rsidR="00FB699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[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붙임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2</w:t>
      </w:r>
      <w:r w:rsidR="00FB699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]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의 </w:t>
      </w:r>
      <w:proofErr w:type="spellStart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볼커룰</w:t>
      </w:r>
      <w:proofErr w:type="spellEnd"/>
      <w:r w:rsidR="00FB699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(Volcker Rule)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SOTUS 준수</w:t>
      </w:r>
      <w:r w:rsidR="00E7455C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정책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을 채택하고 이를 준수한다. </w:t>
      </w:r>
    </w:p>
    <w:p w14:paraId="56F487FD" w14:textId="77777777" w:rsidR="00B80549" w:rsidRPr="00B80549" w:rsidRDefault="00B80549" w:rsidP="00B80549">
      <w:pPr>
        <w:widowControl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③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FB699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해외</w:t>
      </w:r>
      <w:r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자회사</w:t>
      </w:r>
      <w:r w:rsidR="00FB699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담당부서는 </w:t>
      </w:r>
      <w:r w:rsidR="00FB699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당사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의 </w:t>
      </w:r>
      <w:r w:rsidR="00FB699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해외지점 또는 현지법인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(단, 미국에서 설립되었거나 미국에 소재하는</w:t>
      </w:r>
      <w:bookmarkStart w:id="0" w:name="_GoBack"/>
      <w:bookmarkEnd w:id="0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자회사 또는 지점은 제외)</w:t>
      </w:r>
      <w:r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가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볼커룰</w:t>
      </w:r>
      <w:proofErr w:type="spellEnd"/>
      <w:r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관련 업무를 하고 있거나 하고자 할 경우 이 규정의 시행 전 또는 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해당 업무의 수행 전에 </w:t>
      </w:r>
      <w:proofErr w:type="spellStart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볼커룰</w:t>
      </w:r>
      <w:proofErr w:type="spellEnd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준수</w:t>
      </w:r>
      <w:r w:rsidR="00E7455C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정책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에서 정한 바에 따라 준법</w:t>
      </w:r>
      <w:r w:rsidR="00FB699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감시업무 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담당부서</w:t>
      </w:r>
      <w:r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에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볼커룰</w:t>
      </w:r>
      <w:proofErr w:type="spellEnd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준수에 대한 </w:t>
      </w:r>
      <w:r w:rsidR="001911A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연차 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확인서를 제출하고 </w:t>
      </w:r>
      <w:proofErr w:type="spellStart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볼커룰</w:t>
      </w:r>
      <w:proofErr w:type="spellEnd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준수</w:t>
      </w:r>
      <w:r w:rsidR="00E7455C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정책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을 채택하여야 한다.</w:t>
      </w:r>
      <w:r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단, 해당 자회사가 펀드인 경우에는 해당 펀드가 </w:t>
      </w:r>
      <w:proofErr w:type="spellStart"/>
      <w:r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볼커룰</w:t>
      </w:r>
      <w:proofErr w:type="spellEnd"/>
      <w:r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준수</w:t>
      </w:r>
      <w:r w:rsidR="00E7455C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정책</w:t>
      </w:r>
      <w:r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을 준수하여 운용되고 있음을 확인할 수 있는 다른 합리적인 방법으로 갈음할 수 있다.</w:t>
      </w:r>
    </w:p>
    <w:p w14:paraId="7E11E0A7" w14:textId="77777777" w:rsidR="00B80549" w:rsidRPr="00B80549" w:rsidRDefault="00B80549" w:rsidP="00B80549">
      <w:pPr>
        <w:widowControl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④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FB699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당사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의 </w:t>
      </w:r>
      <w:r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미국</w:t>
      </w:r>
      <w:r w:rsidR="001911A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지점</w:t>
      </w:r>
      <w:r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또는 미국</w:t>
      </w:r>
      <w:r w:rsidR="001911A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현지법인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은 </w:t>
      </w:r>
      <w:proofErr w:type="spellStart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볼커룰의</w:t>
      </w:r>
      <w:proofErr w:type="spellEnd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준수를 위하여 </w:t>
      </w:r>
      <w:r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자기계정트레이딩 업무 및 대상펀드에 대한 투자 또는 지원 업무를 하여서는 아니 되며, 이를 확인하기 위하여 </w:t>
      </w:r>
      <w:r w:rsidR="00FB699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해외자회사 담당부서가</w:t>
      </w:r>
      <w:r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요청하는 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내용의 서면결의를 채택하여야 한다.</w:t>
      </w:r>
    </w:p>
    <w:p w14:paraId="0EE46E84" w14:textId="77777777" w:rsidR="00B80549" w:rsidRPr="00B80549" w:rsidRDefault="00B80549" w:rsidP="00B80549">
      <w:pPr>
        <w:widowControl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⑤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볼커룰</w:t>
      </w:r>
      <w:proofErr w:type="spellEnd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TOTUS 준수</w:t>
      </w:r>
      <w:r w:rsidR="00E7455C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정책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및 </w:t>
      </w:r>
      <w:proofErr w:type="spellStart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볼커룰</w:t>
      </w:r>
      <w:proofErr w:type="spellEnd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SOTUS 준수</w:t>
      </w:r>
      <w:r w:rsidR="00E7455C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정책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에서 정한 사유 이외에 </w:t>
      </w:r>
      <w:proofErr w:type="spellStart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볼커룰이</w:t>
      </w:r>
      <w:proofErr w:type="spellEnd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정한 다른 면제 사유에 기하여 </w:t>
      </w:r>
      <w:proofErr w:type="spellStart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자기계정</w:t>
      </w:r>
      <w:proofErr w:type="spellEnd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트레이딩 업무 또는 </w:t>
      </w:r>
      <w:proofErr w:type="spellStart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대상펀드에</w:t>
      </w:r>
      <w:proofErr w:type="spellEnd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대한 투자 </w:t>
      </w:r>
      <w:r w:rsidR="001911A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또는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지원을 하고자 하는 부서는 </w:t>
      </w:r>
      <w:r w:rsidR="00FB699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당사의 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준법</w:t>
      </w:r>
      <w:r w:rsidR="00FB699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감시업무 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담당부서와 사전협의를 거쳐 </w:t>
      </w:r>
      <w:proofErr w:type="spellStart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볼커룰</w:t>
      </w:r>
      <w:proofErr w:type="spellEnd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관련 </w:t>
      </w:r>
      <w:proofErr w:type="spellStart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컴플라이언스</w:t>
      </w:r>
      <w:proofErr w:type="spellEnd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요건을 갖추어야 한다.</w:t>
      </w:r>
    </w:p>
    <w:p w14:paraId="6C707D91" w14:textId="77777777" w:rsidR="008D516C" w:rsidRDefault="008D516C">
      <w:pPr>
        <w:spacing w:line="400" w:lineRule="exact"/>
      </w:pPr>
    </w:p>
    <w:p w14:paraId="328E05AF" w14:textId="77777777" w:rsidR="00B80549" w:rsidRPr="00B80549" w:rsidRDefault="00B80549" w:rsidP="00F0550A">
      <w:pPr>
        <w:widowControl/>
        <w:snapToGri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8054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제5조 (</w:t>
      </w:r>
      <w:proofErr w:type="spellStart"/>
      <w:r w:rsidRPr="00B8054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볼커룰</w:t>
      </w:r>
      <w:proofErr w:type="spellEnd"/>
      <w:r w:rsidRPr="00B8054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준수의 책임)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거래실행부서는 자기계정 트레이딩 거래 또는 대상펀드에 대한 투자 </w:t>
      </w:r>
      <w:r w:rsidR="001911A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또는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지원을 하기 전에 해당 거래가 </w:t>
      </w:r>
      <w:proofErr w:type="spellStart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볼커룰</w:t>
      </w:r>
      <w:proofErr w:type="spellEnd"/>
      <w:r w:rsidR="00806E3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(Volcker Rule)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TOTUS</w:t>
      </w:r>
      <w:r w:rsidR="00806E3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준수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정책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및 </w:t>
      </w:r>
      <w:proofErr w:type="spellStart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볼커룰</w:t>
      </w:r>
      <w:proofErr w:type="spellEnd"/>
      <w:r w:rsidR="00806E3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(Volcker Rule)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SOTUS </w:t>
      </w:r>
      <w:r w:rsidR="00806E3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준수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정책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이 정한 요건에 </w:t>
      </w:r>
      <w:r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충족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하는지 여부를 사전에 확인하고 그 </w:t>
      </w:r>
      <w:r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충족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여부가 명확하지 아니한 경우 즉시 준법</w:t>
      </w:r>
      <w:r w:rsidR="00FB699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감시업무 담당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부서에 </w:t>
      </w:r>
      <w:r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이를 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보고하여야 한다.</w:t>
      </w:r>
    </w:p>
    <w:p w14:paraId="0D7CD488" w14:textId="77777777" w:rsidR="00B80549" w:rsidRPr="00B80549" w:rsidRDefault="00B80549" w:rsidP="00B80549">
      <w:pPr>
        <w:widowControl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②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제1항에 따른 보고를 받은 준법</w:t>
      </w:r>
      <w:r w:rsidR="00CA24C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감시업무 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담당부서는 관련 규정 및 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정책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에 따라 해당 거래의 </w:t>
      </w:r>
      <w:proofErr w:type="spellStart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볼커룰</w:t>
      </w:r>
      <w:proofErr w:type="spellEnd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위반 여부를 검토하고 필요한 경우 외부 자문기관의 자문을 받아 해당 부서에 그 결과를 통보하여야 한다.</w:t>
      </w:r>
    </w:p>
    <w:p w14:paraId="08F2239A" w14:textId="77777777" w:rsidR="00B80549" w:rsidRPr="00B80549" w:rsidRDefault="00B80549" w:rsidP="00B80549">
      <w:pPr>
        <w:widowControl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③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제2항에 따른 검토 결과 해당 거래가 </w:t>
      </w:r>
      <w:proofErr w:type="spellStart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볼커룰에</w:t>
      </w:r>
      <w:proofErr w:type="spellEnd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위반되는 것으로 판단되는 경우 </w:t>
      </w:r>
      <w:r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거래실행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부서는 해당 거래를 실행하여서는 아니 된다.</w:t>
      </w:r>
    </w:p>
    <w:p w14:paraId="4C4C7548" w14:textId="77777777" w:rsidR="00B80549" w:rsidRPr="00B80549" w:rsidRDefault="00B80549" w:rsidP="00B80549">
      <w:pPr>
        <w:widowControl/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</w:rPr>
      </w:pPr>
    </w:p>
    <w:p w14:paraId="2C3C16AF" w14:textId="77777777" w:rsidR="00B80549" w:rsidRPr="00FB6990" w:rsidRDefault="00B80549" w:rsidP="00B80549">
      <w:pPr>
        <w:widowControl/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FB6990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제3장 기</w:t>
      </w:r>
      <w:r w:rsidR="00CA24CD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 xml:space="preserve"> </w:t>
      </w:r>
      <w:r w:rsidRPr="00FB6990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타</w:t>
      </w:r>
    </w:p>
    <w:p w14:paraId="183F1503" w14:textId="77777777" w:rsidR="00B80549" w:rsidRPr="00B80549" w:rsidRDefault="00B80549" w:rsidP="00B80549">
      <w:pPr>
        <w:widowControl/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</w:rPr>
      </w:pPr>
    </w:p>
    <w:p w14:paraId="4715DAF9" w14:textId="77777777" w:rsidR="00B80549" w:rsidRPr="00B80549" w:rsidRDefault="00B80549" w:rsidP="006A3B6C">
      <w:pPr>
        <w:widowControl/>
        <w:snapToGri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8054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제6조 (내부통제)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거래실행부서</w:t>
      </w:r>
      <w:r w:rsidR="001911A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및 해외자회사 담당부서는 정기적으로</w:t>
      </w:r>
      <w:r w:rsidR="002A4C0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="002A4C0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볼커룰</w:t>
      </w:r>
      <w:proofErr w:type="spellEnd"/>
      <w:r w:rsidR="002A4C0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="002A4C0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준수정책에</w:t>
      </w:r>
      <w:proofErr w:type="spellEnd"/>
      <w:r w:rsidR="002A4C0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따른 국/영문 연차확인서를 </w:t>
      </w:r>
      <w:r w:rsidR="00806E3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준법감시업무 담당부서에 </w:t>
      </w:r>
      <w:r w:rsidR="002A4C0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제출하</w:t>
      </w:r>
      <w:r w:rsidR="001911A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고</w:t>
      </w:r>
      <w:r w:rsidR="002A4C0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,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자기계정</w:t>
      </w:r>
      <w:r w:rsidR="00FB699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트레이딩 거래현황 및 대상펀드에 대한 투자 </w:t>
      </w:r>
      <w:r w:rsidR="001911A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또는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지원현황을 검토하여 그 결과를 </w:t>
      </w:r>
      <w:r w:rsidR="002A4C0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준법감시업무 담당부서에게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보고</w:t>
      </w:r>
      <w:r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하여야 한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다.</w:t>
      </w:r>
    </w:p>
    <w:p w14:paraId="2C7E55DB" w14:textId="77777777" w:rsidR="00806E37" w:rsidRDefault="002A4C0D" w:rsidP="002A4C0D">
      <w:pPr>
        <w:widowControl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②</w:t>
      </w:r>
      <w:r w:rsidR="00B80549"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제1항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</w:t>
      </w:r>
      <w:r w:rsidR="00B80549"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검토결과</w:t>
      </w:r>
      <w:r w:rsidR="00B80549"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를 보고받은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준법감시업무 담당부서는 </w:t>
      </w:r>
      <w:proofErr w:type="spellStart"/>
      <w:r w:rsidR="00B80549"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볼커룰을</w:t>
      </w:r>
      <w:proofErr w:type="spellEnd"/>
      <w:r w:rsidR="00B80549"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위반하였거나 위반한 것으로 의심되는 거래의 내역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이 있을 경우 </w:t>
      </w:r>
      <w:r w:rsidR="00806E3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거래실행부서</w:t>
      </w:r>
      <w:r w:rsidR="001911A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또는 해외자회사 담당부서에</w:t>
      </w:r>
      <w:r w:rsidR="00806E3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재확인을 요청할 수 있으며, 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리스크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관리업무 담당부서와 </w:t>
      </w:r>
      <w:r w:rsidR="00806E3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이를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협의할 수 있</w:t>
      </w:r>
      <w:r w:rsidR="00806E37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다.</w:t>
      </w:r>
    </w:p>
    <w:p w14:paraId="05B06C68" w14:textId="77777777" w:rsidR="00B80549" w:rsidRPr="00B80549" w:rsidRDefault="00806E37" w:rsidP="002A4C0D">
      <w:pPr>
        <w:widowControl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③</w:t>
      </w:r>
      <w:r w:rsidR="002A4C0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준법감시업무 담당부서 및 리스크관리업무 담당부서는 제 2항의 거래</w:t>
      </w:r>
      <w:r w:rsidR="001911A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에 대한 검토결과</w:t>
      </w:r>
      <w:r w:rsidR="00B80549"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자회사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가</w:t>
      </w:r>
      <w:r w:rsidR="00B80549"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="00B80549"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볼커룰을</w:t>
      </w:r>
      <w:proofErr w:type="spellEnd"/>
      <w:r w:rsidR="00B80549"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위반한 것으로 판단한 경우 </w:t>
      </w:r>
      <w:proofErr w:type="spellStart"/>
      <w:r w:rsidR="00B80549"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볼커룰의</w:t>
      </w:r>
      <w:proofErr w:type="spellEnd"/>
      <w:r w:rsidR="00B80549"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준수를 위하여 해당 거래의 중지</w:t>
      </w:r>
      <w:r w:rsidR="00B80549"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, 투자 및 지원의 중단</w:t>
      </w:r>
      <w:r w:rsidR="00B80549"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등 필요한 조치를 취</w:t>
      </w:r>
      <w:r w:rsidR="002A4C0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하도록 </w:t>
      </w:r>
      <w:r w:rsidR="00B80549"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하여야 한다.</w:t>
      </w:r>
    </w:p>
    <w:p w14:paraId="5C3B8DF3" w14:textId="77777777" w:rsidR="00B80549" w:rsidRPr="00B80549" w:rsidRDefault="00806E37" w:rsidP="00B80549">
      <w:pPr>
        <w:widowControl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④</w:t>
      </w:r>
      <w:r w:rsidR="00B80549"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준법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감시업무 </w:t>
      </w:r>
      <w:r w:rsidR="00B80549"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담당부서는 제</w:t>
      </w:r>
      <w:r w:rsidR="002A4C0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1</w:t>
      </w:r>
      <w:r w:rsidR="00B80549"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항에 따른 </w:t>
      </w:r>
      <w:r w:rsidR="002A4C0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연차확인서를 매년 지주회사 준법감시업무 담당부서에 송부하며, </w:t>
      </w:r>
      <w:r w:rsidR="00B80549"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3</w:t>
      </w:r>
      <w:r w:rsidR="00B80549"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항</w:t>
      </w:r>
      <w:r w:rsidR="009277F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에 따라</w:t>
      </w:r>
      <w:r w:rsidR="001911A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조치를 취하도록 한 경우</w:t>
      </w:r>
      <w:r w:rsidR="002A4C0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에는 </w:t>
      </w:r>
      <w:r w:rsidR="001911A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그 </w:t>
      </w:r>
      <w:r w:rsidR="002A4C0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세부사항 및 </w:t>
      </w:r>
      <w:r w:rsidR="00B80549"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조치결과를 지주</w:t>
      </w:r>
      <w:r w:rsidR="002A4C0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회사 준법감시</w:t>
      </w:r>
      <w:r w:rsidR="00B80549"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준법지원부에 즉시 </w:t>
      </w:r>
      <w:r w:rsidR="002A4C0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보고하</w:t>
      </w:r>
      <w:r w:rsidR="002A4C0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여야 한다.</w:t>
      </w:r>
    </w:p>
    <w:p w14:paraId="73C177A5" w14:textId="77777777" w:rsidR="008D516C" w:rsidRDefault="008D516C">
      <w:pPr>
        <w:spacing w:line="400" w:lineRule="exact"/>
      </w:pPr>
    </w:p>
    <w:p w14:paraId="6017E302" w14:textId="77777777" w:rsidR="00B80549" w:rsidRPr="00B80549" w:rsidRDefault="00B80549" w:rsidP="00EB640E">
      <w:pPr>
        <w:widowControl/>
        <w:snapToGri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8054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제7조 (감사)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감사</w:t>
      </w:r>
      <w:r w:rsidR="002A4C0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업무 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담당부서는 거래실행부서의 거래 등이 </w:t>
      </w:r>
      <w:proofErr w:type="spellStart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볼커룰을</w:t>
      </w:r>
      <w:proofErr w:type="spellEnd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위반하였는지 여부 등에 대하여 필요한 경우 내부감사를 실행할 수 있다.</w:t>
      </w:r>
    </w:p>
    <w:p w14:paraId="0F6CBD7D" w14:textId="77777777" w:rsidR="008D516C" w:rsidRDefault="008D516C">
      <w:pPr>
        <w:spacing w:line="400" w:lineRule="exact"/>
      </w:pPr>
    </w:p>
    <w:p w14:paraId="59AE1E41" w14:textId="77777777" w:rsidR="00B80549" w:rsidRPr="00B80549" w:rsidRDefault="00B80549" w:rsidP="00EB640E">
      <w:pPr>
        <w:widowControl/>
        <w:snapToGri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8054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제8조 (교육)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거래실행부서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는 필요한 경우 자기계정</w:t>
      </w:r>
      <w:r w:rsidR="009277F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트레이딩 거래 및 대상펀드에 대한 투자 </w:t>
      </w:r>
      <w:r w:rsidR="009277F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또는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지원 업무를 담당하는 </w:t>
      </w:r>
      <w:r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관련 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임직원을 대상으로 </w:t>
      </w:r>
      <w:proofErr w:type="spellStart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볼커룰의</w:t>
      </w:r>
      <w:proofErr w:type="spellEnd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준수에 관한 교육을 실시한다.</w:t>
      </w:r>
    </w:p>
    <w:p w14:paraId="07CB8626" w14:textId="77777777" w:rsidR="008D516C" w:rsidRDefault="008D516C">
      <w:pPr>
        <w:spacing w:line="400" w:lineRule="exact"/>
      </w:pPr>
    </w:p>
    <w:p w14:paraId="25E60DD0" w14:textId="77777777" w:rsidR="00B80549" w:rsidRPr="00B80549" w:rsidRDefault="00B80549" w:rsidP="00A82C0F">
      <w:pPr>
        <w:widowControl/>
        <w:snapToGrid w:val="0"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80549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제9조 (기록의 유지 및 보관, 조사의 협력)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거래실행부서는 자기계정</w:t>
      </w:r>
      <w:r w:rsidR="009277F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트레이딩 거래 또는 대상</w:t>
      </w:r>
      <w:r w:rsidR="00A82C0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펀드에 대한 투자 </w:t>
      </w:r>
      <w:r w:rsidR="009277FF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또는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지원을 함에 있어 </w:t>
      </w:r>
      <w:proofErr w:type="spellStart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볼커룰</w:t>
      </w:r>
      <w:proofErr w:type="spellEnd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준수 여부를 확인할 수 있는 문서 내지 자료를 유지</w:t>
      </w:r>
      <w:r w:rsidR="00CA24C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및 보관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하여야 한다.</w:t>
      </w:r>
    </w:p>
    <w:p w14:paraId="05ACAC46" w14:textId="77777777" w:rsidR="00B80549" w:rsidRDefault="00B80549" w:rsidP="00B80549">
      <w:pPr>
        <w:widowControl/>
        <w:snapToGri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②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볼커룰</w:t>
      </w:r>
      <w:proofErr w:type="spellEnd"/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준수 여부를 입증하기 위하여 충분한 자료</w:t>
      </w:r>
      <w:r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는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최소 5년 이상 보관하여야 하며, 미국 연 방준비제도 이사회 등 유관기관의 요청이 있을 경우 관련 문서 및 기타 필요한 자료를 즉시 제공하여야 한다.</w:t>
      </w:r>
    </w:p>
    <w:p w14:paraId="4C59A663" w14:textId="77777777" w:rsidR="008D516C" w:rsidRDefault="008D516C">
      <w:pPr>
        <w:spacing w:line="400" w:lineRule="exact"/>
      </w:pPr>
    </w:p>
    <w:p w14:paraId="2650FD35" w14:textId="77777777" w:rsidR="002A4C0D" w:rsidRPr="000313FD" w:rsidRDefault="002A4C0D" w:rsidP="002A4C0D">
      <w:pPr>
        <w:widowControl/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5A7E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</w:t>
      </w:r>
      <w:r w:rsidR="00B73C7E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0</w:t>
      </w:r>
      <w:r w:rsidRPr="005A7E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 (양식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등</w:t>
      </w:r>
      <w:r w:rsidRPr="005A7E8D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)</w:t>
      </w:r>
      <w:r w:rsidRPr="000313F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이 업무규정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의 정책 및 </w:t>
      </w:r>
      <w:r w:rsidRPr="000313F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사용양식은 다음과 같다.</w:t>
      </w:r>
    </w:p>
    <w:p w14:paraId="0C0E9A8C" w14:textId="77777777" w:rsidR="002A4C0D" w:rsidRPr="000313FD" w:rsidRDefault="002A4C0D" w:rsidP="002A4C0D">
      <w:pPr>
        <w:widowControl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0313F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1.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[</w:t>
      </w:r>
      <w:r w:rsidRPr="000313F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붙임 1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]</w:t>
      </w:r>
      <w:r w:rsidRPr="000313F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Pr="000313F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볼커룰</w:t>
      </w:r>
      <w:proofErr w:type="spellEnd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(Volcker Rule)</w:t>
      </w:r>
      <w:r w:rsidRPr="000313F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TOTUS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준수 정책 및 동 정책의 붙임</w:t>
      </w:r>
      <w:r w:rsidR="00195D6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양식</w:t>
      </w:r>
    </w:p>
    <w:p w14:paraId="274B9A7E" w14:textId="77777777" w:rsidR="002A4C0D" w:rsidRPr="000313FD" w:rsidRDefault="002A4C0D" w:rsidP="002A4C0D">
      <w:pPr>
        <w:widowControl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0313F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2.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[</w:t>
      </w:r>
      <w:r w:rsidRPr="000313F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붙임 2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]</w:t>
      </w:r>
      <w:r w:rsidRPr="000313F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Pr="000313F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볼커룰</w:t>
      </w:r>
      <w:proofErr w:type="spellEnd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(Volcker Rule)S</w:t>
      </w:r>
      <w:r w:rsidRPr="000313F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OTUS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준수 정책 및 동 정책의 붙임</w:t>
      </w:r>
      <w:r w:rsidR="00195D64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양식</w:t>
      </w:r>
    </w:p>
    <w:p w14:paraId="1A729F01" w14:textId="77777777" w:rsidR="002A4C0D" w:rsidRPr="002A4C0D" w:rsidRDefault="002A4C0D" w:rsidP="00B80549">
      <w:pPr>
        <w:widowControl/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</w:rPr>
      </w:pPr>
    </w:p>
    <w:p w14:paraId="3A4AAAED" w14:textId="77777777" w:rsidR="000C68A2" w:rsidRPr="000313FD" w:rsidRDefault="000C68A2" w:rsidP="000C68A2">
      <w:pPr>
        <w:widowControl/>
        <w:snapToGrid w:val="0"/>
        <w:spacing w:line="400" w:lineRule="exac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0313F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붙임1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.</w:t>
      </w:r>
      <w:r w:rsidRPr="000313F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Pr="000313F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볼커룰</w:t>
      </w:r>
      <w:proofErr w:type="spellEnd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(Volcker Rule)</w:t>
      </w:r>
      <w:r w:rsidRPr="000313F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TOTUS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준수 정책 </w:t>
      </w:r>
    </w:p>
    <w:p w14:paraId="5D8C1D76" w14:textId="77777777" w:rsidR="000C68A2" w:rsidRPr="000313FD" w:rsidRDefault="000C68A2" w:rsidP="000C68A2">
      <w:pPr>
        <w:widowControl/>
        <w:snapToGri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2.</w:t>
      </w:r>
      <w:r w:rsidRPr="000313F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proofErr w:type="spellStart"/>
      <w:r w:rsidRPr="000313F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볼커룰</w:t>
      </w:r>
      <w:proofErr w:type="spellEnd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(Volcker Rule)S</w:t>
      </w:r>
      <w:r w:rsidRPr="000313F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OTUS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준수 정책</w:t>
      </w:r>
    </w:p>
    <w:p w14:paraId="63533020" w14:textId="77777777" w:rsidR="000C68A2" w:rsidRDefault="000C68A2" w:rsidP="00B80549">
      <w:pPr>
        <w:widowControl/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</w:rPr>
      </w:pPr>
    </w:p>
    <w:p w14:paraId="096A29EC" w14:textId="77777777" w:rsidR="00B80549" w:rsidRPr="000C68A2" w:rsidRDefault="00B80549" w:rsidP="00B80549">
      <w:pPr>
        <w:widowControl/>
        <w:snapToGri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0C68A2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부 칙</w:t>
      </w:r>
      <w:r w:rsidR="00CC4B5A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(2015.</w:t>
      </w:r>
      <w:r w:rsidR="00D62C8D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="00CC4B5A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07.</w:t>
      </w:r>
      <w:r w:rsidR="00D62C8D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="00CC4B5A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21.)</w:t>
      </w:r>
    </w:p>
    <w:p w14:paraId="48D70499" w14:textId="77777777" w:rsidR="00B80549" w:rsidRPr="00B80549" w:rsidRDefault="00B80549" w:rsidP="00B80549">
      <w:pPr>
        <w:widowControl/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</w:rPr>
      </w:pPr>
    </w:p>
    <w:p w14:paraId="7BD82E75" w14:textId="77777777" w:rsidR="00B80549" w:rsidRPr="00B80549" w:rsidRDefault="00B80549" w:rsidP="00B80549">
      <w:pPr>
        <w:widowControl/>
        <w:snapToGri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B8054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제1조 (시행일)</w:t>
      </w:r>
      <w:r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이 </w:t>
      </w:r>
      <w:r w:rsidRPr="00B80549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규정</w:t>
      </w:r>
      <w:r w:rsidRPr="00B8054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은 2015년 7월 21일부터 시행한다.</w:t>
      </w:r>
    </w:p>
    <w:sectPr w:rsidR="00B80549" w:rsidRPr="00B80549" w:rsidSect="009102BA">
      <w:headerReference w:type="default" r:id="rId7"/>
      <w:footerReference w:type="even" r:id="rId8"/>
      <w:footerReference w:type="default" r:id="rId9"/>
      <w:pgSz w:w="11906" w:h="16838" w:code="9"/>
      <w:pgMar w:top="1985" w:right="1418" w:bottom="1701" w:left="1418" w:header="1247" w:footer="851" w:gutter="0"/>
      <w:pgNumType w:start="1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C76174" w14:textId="77777777" w:rsidR="005C73CA" w:rsidRDefault="005C73CA">
      <w:r>
        <w:separator/>
      </w:r>
    </w:p>
  </w:endnote>
  <w:endnote w:type="continuationSeparator" w:id="0">
    <w:p w14:paraId="3C1B123D" w14:textId="77777777" w:rsidR="005C73CA" w:rsidRDefault="005C73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altName w:val="맑은 고딕"/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KB금융 제목체 Medium">
    <w:altName w:val="맑은 고딕"/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본문체 Medium">
    <w:altName w:val="맑은 고딕"/>
    <w:panose1 w:val="020B0603000000000000"/>
    <w:charset w:val="81"/>
    <w:family w:val="modern"/>
    <w:pitch w:val="variable"/>
    <w:sig w:usb0="800002A7" w:usb1="7B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21499B" w14:textId="77777777" w:rsidR="00D16414" w:rsidRDefault="009C1610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D16414">
      <w:rPr>
        <w:rStyle w:val="a5"/>
      </w:rPr>
      <w:instrText xml:space="preserve">PAGE  </w:instrText>
    </w:r>
    <w:r>
      <w:rPr>
        <w:rStyle w:val="a5"/>
      </w:rPr>
      <w:fldChar w:fldCharType="separate"/>
    </w:r>
    <w:r w:rsidR="00D16414">
      <w:rPr>
        <w:rStyle w:val="a5"/>
        <w:noProof/>
      </w:rPr>
      <w:t>1</w:t>
    </w:r>
    <w:r>
      <w:rPr>
        <w:rStyle w:val="a5"/>
      </w:rPr>
      <w:fldChar w:fldCharType="end"/>
    </w:r>
  </w:p>
  <w:p w14:paraId="3111BB2B" w14:textId="77777777" w:rsidR="00D16414" w:rsidRDefault="00D16414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97824077"/>
      <w:docPartObj>
        <w:docPartGallery w:val="Page Numbers (Bottom of Page)"/>
        <w:docPartUnique/>
      </w:docPartObj>
    </w:sdtPr>
    <w:sdtEndPr>
      <w:rPr>
        <w:rFonts w:ascii="KB금융 본문체 Light" w:eastAsia="KB금융 본문체 Light" w:hAnsi="KB금융 본문체 Light"/>
        <w:bCs/>
        <w:noProof/>
        <w:color w:val="7F7F7F" w:themeColor="text1" w:themeTint="80"/>
        <w:kern w:val="0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KB금융 본문체 Light" w:eastAsia="KB금융 본문체 Light" w:hAnsi="KB금융 본문체 Light"/>
            <w:bCs/>
            <w:noProof/>
            <w:color w:val="7F7F7F" w:themeColor="text1" w:themeTint="80"/>
            <w:kern w:val="0"/>
          </w:rPr>
        </w:sdtEndPr>
        <w:sdtContent>
          <w:p w14:paraId="6CF383F0" w14:textId="500BFBFD" w:rsidR="00D16414" w:rsidRPr="00A9046B" w:rsidRDefault="00A9046B" w:rsidP="00A9046B">
            <w:pPr>
              <w:pStyle w:val="a4"/>
              <w:jc w:val="center"/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</w:pPr>
            <w:r w:rsidRPr="00A9046B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begin"/>
            </w:r>
            <w:r w:rsidRPr="00A9046B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instrText>PAGE</w:instrText>
            </w:r>
            <w:r w:rsidRPr="00A9046B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separate"/>
            </w:r>
            <w:r w:rsidR="003F435B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t>3</w:t>
            </w:r>
            <w:r w:rsidRPr="00A9046B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end"/>
            </w:r>
            <w:r w:rsidRPr="00A9046B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t xml:space="preserve"> / </w:t>
            </w:r>
            <w:r w:rsidRPr="00A9046B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begin"/>
            </w:r>
            <w:r w:rsidRPr="00A9046B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instrText>NUMPAGES</w:instrText>
            </w:r>
            <w:r w:rsidRPr="00A9046B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separate"/>
            </w:r>
            <w:r w:rsidR="003F435B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t>5</w:t>
            </w:r>
            <w:r w:rsidRPr="00A9046B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7B2648" w14:textId="77777777" w:rsidR="005C73CA" w:rsidRDefault="005C73CA">
      <w:r>
        <w:separator/>
      </w:r>
    </w:p>
  </w:footnote>
  <w:footnote w:type="continuationSeparator" w:id="0">
    <w:p w14:paraId="7F477180" w14:textId="77777777" w:rsidR="005C73CA" w:rsidRDefault="005C73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131EA9" w14:textId="1482D06B" w:rsidR="00D16414" w:rsidRPr="00A11144" w:rsidRDefault="00921A2D" w:rsidP="00CD7259">
    <w:pPr>
      <w:pStyle w:val="a3"/>
      <w:jc w:val="center"/>
      <w:rPr>
        <w:rFonts w:ascii="KB금융 본문체 Light" w:eastAsia="KB금융 본문체 Light" w:hAnsi="KB금융 본문체 Light"/>
        <w:bCs/>
        <w:noProof/>
        <w:color w:val="7F7F7F" w:themeColor="text1" w:themeTint="80"/>
        <w:kern w:val="0"/>
      </w:rPr>
    </w:pPr>
    <w:r w:rsidRPr="00A11144">
      <w:rPr>
        <w:rFonts w:ascii="KB금융 본문체 Light" w:eastAsia="KB금융 본문체 Light" w:hAnsi="KB금융 본문체 Light"/>
        <w:bCs/>
        <w:noProof/>
        <w:color w:val="7F7F7F" w:themeColor="text1" w:themeTint="80"/>
        <w:kern w:val="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0F103F2" wp14:editId="19314FE1">
              <wp:simplePos x="0" y="0"/>
              <wp:positionH relativeFrom="column">
                <wp:posOffset>0</wp:posOffset>
              </wp:positionH>
              <wp:positionV relativeFrom="paragraph">
                <wp:posOffset>236855</wp:posOffset>
              </wp:positionV>
              <wp:extent cx="5778500" cy="0"/>
              <wp:effectExtent l="9525" t="8255" r="12700" b="1079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85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64BEB3A9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8.65pt" to="455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XXQ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"/>
          </w:pict>
        </mc:Fallback>
      </mc:AlternateContent>
    </w:r>
    <w:r w:rsidR="00CD7259" w:rsidRPr="00A11144">
      <w:rPr>
        <w:rFonts w:ascii="KB금융 본문체 Light" w:eastAsia="KB금융 본문체 Light" w:hAnsi="KB금융 본문체 Light" w:hint="eastAsia"/>
        <w:bCs/>
        <w:noProof/>
        <w:color w:val="7F7F7F" w:themeColor="text1" w:themeTint="80"/>
        <w:kern w:val="0"/>
      </w:rPr>
      <w:t>볼커룰</w:t>
    </w:r>
    <w:r w:rsidR="001911A6" w:rsidRPr="00A11144">
      <w:rPr>
        <w:rFonts w:ascii="KB금융 본문체 Light" w:eastAsia="KB금융 본문체 Light" w:hAnsi="KB금융 본문체 Light" w:hint="eastAsia"/>
        <w:bCs/>
        <w:noProof/>
        <w:color w:val="7F7F7F" w:themeColor="text1" w:themeTint="80"/>
        <w:kern w:val="0"/>
      </w:rPr>
      <w:t>(Volcker Rule)</w:t>
    </w:r>
    <w:r w:rsidR="00003909">
      <w:rPr>
        <w:rFonts w:ascii="KB금융 본문체 Light" w:eastAsia="KB금융 본문체 Light" w:hAnsi="KB금융 본문체 Light"/>
        <w:bCs/>
        <w:noProof/>
        <w:color w:val="7F7F7F" w:themeColor="text1" w:themeTint="80"/>
        <w:kern w:val="0"/>
      </w:rPr>
      <w:t xml:space="preserve"> </w:t>
    </w:r>
    <w:r w:rsidR="00CD7259" w:rsidRPr="00A11144">
      <w:rPr>
        <w:rFonts w:ascii="KB금융 본문체 Light" w:eastAsia="KB금융 본문체 Light" w:hAnsi="KB금융 본문체 Light" w:hint="eastAsia"/>
        <w:bCs/>
        <w:noProof/>
        <w:color w:val="7F7F7F" w:themeColor="text1" w:themeTint="80"/>
        <w:kern w:val="0"/>
      </w:rPr>
      <w:t>업무</w:t>
    </w:r>
    <w:r w:rsidR="00003909">
      <w:rPr>
        <w:rFonts w:ascii="KB금융 본문체 Light" w:eastAsia="KB금융 본문체 Light" w:hAnsi="KB금융 본문체 Light" w:hint="eastAsia"/>
        <w:bCs/>
        <w:noProof/>
        <w:color w:val="7F7F7F" w:themeColor="text1" w:themeTint="80"/>
        <w:kern w:val="0"/>
      </w:rPr>
      <w:t xml:space="preserve"> </w:t>
    </w:r>
    <w:r w:rsidR="00CD7259" w:rsidRPr="00A11144">
      <w:rPr>
        <w:rFonts w:ascii="KB금융 본문체 Light" w:eastAsia="KB금융 본문체 Light" w:hAnsi="KB금융 본문체 Light" w:hint="eastAsia"/>
        <w:bCs/>
        <w:noProof/>
        <w:color w:val="7F7F7F" w:themeColor="text1" w:themeTint="80"/>
        <w:kern w:val="0"/>
      </w:rPr>
      <w:t>규정</w:t>
    </w:r>
    <w:r w:rsidR="00D16414" w:rsidRPr="00A11144">
      <w:rPr>
        <w:rFonts w:ascii="KB금융 본문체 Light" w:eastAsia="KB금융 본문체 Light" w:hAnsi="KB금융 본문체 Light" w:hint="eastAsia"/>
        <w:bCs/>
        <w:noProof/>
        <w:color w:val="7F7F7F" w:themeColor="text1" w:themeTint="80"/>
        <w:kern w:val="0"/>
      </w:rPr>
      <w:t xml:space="preserve">(소관부서: </w:t>
    </w:r>
    <w:r w:rsidR="00A11144">
      <w:rPr>
        <w:rFonts w:ascii="KB금융 본문체 Light" w:eastAsia="KB금융 본문체 Light" w:hAnsi="KB금융 본문체 Light" w:hint="eastAsia"/>
        <w:bCs/>
        <w:noProof/>
        <w:color w:val="7F7F7F" w:themeColor="text1" w:themeTint="80"/>
        <w:kern w:val="0"/>
      </w:rPr>
      <w:t>경영전략</w:t>
    </w:r>
    <w:r w:rsidR="00937E32" w:rsidRPr="00A11144">
      <w:rPr>
        <w:rFonts w:ascii="KB금융 본문체 Light" w:eastAsia="KB금융 본문체 Light" w:hAnsi="KB금융 본문체 Light" w:hint="eastAsia"/>
        <w:bCs/>
        <w:noProof/>
        <w:color w:val="7F7F7F" w:themeColor="text1" w:themeTint="80"/>
        <w:kern w:val="0"/>
      </w:rPr>
      <w:t>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F6830"/>
    <w:multiLevelType w:val="hybridMultilevel"/>
    <w:tmpl w:val="787CD0E0"/>
    <w:lvl w:ilvl="0" w:tplc="85C2C202">
      <w:start w:val="1"/>
      <w:numFmt w:val="decimal"/>
      <w:lvlText w:val="%1."/>
      <w:lvlJc w:val="left"/>
      <w:pPr>
        <w:tabs>
          <w:tab w:val="num" w:pos="675"/>
        </w:tabs>
        <w:ind w:left="67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115"/>
        </w:tabs>
        <w:ind w:left="111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15"/>
        </w:tabs>
        <w:ind w:left="151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15"/>
        </w:tabs>
        <w:ind w:left="191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15"/>
        </w:tabs>
        <w:ind w:left="231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15"/>
        </w:tabs>
        <w:ind w:left="271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15"/>
        </w:tabs>
        <w:ind w:left="311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15"/>
        </w:tabs>
        <w:ind w:left="351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15"/>
        </w:tabs>
        <w:ind w:left="3915" w:hanging="400"/>
      </w:p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41AC27F6"/>
    <w:multiLevelType w:val="hybridMultilevel"/>
    <w:tmpl w:val="6812E40A"/>
    <w:lvl w:ilvl="0" w:tplc="0D9EB744">
      <w:start w:val="1"/>
      <w:numFmt w:val="decimal"/>
      <w:suff w:val="space"/>
      <w:lvlText w:val="%1."/>
      <w:lvlJc w:val="left"/>
      <w:pPr>
        <w:ind w:left="510" w:hanging="195"/>
      </w:pPr>
      <w:rPr>
        <w:rFonts w:hint="default"/>
      </w:rPr>
    </w:lvl>
    <w:lvl w:ilvl="1" w:tplc="2BDC01BA" w:tentative="1">
      <w:start w:val="1"/>
      <w:numFmt w:val="upperLetter"/>
      <w:lvlText w:val="%2."/>
      <w:lvlJc w:val="left"/>
      <w:pPr>
        <w:tabs>
          <w:tab w:val="num" w:pos="1115"/>
        </w:tabs>
        <w:ind w:left="1115" w:hanging="400"/>
      </w:pPr>
    </w:lvl>
    <w:lvl w:ilvl="2" w:tplc="8CF4FF58" w:tentative="1">
      <w:start w:val="1"/>
      <w:numFmt w:val="lowerRoman"/>
      <w:lvlText w:val="%3."/>
      <w:lvlJc w:val="right"/>
      <w:pPr>
        <w:tabs>
          <w:tab w:val="num" w:pos="1515"/>
        </w:tabs>
        <w:ind w:left="1515" w:hanging="400"/>
      </w:pPr>
    </w:lvl>
    <w:lvl w:ilvl="3" w:tplc="882455C6" w:tentative="1">
      <w:start w:val="1"/>
      <w:numFmt w:val="decimal"/>
      <w:lvlText w:val="%4."/>
      <w:lvlJc w:val="left"/>
      <w:pPr>
        <w:tabs>
          <w:tab w:val="num" w:pos="1915"/>
        </w:tabs>
        <w:ind w:left="1915" w:hanging="400"/>
      </w:pPr>
    </w:lvl>
    <w:lvl w:ilvl="4" w:tplc="E4E23ECC" w:tentative="1">
      <w:start w:val="1"/>
      <w:numFmt w:val="upperLetter"/>
      <w:lvlText w:val="%5."/>
      <w:lvlJc w:val="left"/>
      <w:pPr>
        <w:tabs>
          <w:tab w:val="num" w:pos="2315"/>
        </w:tabs>
        <w:ind w:left="2315" w:hanging="400"/>
      </w:pPr>
    </w:lvl>
    <w:lvl w:ilvl="5" w:tplc="9EEC4F66" w:tentative="1">
      <w:start w:val="1"/>
      <w:numFmt w:val="lowerRoman"/>
      <w:lvlText w:val="%6."/>
      <w:lvlJc w:val="right"/>
      <w:pPr>
        <w:tabs>
          <w:tab w:val="num" w:pos="2715"/>
        </w:tabs>
        <w:ind w:left="2715" w:hanging="400"/>
      </w:pPr>
    </w:lvl>
    <w:lvl w:ilvl="6" w:tplc="8CB6996E" w:tentative="1">
      <w:start w:val="1"/>
      <w:numFmt w:val="decimal"/>
      <w:lvlText w:val="%7."/>
      <w:lvlJc w:val="left"/>
      <w:pPr>
        <w:tabs>
          <w:tab w:val="num" w:pos="3115"/>
        </w:tabs>
        <w:ind w:left="3115" w:hanging="400"/>
      </w:pPr>
    </w:lvl>
    <w:lvl w:ilvl="7" w:tplc="77B6F18E" w:tentative="1">
      <w:start w:val="1"/>
      <w:numFmt w:val="upperLetter"/>
      <w:lvlText w:val="%8."/>
      <w:lvlJc w:val="left"/>
      <w:pPr>
        <w:tabs>
          <w:tab w:val="num" w:pos="3515"/>
        </w:tabs>
        <w:ind w:left="3515" w:hanging="400"/>
      </w:pPr>
    </w:lvl>
    <w:lvl w:ilvl="8" w:tplc="930E2298" w:tentative="1">
      <w:start w:val="1"/>
      <w:numFmt w:val="lowerRoman"/>
      <w:lvlText w:val="%9."/>
      <w:lvlJc w:val="right"/>
      <w:pPr>
        <w:tabs>
          <w:tab w:val="num" w:pos="3915"/>
        </w:tabs>
        <w:ind w:left="3915" w:hanging="400"/>
      </w:pPr>
    </w:lvl>
  </w:abstractNum>
  <w:abstractNum w:abstractNumId="3" w15:restartNumberingAfterBreak="0">
    <w:nsid w:val="49923B87"/>
    <w:multiLevelType w:val="hybridMultilevel"/>
    <w:tmpl w:val="F72E2BAE"/>
    <w:lvl w:ilvl="0" w:tplc="F07447EE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5" w15:restartNumberingAfterBreak="0">
    <w:nsid w:val="4E427A6E"/>
    <w:multiLevelType w:val="hybridMultilevel"/>
    <w:tmpl w:val="875C53DA"/>
    <w:lvl w:ilvl="0" w:tplc="E0082512">
      <w:start w:val="1"/>
      <w:numFmt w:val="ganada"/>
      <w:lvlText w:val="%1."/>
      <w:lvlJc w:val="left"/>
      <w:pPr>
        <w:tabs>
          <w:tab w:val="num" w:pos="805"/>
        </w:tabs>
        <w:ind w:left="805" w:hanging="405"/>
      </w:pPr>
      <w:rPr>
        <w:rFonts w:hint="eastAsia"/>
        <w:color w:val="auto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6" w15:restartNumberingAfterBreak="0">
    <w:nsid w:val="6B375B49"/>
    <w:multiLevelType w:val="hybridMultilevel"/>
    <w:tmpl w:val="75500FBC"/>
    <w:lvl w:ilvl="0" w:tplc="125EDE1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7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num w:numId="1">
    <w:abstractNumId w:val="1"/>
  </w:num>
  <w:num w:numId="2">
    <w:abstractNumId w:val="4"/>
  </w:num>
  <w:num w:numId="3">
    <w:abstractNumId w:val="7"/>
  </w:num>
  <w:num w:numId="4">
    <w:abstractNumId w:val="2"/>
  </w:num>
  <w:num w:numId="5">
    <w:abstractNumId w:val="0"/>
  </w:num>
  <w:num w:numId="6">
    <w:abstractNumId w:val="3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244F"/>
    <w:rsid w:val="00003909"/>
    <w:rsid w:val="0000450F"/>
    <w:rsid w:val="000313FD"/>
    <w:rsid w:val="00032AA0"/>
    <w:rsid w:val="00033098"/>
    <w:rsid w:val="000361E5"/>
    <w:rsid w:val="00040F59"/>
    <w:rsid w:val="00047DF7"/>
    <w:rsid w:val="00065061"/>
    <w:rsid w:val="00067196"/>
    <w:rsid w:val="00074574"/>
    <w:rsid w:val="0008132F"/>
    <w:rsid w:val="000B0D5E"/>
    <w:rsid w:val="000B6C3D"/>
    <w:rsid w:val="000C343E"/>
    <w:rsid w:val="000C68A2"/>
    <w:rsid w:val="000D4958"/>
    <w:rsid w:val="000F3DB2"/>
    <w:rsid w:val="000F7404"/>
    <w:rsid w:val="00101513"/>
    <w:rsid w:val="00104589"/>
    <w:rsid w:val="00107AE1"/>
    <w:rsid w:val="00114BEE"/>
    <w:rsid w:val="00115A31"/>
    <w:rsid w:val="00116092"/>
    <w:rsid w:val="0012287B"/>
    <w:rsid w:val="00130CAB"/>
    <w:rsid w:val="001366BF"/>
    <w:rsid w:val="00136AD1"/>
    <w:rsid w:val="00160513"/>
    <w:rsid w:val="001738EA"/>
    <w:rsid w:val="00180C72"/>
    <w:rsid w:val="00182C4F"/>
    <w:rsid w:val="00185A42"/>
    <w:rsid w:val="00187DF0"/>
    <w:rsid w:val="00190513"/>
    <w:rsid w:val="001911A6"/>
    <w:rsid w:val="00195D64"/>
    <w:rsid w:val="0019797B"/>
    <w:rsid w:val="001A3F65"/>
    <w:rsid w:val="001C3F77"/>
    <w:rsid w:val="001D0297"/>
    <w:rsid w:val="001D4211"/>
    <w:rsid w:val="001F0CFE"/>
    <w:rsid w:val="001F311A"/>
    <w:rsid w:val="001F5378"/>
    <w:rsid w:val="001F5A5C"/>
    <w:rsid w:val="00205B28"/>
    <w:rsid w:val="00227A0C"/>
    <w:rsid w:val="00233D63"/>
    <w:rsid w:val="00237F6A"/>
    <w:rsid w:val="0024043D"/>
    <w:rsid w:val="002413DF"/>
    <w:rsid w:val="002431AD"/>
    <w:rsid w:val="002521CE"/>
    <w:rsid w:val="00264DF8"/>
    <w:rsid w:val="00267221"/>
    <w:rsid w:val="0027248A"/>
    <w:rsid w:val="0027678E"/>
    <w:rsid w:val="002773AE"/>
    <w:rsid w:val="002774FD"/>
    <w:rsid w:val="00283172"/>
    <w:rsid w:val="00285C0E"/>
    <w:rsid w:val="0028708A"/>
    <w:rsid w:val="00295CF6"/>
    <w:rsid w:val="002A4C0D"/>
    <w:rsid w:val="002C0AAE"/>
    <w:rsid w:val="002D34E4"/>
    <w:rsid w:val="002D444E"/>
    <w:rsid w:val="002E03B1"/>
    <w:rsid w:val="002E107D"/>
    <w:rsid w:val="002F1A60"/>
    <w:rsid w:val="002F3529"/>
    <w:rsid w:val="002F3FCF"/>
    <w:rsid w:val="00310EAA"/>
    <w:rsid w:val="00313932"/>
    <w:rsid w:val="00322FD6"/>
    <w:rsid w:val="00334710"/>
    <w:rsid w:val="0035025F"/>
    <w:rsid w:val="00363C0C"/>
    <w:rsid w:val="00363F2D"/>
    <w:rsid w:val="00382F98"/>
    <w:rsid w:val="00383832"/>
    <w:rsid w:val="00387B82"/>
    <w:rsid w:val="00394457"/>
    <w:rsid w:val="003A0942"/>
    <w:rsid w:val="003A1E35"/>
    <w:rsid w:val="003A5E31"/>
    <w:rsid w:val="003A6787"/>
    <w:rsid w:val="003B12D1"/>
    <w:rsid w:val="003B7760"/>
    <w:rsid w:val="003B7791"/>
    <w:rsid w:val="003C1BA4"/>
    <w:rsid w:val="003D1112"/>
    <w:rsid w:val="003D1988"/>
    <w:rsid w:val="003D33C3"/>
    <w:rsid w:val="003E02A2"/>
    <w:rsid w:val="003E21B6"/>
    <w:rsid w:val="003E6BC4"/>
    <w:rsid w:val="003F408E"/>
    <w:rsid w:val="003F435B"/>
    <w:rsid w:val="003F6426"/>
    <w:rsid w:val="00402D7A"/>
    <w:rsid w:val="00406F47"/>
    <w:rsid w:val="00410843"/>
    <w:rsid w:val="00413EC2"/>
    <w:rsid w:val="0041510D"/>
    <w:rsid w:val="00415AA8"/>
    <w:rsid w:val="00415BCB"/>
    <w:rsid w:val="00440663"/>
    <w:rsid w:val="0044202D"/>
    <w:rsid w:val="00450A46"/>
    <w:rsid w:val="00452551"/>
    <w:rsid w:val="00464DE4"/>
    <w:rsid w:val="00465636"/>
    <w:rsid w:val="00470FF1"/>
    <w:rsid w:val="004A2A18"/>
    <w:rsid w:val="004A70EE"/>
    <w:rsid w:val="004C008C"/>
    <w:rsid w:val="004C4B47"/>
    <w:rsid w:val="004C6FDA"/>
    <w:rsid w:val="004D244F"/>
    <w:rsid w:val="004E1677"/>
    <w:rsid w:val="004E4EB5"/>
    <w:rsid w:val="004F327D"/>
    <w:rsid w:val="004F557B"/>
    <w:rsid w:val="0050043A"/>
    <w:rsid w:val="00517E20"/>
    <w:rsid w:val="00520CF4"/>
    <w:rsid w:val="00527754"/>
    <w:rsid w:val="0053242B"/>
    <w:rsid w:val="00532C97"/>
    <w:rsid w:val="005342F6"/>
    <w:rsid w:val="00537460"/>
    <w:rsid w:val="005377AE"/>
    <w:rsid w:val="005401EB"/>
    <w:rsid w:val="00545F08"/>
    <w:rsid w:val="0055152E"/>
    <w:rsid w:val="00562CED"/>
    <w:rsid w:val="0057098F"/>
    <w:rsid w:val="00581CB2"/>
    <w:rsid w:val="005874CD"/>
    <w:rsid w:val="005966BA"/>
    <w:rsid w:val="005A7E8D"/>
    <w:rsid w:val="005C5143"/>
    <w:rsid w:val="005C5354"/>
    <w:rsid w:val="005C73CA"/>
    <w:rsid w:val="005E1407"/>
    <w:rsid w:val="005E2C5D"/>
    <w:rsid w:val="005E68C2"/>
    <w:rsid w:val="005E6E33"/>
    <w:rsid w:val="005F3B3A"/>
    <w:rsid w:val="005F5006"/>
    <w:rsid w:val="006146B3"/>
    <w:rsid w:val="0061541B"/>
    <w:rsid w:val="006318DA"/>
    <w:rsid w:val="00632391"/>
    <w:rsid w:val="00634643"/>
    <w:rsid w:val="006579E0"/>
    <w:rsid w:val="00665974"/>
    <w:rsid w:val="00673F0F"/>
    <w:rsid w:val="006823C9"/>
    <w:rsid w:val="00697336"/>
    <w:rsid w:val="006A3B6C"/>
    <w:rsid w:val="006A684D"/>
    <w:rsid w:val="006C3DE9"/>
    <w:rsid w:val="006C47E6"/>
    <w:rsid w:val="006E23E2"/>
    <w:rsid w:val="007003F9"/>
    <w:rsid w:val="00702147"/>
    <w:rsid w:val="00727F44"/>
    <w:rsid w:val="00730F2C"/>
    <w:rsid w:val="007334A0"/>
    <w:rsid w:val="0073486A"/>
    <w:rsid w:val="00744F74"/>
    <w:rsid w:val="00746FF5"/>
    <w:rsid w:val="00750DED"/>
    <w:rsid w:val="00757C65"/>
    <w:rsid w:val="007651C3"/>
    <w:rsid w:val="00771260"/>
    <w:rsid w:val="00780FF4"/>
    <w:rsid w:val="007929E0"/>
    <w:rsid w:val="00792CB3"/>
    <w:rsid w:val="007A0034"/>
    <w:rsid w:val="007A1333"/>
    <w:rsid w:val="007A2F7A"/>
    <w:rsid w:val="007B1F09"/>
    <w:rsid w:val="007B2A0A"/>
    <w:rsid w:val="007B3692"/>
    <w:rsid w:val="007D2733"/>
    <w:rsid w:val="007E0AF1"/>
    <w:rsid w:val="007E7B35"/>
    <w:rsid w:val="007F7CAC"/>
    <w:rsid w:val="00806E37"/>
    <w:rsid w:val="008227D8"/>
    <w:rsid w:val="00831664"/>
    <w:rsid w:val="0085514D"/>
    <w:rsid w:val="008616A4"/>
    <w:rsid w:val="008727D7"/>
    <w:rsid w:val="008870A8"/>
    <w:rsid w:val="00894EE3"/>
    <w:rsid w:val="00896304"/>
    <w:rsid w:val="008A5DA0"/>
    <w:rsid w:val="008D1B96"/>
    <w:rsid w:val="008D516C"/>
    <w:rsid w:val="008E0DBD"/>
    <w:rsid w:val="008E7627"/>
    <w:rsid w:val="008F29DE"/>
    <w:rsid w:val="008F3F9F"/>
    <w:rsid w:val="009029E9"/>
    <w:rsid w:val="00904A29"/>
    <w:rsid w:val="009102BA"/>
    <w:rsid w:val="00921A2D"/>
    <w:rsid w:val="00925E9D"/>
    <w:rsid w:val="009277FF"/>
    <w:rsid w:val="00937E32"/>
    <w:rsid w:val="0094200C"/>
    <w:rsid w:val="00946BDF"/>
    <w:rsid w:val="00951712"/>
    <w:rsid w:val="00951FC7"/>
    <w:rsid w:val="00955698"/>
    <w:rsid w:val="00973EE7"/>
    <w:rsid w:val="00985272"/>
    <w:rsid w:val="00995CD0"/>
    <w:rsid w:val="009A5AA8"/>
    <w:rsid w:val="009A62BE"/>
    <w:rsid w:val="009A7423"/>
    <w:rsid w:val="009A7EDD"/>
    <w:rsid w:val="009B2528"/>
    <w:rsid w:val="009B510C"/>
    <w:rsid w:val="009B690B"/>
    <w:rsid w:val="009C1610"/>
    <w:rsid w:val="009C27D3"/>
    <w:rsid w:val="009C2C37"/>
    <w:rsid w:val="009C7286"/>
    <w:rsid w:val="009E06B2"/>
    <w:rsid w:val="00A01ACF"/>
    <w:rsid w:val="00A11144"/>
    <w:rsid w:val="00A475BE"/>
    <w:rsid w:val="00A668CB"/>
    <w:rsid w:val="00A66E00"/>
    <w:rsid w:val="00A758CD"/>
    <w:rsid w:val="00A815AA"/>
    <w:rsid w:val="00A82C0F"/>
    <w:rsid w:val="00A9046B"/>
    <w:rsid w:val="00A963B3"/>
    <w:rsid w:val="00AB37F9"/>
    <w:rsid w:val="00AB65B9"/>
    <w:rsid w:val="00AC795E"/>
    <w:rsid w:val="00AD2679"/>
    <w:rsid w:val="00AD39CE"/>
    <w:rsid w:val="00AE0550"/>
    <w:rsid w:val="00AF7E82"/>
    <w:rsid w:val="00B0509B"/>
    <w:rsid w:val="00B0729F"/>
    <w:rsid w:val="00B2041B"/>
    <w:rsid w:val="00B264B3"/>
    <w:rsid w:val="00B32F46"/>
    <w:rsid w:val="00B52170"/>
    <w:rsid w:val="00B54E3B"/>
    <w:rsid w:val="00B60D4C"/>
    <w:rsid w:val="00B65CB9"/>
    <w:rsid w:val="00B70DD4"/>
    <w:rsid w:val="00B73520"/>
    <w:rsid w:val="00B73C7E"/>
    <w:rsid w:val="00B745C3"/>
    <w:rsid w:val="00B80549"/>
    <w:rsid w:val="00BA0D56"/>
    <w:rsid w:val="00BC4185"/>
    <w:rsid w:val="00BD03ED"/>
    <w:rsid w:val="00BD5558"/>
    <w:rsid w:val="00BD70E3"/>
    <w:rsid w:val="00BE1007"/>
    <w:rsid w:val="00BE47A4"/>
    <w:rsid w:val="00BF7C40"/>
    <w:rsid w:val="00C16BD3"/>
    <w:rsid w:val="00C21138"/>
    <w:rsid w:val="00C244F9"/>
    <w:rsid w:val="00C25EE1"/>
    <w:rsid w:val="00C302B9"/>
    <w:rsid w:val="00C41DB7"/>
    <w:rsid w:val="00C51F08"/>
    <w:rsid w:val="00C56DD9"/>
    <w:rsid w:val="00C6188F"/>
    <w:rsid w:val="00C64ACF"/>
    <w:rsid w:val="00C64B5A"/>
    <w:rsid w:val="00C70680"/>
    <w:rsid w:val="00C93273"/>
    <w:rsid w:val="00C95D78"/>
    <w:rsid w:val="00C960BC"/>
    <w:rsid w:val="00CA24CD"/>
    <w:rsid w:val="00CA2CA3"/>
    <w:rsid w:val="00CB129D"/>
    <w:rsid w:val="00CB6221"/>
    <w:rsid w:val="00CC4B5A"/>
    <w:rsid w:val="00CD1D5A"/>
    <w:rsid w:val="00CD7259"/>
    <w:rsid w:val="00CE3733"/>
    <w:rsid w:val="00CF76EC"/>
    <w:rsid w:val="00D04E06"/>
    <w:rsid w:val="00D05E58"/>
    <w:rsid w:val="00D158F2"/>
    <w:rsid w:val="00D15A43"/>
    <w:rsid w:val="00D16414"/>
    <w:rsid w:val="00D17E26"/>
    <w:rsid w:val="00D236BE"/>
    <w:rsid w:val="00D624C6"/>
    <w:rsid w:val="00D62C8D"/>
    <w:rsid w:val="00D70E85"/>
    <w:rsid w:val="00D81183"/>
    <w:rsid w:val="00D92D4B"/>
    <w:rsid w:val="00DB1E22"/>
    <w:rsid w:val="00DC6B17"/>
    <w:rsid w:val="00DD0E0C"/>
    <w:rsid w:val="00DD2557"/>
    <w:rsid w:val="00DD7B30"/>
    <w:rsid w:val="00DF3436"/>
    <w:rsid w:val="00DF4241"/>
    <w:rsid w:val="00DF5FC2"/>
    <w:rsid w:val="00E01DB1"/>
    <w:rsid w:val="00E10F08"/>
    <w:rsid w:val="00E1246A"/>
    <w:rsid w:val="00E17BBA"/>
    <w:rsid w:val="00E24F3F"/>
    <w:rsid w:val="00E26995"/>
    <w:rsid w:val="00E36886"/>
    <w:rsid w:val="00E545F8"/>
    <w:rsid w:val="00E60E6B"/>
    <w:rsid w:val="00E66D02"/>
    <w:rsid w:val="00E70AD2"/>
    <w:rsid w:val="00E7455C"/>
    <w:rsid w:val="00E75295"/>
    <w:rsid w:val="00E831BC"/>
    <w:rsid w:val="00E877EB"/>
    <w:rsid w:val="00E9237A"/>
    <w:rsid w:val="00E938E2"/>
    <w:rsid w:val="00E97F67"/>
    <w:rsid w:val="00EA4E24"/>
    <w:rsid w:val="00EB06E8"/>
    <w:rsid w:val="00EB0B69"/>
    <w:rsid w:val="00EB640E"/>
    <w:rsid w:val="00EC0B9D"/>
    <w:rsid w:val="00EC2F50"/>
    <w:rsid w:val="00EC53DE"/>
    <w:rsid w:val="00EC69FE"/>
    <w:rsid w:val="00EE04EB"/>
    <w:rsid w:val="00EE27D9"/>
    <w:rsid w:val="00EE4253"/>
    <w:rsid w:val="00EE6F79"/>
    <w:rsid w:val="00EF7D78"/>
    <w:rsid w:val="00F0550A"/>
    <w:rsid w:val="00F17E1D"/>
    <w:rsid w:val="00F3125F"/>
    <w:rsid w:val="00F42951"/>
    <w:rsid w:val="00F43807"/>
    <w:rsid w:val="00F4752C"/>
    <w:rsid w:val="00F50591"/>
    <w:rsid w:val="00F50A84"/>
    <w:rsid w:val="00F5436B"/>
    <w:rsid w:val="00F65543"/>
    <w:rsid w:val="00F662E8"/>
    <w:rsid w:val="00F673A0"/>
    <w:rsid w:val="00F703A4"/>
    <w:rsid w:val="00F80E26"/>
    <w:rsid w:val="00F84658"/>
    <w:rsid w:val="00FA67EC"/>
    <w:rsid w:val="00FB632C"/>
    <w:rsid w:val="00FB6990"/>
    <w:rsid w:val="00FC565D"/>
    <w:rsid w:val="00FD4DFA"/>
    <w:rsid w:val="00FE3567"/>
    <w:rsid w:val="00FF7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4:docId w14:val="01FA31D5"/>
  <w15:docId w15:val="{AAEC89DB-A640-4A16-98CC-F12A048A5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02BA"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rsid w:val="009102B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0"/>
    <w:uiPriority w:val="99"/>
    <w:rsid w:val="009102BA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  <w:rsid w:val="009102BA"/>
  </w:style>
  <w:style w:type="character" w:customStyle="1" w:styleId="a6">
    <w:name w:val="참고"/>
    <w:rsid w:val="009102BA"/>
    <w:rPr>
      <w:rFonts w:eastAsia="굴림체"/>
      <w:spacing w:val="120"/>
      <w:sz w:val="22"/>
    </w:rPr>
  </w:style>
  <w:style w:type="paragraph" w:customStyle="1" w:styleId="a7">
    <w:name w:val="표준 단락"/>
    <w:rsid w:val="009102BA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Style3">
    <w:name w:val="Style3"/>
    <w:rsid w:val="009102BA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Style4">
    <w:name w:val="Style4"/>
    <w:next w:val="Style3"/>
    <w:rsid w:val="009102BA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8">
    <w:name w:val="8?"/>
    <w:next w:val="Style3"/>
    <w:rsid w:val="009102BA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2">
    <w:name w:val="하이퍼헤딩2"/>
    <w:next w:val="a8"/>
    <w:rsid w:val="009102BA"/>
    <w:pPr>
      <w:widowControl w:val="0"/>
      <w:autoSpaceDE w:val="0"/>
      <w:autoSpaceDN w:val="0"/>
      <w:adjustRightInd w:val="0"/>
      <w:spacing w:line="614" w:lineRule="atLeast"/>
    </w:pPr>
    <w:rPr>
      <w:rFonts w:ascii="바탕" w:eastAsia="바탕" w:hAnsi="바탕"/>
      <w:b/>
      <w:bCs/>
      <w:color w:val="000000"/>
      <w:sz w:val="50"/>
      <w:szCs w:val="50"/>
    </w:rPr>
  </w:style>
  <w:style w:type="paragraph" w:styleId="a8">
    <w:name w:val="Body Text"/>
    <w:basedOn w:val="a"/>
    <w:rsid w:val="009102BA"/>
    <w:pPr>
      <w:spacing w:after="180"/>
    </w:pPr>
  </w:style>
  <w:style w:type="paragraph" w:customStyle="1" w:styleId="1">
    <w:name w:val="하이퍼헤딩1"/>
    <w:next w:val="a8"/>
    <w:rsid w:val="009102BA"/>
    <w:pPr>
      <w:widowControl w:val="0"/>
      <w:autoSpaceDE w:val="0"/>
      <w:autoSpaceDN w:val="0"/>
      <w:adjustRightInd w:val="0"/>
      <w:spacing w:line="806" w:lineRule="atLeast"/>
      <w:jc w:val="center"/>
    </w:pPr>
    <w:rPr>
      <w:rFonts w:ascii="바탕" w:eastAsia="바탕" w:hAnsi="바탕"/>
      <w:b/>
      <w:bCs/>
      <w:color w:val="000000"/>
      <w:sz w:val="69"/>
      <w:szCs w:val="69"/>
    </w:rPr>
  </w:style>
  <w:style w:type="paragraph" w:customStyle="1" w:styleId="CustomStyle10">
    <w:name w:val="CustomStyle_10"/>
    <w:next w:val="a8"/>
    <w:rsid w:val="009102BA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  <w:szCs w:val="32"/>
    </w:rPr>
  </w:style>
  <w:style w:type="paragraph" w:styleId="a9">
    <w:name w:val="Balloon Text"/>
    <w:basedOn w:val="a"/>
    <w:semiHidden/>
    <w:rsid w:val="009102BA"/>
    <w:rPr>
      <w:rFonts w:ascii="Arial" w:eastAsia="돋움" w:hAnsi="Arial"/>
      <w:sz w:val="18"/>
      <w:szCs w:val="18"/>
    </w:rPr>
  </w:style>
  <w:style w:type="table" w:styleId="aa">
    <w:name w:val="Table Grid"/>
    <w:basedOn w:val="a1"/>
    <w:uiPriority w:val="59"/>
    <w:rsid w:val="005F3B3A"/>
    <w:pPr>
      <w:jc w:val="both"/>
    </w:pPr>
    <w:rPr>
      <w:rFonts w:ascii="맑은 고딕" w:eastAsia="맑은 고딕" w:hAnsi="맑은 고딕"/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머리글 Char"/>
    <w:link w:val="a3"/>
    <w:uiPriority w:val="99"/>
    <w:rsid w:val="005F3B3A"/>
    <w:rPr>
      <w:kern w:val="2"/>
    </w:rPr>
  </w:style>
  <w:style w:type="character" w:customStyle="1" w:styleId="Char0">
    <w:name w:val="바닥글 Char"/>
    <w:link w:val="a4"/>
    <w:uiPriority w:val="99"/>
    <w:rsid w:val="005F3B3A"/>
    <w:rPr>
      <w:kern w:val="2"/>
    </w:rPr>
  </w:style>
  <w:style w:type="paragraph" w:customStyle="1" w:styleId="ab">
    <w:name w:val="바탕글"/>
    <w:basedOn w:val="a"/>
    <w:rsid w:val="00114BEE"/>
    <w:pPr>
      <w:widowControl/>
      <w:wordWrap/>
      <w:snapToGrid w:val="0"/>
      <w:spacing w:line="384" w:lineRule="auto"/>
    </w:pPr>
    <w:rPr>
      <w:rFonts w:ascii="바탕" w:eastAsia="바탕" w:hAnsi="바탕" w:cs="굴림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09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746</Words>
  <Characters>4258</Characters>
  <Application>Microsoft Office Word</Application>
  <DocSecurity>0</DocSecurity>
  <Lines>35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이사회규정</vt:lpstr>
    </vt:vector>
  </TitlesOfParts>
  <Company>KB</Company>
  <LinksUpToDate>false</LinksUpToDate>
  <CharactersWithSpaces>4995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이사회규정</dc:title>
  <dc:creator>전갑수</dc:creator>
  <cp:lastModifiedBy>박현민</cp:lastModifiedBy>
  <cp:revision>30</cp:revision>
  <cp:lastPrinted>2015-02-24T04:08:00Z</cp:lastPrinted>
  <dcterms:created xsi:type="dcterms:W3CDTF">2024-06-18T06:43:00Z</dcterms:created>
  <dcterms:modified xsi:type="dcterms:W3CDTF">2026-05-13T07:55:00Z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otPrint1">
    <vt:bool>true</vt:bool>
  </property>
</Properties>
</file>