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3E1A4" w14:textId="77777777" w:rsidR="00B73054" w:rsidRPr="00421AD0" w:rsidRDefault="00B73054" w:rsidP="00A47AD9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sz w:val="36"/>
          <w:szCs w:val="36"/>
        </w:rPr>
      </w:pPr>
    </w:p>
    <w:p w14:paraId="6E541390" w14:textId="703439C3" w:rsidR="00A47AD9" w:rsidRPr="00421AD0" w:rsidRDefault="00A47AD9" w:rsidP="00A47AD9">
      <w:pPr>
        <w:pStyle w:val="a6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421AD0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채권추심업무</w:t>
      </w:r>
      <w:r w:rsidR="00AA7B40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 w:rsidRPr="00421AD0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처리</w:t>
      </w:r>
      <w:r w:rsidR="00AA7B40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 w:rsidRPr="00421AD0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지침</w:t>
      </w:r>
    </w:p>
    <w:p w14:paraId="23A1CF67" w14:textId="4A606EE1" w:rsidR="004B3C22" w:rsidRPr="00371DF5" w:rsidRDefault="00371DF5" w:rsidP="00371DF5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</w:rPr>
      </w:pPr>
      <w:r w:rsidRPr="00371DF5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371DF5"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시행 </w:t>
      </w:r>
      <w:r w:rsidRPr="00371DF5">
        <w:rPr>
          <w:rFonts w:ascii="KB금융 본문체 Light" w:eastAsia="KB금융 본문체 Light" w:hAnsi="KB금융 본문체 Light" w:cs="KB금융 본문체 Light"/>
          <w:color w:val="0070C0"/>
        </w:rPr>
        <w:t>2016. 11. 7.]</w:t>
      </w:r>
      <w:r w:rsidR="00183FCD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371DF5">
        <w:rPr>
          <w:rFonts w:ascii="KB금융 본문체 Light" w:eastAsia="KB금융 본문체 Light" w:hAnsi="KB금융 본문체 Light" w:cs="KB금융 본문체 Light"/>
          <w:color w:val="0070C0"/>
        </w:rPr>
        <w:t xml:space="preserve">[2016. 11. 7. </w:t>
      </w:r>
      <w:r w:rsidRPr="00371DF5">
        <w:rPr>
          <w:rFonts w:ascii="KB금융 본문체 Light" w:eastAsia="KB금융 본문체 Light" w:hAnsi="KB금융 본문체 Light" w:cs="KB금융 본문체 Light" w:hint="eastAsia"/>
          <w:color w:val="0070C0"/>
        </w:rPr>
        <w:t>개정</w:t>
      </w:r>
      <w:r w:rsidRPr="00371DF5">
        <w:rPr>
          <w:rFonts w:ascii="KB금융 본문체 Light" w:eastAsia="KB금융 본문체 Light" w:hAnsi="KB금융 본문체 Light" w:cs="KB금융 본문체 Light"/>
          <w:color w:val="0070C0"/>
        </w:rPr>
        <w:t>-</w:t>
      </w:r>
      <w:r w:rsidR="00183FCD">
        <w:rPr>
          <w:rFonts w:ascii="KB금융 본문체 Light" w:eastAsia="KB금융 본문체 Light" w:hAnsi="KB금융 본문체 Light" w:cs="KB금융 본문체 Light"/>
          <w:color w:val="0070C0"/>
        </w:rPr>
        <w:t>2016</w:t>
      </w:r>
      <w:r w:rsidRPr="00371DF5">
        <w:rPr>
          <w:rFonts w:ascii="KB금융 본문체 Light" w:eastAsia="KB금융 본문체 Light" w:hAnsi="KB금융 본문체 Light" w:cs="KB금융 본문체 Light"/>
          <w:color w:val="0070C0"/>
        </w:rPr>
        <w:t>-00</w:t>
      </w:r>
      <w:r w:rsidR="00183FCD">
        <w:rPr>
          <w:rFonts w:ascii="KB금융 본문체 Light" w:eastAsia="KB금융 본문체 Light" w:hAnsi="KB금융 본문체 Light" w:cs="KB금융 본문체 Light"/>
          <w:color w:val="0070C0"/>
        </w:rPr>
        <w:t>3</w:t>
      </w:r>
      <w:r w:rsidRPr="00371DF5">
        <w:rPr>
          <w:rFonts w:ascii="KB금융 본문체 Light" w:eastAsia="KB금융 본문체 Light" w:hAnsi="KB금융 본문체 Light" w:cs="KB금융 본문체 Light"/>
          <w:color w:val="0070C0"/>
        </w:rPr>
        <w:t>]</w:t>
      </w:r>
    </w:p>
    <w:p w14:paraId="1A8FF609" w14:textId="77777777" w:rsidR="00371DF5" w:rsidRPr="00421AD0" w:rsidRDefault="00371DF5" w:rsidP="00371DF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119E67CE" w14:textId="77777777" w:rsidR="00A47AD9" w:rsidRPr="00421AD0" w:rsidRDefault="00A47AD9" w:rsidP="00A47AD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050104F5" w14:textId="77777777" w:rsidR="00A47AD9" w:rsidRPr="00421AD0" w:rsidRDefault="00A47AD9" w:rsidP="00A47AD9">
      <w:pPr>
        <w:spacing w:line="400" w:lineRule="exact"/>
        <w:jc w:val="distribute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</w:p>
    <w:p w14:paraId="1327EA8C" w14:textId="77777777" w:rsidR="00A47AD9" w:rsidRPr="00421AD0" w:rsidRDefault="00A47AD9" w:rsidP="00A47AD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(목적)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이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지침은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채권추심업무를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수행하는데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제반사항을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14:paraId="7D5DB188" w14:textId="77777777" w:rsidR="00A47AD9" w:rsidRPr="00421AD0" w:rsidRDefault="00A47AD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E70A2D9" w14:textId="77777777" w:rsidR="00A47AD9" w:rsidRPr="00421AD0" w:rsidRDefault="00A47AD9" w:rsidP="001E1BB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 (적용범위)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채권추심업무를 처리함에 있어서는 이 지침에 의하고 별도 정하는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바가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있는 경우 그에 따른다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2241CCD" w14:textId="77777777" w:rsidR="00A47AD9" w:rsidRPr="00421AD0" w:rsidRDefault="00A47AD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E71A045" w14:textId="77777777" w:rsidR="00A47AD9" w:rsidRPr="00421AD0" w:rsidRDefault="00A47AD9" w:rsidP="00A47AD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 (용어의 정의)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지침에서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용어의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정의는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다음과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81E2898" w14:textId="3795A5BF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</w:t>
      </w:r>
      <w:r w:rsidR="0063352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채권자”라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함은 다음 중 어느 하나에 해당하는 자를 말한다.</w:t>
      </w:r>
    </w:p>
    <w:p w14:paraId="78082B87" w14:textId="77777777" w:rsidR="00A47AD9" w:rsidRPr="00421AD0" w:rsidRDefault="00A47AD9" w:rsidP="00A47AD9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가. 신용정보법에 의한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신용정보제공·이용자중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채권을 보유한 자</w:t>
      </w:r>
    </w:p>
    <w:p w14:paraId="6C7AD1DA" w14:textId="77777777" w:rsidR="00A47AD9" w:rsidRPr="00421AD0" w:rsidRDefault="00A47AD9" w:rsidP="00A47AD9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나.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대부업법에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의한 대부업자 및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여신금융기관중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채권을 보유한 자</w:t>
      </w:r>
    </w:p>
    <w:p w14:paraId="3ED1831E" w14:textId="77777777" w:rsidR="00A47AD9" w:rsidRPr="00421AD0" w:rsidRDefault="00A47AD9" w:rsidP="00A47AD9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다. </w:t>
      </w:r>
      <w:proofErr w:type="gram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가,나로부터</w:t>
      </w:r>
      <w:proofErr w:type="gram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채권을 양도받은 자</w:t>
      </w:r>
    </w:p>
    <w:p w14:paraId="069FF789" w14:textId="77777777" w:rsidR="00A47AD9" w:rsidRPr="00421AD0" w:rsidRDefault="00A47AD9" w:rsidP="00A47AD9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라. 다로부터 채권을 재양도 받은 자</w:t>
      </w:r>
    </w:p>
    <w:p w14:paraId="41E7E9E2" w14:textId="03047372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2.</w:t>
      </w:r>
      <w:r w:rsidR="0063352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“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채무자”라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함은 채권자에게 약정한 기일내에 채무를 변제하지 아니한 자로서 본인과 그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보증인을 포함한다.</w:t>
      </w:r>
    </w:p>
    <w:p w14:paraId="790455E5" w14:textId="5CCD94D5" w:rsidR="00A47AD9" w:rsidRPr="00421AD0" w:rsidRDefault="00A47AD9" w:rsidP="00A47AD9">
      <w:pPr>
        <w:pStyle w:val="a9"/>
        <w:tabs>
          <w:tab w:val="left" w:pos="300"/>
        </w:tabs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</w:t>
      </w:r>
      <w:r w:rsidR="0063352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“채무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관련인”이라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함은 채무자와 보증인을 포함한 직접적인 채무관계자를 말하는 것으로 채무자와 동거하거나 생계를 같이 하는 자, 채무자의 친족 및 채무자가 근무하는 장소에 함께 근무하는 자 등을 말하는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채무자의 관계자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와는 구분된다.</w:t>
      </w:r>
    </w:p>
    <w:p w14:paraId="36602761" w14:textId="55D3A6F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8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>4.</w:t>
      </w:r>
      <w:r w:rsidR="00633527">
        <w:rPr>
          <w:rFonts w:ascii="KB금융 본문체 Light" w:eastAsia="KB금융 본문체 Light" w:hAnsi="KB금융 본문체 Light" w:cs="KB금융 본문체 Light"/>
          <w:spacing w:val="-8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>“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>채권추심업무”라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 xml:space="preserve"> 함은 채권자가 직접 채권을 행사하거나 또는 채권추심업자가 채권자의 위임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을 받아서 채무자에 대한 재산조사, 변제의 촉구 또는 채무자로부터의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변제금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수령을 통 하여 채권자를 대신하여 채권을 행사하는 업무를 말한다.</w:t>
      </w:r>
    </w:p>
    <w:p w14:paraId="21D39160" w14:textId="33B93EAD" w:rsidR="007A2F09" w:rsidRPr="00421AD0" w:rsidRDefault="007A2F09" w:rsidP="007A2F0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>5.</w:t>
      </w:r>
      <w:r w:rsidR="00633527">
        <w:rPr>
          <w:rFonts w:ascii="KB금융 본문체 Light" w:eastAsia="KB금융 본문체 Light" w:hAnsi="KB금융 본문체 Light" w:cs="KB금융 본문체 Light"/>
          <w:spacing w:val="-8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>“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>채권추심회사”라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 xml:space="preserve"> 함은 신용정보법에 의하여 채권추심 업무를 영위할 목적으로 금융위원회</w:t>
      </w:r>
      <w:r w:rsidRPr="00421AD0">
        <w:rPr>
          <w:rFonts w:ascii="KB금융 본문체 Light" w:eastAsia="KB금융 본문체 Light" w:hAnsi="KB금융 본문체 Light" w:cs="KB금융 본문체 Light"/>
          <w:spacing w:val="-8"/>
          <w:sz w:val="22"/>
          <w:szCs w:val="22"/>
        </w:rPr>
        <w:br/>
      </w:r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 xml:space="preserve"> 로부터 허가를 받은 신용정보업자를 말한다.</w:t>
      </w:r>
    </w:p>
    <w:p w14:paraId="4C7CE13F" w14:textId="64A650BB" w:rsidR="007A2F09" w:rsidRPr="00421AD0" w:rsidRDefault="007A2F09" w:rsidP="007A2F0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6.</w:t>
      </w:r>
      <w:r w:rsidR="0063352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”</w:t>
      </w:r>
      <w:r w:rsidRPr="00421AD0">
        <w:rPr>
          <w:rFonts w:ascii="KB금융 본문체 Light" w:eastAsia="KB금융 본문체 Light" w:hAnsi="KB금융 본문체 Light" w:cs="KB금융 본문체 Light" w:hint="eastAsia"/>
          <w:spacing w:val="-8"/>
          <w:sz w:val="22"/>
          <w:szCs w:val="22"/>
        </w:rPr>
        <w:t>채권추심업</w:t>
      </w:r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종사자”라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함은 채권추심회사에 소속되어 채권추심업무를 수행하는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임•직원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및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위임직채권추심인을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말한다.</w:t>
      </w:r>
    </w:p>
    <w:p w14:paraId="6DDA11C3" w14:textId="607F25FC" w:rsidR="007A2F09" w:rsidRPr="00421AD0" w:rsidRDefault="007A2F09" w:rsidP="007A2F0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7.</w:t>
      </w:r>
      <w:r w:rsidR="0063352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”채권추심업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종사자등”이라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함은 채권추심업 종사자와 채권금융회사에 소속되어 채권 추심업무를 수행하는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임•직원을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말한다.</w:t>
      </w:r>
    </w:p>
    <w:p w14:paraId="61E86AE9" w14:textId="08E12851" w:rsidR="007A2F09" w:rsidRPr="00421AD0" w:rsidRDefault="007A2F09" w:rsidP="007A2F0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8.</w:t>
      </w:r>
      <w:r w:rsidR="0063352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”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위임직채권추심인”이라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함은 채권추심회사가 위임 또는 그에 준하는 방법으로 채권 추심업무를 하도록 한 자를 말한다.</w:t>
      </w:r>
    </w:p>
    <w:p w14:paraId="2C5A5D43" w14:textId="77777777" w:rsidR="007A2F09" w:rsidRPr="00421AD0" w:rsidRDefault="007A2F0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1B8AD68" w14:textId="40D450E4" w:rsidR="007A2F09" w:rsidRPr="00421AD0" w:rsidRDefault="007A2F09" w:rsidP="007A2F0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9.</w:t>
      </w:r>
      <w:r w:rsidR="0063352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채무감면”이라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함은 채권자가 채무 관련인으로부터 채무의 일부를 변제 받는 조건으로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나머지 채무를 소멸시키는 것을 말한다 </w:t>
      </w:r>
    </w:p>
    <w:p w14:paraId="44E12EFF" w14:textId="2C300DC6" w:rsidR="007A2F09" w:rsidRPr="00421AD0" w:rsidRDefault="007A2F09" w:rsidP="007A2F0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10.</w:t>
      </w:r>
      <w:r w:rsidR="0063352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법적절차”라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함은 집행보전절차, 담보권실행, 강제집행 (제 3자에 의한 경매 신청 및 강제집행 포함), 지급명령 신청 및 기타 수임채권관리와 관련된 모든 </w:t>
      </w:r>
      <w:proofErr w:type="gram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소송행위를  말한다</w:t>
      </w:r>
      <w:proofErr w:type="gram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0DD4B9AB" w14:textId="77777777" w:rsidR="007A2F09" w:rsidRPr="00421AD0" w:rsidRDefault="007A2F0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4E37E1C" w14:textId="77777777" w:rsidR="007A2F09" w:rsidRPr="00421AD0" w:rsidRDefault="007A2F09" w:rsidP="007A2F0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제2장 채권추심업 </w:t>
      </w:r>
      <w:proofErr w:type="spellStart"/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종사자등에</w:t>
      </w:r>
      <w:proofErr w:type="spellEnd"/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대한 </w:t>
      </w:r>
      <w:r w:rsidR="00E0110C"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관</w:t>
      </w: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리</w:t>
      </w:r>
    </w:p>
    <w:p w14:paraId="1669B95D" w14:textId="77777777" w:rsidR="007A2F09" w:rsidRPr="00421AD0" w:rsidRDefault="007A2F09" w:rsidP="007A2F0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70F8D94F" w14:textId="77777777" w:rsidR="007A2F09" w:rsidRPr="00421AD0" w:rsidRDefault="007A2F09" w:rsidP="0046743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제4조(채권추심업 종사자의 자격)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채권추심업 종사자를 채용(또는 계약)함에 있어 신용정보법</w:t>
      </w:r>
      <w:r w:rsidRPr="00421AD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등 관련법규 저촉여부 등을 사전에 확인하여야 한다.</w:t>
      </w:r>
      <w:r w:rsidRPr="00421AD0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ab/>
      </w:r>
    </w:p>
    <w:p w14:paraId="15B59234" w14:textId="77777777" w:rsidR="007A2F09" w:rsidRPr="00421AD0" w:rsidRDefault="007A2F09" w:rsidP="007A2F09">
      <w:pPr>
        <w:tabs>
          <w:tab w:val="left" w:pos="7080"/>
        </w:tabs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</w:p>
    <w:p w14:paraId="71B69AF2" w14:textId="513A6261" w:rsidR="007A2F09" w:rsidRPr="00421AD0" w:rsidRDefault="007A2F09" w:rsidP="0046743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제5조(채권추심업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종사자등의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준수사항)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①채권추심업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종사자등은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관련법규 및 내규를 준수</w:t>
      </w:r>
      <w:r w:rsidRPr="00421AD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하는 한편, 사회규범과 윤리에 따라 행동하여야 하며,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채무자등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추심대상자의 인격과 권리를 존중하여야 한다.</w:t>
      </w:r>
    </w:p>
    <w:p w14:paraId="05632FC0" w14:textId="77777777" w:rsidR="007A2F09" w:rsidRPr="00421AD0" w:rsidRDefault="007A2F09" w:rsidP="007A2F0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채권추심업 종사자는 소속되지 않은 채권추심회사를 위하여 채권추심업무를 하여서는 아니 된다.</w:t>
      </w:r>
    </w:p>
    <w:p w14:paraId="492B99B6" w14:textId="77777777" w:rsidR="007A2F09" w:rsidRPr="00421AD0" w:rsidRDefault="007A2F09" w:rsidP="007A2F0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 채권추심업 종사자는 소속 채권추심회사 명의가 아닌 자신의 명의로 채권추심위임 계약을 체결하여 추심하는 행위를 하여서는 아니 된다.</w:t>
      </w:r>
    </w:p>
    <w:p w14:paraId="28B4C777" w14:textId="77777777" w:rsidR="007A2F09" w:rsidRPr="00421AD0" w:rsidRDefault="007A2F0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A54ECBC" w14:textId="77777777" w:rsidR="00A47AD9" w:rsidRPr="00421AD0" w:rsidRDefault="00A47AD9" w:rsidP="00A47AD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="007A2F09"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</w:t>
      </w: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 채권추심위임계약</w:t>
      </w:r>
    </w:p>
    <w:p w14:paraId="670AAD3B" w14:textId="77777777" w:rsidR="00A47AD9" w:rsidRPr="00421AD0" w:rsidRDefault="00A47AD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1FA48E79" w14:textId="471396CF" w:rsidR="00A47AD9" w:rsidRPr="00421AD0" w:rsidRDefault="00A47AD9" w:rsidP="00A47AD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조(채권추심업자 준수사항)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수임된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채권의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추심시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채권자에 대해 다음 각 호 사항을 준수한다.</w:t>
      </w:r>
    </w:p>
    <w:p w14:paraId="06FA69DD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채권자의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채권추심업무처리지침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준용</w:t>
      </w:r>
    </w:p>
    <w:p w14:paraId="4FBBF5B6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수임채권 추심내역의 기록 유지</w:t>
      </w:r>
    </w:p>
    <w:p w14:paraId="78CE2A52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3. 채무관련인의 소재 파악 및 재산조사와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징구서류의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보존</w:t>
      </w:r>
    </w:p>
    <w:p w14:paraId="183A7883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4. 발견재산에 대한 채권보전행위</w:t>
      </w:r>
    </w:p>
    <w:p w14:paraId="162E02A6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5. 채권서류 등 사후관리서류의 보관 및 관리</w:t>
      </w:r>
    </w:p>
    <w:p w14:paraId="7E285199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6. 채무관련인 및 제3자와의 분쟁이 발생한 경우 채권자에 통보</w:t>
      </w:r>
    </w:p>
    <w:p w14:paraId="6BCF5CBB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7. 채권추심과 관련한 민원발생 방지대책의 강구</w:t>
      </w:r>
    </w:p>
    <w:p w14:paraId="0D255F68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8. 기타 채권자의 요청에 따른 제반 채권관리 업무</w:t>
      </w:r>
    </w:p>
    <w:p w14:paraId="6DC9DACA" w14:textId="77777777" w:rsidR="00A47AD9" w:rsidRPr="00421AD0" w:rsidRDefault="00A47AD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73DB788E" w14:textId="558D534C" w:rsidR="007A2F09" w:rsidRPr="00421AD0" w:rsidRDefault="00A47AD9" w:rsidP="001C11B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수임대상채권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채권추심 </w:t>
      </w:r>
      <w:proofErr w:type="spellStart"/>
      <w:r w:rsidR="007A2F09"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수임시</w:t>
      </w:r>
      <w:proofErr w:type="spellEnd"/>
      <w:r w:rsidR="007A2F09"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대상채권이 신용정보법에서 채권추심이 허용된 다음의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채권인지 여부를 사전에 철저히 확인한 후 수임하여야 한다.</w:t>
      </w:r>
    </w:p>
    <w:p w14:paraId="45ACE57C" w14:textId="77777777" w:rsidR="007A2F09" w:rsidRPr="00421AD0" w:rsidRDefault="007A2F09" w:rsidP="007A2F0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1.상법에 따른 상행위로 생긴 금전채권</w:t>
      </w:r>
    </w:p>
    <w:p w14:paraId="5268B409" w14:textId="6472353D" w:rsidR="007A2F09" w:rsidRPr="001C11BE" w:rsidRDefault="007A2F09" w:rsidP="001C11BE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가. 은행, 저축은행 등 여신금융회사의 대출금</w:t>
      </w:r>
    </w:p>
    <w:p w14:paraId="15CFA3D9" w14:textId="77777777" w:rsidR="007A2F09" w:rsidRPr="00421AD0" w:rsidRDefault="007A2F09" w:rsidP="007A2F09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나. 신용카드회사의 카드매출대금</w:t>
      </w:r>
    </w:p>
    <w:p w14:paraId="59CD88DB" w14:textId="77777777" w:rsidR="007A2F09" w:rsidRPr="00421AD0" w:rsidRDefault="007A2F09" w:rsidP="007A2F09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다. 전기통신사업자의 통신요금</w:t>
      </w:r>
    </w:p>
    <w:p w14:paraId="3D082F45" w14:textId="77777777" w:rsidR="007A2F09" w:rsidRPr="00421AD0" w:rsidRDefault="007A2F09" w:rsidP="007A2F09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라. 매매계약에 의한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물건납품대금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도급계약에 의한 공사대금</w:t>
      </w:r>
    </w:p>
    <w:p w14:paraId="7E0A519D" w14:textId="77777777" w:rsidR="007A2F09" w:rsidRPr="00421AD0" w:rsidRDefault="007A2F09" w:rsidP="007A2F09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마. 공급계약자에 의한 자재대금, 운송계약에 의한 운송료 등</w:t>
      </w:r>
    </w:p>
    <w:p w14:paraId="6CE9F549" w14:textId="77777777" w:rsidR="007A2F09" w:rsidRPr="00421AD0" w:rsidRDefault="007A2F09" w:rsidP="007A2F0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판결 등에 따라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권원이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인정된 민사채권으로서 민사집행법에 따라 강제집행을 실시할 수 있는 민사채권</w:t>
      </w:r>
    </w:p>
    <w:p w14:paraId="6673D818" w14:textId="77777777" w:rsidR="007A7EEB" w:rsidRPr="00421AD0" w:rsidRDefault="007A7EEB" w:rsidP="007A7EEB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05360430" w14:textId="77777777" w:rsidR="00A47AD9" w:rsidRPr="00421AD0" w:rsidRDefault="00A47AD9" w:rsidP="00A47AD9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업무의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범위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수임된</w:t>
      </w:r>
      <w:proofErr w:type="spellEnd"/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채권의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추심을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업무의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범위는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 각 호와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44B5565" w14:textId="77777777" w:rsidR="00A47AD9" w:rsidRPr="00421AD0" w:rsidRDefault="00A47AD9" w:rsidP="00A47AD9">
      <w:pPr>
        <w:pStyle w:val="a9"/>
        <w:tabs>
          <w:tab w:val="left" w:pos="400"/>
        </w:tabs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채무자의 주소지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 및 추적</w:t>
      </w:r>
    </w:p>
    <w:p w14:paraId="5917C0C2" w14:textId="77777777" w:rsidR="00A47AD9" w:rsidRPr="00421AD0" w:rsidRDefault="00A47AD9" w:rsidP="00A47AD9">
      <w:pPr>
        <w:pStyle w:val="a9"/>
        <w:tabs>
          <w:tab w:val="left" w:pos="600"/>
        </w:tabs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채무자에 대한 재산조사</w:t>
      </w:r>
    </w:p>
    <w:p w14:paraId="7F4AADBC" w14:textId="77777777" w:rsidR="00A47AD9" w:rsidRPr="00421AD0" w:rsidRDefault="00A47AD9" w:rsidP="00A47AD9">
      <w:pPr>
        <w:pStyle w:val="a9"/>
        <w:tabs>
          <w:tab w:val="left" w:pos="600"/>
        </w:tabs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전신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전화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서면(독촉장 등)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면담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변제독촉 및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변제금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수령</w:t>
      </w:r>
    </w:p>
    <w:p w14:paraId="6EF80EA3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관계법령 등에서 허용한 범위내의 기타 업무</w:t>
      </w:r>
    </w:p>
    <w:p w14:paraId="3D568178" w14:textId="77777777" w:rsidR="00A47AD9" w:rsidRPr="00421AD0" w:rsidRDefault="00A47AD9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sz w:val="22"/>
        </w:rPr>
      </w:pPr>
    </w:p>
    <w:p w14:paraId="3AB1B4FB" w14:textId="727A572A" w:rsidR="00A47AD9" w:rsidRPr="00421AD0" w:rsidRDefault="00A47AD9" w:rsidP="001C11B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계약체결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채권자로부터 채권추심을 수임</w:t>
      </w:r>
      <w:r w:rsidR="001C11B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받을 때에는 추심업무 범위 및 수행방법,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변제금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수수료정산, 위임해지 등 제반사항에 대하여 채권추심위임계약을 체결해야 한다.</w:t>
      </w:r>
    </w:p>
    <w:p w14:paraId="4E78D999" w14:textId="77777777" w:rsidR="00A47AD9" w:rsidRPr="00421AD0" w:rsidRDefault="00A47AD9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sz w:val="22"/>
        </w:rPr>
      </w:pPr>
    </w:p>
    <w:p w14:paraId="0D40A950" w14:textId="424E04F0" w:rsidR="007A2F09" w:rsidRPr="00421AD0" w:rsidRDefault="00A47AD9" w:rsidP="001C11B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10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계약체결 방법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채권추심위임계약 업무는 수임채권의 채권추심업무 전반을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관할하는 주무부서에서 담당하며, 관련서류를 첨부하여 대표이사 명의로 채권추심위임계약서에 의해 체결한다.</w:t>
      </w:r>
    </w:p>
    <w:p w14:paraId="04AC16AB" w14:textId="77777777" w:rsidR="00A47AD9" w:rsidRDefault="00A47AD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8EE3EDD" w14:textId="77777777" w:rsidR="00A47AD9" w:rsidRPr="00421AD0" w:rsidRDefault="00A47AD9" w:rsidP="00A47AD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="007A2F09"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4</w:t>
      </w: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 채권추심활동</w:t>
      </w:r>
    </w:p>
    <w:p w14:paraId="46EE8C96" w14:textId="77777777" w:rsidR="007A68E2" w:rsidRDefault="007A68E2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8942A56" w14:textId="5898A18C" w:rsidR="00A47AD9" w:rsidRPr="00421AD0" w:rsidRDefault="00A47AD9" w:rsidP="001C11B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11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업무관할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채권추심 업무관할은 채무자의 최종주소지 또는 채권자의 업무관할 등을 기준으로 채권추심활동이 용이한 구역을 나누어 우리회사의 각 지점에서 담당한다.</w:t>
      </w:r>
    </w:p>
    <w:p w14:paraId="772908E5" w14:textId="77777777" w:rsidR="00A47AD9" w:rsidRPr="00421AD0" w:rsidRDefault="00A47AD9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7C47295B" w14:textId="0EDAF82C" w:rsidR="00A47AD9" w:rsidRPr="00421AD0" w:rsidRDefault="00A47AD9" w:rsidP="001C11B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수임내용의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등록관리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약정이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체결되어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채권추심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수임을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채무자의 인적사항 및 채무내용 등의 전산자료를 전산 등록하여 관리하여야 한다.</w:t>
      </w:r>
    </w:p>
    <w:p w14:paraId="510A851D" w14:textId="77777777" w:rsidR="00A47AD9" w:rsidRPr="00421AD0" w:rsidRDefault="00A47AD9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1BA18985" w14:textId="77777777" w:rsidR="00A47AD9" w:rsidRPr="00421AD0" w:rsidRDefault="00A47AD9" w:rsidP="001C11B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A2F09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13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채권배정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수임채권은 채권추심업 종사자(이하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채권추심원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이라 한다.)에게 </w:t>
      </w:r>
      <w:smartTag w:uri="urn:schemas-microsoft-com:office:smarttags" w:element="PersonName">
        <w:smartTag w:uri="urn:schemas:contacts" w:element="Sn">
          <w:r w:rsidRPr="00421AD0">
            <w:rPr>
              <w:rFonts w:ascii="KB금융 본문체 Light" w:eastAsia="KB금융 본문체 Light" w:hAnsi="KB금융 본문체 Light" w:cs="KB금융 본문체 Light" w:hint="eastAsia"/>
              <w:color w:val="000000"/>
              <w:sz w:val="22"/>
              <w:szCs w:val="22"/>
            </w:rPr>
            <w:t>배</w:t>
          </w:r>
        </w:smartTag>
        <w:smartTag w:uri="urn:schemas:contacts" w:element="GivenName">
          <w:r w:rsidRPr="00421AD0">
            <w:rPr>
              <w:rFonts w:ascii="KB금융 본문체 Light" w:eastAsia="KB금융 본문체 Light" w:hAnsi="KB금융 본문체 Light" w:cs="KB금융 본문체 Light" w:hint="eastAsia"/>
              <w:color w:val="000000"/>
              <w:sz w:val="22"/>
              <w:szCs w:val="22"/>
            </w:rPr>
            <w:t>정하</w:t>
          </w:r>
        </w:smartTag>
      </w:smartTag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여 추심업무를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수행토록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하되 채권배정업무는 전산으로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기록∙관리되어야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하며, 채권추심 위임계약을 성실히 이행하기 위한 효율적인 배정기준을 마련하여 시행하여야 한다.</w:t>
      </w:r>
    </w:p>
    <w:p w14:paraId="1F2580F2" w14:textId="77777777" w:rsidR="00A47AD9" w:rsidRDefault="00A47AD9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7CD07E48" w14:textId="77777777" w:rsidR="00BC6B51" w:rsidRPr="00421AD0" w:rsidRDefault="00BC6B51" w:rsidP="001C11B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수임사실통지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변제촉구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추심업무를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착수하려는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착수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영업일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전에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착수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사실과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함께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채권추심 처리절차, 불법채권추심 대응요령, 소멸시효 완성채권 관련 유의사항 등을 포함하여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채무자의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이메일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우편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 이동전화번호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(LMS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통지해야</w:t>
      </w:r>
      <w:r w:rsidR="008E050E" w:rsidRPr="00421A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한다.</w:t>
      </w:r>
    </w:p>
    <w:p w14:paraId="65897D1A" w14:textId="77777777" w:rsidR="00BC6B51" w:rsidRPr="00421AD0" w:rsidRDefault="00BC6B51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66912C7A" w14:textId="4713AB1F" w:rsidR="00A47AD9" w:rsidRPr="00421AD0" w:rsidRDefault="00A47AD9" w:rsidP="00B117D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5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정보수집관리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채권추심활동을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위하여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우리회사가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보유하고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있는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신용정보자료와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채권자의 채권회수 활동기록 등을 참고하여 수집된 정보를 전산에 등록하여 관리하여야 한다.</w:t>
      </w:r>
    </w:p>
    <w:p w14:paraId="6A6442F2" w14:textId="77777777" w:rsidR="00A47AD9" w:rsidRPr="00421AD0" w:rsidRDefault="00A47AD9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pacing w:val="-6"/>
          <w:sz w:val="22"/>
        </w:rPr>
      </w:pPr>
    </w:p>
    <w:p w14:paraId="23693D12" w14:textId="0D82F7EB" w:rsidR="00A47AD9" w:rsidRPr="00421AD0" w:rsidRDefault="00A47AD9" w:rsidP="00B117D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재산조사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채무자의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부동산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소유현황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등을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파악하기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위하여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별도의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신용조사가 필요하다고 인정하는 경우에는 재산조사를 실시할 수 있다.</w:t>
      </w:r>
    </w:p>
    <w:p w14:paraId="17589862" w14:textId="77777777" w:rsidR="00A47AD9" w:rsidRPr="00421AD0" w:rsidRDefault="00A47AD9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3CDAADF6" w14:textId="746DA2EC" w:rsidR="00A47AD9" w:rsidRPr="00421AD0" w:rsidRDefault="00A47AD9" w:rsidP="00B117DE">
      <w:pPr>
        <w:tabs>
          <w:tab w:val="left" w:pos="600"/>
        </w:tabs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법적절차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재산조사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결과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발견재산이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있는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경우와 소멸시효 연장 등 채무 명의 획득이 필요한 경우 채권자로 하여금 모든 법적 절차를 취할 수 있도록 통보하고 정해진 절차에 의해 법적 절 차를 진행한다.</w:t>
      </w:r>
    </w:p>
    <w:p w14:paraId="2C507F59" w14:textId="77777777" w:rsidR="00A47AD9" w:rsidRPr="00421AD0" w:rsidRDefault="00A47AD9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27325007" w14:textId="2D102C8D" w:rsidR="00A47AD9" w:rsidRPr="00421AD0" w:rsidRDefault="00A47AD9" w:rsidP="00B117D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독촉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실태조사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채무자의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소재가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파악된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전화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서면독촉은</w:t>
      </w:r>
      <w:proofErr w:type="spellEnd"/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물론 주소지를 방문하여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면담독촉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상환능력 유무, 재산상태 등을 조사하여야 한다.</w:t>
      </w:r>
    </w:p>
    <w:p w14:paraId="5034D616" w14:textId="77777777" w:rsidR="00A47AD9" w:rsidRPr="00421AD0" w:rsidRDefault="00A47AD9" w:rsidP="00A47AD9">
      <w:pPr>
        <w:pStyle w:val="a9"/>
        <w:tabs>
          <w:tab w:val="clear" w:pos="800"/>
        </w:tabs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제1항의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조사결과에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반드시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 등록하여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향후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채권추심활동에 참고하도록 한다</w:t>
      </w:r>
      <w:r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605F704" w14:textId="77777777" w:rsidR="004D0B80" w:rsidRPr="00421AD0" w:rsidRDefault="004D0B80" w:rsidP="004D0B80">
      <w:pPr>
        <w:pStyle w:val="a9"/>
        <w:tabs>
          <w:tab w:val="clear" w:pos="800"/>
        </w:tabs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방문 시 전화, 우편,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문자메세지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등으로 채무자에게 사전 통지하여야 한다.</w:t>
      </w:r>
    </w:p>
    <w:p w14:paraId="7DE212F1" w14:textId="77777777" w:rsidR="00A47AD9" w:rsidRPr="00421AD0" w:rsidRDefault="00A47AD9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64FD941F" w14:textId="77777777" w:rsidR="00A47AD9" w:rsidRPr="00421AD0" w:rsidRDefault="00A47AD9" w:rsidP="00B117D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채무 감면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수임채권의 회수 과정에서 채무 관련인의 요청이 있는 경우 계속 관리의 </w:t>
      </w:r>
      <w:r w:rsidRPr="00421AD0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실익보다 채무의 일부를 감면한 후 회수할 실익이 큰 경우 채권자로부터 승인을 받아 별 도 정해진 세부 채무감면 업무 처리절차에 따라 채무감면 제도를 운영한다.</w:t>
      </w:r>
    </w:p>
    <w:p w14:paraId="6F284ABE" w14:textId="77777777" w:rsidR="00A47AD9" w:rsidRPr="00421AD0" w:rsidRDefault="00A47AD9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77C840EC" w14:textId="77777777" w:rsidR="00A47AD9" w:rsidRPr="00421AD0" w:rsidRDefault="00A47AD9" w:rsidP="00B117DE">
      <w:pPr>
        <w:tabs>
          <w:tab w:val="left" w:pos="200"/>
        </w:tabs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20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변제금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수령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채무변제금의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수령은 금융기관을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이용토록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하며, 채권추</w:t>
      </w:r>
      <w:r w:rsidR="00F21A92"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심업 종사자가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직접 수령할 수 없다. 금융기관을 이용한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변제금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수령은 다음과 같다.</w:t>
      </w:r>
    </w:p>
    <w:p w14:paraId="586F9F22" w14:textId="77777777" w:rsidR="00A47AD9" w:rsidRPr="00421AD0" w:rsidRDefault="00A47AD9" w:rsidP="00A47AD9">
      <w:pPr>
        <w:pStyle w:val="a9"/>
        <w:tabs>
          <w:tab w:val="left" w:pos="200"/>
        </w:tabs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채무자가 채권자의 영업점에 직접 방문하여 입금하거나 채권자가 동채권의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변제금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수령을 위해 별도 개설한 가상계좌에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입금토록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</w:p>
    <w:p w14:paraId="4D38CFDD" w14:textId="6089D797" w:rsidR="00F21A92" w:rsidRPr="00421AD0" w:rsidRDefault="00A47AD9" w:rsidP="00A47AD9">
      <w:pPr>
        <w:pStyle w:val="a9"/>
        <w:tabs>
          <w:tab w:val="left" w:pos="200"/>
        </w:tabs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위 1호의 방법에 의한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변제금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수령이 곤란한 경우 </w:t>
      </w:r>
      <w:r w:rsidR="00F21A92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채권추심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회사의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변제금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수령을 위한 별도 계좌에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채무변제금을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입금토록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 후 채권추심위임계약 내용에 따라 </w:t>
      </w:r>
      <w:r w:rsidR="00F21A92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처리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</w:t>
      </w:r>
    </w:p>
    <w:p w14:paraId="178B3C6F" w14:textId="77777777" w:rsidR="00A47AD9" w:rsidRPr="00421AD0" w:rsidRDefault="00A47AD9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539A3E6C" w14:textId="77777777" w:rsidR="007A68E2" w:rsidRDefault="00A47AD9" w:rsidP="00B117D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21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회수수수료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채권회수 수수료는 채권자와 체결한 채권추심위임계약서에 명시된 수수료율 및 지급시기에 따라 수령한다.</w:t>
      </w:r>
    </w:p>
    <w:p w14:paraId="5F5995BE" w14:textId="77777777" w:rsidR="00A47AD9" w:rsidRDefault="00A47AD9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0AD27211" w14:textId="2320A8CE" w:rsidR="00A47AD9" w:rsidRPr="00421AD0" w:rsidRDefault="00A47AD9" w:rsidP="00B117D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22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소멸시효 관리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소멸시효란 채권의 청구를 일정기간 동안 계속적으로 하지 아니하여  권리(채권의 청구권)가 소멸하는 것으로 수임채권 중 계속관리 실효성이 의문시되는 특수 채권에 대하여 채권 포기 및 채권 연장 등의 소멸시효 관리 기준을 채권자와 별도로 협의 후 정해진 절차에 의해 운영한다.</w:t>
      </w:r>
    </w:p>
    <w:p w14:paraId="466EBA10" w14:textId="77777777" w:rsidR="00421AD0" w:rsidRPr="00421AD0" w:rsidRDefault="00421AD0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20E4C105" w14:textId="5F50C7E1" w:rsidR="00A47AD9" w:rsidRPr="00421AD0" w:rsidRDefault="00A47AD9" w:rsidP="007C439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23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대손상각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수임채권에 대한 계속 관리의 실효성을 채권자에 정해진 기준에 의거 검토하여 계속 관리의 실효성이 의문시되는 채권에 대해서는 대손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상각을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권유한다.</w:t>
      </w:r>
    </w:p>
    <w:p w14:paraId="02CDA20E" w14:textId="77777777" w:rsidR="00A47AD9" w:rsidRPr="00421AD0" w:rsidRDefault="00A47AD9" w:rsidP="00A47AD9">
      <w:pPr>
        <w:pStyle w:val="a9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대손상각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권유시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구비 서류 및 절차는 채권자와 별도 협의된 방법을 따른다.</w:t>
      </w:r>
    </w:p>
    <w:p w14:paraId="25CEA045" w14:textId="77777777" w:rsidR="00A47AD9" w:rsidRPr="00421AD0" w:rsidRDefault="00A47AD9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02E73EDB" w14:textId="3910F7C7" w:rsidR="00A47AD9" w:rsidRPr="00421AD0" w:rsidRDefault="00A47AD9" w:rsidP="007C439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24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민원처리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채권추심업무 수행과 관련하여 발생된 민원은 별도로 정한 민원 처리지침에 의거 처리하며 민원 발생의 최대한 억제를 위해 노력 하여야 한다.</w:t>
      </w:r>
    </w:p>
    <w:p w14:paraId="7C62FC1F" w14:textId="77777777" w:rsidR="00A47AD9" w:rsidRPr="00421AD0" w:rsidRDefault="00A47AD9" w:rsidP="00A47AD9">
      <w:pPr>
        <w:pStyle w:val="a9"/>
        <w:tabs>
          <w:tab w:val="clear" w:pos="800"/>
          <w:tab w:val="left" w:pos="600"/>
        </w:tabs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7C6F23AD" w14:textId="3D9098EE" w:rsidR="00A47AD9" w:rsidRPr="00421AD0" w:rsidRDefault="00A47AD9" w:rsidP="00062269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25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채권추심업무 금지사항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채권추심업무를 수행함에 있어서 다음 각 호의 방법을 사용하여서는 아니된다.</w:t>
      </w:r>
    </w:p>
    <w:p w14:paraId="4EB8A2B3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폭행 또는 협박을 가하거나 위계 또는 위력을 사용하는 방법</w:t>
      </w:r>
    </w:p>
    <w:p w14:paraId="1C469ACD" w14:textId="77777777" w:rsidR="00A47AD9" w:rsidRPr="00421AD0" w:rsidRDefault="00A47AD9" w:rsidP="004B3C2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채무자에게 채무에 관한 허위사실을 알리는 방법</w:t>
      </w:r>
    </w:p>
    <w:p w14:paraId="5BAD61EB" w14:textId="77777777" w:rsidR="004B3C22" w:rsidRPr="00421AD0" w:rsidRDefault="004B3C22" w:rsidP="004B3C22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가.무효이거나 존재하지 아니한 채권을 추심하는 의사를 표시하는 행위</w:t>
      </w:r>
    </w:p>
    <w:p w14:paraId="25925E19" w14:textId="77777777" w:rsidR="004B3C22" w:rsidRPr="00421AD0" w:rsidRDefault="004B3C22" w:rsidP="00111902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나.채권추심에 관한 법률적 권한이나 지위를 거짓으로 표시하는 행위</w:t>
      </w:r>
    </w:p>
    <w:p w14:paraId="7B30A3DE" w14:textId="77777777" w:rsidR="004B3C22" w:rsidRPr="00421AD0" w:rsidRDefault="004B3C22" w:rsidP="00111902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다.채권추심을 </w:t>
      </w:r>
      <w:r w:rsidR="00F025A5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 다른 사람이나 단체의 명칭을 무단으로 사용하는 행위</w:t>
      </w:r>
    </w:p>
    <w:p w14:paraId="140B8419" w14:textId="77777777" w:rsidR="00D53E95" w:rsidRPr="00421AD0" w:rsidRDefault="00A47AD9" w:rsidP="004B3C2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r w:rsidR="00D53E95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채무자 이외의 </w:t>
      </w:r>
      <w:r w:rsidR="00921504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관계인 또는 </w:t>
      </w:r>
      <w:r w:rsidR="00D53E95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제3자가 채무사실을 알 수 있게 고지</w:t>
      </w:r>
      <w:r w:rsidR="005F080D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 행위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18D75DB8" w14:textId="41A52BD5" w:rsidR="00BC6B51" w:rsidRPr="00421AD0" w:rsidRDefault="00BC6B51" w:rsidP="004B3C2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채무자의 주민등록번호 등을 이용하거나 또는 채무자를 가장하여 인터넷사이트에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회원가입하여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채무자의 개인정보를 취득하는 방법</w:t>
      </w:r>
    </w:p>
    <w:p w14:paraId="19331CE2" w14:textId="788F6C02" w:rsidR="00BC6B51" w:rsidRPr="00421AD0" w:rsidRDefault="00BC6B51" w:rsidP="004B3C2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국민연금, 건강보험, 고용보험 등의 전산망을 이용하여 채무자의 개인정보를 불법으로 파악하는 방법 등</w:t>
      </w:r>
    </w:p>
    <w:p w14:paraId="58E7D70D" w14:textId="312F7C91" w:rsidR="00BC6B51" w:rsidRPr="00421AD0" w:rsidRDefault="00BC6B51" w:rsidP="00BC6B51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다음 행위로 공포심과 불안감을 유발하여 사생활 또는 업무의 평온을 심히 해치는 방법</w:t>
      </w:r>
    </w:p>
    <w:p w14:paraId="5131FC77" w14:textId="05CA99A0" w:rsidR="00BC6B51" w:rsidRPr="00421AD0" w:rsidRDefault="00BC6B51" w:rsidP="00BC6B51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가. 말이나 글, 음향 또는 영상, 물건을 채무자 또는 그의 관계인에게 도달하게 하는 행위</w:t>
      </w:r>
    </w:p>
    <w:p w14:paraId="05AF4CE8" w14:textId="77777777" w:rsidR="00BC6B51" w:rsidRPr="00421AD0" w:rsidRDefault="00BC6B51" w:rsidP="00BC6B51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나. 정당한 사유 없이 채무자 또는 그의 관계인을 방문하는 행위</w:t>
      </w:r>
    </w:p>
    <w:p w14:paraId="3126146F" w14:textId="48744586" w:rsidR="00BC6B51" w:rsidRPr="00421AD0" w:rsidRDefault="00BC6B51" w:rsidP="00BC6B51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다. 정당한 사유 없이 반복적으로 또는 야간(오후 9부터 오전 8시까지)에 방문 또는 전화하는 행위</w:t>
      </w:r>
    </w:p>
    <w:p w14:paraId="1CEAA9FD" w14:textId="77777777" w:rsidR="00BC6B51" w:rsidRPr="00421AD0" w:rsidRDefault="00BC6B51" w:rsidP="00BC6B51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라. 채무자에게 금전의 차입 그 밖에 이와 유사한 방법으로 채무의 변제자금을 조달할 것을 강요하는 행위</w:t>
      </w:r>
    </w:p>
    <w:p w14:paraId="71880335" w14:textId="77777777" w:rsidR="00BC6B51" w:rsidRPr="00421AD0" w:rsidRDefault="00BC6B51" w:rsidP="00BC6B51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마. 채무자의 관계인에게 채무자를 대신하여 채무를 변제할 것을 강요하는 행위</w:t>
      </w:r>
    </w:p>
    <w:p w14:paraId="09F00038" w14:textId="2F9BFA93" w:rsidR="00BC6B51" w:rsidRPr="00421AD0" w:rsidRDefault="00BC6B51" w:rsidP="00BC6B51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바. 법원, 검찰청, 그 밖의 국가기관에 의한 행위로 오인할 수 있는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말ㆍ글ㆍ음향ㆍ영상물건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그 밖의 표시를 사용하는 행위</w:t>
      </w:r>
    </w:p>
    <w:p w14:paraId="5745107A" w14:textId="0DE8AB87" w:rsidR="00BC6B51" w:rsidRPr="00421AD0" w:rsidRDefault="00BC6B51" w:rsidP="00BC6B51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사. 채권추심에 관한 민사상 또는 형사상 법적인 절차가 진행되고 있다고 거짓으로 표시하는 행위</w:t>
      </w:r>
    </w:p>
    <w:p w14:paraId="0F95F1A3" w14:textId="77777777" w:rsidR="00BC6B51" w:rsidRPr="00421AD0" w:rsidRDefault="00BC6B51" w:rsidP="00BC6B51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아. 혼인, 장례 등 채무자가 채권추심에 응하기 곤란한 사정을 이용하여 채무자 또는</w:t>
      </w:r>
      <w:r w:rsidR="00C23E42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관계인에게 채권추심의 의사를 공개적으로 표시하는 행위</w:t>
      </w:r>
    </w:p>
    <w:p w14:paraId="0663C17A" w14:textId="77777777" w:rsidR="00D53E95" w:rsidRPr="00421AD0" w:rsidRDefault="00D53E95" w:rsidP="00D53E95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자. 채무자에게 완력을 써서 다른 장소로 이동하지 못하도록 장시간 붙드는 행위</w:t>
      </w:r>
    </w:p>
    <w:p w14:paraId="3C020ED5" w14:textId="77777777" w:rsidR="00A47AD9" w:rsidRPr="00421AD0" w:rsidRDefault="00D53E95" w:rsidP="00D53E95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차. 채무자를 상대로 형사사건을 제기하면 그에 소요되는 비용도 채무자가 부담해야 한다고 말하는 행위</w:t>
      </w:r>
    </w:p>
    <w:p w14:paraId="35FFCCFC" w14:textId="77777777" w:rsidR="00251216" w:rsidRPr="00421AD0" w:rsidRDefault="00D53E95" w:rsidP="00251216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카. 그러한 사실이 없음에도 불구하고 강제집행신청 중 이므로 납부하지 않을 경우 곧 경매가 진행된다고 말하는 행위</w:t>
      </w:r>
    </w:p>
    <w:p w14:paraId="31679D97" w14:textId="77777777" w:rsidR="008E050E" w:rsidRPr="00421AD0" w:rsidRDefault="00D53E95" w:rsidP="00251216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타. </w:t>
      </w:r>
      <w:r w:rsidR="008E050E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채무자별로 1일 2회를 초과하여 전화, 이메일, </w:t>
      </w:r>
      <w:proofErr w:type="spellStart"/>
      <w:r w:rsidR="008E050E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문자메세지</w:t>
      </w:r>
      <w:proofErr w:type="spellEnd"/>
      <w:r w:rsidR="008E050E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방문 등으로</w:t>
      </w:r>
      <w:r w:rsidR="00251216" w:rsidRPr="00421AD0">
        <w:rPr>
          <w:rFonts w:ascii="KB금융 본문체 Light" w:eastAsia="KB금융 본문체 Light" w:hAnsi="KB금융 본문체 Light" w:cs="KB금융 본문체 Light"/>
          <w:sz w:val="22"/>
          <w:szCs w:val="22"/>
        </w:rPr>
        <w:br/>
      </w:r>
      <w:r w:rsidR="008E050E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채무자에게 공포심이나 불안감을 유발하여 사생활 또는 업무의 평온을 해치는 행위. (다만, 가이드라인 등에서 의무적으로 안내토록 한 사항 및 채무자의 요청에 따른 경우에는 상기 횟수에서 제외한다.)</w:t>
      </w:r>
    </w:p>
    <w:p w14:paraId="6F156C9D" w14:textId="77777777" w:rsidR="00D53E95" w:rsidRPr="00421AD0" w:rsidRDefault="00D53E95" w:rsidP="00D53E95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소액채무</w:t>
      </w:r>
      <w:r w:rsidR="007F55B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(185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만원 이하) 및 사회적 취약계층에 대한 유체동산을 압류하는 방법</w:t>
      </w:r>
    </w:p>
    <w:p w14:paraId="23F4BD2C" w14:textId="77777777" w:rsidR="00D53E95" w:rsidRPr="00421AD0" w:rsidRDefault="00D53E95" w:rsidP="00D53E95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8. 법률상 압류가 금지되는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동산인데도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불구하고 생활에 필요한 의복, 침구, 가구,부엌가구 등을 매각하여 변제하도록 강요하는 방법</w:t>
      </w:r>
    </w:p>
    <w:p w14:paraId="7F09F774" w14:textId="77777777" w:rsidR="00D53E95" w:rsidRPr="00421AD0" w:rsidRDefault="00D53E95" w:rsidP="0011190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9. 전화, 우편, 이메일,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문자메세지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등을 통한 사전통보 없이 채무자의 집이나 직장을 방문하는 방법</w:t>
      </w:r>
    </w:p>
    <w:p w14:paraId="3C671F5E" w14:textId="77777777" w:rsidR="00D53E95" w:rsidRPr="00421AD0" w:rsidRDefault="00D53E95" w:rsidP="0011190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10. 채무자가 관련 법규에 근거하여 정당한 주장을 하는 경우, 이에 대한 사실관계 확인없이 채권추심을 진행하는 방법</w:t>
      </w:r>
    </w:p>
    <w:p w14:paraId="5B2B274C" w14:textId="77777777" w:rsidR="00111902" w:rsidRPr="00421AD0" w:rsidRDefault="00111902" w:rsidP="0011190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11. 채무자의 연락두절 등 소재파악이 곤란한 경우가 아님에도 채무자의 관계인에게 채무자의 소재, 연락처 또는 소재를 알 수 있는 방법 등을 문의하는 행위</w:t>
      </w:r>
    </w:p>
    <w:p w14:paraId="218F79C2" w14:textId="77777777" w:rsidR="00111902" w:rsidRPr="00421AD0" w:rsidRDefault="00111902" w:rsidP="0011190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12. 정당한 사유없이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수화자부담전화료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통신비용을 채무자에게 발생하게 하는 행위</w:t>
      </w:r>
    </w:p>
    <w:p w14:paraId="183ED794" w14:textId="77777777" w:rsidR="00111902" w:rsidRPr="00421AD0" w:rsidRDefault="00111902" w:rsidP="0011190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13.『채무자 회생 및 파산에 관한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법률』에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 회생절차, 파산절차 또는 개인회생 절차에 따라 전부 또는 일부 면책되었음을 알면서 법령으로 정한 절차 외에서 반복적으로 채무변제를 요구하는 행위</w:t>
      </w:r>
    </w:p>
    <w:p w14:paraId="3DE102E9" w14:textId="77777777" w:rsidR="00111902" w:rsidRPr="00421AD0" w:rsidRDefault="00111902" w:rsidP="0011190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14. 엽서에 의한 채무변제 요구 등 채무자 외의 자가 채무사실을 알 수 있게 하는 행위</w:t>
      </w:r>
    </w:p>
    <w:p w14:paraId="7C397CAF" w14:textId="77777777" w:rsidR="00E0110C" w:rsidRPr="00421AD0" w:rsidRDefault="00E0110C" w:rsidP="0011190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15. </w:t>
      </w:r>
      <w:r w:rsidR="00574C41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관계인에 대한 연락금지 </w:t>
      </w:r>
    </w:p>
    <w:p w14:paraId="44712FD3" w14:textId="32091084" w:rsidR="00574C41" w:rsidRPr="00421AD0" w:rsidRDefault="00574C41" w:rsidP="00111902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가. 채권추심을 위하여 채무자의 소재, 연락처 또는 소재를 알 수 있는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방법등을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문의하는 경우를 제외하고는 채무와 관련하여 관계인을 방문하거나 관계인 에게 말.글.음향.영상 또는 물건을 도달하게 하는 행위</w:t>
      </w:r>
    </w:p>
    <w:p w14:paraId="45447B02" w14:textId="20CB73D1" w:rsidR="00574C41" w:rsidRPr="00421AD0" w:rsidRDefault="00574C41" w:rsidP="00111902">
      <w:pPr>
        <w:pStyle w:val="a9"/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나. 채권추심자는 가항에 따라 관계인을 방문하거나 관계인에게 말.글.음향.영상 또는 </w:t>
      </w:r>
      <w:r w:rsidR="00C23E42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물건을 도달하게 하는 경우 다음 사항을 관계인에게 밝혀야 하며, 관계인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이 채무자의 채무내용 또는 신용에 관한 사실을 알게 하</w:t>
      </w:r>
      <w:r w:rsidR="00833690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여서는 아니된다.</w:t>
      </w:r>
    </w:p>
    <w:p w14:paraId="6F2FCEE5" w14:textId="77777777" w:rsidR="00C23E42" w:rsidRPr="00421AD0" w:rsidRDefault="00C23E42" w:rsidP="00111902">
      <w:pPr>
        <w:pStyle w:val="a9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채권추심자의 성명.명칭 및 연락처</w:t>
      </w:r>
    </w:p>
    <w:p w14:paraId="182118DC" w14:textId="77777777" w:rsidR="00C23E42" w:rsidRPr="00421AD0" w:rsidRDefault="00C23E42" w:rsidP="00111902">
      <w:pPr>
        <w:pStyle w:val="a9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채권자의 성명.명칭</w:t>
      </w:r>
    </w:p>
    <w:p w14:paraId="48C37887" w14:textId="77777777" w:rsidR="00421AD0" w:rsidRPr="007A68E2" w:rsidRDefault="00C23E42" w:rsidP="007A68E2">
      <w:pPr>
        <w:pStyle w:val="a9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방문 또는 말.글.음향.영상물건을 도달하게 하는 목적</w:t>
      </w:r>
    </w:p>
    <w:p w14:paraId="0DF3AD43" w14:textId="77777777" w:rsidR="00C23E42" w:rsidRPr="00421AD0" w:rsidRDefault="00C23E42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16. 채무자 외의 사람</w:t>
      </w:r>
      <w:r w:rsidR="00D56A42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(보증인 포함)에게 채무에 관한 거짓 사실을 알리는 행위</w:t>
      </w:r>
    </w:p>
    <w:p w14:paraId="584A8B20" w14:textId="77777777" w:rsidR="00D56A42" w:rsidRPr="00421AD0" w:rsidRDefault="00D56A42" w:rsidP="00D56A42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17. 『채무자 회생 및 파산에 관한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법률』에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 회생절차, 파산절차 또는 개인회생 절차에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따른 개인회생채권에 대한 변제를 요구하는 일체의 행위가 중지 또는 금지 되었음을 알면서 법령으로 정한 절차 외에서 반복적으로 채무변제를 요구하는 행위</w:t>
      </w:r>
    </w:p>
    <w:p w14:paraId="3EC835C6" w14:textId="77777777" w:rsidR="00D56A42" w:rsidRPr="00421AD0" w:rsidRDefault="00D56A42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21C3BD08" w14:textId="77777777" w:rsidR="00A47AD9" w:rsidRPr="00421AD0" w:rsidRDefault="00A47AD9" w:rsidP="00900CB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채권추심업무 제한사항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채권추심업무를 수행 중 다음 각 호의 사유가 발생한 경우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에는 채권추심행위를 중단 또는 채권자와 협의하여 </w:t>
      </w:r>
      <w:proofErr w:type="spellStart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위임해지토록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</w:p>
    <w:p w14:paraId="6D37960C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채무자가 채무존재사실을 부인하여 소송을 제기한 경우</w:t>
      </w:r>
    </w:p>
    <w:p w14:paraId="088448C4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채무자로부터 신용회복위원회의 개인워크아웃 신청사실을 통지 받은 경우</w:t>
      </w:r>
    </w:p>
    <w:p w14:paraId="55E84B29" w14:textId="77777777" w:rsidR="00A47AD9" w:rsidRPr="00421AD0" w:rsidRDefault="00D56A42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="00A47AD9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채무자(보증인 제외)의 면책결정을 인지한 경우</w:t>
      </w:r>
    </w:p>
    <w:p w14:paraId="4B985A6E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채무자(보증인 제외)로부터 개인회생절차 개시결정사실을 통지 받은 경우</w:t>
      </w:r>
    </w:p>
    <w:p w14:paraId="2ED21570" w14:textId="77777777" w:rsidR="00A47AD9" w:rsidRPr="00421AD0" w:rsidRDefault="00A47AD9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채무자가 중증환자 등으로 사회적 생활부조를 요하는 경우</w:t>
      </w:r>
    </w:p>
    <w:p w14:paraId="4C8D3D9B" w14:textId="77777777" w:rsidR="00EE6406" w:rsidRPr="00421AD0" w:rsidRDefault="00EE6406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6. </w:t>
      </w:r>
      <w:r w:rsidR="00B7268C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채무자에게 수임통지</w:t>
      </w:r>
      <w:r w:rsidR="00AC6ED8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 하지 않은 경우</w:t>
      </w:r>
    </w:p>
    <w:p w14:paraId="61814DEE" w14:textId="77777777" w:rsidR="00F37A61" w:rsidRPr="00421AD0" w:rsidRDefault="00F37A61" w:rsidP="00A47AD9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7. 수임통지를 하였으나, </w:t>
      </w:r>
      <w:r w:rsidR="00921504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 방법에 따른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921504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추심 제한 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기일이 미 경과한 경우 (우편 등 서면인 경우 4영업일, LMS 등 전자문서는 3영업일)</w:t>
      </w:r>
    </w:p>
    <w:p w14:paraId="38978F82" w14:textId="77777777" w:rsidR="00B7268C" w:rsidRPr="00421AD0" w:rsidRDefault="00F37A61" w:rsidP="00B7268C">
      <w:pPr>
        <w:pStyle w:val="a9"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</w:t>
      </w:r>
      <w:r w:rsidR="00B7268C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채무 관련 입증자료를 확보하지 못하거나 채무확인서를 요청한 채무자에게 채무확인서를 제시하지 못할 경우</w:t>
      </w:r>
    </w:p>
    <w:p w14:paraId="29694538" w14:textId="77777777" w:rsidR="00A47AD9" w:rsidRPr="00421AD0" w:rsidRDefault="00A47AD9" w:rsidP="00A47AD9">
      <w:pPr>
        <w:pStyle w:val="a9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</w:rPr>
      </w:pPr>
    </w:p>
    <w:p w14:paraId="46914AC3" w14:textId="3826E6ED" w:rsidR="00A47AD9" w:rsidRPr="00421AD0" w:rsidRDefault="00A47AD9" w:rsidP="00900CB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개인신용정보 보호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채권추심을 위해 채무자의 관계자에 대한 개인신용정보를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수집하여서는 아니된다.</w:t>
      </w:r>
    </w:p>
    <w:p w14:paraId="4EEDF760" w14:textId="77777777" w:rsidR="00A47AD9" w:rsidRPr="00421AD0" w:rsidRDefault="00A47AD9" w:rsidP="00A47AD9">
      <w:pPr>
        <w:pStyle w:val="a9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② 채무자의 개인신용정보는 추심목적으로만 사용하여야 한다.</w:t>
      </w:r>
    </w:p>
    <w:p w14:paraId="1A38043B" w14:textId="77777777" w:rsidR="00A47AD9" w:rsidRPr="00421AD0" w:rsidRDefault="00A47AD9" w:rsidP="00A47AD9">
      <w:pPr>
        <w:pStyle w:val="a9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③ 채무자에 대한 정보는 로그인이 필요한 시스템에서만 볼 수 있도록 전산시스템을 구축 하여야 한다.</w:t>
      </w:r>
    </w:p>
    <w:p w14:paraId="7207038D" w14:textId="126A820B" w:rsidR="00BC6B51" w:rsidRPr="00421AD0" w:rsidRDefault="00A47AD9" w:rsidP="00A47AD9">
      <w:pPr>
        <w:pStyle w:val="a9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spacing w:val="-2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④ </w:t>
      </w:r>
      <w:proofErr w:type="spellStart"/>
      <w:r w:rsidR="00BC6B51" w:rsidRPr="00421AD0">
        <w:rPr>
          <w:rFonts w:ascii="KB금융 본문체 Light" w:eastAsia="KB금융 본문체 Light" w:hAnsi="KB금융 본문체 Light" w:cs="KB금융 본문체 Light" w:hint="eastAsia"/>
          <w:bCs/>
          <w:spacing w:val="-2"/>
          <w:sz w:val="22"/>
          <w:szCs w:val="22"/>
        </w:rPr>
        <w:t>위임직채권추심인</w:t>
      </w:r>
      <w:proofErr w:type="spellEnd"/>
      <w:r w:rsidRPr="00421AD0">
        <w:rPr>
          <w:rFonts w:ascii="KB금융 본문체 Light" w:eastAsia="KB금융 본문체 Light" w:hAnsi="KB금융 본문체 Light" w:cs="KB금융 본문체 Light" w:hint="eastAsia"/>
          <w:bCs/>
          <w:spacing w:val="-2"/>
          <w:sz w:val="22"/>
          <w:szCs w:val="22"/>
        </w:rPr>
        <w:t xml:space="preserve"> 본인 담당 채권에 대해서만 관련 정보를 접근할 수 있도록 시스템을 갖추</w:t>
      </w:r>
      <w:r w:rsidRPr="00421AD0">
        <w:rPr>
          <w:rFonts w:ascii="KB금융 본문체 Light" w:eastAsia="KB금융 본문체 Light" w:hAnsi="KB금융 본문체 Light" w:cs="KB금융 본문체 Light" w:hint="eastAsia"/>
          <w:bCs/>
          <w:spacing w:val="-6"/>
          <w:sz w:val="22"/>
          <w:szCs w:val="22"/>
        </w:rPr>
        <w:t xml:space="preserve">어야 하며, 비록 본인담당 채권이라 하더라도 관련 정보에 대하여 PC로 download ·화면 </w:t>
      </w:r>
      <w:r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Capture·출력 등의 방법을 이용할 수 없도록 하여야 한다.</w:t>
      </w:r>
      <w:r w:rsidR="006270DC"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단, 감면승인, </w:t>
      </w:r>
      <w:r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="006270DC"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소멸시효, </w:t>
      </w:r>
      <w:proofErr w:type="spellStart"/>
      <w:r w:rsidR="006270DC"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채권상각</w:t>
      </w:r>
      <w:proofErr w:type="spellEnd"/>
      <w:r w:rsidR="006270DC"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, 법적절차의뢰 업무 등 부득이한 경우에 한하여 화면출력을 사용할</w:t>
      </w:r>
      <w:r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="00BC6B51"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수 있도록 한다.</w:t>
      </w:r>
    </w:p>
    <w:p w14:paraId="12203A4D" w14:textId="77777777" w:rsidR="00A47AD9" w:rsidRPr="00421AD0" w:rsidRDefault="00A47AD9" w:rsidP="00A47AD9">
      <w:pPr>
        <w:pStyle w:val="a9"/>
        <w:wordWrap/>
        <w:spacing w:line="400" w:lineRule="exact"/>
        <w:ind w:leftChars="280" w:left="560" w:firstLineChars="100" w:firstLine="220"/>
        <w:jc w:val="left"/>
        <w:rPr>
          <w:rFonts w:ascii="KB금융 본문체 Light" w:eastAsia="KB금융 본문체 Light" w:hAnsi="KB금융 본문체 Light" w:cs="KB금융 본문체 Light"/>
          <w:bCs/>
          <w:sz w:val="22"/>
        </w:rPr>
      </w:pPr>
    </w:p>
    <w:p w14:paraId="79695C08" w14:textId="25E564FC" w:rsidR="00A47AD9" w:rsidRPr="00421AD0" w:rsidRDefault="00A47AD9" w:rsidP="00900CB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</w:t>
      </w:r>
      <w:r w:rsidR="006C6FCD"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21A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준용</w:t>
      </w:r>
      <w:r w:rsidRPr="00421AD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1AD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지침에서 정하지 않은 사항 및 세부 </w:t>
      </w: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업무 기준은 업무 기준서 등 별도 정하는 바에 따른다.</w:t>
      </w:r>
    </w:p>
    <w:p w14:paraId="59FCAAB9" w14:textId="77777777" w:rsidR="00EA515B" w:rsidRPr="00421AD0" w:rsidRDefault="00EA515B" w:rsidP="007A68E2">
      <w:pPr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6"/>
        </w:rPr>
      </w:pPr>
    </w:p>
    <w:p w14:paraId="4D2E52F3" w14:textId="77777777" w:rsidR="00A47AD9" w:rsidRPr="00421AD0" w:rsidRDefault="00A47AD9" w:rsidP="00A47AD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053102A8" w14:textId="77777777" w:rsidR="00A47AD9" w:rsidRPr="00421AD0" w:rsidRDefault="00A47AD9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43F9A5B" w14:textId="77777777" w:rsidR="00A47AD9" w:rsidRPr="00421AD0" w:rsidRDefault="00A47AD9" w:rsidP="00A47AD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(시행일) 이 지침은 2007. 5. 8 부터 시행한다.</w:t>
      </w:r>
    </w:p>
    <w:p w14:paraId="57117F28" w14:textId="77777777" w:rsidR="00FF3710" w:rsidRPr="00421AD0" w:rsidRDefault="00FF3710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5480329" w14:textId="77777777" w:rsidR="00FF3710" w:rsidRPr="00421AD0" w:rsidRDefault="00FF3710" w:rsidP="00FF371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46AE2FBC" w14:textId="77777777" w:rsidR="00FF3710" w:rsidRPr="00421AD0" w:rsidRDefault="00FF3710" w:rsidP="00FF3710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36A1218" w14:textId="77777777" w:rsidR="00FF3710" w:rsidRPr="00421AD0" w:rsidRDefault="00FF3710" w:rsidP="00FF3710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① (시행일) 이 지침은 2008. 12. 1 부터 시행한다.</w:t>
      </w:r>
    </w:p>
    <w:p w14:paraId="3744F18B" w14:textId="77777777" w:rsidR="00FF5C65" w:rsidRPr="00421AD0" w:rsidRDefault="00FF5C65" w:rsidP="00A47AD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AF33EA1" w14:textId="77777777" w:rsidR="006D6A12" w:rsidRPr="00421AD0" w:rsidRDefault="006D6A12" w:rsidP="006D6A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10B69E3A" w14:textId="77777777" w:rsidR="006D6A12" w:rsidRPr="00421AD0" w:rsidRDefault="006D6A12" w:rsidP="006D6A12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8E0D4BC" w14:textId="77777777" w:rsidR="00A47AD9" w:rsidRPr="00421AD0" w:rsidRDefault="006D6A12" w:rsidP="006D6A12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(시행일) 이 지침은 2009. 10. 2 부터 시행한다.</w:t>
      </w:r>
    </w:p>
    <w:p w14:paraId="744E1CF1" w14:textId="77777777" w:rsidR="00BC6B51" w:rsidRPr="00421AD0" w:rsidRDefault="00BC6B51" w:rsidP="006D6A12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</w:rPr>
      </w:pPr>
    </w:p>
    <w:p w14:paraId="73B931EC" w14:textId="77777777" w:rsidR="00BC6B51" w:rsidRPr="00421AD0" w:rsidRDefault="00BC6B51" w:rsidP="00BC6B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22BD2BFD" w14:textId="77777777" w:rsidR="00BC6B51" w:rsidRPr="00421AD0" w:rsidRDefault="00BC6B51" w:rsidP="00BC6B51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E4D4920" w14:textId="77777777" w:rsidR="00BC6B51" w:rsidRPr="00421AD0" w:rsidRDefault="00BC6B51" w:rsidP="00BC6B51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(시행일) 이 지침은 2010. 8. 2 부터 시행한다.</w:t>
      </w:r>
    </w:p>
    <w:p w14:paraId="05FB1DA8" w14:textId="77777777" w:rsidR="00AF2880" w:rsidRPr="00421AD0" w:rsidRDefault="00AF2880" w:rsidP="00AF2880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</w:rPr>
      </w:pPr>
    </w:p>
    <w:p w14:paraId="0DAD5F05" w14:textId="77777777" w:rsidR="00AF2880" w:rsidRPr="00421AD0" w:rsidRDefault="00AF2880" w:rsidP="0011190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4F230401" w14:textId="77777777" w:rsidR="00AF2880" w:rsidRPr="00421AD0" w:rsidRDefault="00AF2880" w:rsidP="00111902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D5D7541" w14:textId="77777777" w:rsidR="00AF2880" w:rsidRPr="00421AD0" w:rsidRDefault="00AF2880" w:rsidP="00111902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(시행일) 이 지침은 2013. 10. 10 부터 시행한다.</w:t>
      </w:r>
    </w:p>
    <w:p w14:paraId="5567FEC0" w14:textId="77777777" w:rsidR="00111902" w:rsidRPr="00421AD0" w:rsidRDefault="00111902" w:rsidP="00111902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b/>
          <w:sz w:val="40"/>
        </w:rPr>
      </w:pPr>
    </w:p>
    <w:p w14:paraId="11A4F82D" w14:textId="77777777" w:rsidR="00111902" w:rsidRPr="00421AD0" w:rsidRDefault="00111902" w:rsidP="0011190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00D18375" w14:textId="77777777" w:rsidR="00111902" w:rsidRPr="00421AD0" w:rsidRDefault="00111902" w:rsidP="00111902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0ACE052" w14:textId="77777777" w:rsidR="00111902" w:rsidRPr="00421AD0" w:rsidRDefault="00111902" w:rsidP="00111902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(시행일) 이 지침은 2014. 9. 1 부터 시행한다.</w:t>
      </w:r>
    </w:p>
    <w:p w14:paraId="032661D7" w14:textId="77777777" w:rsidR="00D56A42" w:rsidRPr="00421AD0" w:rsidRDefault="00D56A42" w:rsidP="00D56A42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6"/>
        </w:rPr>
      </w:pPr>
    </w:p>
    <w:p w14:paraId="72842EFC" w14:textId="77777777" w:rsidR="00D56A42" w:rsidRPr="00421AD0" w:rsidRDefault="00D56A42" w:rsidP="00D56A4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540B5BC0" w14:textId="77777777" w:rsidR="00D56A42" w:rsidRPr="00421AD0" w:rsidRDefault="00D56A42" w:rsidP="00D56A42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2CBAC57" w14:textId="77777777" w:rsidR="00D56A42" w:rsidRPr="00421AD0" w:rsidRDefault="00D56A42" w:rsidP="00D56A42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(시행일) 이 지침은 2015. 3. 1</w:t>
      </w:r>
      <w:r w:rsidR="00FF5C65"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0</w:t>
      </w: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부터 시행한다.</w:t>
      </w:r>
    </w:p>
    <w:p w14:paraId="6A9F6C68" w14:textId="77777777" w:rsidR="00251216" w:rsidRPr="00421AD0" w:rsidRDefault="00251216" w:rsidP="00251216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6"/>
        </w:rPr>
      </w:pPr>
    </w:p>
    <w:p w14:paraId="010EB3B7" w14:textId="3D0B0B57" w:rsidR="00251216" w:rsidRPr="00421AD0" w:rsidRDefault="00251216" w:rsidP="0025121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(2016.</w:t>
      </w:r>
      <w:r w:rsidR="00900CB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11.</w:t>
      </w:r>
      <w:r w:rsidR="00900CB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21AD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7.)</w:t>
      </w:r>
    </w:p>
    <w:p w14:paraId="2C113678" w14:textId="77777777" w:rsidR="00251216" w:rsidRPr="00421AD0" w:rsidRDefault="00251216" w:rsidP="00251216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B635BE8" w14:textId="77777777" w:rsidR="00251216" w:rsidRPr="00421AD0" w:rsidRDefault="00251216" w:rsidP="00251216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sz w:val="22"/>
          <w:szCs w:val="22"/>
        </w:rPr>
      </w:pPr>
      <w:r w:rsidRPr="00421AD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(시행일) 이 지침은 2016. 11. 07 부터 시행한다.</w:t>
      </w:r>
    </w:p>
    <w:p w14:paraId="1DC9AF1C" w14:textId="77777777" w:rsidR="00AF2880" w:rsidRPr="00421AD0" w:rsidRDefault="00AF2880" w:rsidP="00BC6B51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b/>
          <w:sz w:val="40"/>
        </w:rPr>
      </w:pPr>
    </w:p>
    <w:sectPr w:rsidR="00AF2880" w:rsidRPr="00421AD0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8B6C7" w14:textId="77777777" w:rsidR="007E1031" w:rsidRDefault="007E1031">
      <w:r>
        <w:separator/>
      </w:r>
    </w:p>
  </w:endnote>
  <w:endnote w:type="continuationSeparator" w:id="0">
    <w:p w14:paraId="1036ECBB" w14:textId="77777777" w:rsidR="007E1031" w:rsidRDefault="007E1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74DD7" w14:textId="77777777" w:rsidR="008E050E" w:rsidRDefault="008E050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E720AF3" w14:textId="77777777" w:rsidR="008E050E" w:rsidRDefault="008E050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A488E" w14:textId="045E5292" w:rsidR="00371DF5" w:rsidRPr="00371DF5" w:rsidRDefault="00371DF5">
    <w:pPr>
      <w:pStyle w:val="a4"/>
      <w:jc w:val="center"/>
      <w:rPr>
        <w:rFonts w:ascii="KB금융 본문체 Light" w:eastAsia="KB금융 본문체 Light" w:hAnsi="KB금융 본문체 Light"/>
        <w:bCs/>
        <w:color w:val="000000"/>
        <w:kern w:val="0"/>
        <w:sz w:val="18"/>
      </w:rPr>
    </w:pP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  \* Arabic  \* MERGEFORMAT</w:instrText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  \* Arabic  \* MERGEFORMAT</w:instrText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371DF5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F7C81" w14:textId="77777777" w:rsidR="007E1031" w:rsidRDefault="007E1031">
      <w:r>
        <w:separator/>
      </w:r>
    </w:p>
  </w:footnote>
  <w:footnote w:type="continuationSeparator" w:id="0">
    <w:p w14:paraId="3651228B" w14:textId="77777777" w:rsidR="007E1031" w:rsidRDefault="007E1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8F55" w14:textId="27E88F49" w:rsidR="008E050E" w:rsidRPr="00371DF5" w:rsidRDefault="007A68E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371DF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594B9E1" wp14:editId="75ABC14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4EEEB7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8E050E" w:rsidRPr="00371DF5">
      <w:rPr>
        <w:rFonts w:ascii="KB금융 본문체 Light" w:eastAsia="KB금융 본문체 Light" w:hAnsi="KB금융 본문체 Light" w:hint="eastAsia"/>
        <w:bCs/>
        <w:sz w:val="18"/>
      </w:rPr>
      <w:t>채권추심업무</w:t>
    </w:r>
    <w:r w:rsidR="00AA7B40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8E050E" w:rsidRPr="00371DF5">
      <w:rPr>
        <w:rFonts w:ascii="KB금융 본문체 Light" w:eastAsia="KB금융 본문체 Light" w:hAnsi="KB금융 본문체 Light" w:hint="eastAsia"/>
        <w:bCs/>
        <w:sz w:val="18"/>
      </w:rPr>
      <w:t>처리</w:t>
    </w:r>
    <w:r w:rsidR="00AA7B40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8E050E" w:rsidRPr="00371DF5">
      <w:rPr>
        <w:rFonts w:ascii="KB금융 본문체 Light" w:eastAsia="KB금융 본문체 Light" w:hAnsi="KB금융 본문체 Light" w:hint="eastAsia"/>
        <w:bCs/>
        <w:sz w:val="18"/>
      </w:rPr>
      <w:t>지침(</w:t>
    </w:r>
    <w:proofErr w:type="gramStart"/>
    <w:r w:rsidR="008E050E" w:rsidRPr="00371DF5">
      <w:rPr>
        <w:rFonts w:ascii="KB금융 본문체 Light" w:eastAsia="KB금융 본문체 Light" w:hAnsi="KB금융 본문체 Light" w:hint="eastAsia"/>
        <w:bCs/>
        <w:sz w:val="18"/>
      </w:rPr>
      <w:t>소관부서 :</w:t>
    </w:r>
    <w:proofErr w:type="gramEnd"/>
    <w:r w:rsidR="008E050E" w:rsidRPr="00371DF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Pr="00371DF5">
      <w:rPr>
        <w:rFonts w:ascii="KB금융 본문체 Light" w:eastAsia="KB금융 본문체 Light" w:hAnsi="KB금융 본문체 Light" w:hint="eastAsia"/>
        <w:bCs/>
        <w:sz w:val="18"/>
      </w:rPr>
      <w:t>영업추진</w:t>
    </w:r>
    <w:r w:rsidR="006667B6" w:rsidRPr="00371DF5">
      <w:rPr>
        <w:rFonts w:ascii="KB금융 본문체 Light" w:eastAsia="KB금융 본문체 Light" w:hAnsi="KB금융 본문체 Light" w:hint="eastAsia"/>
        <w:bCs/>
        <w:sz w:val="18"/>
      </w:rPr>
      <w:t>부</w:t>
    </w:r>
    <w:r w:rsidR="008E050E" w:rsidRPr="00371DF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6D07"/>
    <w:rsid w:val="00027D3C"/>
    <w:rsid w:val="00062269"/>
    <w:rsid w:val="00083EFB"/>
    <w:rsid w:val="00111902"/>
    <w:rsid w:val="00183FCD"/>
    <w:rsid w:val="001C11BE"/>
    <w:rsid w:val="001C251E"/>
    <w:rsid w:val="001E1BB1"/>
    <w:rsid w:val="00216948"/>
    <w:rsid w:val="00251216"/>
    <w:rsid w:val="002765E3"/>
    <w:rsid w:val="003128BA"/>
    <w:rsid w:val="003268A1"/>
    <w:rsid w:val="00340D9F"/>
    <w:rsid w:val="00371DF5"/>
    <w:rsid w:val="00380F6D"/>
    <w:rsid w:val="003C6DE3"/>
    <w:rsid w:val="003E51F9"/>
    <w:rsid w:val="004144D7"/>
    <w:rsid w:val="00421AD0"/>
    <w:rsid w:val="0046429F"/>
    <w:rsid w:val="00467434"/>
    <w:rsid w:val="004B3C22"/>
    <w:rsid w:val="004D0B80"/>
    <w:rsid w:val="00502528"/>
    <w:rsid w:val="005272E8"/>
    <w:rsid w:val="00562A05"/>
    <w:rsid w:val="00565D01"/>
    <w:rsid w:val="00574C41"/>
    <w:rsid w:val="005F080D"/>
    <w:rsid w:val="005F30E2"/>
    <w:rsid w:val="006270DC"/>
    <w:rsid w:val="00633527"/>
    <w:rsid w:val="00645899"/>
    <w:rsid w:val="006667B6"/>
    <w:rsid w:val="006A7326"/>
    <w:rsid w:val="006C6FCD"/>
    <w:rsid w:val="006D69D2"/>
    <w:rsid w:val="006D6A12"/>
    <w:rsid w:val="00716539"/>
    <w:rsid w:val="0074028E"/>
    <w:rsid w:val="007A2F09"/>
    <w:rsid w:val="007A68E2"/>
    <w:rsid w:val="007A7EEB"/>
    <w:rsid w:val="007C439F"/>
    <w:rsid w:val="007C4ABB"/>
    <w:rsid w:val="007E1031"/>
    <w:rsid w:val="007E7C9A"/>
    <w:rsid w:val="007F55B4"/>
    <w:rsid w:val="00833690"/>
    <w:rsid w:val="0088311F"/>
    <w:rsid w:val="008D5D1D"/>
    <w:rsid w:val="008E050E"/>
    <w:rsid w:val="008E6BF1"/>
    <w:rsid w:val="00900CBF"/>
    <w:rsid w:val="00920C31"/>
    <w:rsid w:val="00921504"/>
    <w:rsid w:val="009643FB"/>
    <w:rsid w:val="009A383A"/>
    <w:rsid w:val="009C52F0"/>
    <w:rsid w:val="009D0631"/>
    <w:rsid w:val="009D08BD"/>
    <w:rsid w:val="00A47AD9"/>
    <w:rsid w:val="00A747AB"/>
    <w:rsid w:val="00AA7B40"/>
    <w:rsid w:val="00AC6ED8"/>
    <w:rsid w:val="00AE2E41"/>
    <w:rsid w:val="00AF2880"/>
    <w:rsid w:val="00AF62B6"/>
    <w:rsid w:val="00B117DE"/>
    <w:rsid w:val="00B7268C"/>
    <w:rsid w:val="00B73054"/>
    <w:rsid w:val="00B7600A"/>
    <w:rsid w:val="00B87BEE"/>
    <w:rsid w:val="00B952DC"/>
    <w:rsid w:val="00BC6B51"/>
    <w:rsid w:val="00BD6973"/>
    <w:rsid w:val="00BE72A0"/>
    <w:rsid w:val="00C15CE8"/>
    <w:rsid w:val="00C23E42"/>
    <w:rsid w:val="00CB3AB8"/>
    <w:rsid w:val="00CD1970"/>
    <w:rsid w:val="00CE6FA3"/>
    <w:rsid w:val="00D53E95"/>
    <w:rsid w:val="00D56A42"/>
    <w:rsid w:val="00DB3576"/>
    <w:rsid w:val="00E0110C"/>
    <w:rsid w:val="00E04D07"/>
    <w:rsid w:val="00E052FF"/>
    <w:rsid w:val="00E25DF8"/>
    <w:rsid w:val="00E54549"/>
    <w:rsid w:val="00E77BFF"/>
    <w:rsid w:val="00EA515B"/>
    <w:rsid w:val="00EE6406"/>
    <w:rsid w:val="00F025A5"/>
    <w:rsid w:val="00F21A92"/>
    <w:rsid w:val="00F37A61"/>
    <w:rsid w:val="00FE08D9"/>
    <w:rsid w:val="00FF3710"/>
    <w:rsid w:val="00FF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11265"/>
    <o:shapelayout v:ext="edit">
      <o:idmap v:ext="edit" data="1"/>
    </o:shapelayout>
  </w:shapeDefaults>
  <w:decimalSymbol w:val="."/>
  <w:listSeparator w:val=","/>
  <w14:docId w14:val="02335CEB"/>
  <w15:chartTrackingRefBased/>
  <w15:docId w15:val="{BC802880-8172-4C02-8E3E-7A73F6DF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character" w:customStyle="1" w:styleId="Char">
    <w:name w:val="바닥글 Char"/>
    <w:basedOn w:val="a0"/>
    <w:link w:val="a4"/>
    <w:uiPriority w:val="99"/>
    <w:rsid w:val="00371DF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8545">
                  <w:marLeft w:val="30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1767</Words>
  <Characters>5992</Characters>
  <Application>Microsoft Office Word</Application>
  <DocSecurity>0</DocSecurity>
  <Lines>49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14</cp:revision>
  <cp:lastPrinted>2016-11-07T07:17:00Z</cp:lastPrinted>
  <dcterms:created xsi:type="dcterms:W3CDTF">2024-06-18T06:08:00Z</dcterms:created>
  <dcterms:modified xsi:type="dcterms:W3CDTF">2026-05-11T06:47:00Z</dcterms:modified>
</cp:coreProperties>
</file>