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8C74" w14:textId="77777777" w:rsidR="008977DD" w:rsidRDefault="008977DD" w:rsidP="009049D3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7F117AE2" w14:textId="0603F817" w:rsidR="009049D3" w:rsidRDefault="009049D3" w:rsidP="008977DD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『별표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3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호』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 xml:space="preserve">금융 사고 등 </w:t>
      </w:r>
      <w:proofErr w:type="spellStart"/>
      <w:r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운영리스크</w:t>
      </w:r>
      <w:proofErr w:type="spellEnd"/>
      <w:r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 xml:space="preserve"> 손실사건 보고 기준</w:t>
      </w:r>
    </w:p>
    <w:p w14:paraId="615147DF" w14:textId="77777777" w:rsidR="00D91E82" w:rsidRPr="008977DD" w:rsidRDefault="00D91E82" w:rsidP="008977DD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rFonts w:ascii="바탕" w:eastAsia="바탕" w:hAnsi="바탕" w:cs="바탕"/>
          <w:color w:val="000000"/>
          <w:kern w:val="0"/>
          <w:sz w:val="24"/>
          <w:szCs w:val="24"/>
        </w:rPr>
      </w:pPr>
    </w:p>
    <w:p w14:paraId="5CA422E4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b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b/>
          <w:color w:val="000000"/>
          <w:kern w:val="0"/>
          <w:sz w:val="22"/>
          <w:szCs w:val="22"/>
        </w:rPr>
        <w:t xml:space="preserve">1. 금융사고 등 </w:t>
      </w:r>
      <w:proofErr w:type="spellStart"/>
      <w:r w:rsidRPr="009049D3">
        <w:rPr>
          <w:rFonts w:ascii="바탕" w:eastAsia="바탕" w:hAnsi="바탕" w:cs="바탕" w:hint="eastAsia"/>
          <w:b/>
          <w:color w:val="000000"/>
          <w:kern w:val="0"/>
          <w:sz w:val="22"/>
          <w:szCs w:val="22"/>
        </w:rPr>
        <w:t>운영리스크</w:t>
      </w:r>
      <w:proofErr w:type="spellEnd"/>
      <w:r w:rsidRPr="009049D3">
        <w:rPr>
          <w:rFonts w:ascii="바탕" w:eastAsia="바탕" w:hAnsi="바탕" w:cs="바탕" w:hint="eastAsia"/>
          <w:b/>
          <w:color w:val="000000"/>
          <w:kern w:val="0"/>
          <w:sz w:val="22"/>
          <w:szCs w:val="22"/>
        </w:rPr>
        <w:t xml:space="preserve"> 손실사건의 정의</w:t>
      </w:r>
    </w:p>
    <w:p w14:paraId="1FDB6929" w14:textId="77777777" w:rsidR="009049D3" w:rsidRPr="009049D3" w:rsidRDefault="009049D3" w:rsidP="00C50A36">
      <w:pPr>
        <w:wordWrap/>
        <w:autoSpaceDE w:val="0"/>
        <w:autoSpaceDN w:val="0"/>
        <w:adjustRightInd w:val="0"/>
        <w:spacing w:line="440" w:lineRule="exact"/>
        <w:ind w:leftChars="165" w:left="660" w:hangingChars="150" w:hanging="330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- 금융사고를 포함하여 부적절하거나 잘못된 내부 절차, 인력,시스템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및 외부사건으로 회사에 재무적/비재무적 부정적 영향을 초래하는 다음의 사건</w:t>
      </w:r>
    </w:p>
    <w:p w14:paraId="3F5E05B0" w14:textId="77777777" w:rsidR="009049D3" w:rsidRPr="009049D3" w:rsidRDefault="009049D3" w:rsidP="00472BCC">
      <w:pPr>
        <w:wordWrap/>
        <w:autoSpaceDE w:val="0"/>
        <w:autoSpaceDN w:val="0"/>
        <w:adjustRightInd w:val="0"/>
        <w:spacing w:line="440" w:lineRule="exact"/>
        <w:ind w:leftChars="-142" w:left="-284" w:firstLineChars="479" w:firstLine="1054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가. 직원에 의한 사취, 횡령으로 인한 손실</w:t>
      </w:r>
    </w:p>
    <w:p w14:paraId="150D08D5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   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나. 외부인에 의한 사기(절도,강도,신분증 위조 등)에 인한 손실</w:t>
      </w:r>
    </w:p>
    <w:p w14:paraId="30188954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   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다. 직원의 업무처리 오류로 인한 손실</w:t>
      </w:r>
    </w:p>
    <w:p w14:paraId="38592CF7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   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라. 회사의 유형자산 손실(영업점 화재, 업무용차량 사고 등)</w:t>
      </w:r>
    </w:p>
    <w:p w14:paraId="501EC437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   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마. 고용관계(보수, 복지, 해고, 차별 등) 관련 소송으로 인한 손실</w:t>
      </w:r>
    </w:p>
    <w:p w14:paraId="475A4C92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   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바. 규제 및 법규 위반으로 인한 과징금, 가산세 등</w:t>
      </w:r>
    </w:p>
    <w:p w14:paraId="6E3847AA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   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사. 전산장애사건</w:t>
      </w:r>
    </w:p>
    <w:p w14:paraId="002241AB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3D3DE8CE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b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b/>
          <w:color w:val="000000"/>
          <w:kern w:val="0"/>
          <w:sz w:val="22"/>
          <w:szCs w:val="22"/>
        </w:rPr>
        <w:t>2. 손실사건 자료 수집 대상</w:t>
      </w:r>
    </w:p>
    <w:p w14:paraId="0B18FCB5" w14:textId="77777777" w:rsidR="009049D3" w:rsidRPr="009049D3" w:rsidRDefault="009049D3" w:rsidP="00F47C94">
      <w:pPr>
        <w:wordWrap/>
        <w:autoSpaceDE w:val="0"/>
        <w:autoSpaceDN w:val="0"/>
        <w:adjustRightInd w:val="0"/>
        <w:spacing w:line="440" w:lineRule="exact"/>
        <w:ind w:leftChars="55" w:left="550" w:hangingChars="200" w:hanging="440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 - 손실사건은 그룹내 계열사간 비교 및 데이터의 일관성을 고려하여</w:t>
      </w:r>
      <w:r w:rsidR="00472BCC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총손실금액 1백만원 이상인 데이터를 대상으로 수집</w:t>
      </w:r>
    </w:p>
    <w:p w14:paraId="58A373C2" w14:textId="77777777" w:rsidR="009049D3" w:rsidRPr="009049D3" w:rsidRDefault="009049D3" w:rsidP="00F47C94">
      <w:pPr>
        <w:wordWrap/>
        <w:autoSpaceDE w:val="0"/>
        <w:autoSpaceDN w:val="0"/>
        <w:adjustRightInd w:val="0"/>
        <w:spacing w:line="440" w:lineRule="exact"/>
        <w:ind w:leftChars="275" w:left="880" w:hangingChars="150" w:hanging="330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☞ 총 손실금액은 손실사건으로 직접 발생하는 금액(</w:t>
      </w:r>
      <w:proofErr w:type="spellStart"/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발견시</w:t>
      </w:r>
      <w:proofErr w:type="spellEnd"/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인식금액 기준)과 사후 처리 및 수습을 위한 소송 부대비용, 기타비용 포함</w:t>
      </w:r>
    </w:p>
    <w:p w14:paraId="119CC8AC" w14:textId="77777777" w:rsidR="009049D3" w:rsidRPr="00F47C94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46CB373D" w14:textId="77777777" w:rsidR="009049D3" w:rsidRPr="009049D3" w:rsidRDefault="009049D3" w:rsidP="009049D3">
      <w:pPr>
        <w:wordWrap/>
        <w:autoSpaceDE w:val="0"/>
        <w:autoSpaceDN w:val="0"/>
        <w:adjustRightInd w:val="0"/>
        <w:spacing w:line="440" w:lineRule="exact"/>
        <w:ind w:left="-284" w:firstLine="284"/>
        <w:rPr>
          <w:rFonts w:ascii="바탕" w:eastAsia="바탕" w:hAnsi="바탕" w:cs="바탕"/>
          <w:b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b/>
          <w:color w:val="000000"/>
          <w:kern w:val="0"/>
          <w:sz w:val="22"/>
          <w:szCs w:val="22"/>
        </w:rPr>
        <w:t>3. 리스크 요인 공유</w:t>
      </w:r>
    </w:p>
    <w:p w14:paraId="7D13074F" w14:textId="77777777" w:rsidR="00F47C94" w:rsidRDefault="009049D3" w:rsidP="00F47C94">
      <w:pPr>
        <w:wordWrap/>
        <w:autoSpaceDE w:val="0"/>
        <w:autoSpaceDN w:val="0"/>
        <w:adjustRightInd w:val="0"/>
        <w:spacing w:line="440" w:lineRule="exact"/>
        <w:ind w:leftChars="110" w:left="550" w:hangingChars="150" w:hanging="330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- 지주 </w:t>
      </w:r>
      <w:proofErr w:type="spellStart"/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리스크관리부는</w:t>
      </w:r>
      <w:proofErr w:type="spellEnd"/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계열사 금융사고 중 그룹내 타 계열사로 리스크 확산 또는 전이 가능성이 높은 리스크 요인에 대해 그룹내</w:t>
      </w:r>
      <w:r w:rsidR="00F47C94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공유 및 사전 예방 유도</w:t>
      </w:r>
    </w:p>
    <w:p w14:paraId="5E0C4DF8" w14:textId="77777777" w:rsidR="009049D3" w:rsidRPr="009049D3" w:rsidRDefault="009049D3" w:rsidP="000810F8">
      <w:pPr>
        <w:wordWrap/>
        <w:autoSpaceDE w:val="0"/>
        <w:autoSpaceDN w:val="0"/>
        <w:adjustRightInd w:val="0"/>
        <w:spacing w:line="440" w:lineRule="exact"/>
        <w:ind w:leftChars="160" w:left="430" w:hangingChars="50" w:hanging="110"/>
        <w:rPr>
          <w:rFonts w:ascii="바탕" w:eastAsia="바탕" w:hAnsi="바탕" w:cs="바탕"/>
          <w:color w:val="000000"/>
          <w:kern w:val="0"/>
          <w:sz w:val="22"/>
          <w:szCs w:val="22"/>
        </w:rPr>
      </w:pP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- 공유 내용은 사건의 세부적인 내용이 아닌 </w:t>
      </w:r>
      <w:proofErr w:type="spellStart"/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>운영리스크</w:t>
      </w:r>
      <w:proofErr w:type="spellEnd"/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관리에</w:t>
      </w:r>
      <w:r w:rsidR="000810F8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 </w:t>
      </w:r>
      <w:r w:rsidRPr="009049D3">
        <w:rPr>
          <w:rFonts w:ascii="바탕" w:eastAsia="바탕" w:hAnsi="바탕" w:cs="바탕" w:hint="eastAsia"/>
          <w:color w:val="000000"/>
          <w:kern w:val="0"/>
          <w:sz w:val="22"/>
          <w:szCs w:val="22"/>
        </w:rPr>
        <w:t xml:space="preserve">필요한 관리 가능한 리스크 요인에 한정함  </w:t>
      </w:r>
    </w:p>
    <w:p w14:paraId="19180F11" w14:textId="77777777" w:rsidR="009049D3" w:rsidRPr="009049D3" w:rsidRDefault="009049D3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kern w:val="0"/>
        </w:rPr>
      </w:pPr>
    </w:p>
    <w:sectPr w:rsidR="009049D3" w:rsidRPr="009049D3" w:rsidSect="00B73054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DE1A0" w14:textId="77777777" w:rsidR="00075BD3" w:rsidRDefault="00075BD3">
      <w:r>
        <w:separator/>
      </w:r>
    </w:p>
  </w:endnote>
  <w:endnote w:type="continuationSeparator" w:id="0">
    <w:p w14:paraId="03472568" w14:textId="77777777" w:rsidR="00075BD3" w:rsidRDefault="0007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D05F8" w14:textId="77777777" w:rsidR="00E56FB1" w:rsidRDefault="00E56FB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1DADCCE" w14:textId="77777777" w:rsidR="00E56FB1" w:rsidRDefault="00E56FB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08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388FDFE" w14:textId="3ACB2FB6" w:rsidR="00E56FB1" w:rsidRDefault="00C56DCD" w:rsidP="00C56DCD">
            <w:pPr>
              <w:pStyle w:val="a4"/>
              <w:jc w:val="center"/>
            </w:pP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C56D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6CF33" w14:textId="77777777" w:rsidR="00075BD3" w:rsidRDefault="00075BD3">
      <w:r>
        <w:separator/>
      </w:r>
    </w:p>
  </w:footnote>
  <w:footnote w:type="continuationSeparator" w:id="0">
    <w:p w14:paraId="5C60B556" w14:textId="77777777" w:rsidR="00075BD3" w:rsidRDefault="00075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F086D" w14:textId="2E91D3BC" w:rsidR="00E56FB1" w:rsidRPr="00C56DCD" w:rsidRDefault="00922B3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56DCD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984103B" wp14:editId="4A6F822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A5C42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E56FB1" w:rsidRPr="00C56DCD">
      <w:rPr>
        <w:rFonts w:ascii="KB금융 본문체 Light" w:eastAsia="KB금융 본문체 Light" w:hAnsi="KB금융 본문체 Light" w:hint="eastAsia"/>
        <w:bCs/>
        <w:sz w:val="18"/>
      </w:rPr>
      <w:t>리스크관리</w:t>
    </w:r>
    <w:proofErr w:type="spellEnd"/>
    <w:r w:rsidR="00E11399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56FB1" w:rsidRPr="00C56DCD">
      <w:rPr>
        <w:rFonts w:ascii="KB금융 본문체 Light" w:eastAsia="KB금융 본문체 Light" w:hAnsi="KB금융 본문체 Light" w:hint="eastAsia"/>
        <w:bCs/>
        <w:sz w:val="18"/>
      </w:rPr>
      <w:t xml:space="preserve">지침(소관부서: </w:t>
    </w:r>
    <w:r w:rsidR="005826F7" w:rsidRPr="00C56DCD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586370" w:rsidRPr="00C56DCD">
      <w:rPr>
        <w:rFonts w:ascii="KB금융 본문체 Light" w:eastAsia="KB금융 본문체 Light" w:hAnsi="KB금융 본문체 Light" w:hint="eastAsia"/>
        <w:bCs/>
        <w:sz w:val="18"/>
      </w:rPr>
      <w:t>부</w:t>
    </w:r>
    <w:r w:rsidR="00E56FB1" w:rsidRPr="00C56DCD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77A53B1"/>
    <w:multiLevelType w:val="hybridMultilevel"/>
    <w:tmpl w:val="3306D66C"/>
    <w:lvl w:ilvl="0" w:tplc="69E2854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C2C4D54"/>
    <w:multiLevelType w:val="hybridMultilevel"/>
    <w:tmpl w:val="19FAF102"/>
    <w:lvl w:ilvl="0" w:tplc="32F070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" w15:restartNumberingAfterBreak="0">
    <w:nsid w:val="344A3194"/>
    <w:multiLevelType w:val="hybridMultilevel"/>
    <w:tmpl w:val="E66681EA"/>
    <w:lvl w:ilvl="0" w:tplc="79F2A358">
      <w:start w:val="1"/>
      <w:numFmt w:val="decimalEnclosedCircle"/>
      <w:lvlText w:val="%1"/>
      <w:lvlJc w:val="left"/>
      <w:pPr>
        <w:ind w:left="654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6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15"/>
  </w:num>
  <w:num w:numId="5">
    <w:abstractNumId w:val="11"/>
  </w:num>
  <w:num w:numId="6">
    <w:abstractNumId w:val="6"/>
  </w:num>
  <w:num w:numId="7">
    <w:abstractNumId w:val="13"/>
  </w:num>
  <w:num w:numId="8">
    <w:abstractNumId w:val="12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7"/>
  </w:num>
  <w:num w:numId="14">
    <w:abstractNumId w:val="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720A"/>
    <w:rsid w:val="00033F71"/>
    <w:rsid w:val="0004281B"/>
    <w:rsid w:val="00064221"/>
    <w:rsid w:val="00075BD3"/>
    <w:rsid w:val="000810F8"/>
    <w:rsid w:val="000B1821"/>
    <w:rsid w:val="000B4485"/>
    <w:rsid w:val="000D250C"/>
    <w:rsid w:val="000D5956"/>
    <w:rsid w:val="000D69E9"/>
    <w:rsid w:val="001205C3"/>
    <w:rsid w:val="00143FBA"/>
    <w:rsid w:val="00152AF3"/>
    <w:rsid w:val="001A1974"/>
    <w:rsid w:val="001E6BA9"/>
    <w:rsid w:val="001F0BB6"/>
    <w:rsid w:val="001F61A2"/>
    <w:rsid w:val="00235794"/>
    <w:rsid w:val="00237D77"/>
    <w:rsid w:val="00264993"/>
    <w:rsid w:val="00277B0A"/>
    <w:rsid w:val="002B2F7D"/>
    <w:rsid w:val="002D4DEE"/>
    <w:rsid w:val="002E6653"/>
    <w:rsid w:val="00300407"/>
    <w:rsid w:val="0030404D"/>
    <w:rsid w:val="00327A98"/>
    <w:rsid w:val="00327E33"/>
    <w:rsid w:val="003433FC"/>
    <w:rsid w:val="00367513"/>
    <w:rsid w:val="003912BF"/>
    <w:rsid w:val="003C5AAE"/>
    <w:rsid w:val="003E7993"/>
    <w:rsid w:val="004031CC"/>
    <w:rsid w:val="00411EE7"/>
    <w:rsid w:val="0042313E"/>
    <w:rsid w:val="00424CB6"/>
    <w:rsid w:val="004729B2"/>
    <w:rsid w:val="00472BCC"/>
    <w:rsid w:val="00493A29"/>
    <w:rsid w:val="004D031D"/>
    <w:rsid w:val="004E2608"/>
    <w:rsid w:val="004F38DE"/>
    <w:rsid w:val="005272E8"/>
    <w:rsid w:val="00550D49"/>
    <w:rsid w:val="005826F7"/>
    <w:rsid w:val="005846AE"/>
    <w:rsid w:val="00586370"/>
    <w:rsid w:val="005C3306"/>
    <w:rsid w:val="005D27BE"/>
    <w:rsid w:val="005E01BD"/>
    <w:rsid w:val="00627CEA"/>
    <w:rsid w:val="00645CE7"/>
    <w:rsid w:val="00662F8A"/>
    <w:rsid w:val="006D69D2"/>
    <w:rsid w:val="006F75B4"/>
    <w:rsid w:val="00733F55"/>
    <w:rsid w:val="0074028E"/>
    <w:rsid w:val="0075161A"/>
    <w:rsid w:val="00753073"/>
    <w:rsid w:val="00756B22"/>
    <w:rsid w:val="00771713"/>
    <w:rsid w:val="00786BAD"/>
    <w:rsid w:val="007C03AB"/>
    <w:rsid w:val="007D33A3"/>
    <w:rsid w:val="00800203"/>
    <w:rsid w:val="00810EBC"/>
    <w:rsid w:val="008118BD"/>
    <w:rsid w:val="008301E0"/>
    <w:rsid w:val="008429B0"/>
    <w:rsid w:val="008563D1"/>
    <w:rsid w:val="00857503"/>
    <w:rsid w:val="00885DC5"/>
    <w:rsid w:val="008977DD"/>
    <w:rsid w:val="008B32E9"/>
    <w:rsid w:val="008C013B"/>
    <w:rsid w:val="008F3C49"/>
    <w:rsid w:val="009049D3"/>
    <w:rsid w:val="00922B3D"/>
    <w:rsid w:val="00922E37"/>
    <w:rsid w:val="00956BF9"/>
    <w:rsid w:val="009574FC"/>
    <w:rsid w:val="009606AF"/>
    <w:rsid w:val="009643FB"/>
    <w:rsid w:val="009679CC"/>
    <w:rsid w:val="009869FC"/>
    <w:rsid w:val="009F1FE3"/>
    <w:rsid w:val="00A00185"/>
    <w:rsid w:val="00A141C0"/>
    <w:rsid w:val="00A47AD9"/>
    <w:rsid w:val="00A55CA0"/>
    <w:rsid w:val="00A7378D"/>
    <w:rsid w:val="00A8129A"/>
    <w:rsid w:val="00A96F71"/>
    <w:rsid w:val="00AB7EEE"/>
    <w:rsid w:val="00AC0904"/>
    <w:rsid w:val="00AC2C45"/>
    <w:rsid w:val="00B22323"/>
    <w:rsid w:val="00B6343A"/>
    <w:rsid w:val="00B638D4"/>
    <w:rsid w:val="00B73054"/>
    <w:rsid w:val="00BC3A09"/>
    <w:rsid w:val="00BF5AC9"/>
    <w:rsid w:val="00BF7816"/>
    <w:rsid w:val="00C007D5"/>
    <w:rsid w:val="00C15EA8"/>
    <w:rsid w:val="00C25FFA"/>
    <w:rsid w:val="00C429D5"/>
    <w:rsid w:val="00C47ACB"/>
    <w:rsid w:val="00C50A36"/>
    <w:rsid w:val="00C56DCD"/>
    <w:rsid w:val="00C571DA"/>
    <w:rsid w:val="00C654C7"/>
    <w:rsid w:val="00C66A11"/>
    <w:rsid w:val="00D0039C"/>
    <w:rsid w:val="00D061DF"/>
    <w:rsid w:val="00D12169"/>
    <w:rsid w:val="00D26786"/>
    <w:rsid w:val="00D27EAE"/>
    <w:rsid w:val="00D677FE"/>
    <w:rsid w:val="00D91BAD"/>
    <w:rsid w:val="00D91E82"/>
    <w:rsid w:val="00DB10F2"/>
    <w:rsid w:val="00DC6304"/>
    <w:rsid w:val="00DD1C9E"/>
    <w:rsid w:val="00DD3990"/>
    <w:rsid w:val="00DE171C"/>
    <w:rsid w:val="00E11399"/>
    <w:rsid w:val="00E27B06"/>
    <w:rsid w:val="00E3001E"/>
    <w:rsid w:val="00E56FB1"/>
    <w:rsid w:val="00E60DEF"/>
    <w:rsid w:val="00E63D41"/>
    <w:rsid w:val="00E77BFF"/>
    <w:rsid w:val="00EB1A1D"/>
    <w:rsid w:val="00ED72BE"/>
    <w:rsid w:val="00F162A1"/>
    <w:rsid w:val="00F47C94"/>
    <w:rsid w:val="00F51BAC"/>
    <w:rsid w:val="00F57327"/>
    <w:rsid w:val="00F60033"/>
    <w:rsid w:val="00F63581"/>
    <w:rsid w:val="00F661C6"/>
    <w:rsid w:val="00F92D57"/>
    <w:rsid w:val="00FB4BAC"/>
    <w:rsid w:val="00FD57D8"/>
    <w:rsid w:val="00FE4327"/>
    <w:rsid w:val="00FF2866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1658B187"/>
  <w15:chartTrackingRefBased/>
  <w15:docId w15:val="{49148BDF-460A-4239-8891-0887C99E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C56DC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66CEA-CBF2-44CF-9A32-DFC5D1762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2000-04-18T05:51:00Z</cp:lastPrinted>
  <dcterms:created xsi:type="dcterms:W3CDTF">2024-06-18T06:39:00Z</dcterms:created>
  <dcterms:modified xsi:type="dcterms:W3CDTF">2026-05-15T06:12:00Z</dcterms:modified>
</cp:coreProperties>
</file>