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CEBC3" w14:textId="77777777" w:rsidR="001F2669" w:rsidRPr="009F40DB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</w:rPr>
      </w:pPr>
    </w:p>
    <w:p w14:paraId="1FBD4C4B" w14:textId="3A10FF42" w:rsidR="00CE489B" w:rsidRPr="009F40DB" w:rsidRDefault="00FD1C9F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szCs w:val="36"/>
        </w:rPr>
      </w:pPr>
      <w:r>
        <w:rPr>
          <w:rFonts w:hAnsi="KB금융 제목체 Medium" w:cs="KB금융 제목체 Medium" w:hint="eastAsia"/>
          <w:b/>
          <w:szCs w:val="36"/>
        </w:rPr>
        <w:t>직무전결규정</w:t>
      </w:r>
    </w:p>
    <w:p w14:paraId="625A0ED1" w14:textId="6CC1F1E4" w:rsidR="001F2669" w:rsidRPr="00D34827" w:rsidRDefault="00D34827" w:rsidP="00D34827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color w:val="2E74B5" w:themeColor="accent1" w:themeShade="BF"/>
        </w:rPr>
      </w:pPr>
      <w:r w:rsidRPr="00D34827">
        <w:rPr>
          <w:rFonts w:cs="KB금융 본문체 Light" w:hint="eastAsia"/>
          <w:color w:val="2E74B5" w:themeColor="accent1" w:themeShade="BF"/>
        </w:rPr>
        <w:t xml:space="preserve">[시행 </w:t>
      </w:r>
      <w:r w:rsidR="00794A2C">
        <w:rPr>
          <w:rFonts w:cs="KB금융 본문체 Light"/>
          <w:color w:val="2E74B5" w:themeColor="accent1" w:themeShade="BF"/>
        </w:rPr>
        <w:t xml:space="preserve">2026. </w:t>
      </w:r>
      <w:r w:rsidR="00104937">
        <w:rPr>
          <w:rFonts w:cs="KB금융 본문체 Light"/>
          <w:color w:val="2E74B5" w:themeColor="accent1" w:themeShade="BF"/>
        </w:rPr>
        <w:t>4. 30</w:t>
      </w:r>
      <w:r w:rsidRPr="00D34827">
        <w:rPr>
          <w:rFonts w:cs="KB금융 본문체 Light"/>
          <w:color w:val="2E74B5" w:themeColor="accent1" w:themeShade="BF"/>
        </w:rPr>
        <w:t>.][</w:t>
      </w:r>
      <w:r w:rsidR="00104937">
        <w:rPr>
          <w:rFonts w:cs="KB금융 본문체 Light" w:hint="eastAsia"/>
          <w:color w:val="2E74B5" w:themeColor="accent1" w:themeShade="BF"/>
        </w:rPr>
        <w:t>2026</w:t>
      </w:r>
      <w:r w:rsidRPr="00D34827">
        <w:rPr>
          <w:rFonts w:cs="KB금융 본문체 Light" w:hint="eastAsia"/>
          <w:color w:val="2E74B5" w:themeColor="accent1" w:themeShade="BF"/>
        </w:rPr>
        <w:t xml:space="preserve">. </w:t>
      </w:r>
      <w:bookmarkStart w:id="0" w:name="_GoBack"/>
      <w:bookmarkEnd w:id="0"/>
      <w:r w:rsidR="00104937">
        <w:rPr>
          <w:rFonts w:cs="KB금융 본문체 Light"/>
          <w:color w:val="2E74B5" w:themeColor="accent1" w:themeShade="BF"/>
        </w:rPr>
        <w:t>4. 3</w:t>
      </w:r>
      <w:r w:rsidRPr="00D34827">
        <w:rPr>
          <w:rFonts w:cs="KB금융 본문체 Light"/>
          <w:color w:val="2E74B5" w:themeColor="accent1" w:themeShade="BF"/>
        </w:rPr>
        <w:t xml:space="preserve">0. </w:t>
      </w:r>
      <w:r w:rsidR="00104937">
        <w:rPr>
          <w:rFonts w:cs="KB금융 본문체 Light" w:hint="eastAsia"/>
          <w:color w:val="2E74B5" w:themeColor="accent1" w:themeShade="BF"/>
        </w:rPr>
        <w:t>개</w:t>
      </w:r>
      <w:r w:rsidRPr="00D34827">
        <w:rPr>
          <w:rFonts w:cs="KB금융 본문체 Light" w:hint="eastAsia"/>
          <w:color w:val="2E74B5" w:themeColor="accent1" w:themeShade="BF"/>
        </w:rPr>
        <w:t>정-</w:t>
      </w:r>
      <w:r w:rsidR="00EB10B9">
        <w:rPr>
          <w:rFonts w:cs="KB금융 본문체 Light"/>
          <w:color w:val="2E74B5" w:themeColor="accent1" w:themeShade="BF"/>
        </w:rPr>
        <w:t>2026-014</w:t>
      </w:r>
      <w:r w:rsidRPr="00D34827">
        <w:rPr>
          <w:rFonts w:cs="KB금융 본문체 Light"/>
          <w:color w:val="2E74B5" w:themeColor="accent1" w:themeShade="BF"/>
        </w:rPr>
        <w:t>]</w:t>
      </w:r>
    </w:p>
    <w:p w14:paraId="7FA3F529" w14:textId="607519DA" w:rsidR="00447634" w:rsidRDefault="00447634" w:rsidP="001F2669">
      <w:pPr>
        <w:pStyle w:val="211"/>
        <w:snapToGrid w:val="0"/>
        <w:contextualSpacing/>
        <w:rPr>
          <w:rFonts w:cs="KB금융 본문체 Light"/>
        </w:rPr>
      </w:pPr>
    </w:p>
    <w:p w14:paraId="35564119" w14:textId="1D62B4DA" w:rsidR="00A85A1E" w:rsidRDefault="00A85A1E" w:rsidP="00D34827">
      <w:pPr>
        <w:snapToGrid w:val="0"/>
        <w:spacing w:line="400" w:lineRule="exact"/>
        <w:ind w:left="190" w:hangingChars="100" w:hanging="190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(목적)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대표이사의 직무에 관한 권한중 일부를 직위별로 위임함으로써 업무수행의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효율성을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제고하고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책임경영을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도모함을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A85A1E">
        <w:t>.</w:t>
      </w:r>
    </w:p>
    <w:p w14:paraId="7BFCE426" w14:textId="77777777" w:rsidR="00A85A1E" w:rsidRPr="00A85A1E" w:rsidRDefault="00A85A1E" w:rsidP="00A85A1E">
      <w:pPr>
        <w:pStyle w:val="211"/>
        <w:snapToGrid w:val="0"/>
        <w:contextualSpacing/>
        <w:rPr>
          <w:rFonts w:cs="KB금융 본문체 Light"/>
          <w:b/>
        </w:rPr>
      </w:pPr>
    </w:p>
    <w:p w14:paraId="138898F5" w14:textId="6EC0E429" w:rsidR="00A85A1E" w:rsidRDefault="00A85A1E" w:rsidP="00A85A1E">
      <w:pPr>
        <w:snapToGrid w:val="0"/>
        <w:spacing w:line="400" w:lineRule="exact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전결사항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각 직위별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전결사항은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「별표 제1호」의 직무전결기준표에 의한다.</w:t>
      </w:r>
    </w:p>
    <w:p w14:paraId="5ADC2EAF" w14:textId="77777777" w:rsidR="00A85A1E" w:rsidRDefault="00A85A1E" w:rsidP="00A85A1E">
      <w:pPr>
        <w:pStyle w:val="211"/>
        <w:snapToGrid w:val="0"/>
        <w:ind w:left="200"/>
        <w:contextualSpacing/>
      </w:pPr>
      <w:r w:rsidRPr="00A85A1E">
        <w:rPr>
          <w:rFonts w:cs="KB금융 본문체 Light" w:hint="eastAsia"/>
          <w:szCs w:val="22"/>
        </w:rPr>
        <w:t>②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직무전결기준표에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명시되지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아니한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사항은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이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표에서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정한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유의사항에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준하여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처리</w:t>
      </w:r>
      <w:r>
        <w:rPr>
          <w:rFonts w:cs="KB금융 본문체 Light" w:hint="eastAsia"/>
          <w:szCs w:val="22"/>
        </w:rPr>
        <w:t xml:space="preserve"> </w:t>
      </w:r>
      <w:r w:rsidRPr="00A85A1E">
        <w:rPr>
          <w:rFonts w:cs="KB금융 본문체 Light" w:hint="eastAsia"/>
          <w:szCs w:val="22"/>
        </w:rPr>
        <w:t>할</w:t>
      </w:r>
      <w:r>
        <w:rPr>
          <w:rFonts w:cs="KB금융 본문체 Light" w:hint="eastAsia"/>
          <w:szCs w:val="22"/>
        </w:rPr>
        <w:t xml:space="preserve"> </w:t>
      </w:r>
      <w:r w:rsidRPr="00A85A1E">
        <w:rPr>
          <w:rFonts w:cs="KB금융 본문체 Light" w:hint="eastAsia"/>
          <w:szCs w:val="22"/>
        </w:rPr>
        <w:t>수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있다</w:t>
      </w:r>
      <w:r w:rsidRPr="00A85A1E">
        <w:t xml:space="preserve">. </w:t>
      </w:r>
      <w:r w:rsidRPr="00A85A1E">
        <w:rPr>
          <w:rFonts w:cs="KB금융 본문체 Light" w:hint="eastAsia"/>
          <w:szCs w:val="22"/>
        </w:rPr>
        <w:t>다만</w:t>
      </w:r>
      <w:r w:rsidRPr="00A85A1E">
        <w:t xml:space="preserve">, </w:t>
      </w:r>
      <w:r w:rsidRPr="00A85A1E">
        <w:rPr>
          <w:rFonts w:cs="KB금융 본문체 Light" w:hint="eastAsia"/>
          <w:szCs w:val="22"/>
        </w:rPr>
        <w:t>따로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정하는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바가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있을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때에는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그에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따른다</w:t>
      </w:r>
      <w:r w:rsidRPr="00A85A1E">
        <w:t>.</w:t>
      </w:r>
    </w:p>
    <w:p w14:paraId="27B68AA6" w14:textId="77777777" w:rsidR="00A85A1E" w:rsidRPr="00A85A1E" w:rsidRDefault="00A85A1E" w:rsidP="00A85A1E">
      <w:pPr>
        <w:pStyle w:val="211"/>
        <w:snapToGrid w:val="0"/>
        <w:contextualSpacing/>
        <w:rPr>
          <w:rFonts w:cs="KB금융 본문체 Light"/>
          <w:b/>
        </w:rPr>
      </w:pPr>
    </w:p>
    <w:p w14:paraId="5067F054" w14:textId="78FDF858" w:rsidR="00A85A1E" w:rsidRDefault="00A85A1E" w:rsidP="00D34827">
      <w:pPr>
        <w:snapToGrid w:val="0"/>
        <w:spacing w:line="400" w:lineRule="exact"/>
        <w:ind w:left="190" w:hangingChars="100" w:hanging="190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전결권의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표시)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전결사항에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관하여 문서를 기안할 때는 문서관리규정의 정하는 바에</w:t>
      </w:r>
      <w:r w:rsidR="00D348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 w:rsidRPr="00A85A1E"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전결권자를</w:t>
      </w:r>
      <w:proofErr w:type="spellEnd"/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표시하여야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A85A1E">
        <w:t>.</w:t>
      </w:r>
    </w:p>
    <w:p w14:paraId="621092F4" w14:textId="77777777" w:rsidR="00A85A1E" w:rsidRPr="00A85A1E" w:rsidRDefault="00A85A1E" w:rsidP="00A85A1E">
      <w:pPr>
        <w:pStyle w:val="211"/>
        <w:snapToGrid w:val="0"/>
        <w:contextualSpacing/>
        <w:rPr>
          <w:rFonts w:cs="KB금융 본문체 Light"/>
          <w:b/>
        </w:rPr>
      </w:pPr>
    </w:p>
    <w:p w14:paraId="65EE3764" w14:textId="422D471F" w:rsidR="00A85A1E" w:rsidRDefault="00A85A1E" w:rsidP="00D34827">
      <w:pPr>
        <w:snapToGrid w:val="0"/>
        <w:spacing w:line="400" w:lineRule="exact"/>
        <w:ind w:left="190" w:hangingChars="100" w:hanging="190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전결사항의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특례)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전결사항이라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할지라도 특히 중요하거나 이례적인 사항이라고 인정될때에는</w:t>
      </w:r>
      <w:r w:rsidRPr="00A85A1E"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차상위자의</w:t>
      </w:r>
      <w:proofErr w:type="spellEnd"/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결재를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A85A1E">
        <w:t>.</w:t>
      </w:r>
    </w:p>
    <w:p w14:paraId="70E9E7A5" w14:textId="697DA5D9" w:rsidR="00A85A1E" w:rsidRPr="00A85A1E" w:rsidRDefault="00A85A1E" w:rsidP="00A85A1E">
      <w:pPr>
        <w:pStyle w:val="211"/>
        <w:snapToGrid w:val="0"/>
        <w:ind w:left="200"/>
        <w:contextualSpacing/>
      </w:pPr>
      <w:r w:rsidRPr="00A85A1E">
        <w:rPr>
          <w:rFonts w:cs="KB금융 본문체 Light" w:hint="eastAsia"/>
          <w:szCs w:val="22"/>
        </w:rPr>
        <w:t>②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전결사항중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타부서와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관련된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사항은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그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부서장의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합의를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거쳐야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한다</w:t>
      </w:r>
      <w:r w:rsidRPr="00A85A1E">
        <w:t>.</w:t>
      </w:r>
    </w:p>
    <w:p w14:paraId="586896E8" w14:textId="77777777" w:rsidR="00A85A1E" w:rsidRPr="00A85A1E" w:rsidRDefault="00A85A1E" w:rsidP="00A85A1E">
      <w:pPr>
        <w:pStyle w:val="211"/>
        <w:snapToGrid w:val="0"/>
        <w:contextualSpacing/>
        <w:rPr>
          <w:rFonts w:cs="KB금융 본문체 Light"/>
          <w:b/>
        </w:rPr>
      </w:pPr>
    </w:p>
    <w:p w14:paraId="2A8E9E9C" w14:textId="5E0E538A" w:rsidR="00A85A1E" w:rsidRDefault="00A85A1E" w:rsidP="00D34827">
      <w:pPr>
        <w:snapToGrid w:val="0"/>
        <w:spacing w:line="400" w:lineRule="exact"/>
        <w:ind w:left="190" w:hangingChars="100" w:hanging="190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전결권자의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책임)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전결권자가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전결권을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행사한 사항에 관하여는 그 결과에 대하여 책임을</w:t>
      </w:r>
      <w:r w:rsidR="00D348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진다</w:t>
      </w:r>
      <w:r w:rsidRPr="00A85A1E">
        <w:t>.</w:t>
      </w:r>
    </w:p>
    <w:p w14:paraId="265F40B1" w14:textId="77777777" w:rsidR="00A85A1E" w:rsidRPr="00A85A1E" w:rsidRDefault="00A85A1E" w:rsidP="00A85A1E">
      <w:pPr>
        <w:pStyle w:val="211"/>
        <w:snapToGrid w:val="0"/>
        <w:contextualSpacing/>
        <w:rPr>
          <w:rFonts w:cs="KB금융 본문체 Light"/>
          <w:b/>
        </w:rPr>
      </w:pPr>
    </w:p>
    <w:p w14:paraId="2679BCB4" w14:textId="66A7C8D2" w:rsidR="00A85A1E" w:rsidRDefault="00A85A1E" w:rsidP="00D34827">
      <w:pPr>
        <w:snapToGrid w:val="0"/>
        <w:spacing w:line="400" w:lineRule="exact"/>
        <w:ind w:left="190" w:hangingChars="100" w:hanging="190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(보고)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전결권자가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전결시행한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사항</w:t>
      </w:r>
      <w:r w:rsidR="00D348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 상위자가 알아야 할 필요가 있다고 인정되는 사항은</w:t>
      </w:r>
      <w:r w:rsidR="00D348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처리내용을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보고하여야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A85A1E">
        <w:t>.</w:t>
      </w:r>
    </w:p>
    <w:p w14:paraId="0B71DE6C" w14:textId="77777777" w:rsidR="00A85A1E" w:rsidRPr="00A85A1E" w:rsidRDefault="00A85A1E" w:rsidP="00A85A1E">
      <w:pPr>
        <w:pStyle w:val="211"/>
        <w:snapToGrid w:val="0"/>
        <w:contextualSpacing/>
        <w:rPr>
          <w:rFonts w:cs="KB금융 본문체 Light"/>
          <w:b/>
        </w:rPr>
      </w:pPr>
    </w:p>
    <w:p w14:paraId="1F8AD744" w14:textId="4DD00B83" w:rsidR="00A85A1E" w:rsidRDefault="00A85A1E" w:rsidP="00A85A1E">
      <w:pPr>
        <w:snapToGrid w:val="0"/>
        <w:spacing w:line="400" w:lineRule="exact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(대결)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전결권자의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사고로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전결사항을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처리할 수 없는 때에는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차하위자가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이를 대결한다.</w:t>
      </w:r>
    </w:p>
    <w:p w14:paraId="59D5CAD1" w14:textId="733B8ADD" w:rsidR="00A85A1E" w:rsidRDefault="00A85A1E" w:rsidP="00A85A1E">
      <w:pPr>
        <w:pStyle w:val="211"/>
        <w:snapToGrid w:val="0"/>
        <w:ind w:left="200"/>
        <w:contextualSpacing/>
      </w:pPr>
      <w:r w:rsidRPr="00A85A1E">
        <w:rPr>
          <w:rFonts w:cs="KB금융 본문체 Light" w:hint="eastAsia"/>
          <w:szCs w:val="22"/>
        </w:rPr>
        <w:t>②</w:t>
      </w:r>
      <w:r w:rsidRPr="00A85A1E">
        <w:t xml:space="preserve"> </w:t>
      </w:r>
      <w:r w:rsidR="00FD08C9">
        <w:rPr>
          <w:rFonts w:cs="KB금융 본문체 Light" w:hint="eastAsia"/>
          <w:szCs w:val="22"/>
        </w:rPr>
        <w:t>제1</w:t>
      </w:r>
      <w:r w:rsidRPr="00A85A1E">
        <w:rPr>
          <w:rFonts w:cs="KB금융 본문체 Light" w:hint="eastAsia"/>
          <w:szCs w:val="22"/>
        </w:rPr>
        <w:t>항의</w:t>
      </w:r>
      <w:r w:rsidRPr="00A85A1E">
        <w:t xml:space="preserve"> </w:t>
      </w:r>
      <w:r w:rsidR="00FD08C9">
        <w:rPr>
          <w:rFonts w:cs="KB금융 본문체 Light" w:hint="eastAsia"/>
          <w:szCs w:val="22"/>
        </w:rPr>
        <w:t xml:space="preserve">경우 </w:t>
      </w:r>
      <w:r w:rsidRPr="00A85A1E">
        <w:rPr>
          <w:rFonts w:cs="KB금융 본문체 Light" w:hint="eastAsia"/>
          <w:szCs w:val="22"/>
        </w:rPr>
        <w:t>사고라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함은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결원·출장·미착임·휴가·결근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및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기타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사유로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그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직무를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수행할 수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없는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경우를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말한다</w:t>
      </w:r>
      <w:r w:rsidRPr="00A85A1E">
        <w:t>.</w:t>
      </w:r>
    </w:p>
    <w:p w14:paraId="43D33274" w14:textId="77777777" w:rsidR="00A85A1E" w:rsidRDefault="00A85A1E" w:rsidP="00A85A1E">
      <w:pPr>
        <w:pStyle w:val="211"/>
        <w:snapToGrid w:val="0"/>
        <w:ind w:left="200"/>
        <w:contextualSpacing/>
      </w:pPr>
      <w:r w:rsidRPr="00A85A1E">
        <w:rPr>
          <w:rFonts w:cs="KB금융 본문체 Light" w:hint="eastAsia"/>
          <w:szCs w:val="22"/>
        </w:rPr>
        <w:t>③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대결한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자는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대결한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사항에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대하여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문서관리규정에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정하는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바에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따라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당해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전결권자의</w:t>
      </w:r>
      <w:r>
        <w:rPr>
          <w:rFonts w:cs="KB금융 본문체 Light" w:hint="eastAsia"/>
          <w:szCs w:val="22"/>
        </w:rPr>
        <w:t xml:space="preserve"> </w:t>
      </w:r>
      <w:r w:rsidRPr="00A85A1E">
        <w:rPr>
          <w:rFonts w:cs="KB금융 본문체 Light" w:hint="eastAsia"/>
          <w:szCs w:val="22"/>
        </w:rPr>
        <w:t>후열 또는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후결을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받아야</w:t>
      </w:r>
      <w:r w:rsidRPr="00A85A1E">
        <w:t xml:space="preserve"> </w:t>
      </w:r>
      <w:r w:rsidRPr="00A85A1E">
        <w:rPr>
          <w:rFonts w:cs="KB금융 본문체 Light" w:hint="eastAsia"/>
          <w:szCs w:val="22"/>
        </w:rPr>
        <w:t>한다</w:t>
      </w:r>
      <w:r w:rsidRPr="00A85A1E">
        <w:t>.</w:t>
      </w:r>
    </w:p>
    <w:p w14:paraId="0A69A6F5" w14:textId="77777777" w:rsidR="00A85A1E" w:rsidRPr="00A85A1E" w:rsidRDefault="00A85A1E" w:rsidP="00A85A1E">
      <w:pPr>
        <w:pStyle w:val="211"/>
        <w:snapToGrid w:val="0"/>
        <w:contextualSpacing/>
        <w:rPr>
          <w:rFonts w:cs="KB금융 본문체 Light"/>
          <w:b/>
        </w:rPr>
      </w:pPr>
    </w:p>
    <w:p w14:paraId="37A59E23" w14:textId="415677A8" w:rsidR="00A85A1E" w:rsidRDefault="00A85A1E" w:rsidP="00D34827">
      <w:pPr>
        <w:snapToGrid w:val="0"/>
        <w:spacing w:line="400" w:lineRule="exact"/>
        <w:ind w:left="190" w:hangingChars="100" w:hanging="190"/>
        <w:contextualSpacing/>
        <w:jc w:val="left"/>
      </w:pP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</w:t>
      </w:r>
      <w:r w:rsidR="00230B2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(권한의 위임)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전결사항중</w:t>
      </w:r>
      <w:proofErr w:type="spellEnd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소관업무 수행상 필요하다고 인정할 경우에는 대표이사의 승인을</w:t>
      </w:r>
      <w:r w:rsidR="00D3482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</w:t>
      </w:r>
      <w:r w:rsidRPr="00A85A1E">
        <w:t xml:space="preserve"> </w:t>
      </w:r>
      <w:proofErr w:type="spellStart"/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전결권의</w:t>
      </w:r>
      <w:proofErr w:type="spellEnd"/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일부를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하위직위자에게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위임할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A85A1E">
        <w:t xml:space="preserve"> </w:t>
      </w:r>
      <w:r w:rsidRPr="00A85A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A85A1E">
        <w:t>.</w:t>
      </w:r>
    </w:p>
    <w:p w14:paraId="3D889F1C" w14:textId="5759ABF1" w:rsidR="00A85A1E" w:rsidRDefault="00A85A1E" w:rsidP="008175E0">
      <w:pPr>
        <w:pStyle w:val="211"/>
        <w:snapToGrid w:val="0"/>
        <w:contextualSpacing/>
        <w:rPr>
          <w:rFonts w:cs="KB금융 본문체 Light"/>
        </w:rPr>
      </w:pPr>
      <w:r>
        <w:rPr>
          <w:rFonts w:cs="KB금융 본문체 Light"/>
        </w:rPr>
        <w:br w:type="page"/>
      </w:r>
    </w:p>
    <w:p w14:paraId="43A200FE" w14:textId="49039B80" w:rsidR="00A85A1E" w:rsidRPr="00FD08C9" w:rsidRDefault="00A85A1E" w:rsidP="00FD08C9">
      <w:pPr>
        <w:pStyle w:val="211"/>
      </w:pPr>
    </w:p>
    <w:p w14:paraId="0AAE2484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55BB8B3B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16D947E1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1999. 10. 9.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28A7365E" w14:textId="77777777" w:rsidR="00FD08C9" w:rsidRPr="00FD08C9" w:rsidRDefault="00FD08C9" w:rsidP="00FD08C9">
      <w:pPr>
        <w:pStyle w:val="211"/>
        <w:rPr>
          <w:rFonts w:cs="KB금융 본문체 Light"/>
          <w:sz w:val="20"/>
        </w:rPr>
      </w:pPr>
    </w:p>
    <w:p w14:paraId="31DD6D65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6BA8CD7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0DB9E315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2002. 9. 9.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2F496157" w14:textId="77777777" w:rsidR="00FD08C9" w:rsidRPr="00FD08C9" w:rsidRDefault="00FD08C9" w:rsidP="00FD08C9">
      <w:pPr>
        <w:pStyle w:val="211"/>
        <w:rPr>
          <w:rFonts w:cs="KB금융 본문체 Light"/>
          <w:sz w:val="20"/>
        </w:rPr>
      </w:pPr>
    </w:p>
    <w:p w14:paraId="2D280FBD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4F083EC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4A01F2C3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2003. 5. 20.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47CB10C2" w14:textId="77777777" w:rsidR="00FD08C9" w:rsidRPr="00FD08C9" w:rsidRDefault="00FD08C9" w:rsidP="00FD08C9">
      <w:pPr>
        <w:pStyle w:val="211"/>
        <w:rPr>
          <w:rFonts w:cs="KB금융 본문체 Light"/>
          <w:sz w:val="20"/>
        </w:rPr>
      </w:pPr>
    </w:p>
    <w:p w14:paraId="544ECE39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6E4A4230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31DA1157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2003. 11. 11.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15D811A5" w14:textId="77777777" w:rsidR="00FD08C9" w:rsidRPr="00FD08C9" w:rsidRDefault="00FD08C9" w:rsidP="00FD08C9">
      <w:pPr>
        <w:pStyle w:val="211"/>
        <w:rPr>
          <w:rFonts w:cs="KB금융 본문체 Light"/>
          <w:szCs w:val="22"/>
        </w:rPr>
      </w:pPr>
    </w:p>
    <w:p w14:paraId="1D29B505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64123EA1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2AF9A113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2005. 1. 3.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45A50FAC" w14:textId="77777777" w:rsidR="00FD08C9" w:rsidRPr="00FD08C9" w:rsidRDefault="00FD08C9" w:rsidP="00FD08C9">
      <w:pPr>
        <w:pStyle w:val="211"/>
        <w:rPr>
          <w:rFonts w:cs="KB금융 본문체 Light"/>
          <w:szCs w:val="22"/>
        </w:rPr>
      </w:pPr>
    </w:p>
    <w:p w14:paraId="6857150B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6FCF45D9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7DB78386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2006. 1. 1.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043DA8E4" w14:textId="77777777" w:rsidR="00FD08C9" w:rsidRPr="00FD08C9" w:rsidRDefault="00FD08C9" w:rsidP="00FD08C9">
      <w:pPr>
        <w:pStyle w:val="211"/>
        <w:rPr>
          <w:rFonts w:cs="KB금융 본문체 Light"/>
          <w:szCs w:val="22"/>
        </w:rPr>
      </w:pPr>
    </w:p>
    <w:p w14:paraId="4C84D405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1EC6AF91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474A08CB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2008. 3. </w:t>
      </w:r>
      <w:r w:rsidRPr="00FD08C9">
        <w:rPr>
          <w:rFonts w:cs="KB금융 본문체 Light" w:hint="eastAsia"/>
          <w:szCs w:val="22"/>
        </w:rPr>
        <w:t xml:space="preserve"> </w:t>
      </w:r>
      <w:r w:rsidRPr="00FD08C9">
        <w:rPr>
          <w:rFonts w:cs="KB금융 본문체 Light"/>
          <w:szCs w:val="22"/>
        </w:rPr>
        <w:t xml:space="preserve">25.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7E4039A5" w14:textId="77777777" w:rsidR="00FD08C9" w:rsidRPr="00FD08C9" w:rsidRDefault="00FD08C9" w:rsidP="00FD08C9">
      <w:pPr>
        <w:pStyle w:val="211"/>
        <w:rPr>
          <w:rFonts w:cs="KB금융 본문체 Light"/>
          <w:szCs w:val="22"/>
        </w:rPr>
      </w:pPr>
    </w:p>
    <w:p w14:paraId="00F07059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2312AE1F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1EAEA00D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2008. </w:t>
      </w:r>
      <w:r w:rsidRPr="00FD08C9">
        <w:rPr>
          <w:rFonts w:cs="KB금융 본문체 Light" w:hint="eastAsia"/>
          <w:szCs w:val="22"/>
        </w:rPr>
        <w:t>7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 xml:space="preserve"> 1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2C3EC7F6" w14:textId="2C75D7E4" w:rsidR="00FD08C9" w:rsidRDefault="00FD08C9" w:rsidP="00FD08C9">
      <w:pPr>
        <w:pStyle w:val="211"/>
        <w:rPr>
          <w:rFonts w:cs="KB금융 본문체 Light"/>
          <w:szCs w:val="22"/>
        </w:rPr>
      </w:pPr>
    </w:p>
    <w:p w14:paraId="7F89F128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69F58A58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0BC94F7A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200</w:t>
      </w:r>
      <w:r w:rsidRPr="00FD08C9">
        <w:rPr>
          <w:rFonts w:cs="KB금융 본문체 Light" w:hint="eastAsia"/>
          <w:szCs w:val="22"/>
        </w:rPr>
        <w:t>9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1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 xml:space="preserve"> 2.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 xml:space="preserve">. </w:t>
      </w:r>
    </w:p>
    <w:p w14:paraId="617DA95B" w14:textId="19DCEA8E" w:rsidR="00FD08C9" w:rsidRPr="00FD08C9" w:rsidRDefault="00FD08C9" w:rsidP="00FD08C9">
      <w:pPr>
        <w:pStyle w:val="211"/>
        <w:rPr>
          <w:rFonts w:cs="KB금융 본문체 Light"/>
          <w:szCs w:val="22"/>
        </w:rPr>
      </w:pPr>
    </w:p>
    <w:p w14:paraId="2CD6EF29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4CA1CF56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769BEF1B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</w:t>
      </w:r>
      <w:r w:rsidRPr="00FD08C9">
        <w:rPr>
          <w:rFonts w:cs="KB금융 본문체 Light" w:hint="eastAsia"/>
          <w:szCs w:val="22"/>
        </w:rPr>
        <w:t>13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2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 xml:space="preserve"> 4.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>.</w:t>
      </w:r>
    </w:p>
    <w:p w14:paraId="5730C8FB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059B2DDD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t xml:space="preserve"> </w:t>
      </w:r>
    </w:p>
    <w:p w14:paraId="2D3B213F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50773CEF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</w:t>
      </w:r>
      <w:r w:rsidRPr="00FD08C9">
        <w:rPr>
          <w:rFonts w:cs="KB금융 본문체 Light" w:hint="eastAsia"/>
          <w:szCs w:val="22"/>
        </w:rPr>
        <w:t>17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12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1.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>.</w:t>
      </w:r>
    </w:p>
    <w:p w14:paraId="09698EDE" w14:textId="77777777" w:rsidR="00FD08C9" w:rsidRPr="00FD08C9" w:rsidRDefault="00FD08C9" w:rsidP="00FD08C9">
      <w:pPr>
        <w:pStyle w:val="211"/>
        <w:rPr>
          <w:rFonts w:cs="KB금융 본문체 Light"/>
          <w:szCs w:val="22"/>
        </w:rPr>
      </w:pPr>
    </w:p>
    <w:p w14:paraId="319A9FA9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FD08C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r w:rsidRPr="00FD08C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</w:p>
    <w:p w14:paraId="13EBD50A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59588E6A" w14:textId="77777777" w:rsidR="00FD08C9" w:rsidRPr="00FD08C9" w:rsidRDefault="00FD08C9" w:rsidP="00FD08C9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</w:t>
      </w:r>
      <w:r w:rsidRPr="00FD08C9">
        <w:rPr>
          <w:rFonts w:cs="KB금융 본문체 Light" w:hint="eastAsia"/>
          <w:szCs w:val="22"/>
        </w:rPr>
        <w:t>18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11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1.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>.</w:t>
      </w:r>
    </w:p>
    <w:p w14:paraId="355C51AC" w14:textId="77777777" w:rsidR="00FD08C9" w:rsidRDefault="00FD08C9" w:rsidP="00FD08C9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7875752" w14:textId="77777777" w:rsidR="00FD08C9" w:rsidRPr="00FD08C9" w:rsidRDefault="00FD08C9" w:rsidP="00FD08C9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(2024.12.20.)</w:t>
      </w:r>
    </w:p>
    <w:p w14:paraId="7E2DC299" w14:textId="77777777" w:rsidR="00FD08C9" w:rsidRPr="00FD08C9" w:rsidRDefault="00FD08C9" w:rsidP="00FD08C9">
      <w:pPr>
        <w:pStyle w:val="211"/>
        <w:rPr>
          <w:rFonts w:cs="KB금융 본문체 Light"/>
          <w:sz w:val="27"/>
          <w:szCs w:val="27"/>
        </w:rPr>
      </w:pPr>
    </w:p>
    <w:p w14:paraId="70A67FFA" w14:textId="59B6D093" w:rsidR="00DE65A2" w:rsidRDefault="00FD08C9" w:rsidP="00DE65A2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</w:t>
      </w:r>
      <w:r w:rsidRPr="00FD08C9">
        <w:rPr>
          <w:rFonts w:cs="KB금융 본문체 Light" w:hint="eastAsia"/>
          <w:szCs w:val="22"/>
        </w:rPr>
        <w:t>24</w:t>
      </w:r>
      <w:r w:rsidRPr="00FD08C9">
        <w:rPr>
          <w:rFonts w:cs="KB금융 본문체 Light"/>
          <w:szCs w:val="22"/>
        </w:rPr>
        <w:t xml:space="preserve">. </w:t>
      </w:r>
      <w:r w:rsidRPr="00FD08C9">
        <w:rPr>
          <w:rFonts w:cs="KB금융 본문체 Light" w:hint="eastAsia"/>
          <w:szCs w:val="22"/>
        </w:rPr>
        <w:t>12</w:t>
      </w:r>
      <w:r w:rsidRPr="00FD08C9">
        <w:rPr>
          <w:rFonts w:cs="KB금융 본문체 Light"/>
          <w:szCs w:val="22"/>
        </w:rPr>
        <w:t xml:space="preserve">. </w:t>
      </w:r>
      <w:r w:rsidR="00437AD3">
        <w:rPr>
          <w:rFonts w:cs="KB금융 본문체 Light" w:hint="eastAsia"/>
          <w:szCs w:val="22"/>
        </w:rPr>
        <w:t>20</w:t>
      </w:r>
      <w:r w:rsidRPr="00FD08C9">
        <w:rPr>
          <w:rFonts w:cs="KB금융 본문체 Light" w:hint="eastAsia"/>
          <w:szCs w:val="22"/>
        </w:rPr>
        <w:t>.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 w:rsidRPr="00FD08C9">
        <w:rPr>
          <w:rFonts w:cs="KB금융 본문체 Light"/>
          <w:szCs w:val="22"/>
        </w:rPr>
        <w:t>.</w:t>
      </w:r>
    </w:p>
    <w:p w14:paraId="42A932F6" w14:textId="77777777" w:rsidR="00104937" w:rsidRDefault="00104937" w:rsidP="00104937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014DBA9" w14:textId="74E4972B" w:rsidR="00104937" w:rsidRPr="00FD08C9" w:rsidRDefault="00104937" w:rsidP="00104937">
      <w:pPr>
        <w:spacing w:line="400" w:lineRule="exact"/>
        <w:jc w:val="center"/>
      </w:pP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(2026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04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</w:t>
      </w:r>
      <w:r w:rsidRPr="00FD08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0.)</w:t>
      </w:r>
    </w:p>
    <w:p w14:paraId="6B3BC97E" w14:textId="77777777" w:rsidR="00104937" w:rsidRPr="00104937" w:rsidRDefault="00104937" w:rsidP="00104937">
      <w:pPr>
        <w:pStyle w:val="211"/>
        <w:rPr>
          <w:rFonts w:cs="KB금융 본문체 Light"/>
          <w:sz w:val="27"/>
          <w:szCs w:val="27"/>
        </w:rPr>
      </w:pPr>
    </w:p>
    <w:p w14:paraId="556C72E4" w14:textId="5CDFF1B5" w:rsidR="00104937" w:rsidRPr="00FD08C9" w:rsidRDefault="00104937" w:rsidP="00104937">
      <w:pPr>
        <w:pStyle w:val="211"/>
        <w:ind w:left="200"/>
        <w:rPr>
          <w:rFonts w:cs="KB금융 본문체 Light"/>
          <w:szCs w:val="22"/>
        </w:rPr>
      </w:pPr>
      <w:r w:rsidRPr="00FD08C9">
        <w:rPr>
          <w:rFonts w:cs="KB금융 본문체 Light" w:hint="eastAsia"/>
          <w:szCs w:val="22"/>
        </w:rPr>
        <w:t>①</w:t>
      </w:r>
      <w:r w:rsidRPr="00FD08C9">
        <w:rPr>
          <w:rFonts w:cs="KB금융 본문체 Light"/>
          <w:szCs w:val="22"/>
        </w:rPr>
        <w:t xml:space="preserve"> (</w:t>
      </w:r>
      <w:r w:rsidRPr="00FD08C9">
        <w:rPr>
          <w:rFonts w:cs="KB금융 본문체 Light" w:hint="eastAsia"/>
          <w:szCs w:val="22"/>
        </w:rPr>
        <w:t>시행일</w:t>
      </w:r>
      <w:r w:rsidRPr="00FD08C9">
        <w:rPr>
          <w:rFonts w:cs="KB금융 본문체 Light"/>
          <w:szCs w:val="22"/>
        </w:rPr>
        <w:t xml:space="preserve">) </w:t>
      </w:r>
      <w:r w:rsidRPr="00FD08C9">
        <w:rPr>
          <w:rFonts w:cs="KB금융 본문체 Light" w:hint="eastAsia"/>
          <w:szCs w:val="22"/>
        </w:rPr>
        <w:t>이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규정은</w:t>
      </w:r>
      <w:r w:rsidRPr="00FD08C9">
        <w:rPr>
          <w:rFonts w:cs="KB금융 본문체 Light"/>
          <w:szCs w:val="22"/>
        </w:rPr>
        <w:t xml:space="preserve"> 20</w:t>
      </w:r>
      <w:r>
        <w:rPr>
          <w:rFonts w:cs="KB금융 본문체 Light" w:hint="eastAsia"/>
          <w:szCs w:val="22"/>
        </w:rPr>
        <w:t>26</w:t>
      </w:r>
      <w:r w:rsidRPr="00FD08C9">
        <w:rPr>
          <w:rFonts w:cs="KB금융 본문체 Light"/>
          <w:szCs w:val="22"/>
        </w:rPr>
        <w:t xml:space="preserve">. </w:t>
      </w:r>
      <w:r>
        <w:rPr>
          <w:rFonts w:cs="KB금융 본문체 Light"/>
          <w:szCs w:val="22"/>
        </w:rPr>
        <w:t>04</w:t>
      </w:r>
      <w:r w:rsidRPr="00FD08C9">
        <w:rPr>
          <w:rFonts w:cs="KB금융 본문체 Light"/>
          <w:szCs w:val="22"/>
        </w:rPr>
        <w:t xml:space="preserve">. </w:t>
      </w:r>
      <w:r>
        <w:rPr>
          <w:rFonts w:cs="KB금융 본문체 Light" w:hint="eastAsia"/>
          <w:szCs w:val="22"/>
        </w:rPr>
        <w:t>30</w:t>
      </w:r>
      <w:r w:rsidRPr="00FD08C9">
        <w:rPr>
          <w:rFonts w:cs="KB금융 본문체 Light" w:hint="eastAsia"/>
          <w:szCs w:val="22"/>
        </w:rPr>
        <w:t>.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부터</w:t>
      </w:r>
      <w:r w:rsidRPr="00FD08C9">
        <w:rPr>
          <w:rFonts w:cs="KB금융 본문체 Light"/>
          <w:szCs w:val="22"/>
        </w:rPr>
        <w:t xml:space="preserve"> </w:t>
      </w:r>
      <w:r w:rsidRPr="00FD08C9">
        <w:rPr>
          <w:rFonts w:cs="KB금융 본문체 Light" w:hint="eastAsia"/>
          <w:szCs w:val="22"/>
        </w:rPr>
        <w:t>시행한다</w:t>
      </w:r>
      <w:r>
        <w:rPr>
          <w:rFonts w:cs="KB금융 본문체 Light"/>
          <w:szCs w:val="22"/>
        </w:rPr>
        <w:t>.</w:t>
      </w:r>
    </w:p>
    <w:sectPr w:rsidR="00104937" w:rsidRPr="00FD08C9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AB321" w14:textId="77777777" w:rsidR="003F49C4" w:rsidRDefault="003F49C4">
      <w:r>
        <w:separator/>
      </w:r>
    </w:p>
  </w:endnote>
  <w:endnote w:type="continuationSeparator" w:id="0">
    <w:p w14:paraId="581FE5DC" w14:textId="77777777" w:rsidR="003F49C4" w:rsidRDefault="003F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E5F02" w14:textId="77777777" w:rsidR="003F49C4" w:rsidRDefault="003F49C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3F49C4" w:rsidRDefault="003F49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B33B6" w14:textId="719BCC86" w:rsidR="003F49C4" w:rsidRPr="00EC15F3" w:rsidRDefault="003F49C4" w:rsidP="00CE489B">
    <w:pPr>
      <w:pStyle w:val="110"/>
      <w:rPr>
        <w:color w:val="7F7F7F" w:themeColor="text1" w:themeTint="80"/>
        <w:sz w:val="18"/>
        <w:szCs w:val="18"/>
      </w:rPr>
    </w:pPr>
    <w:r w:rsidRPr="00EC15F3">
      <w:rPr>
        <w:color w:val="7F7F7F" w:themeColor="text1" w:themeTint="80"/>
        <w:sz w:val="18"/>
        <w:szCs w:val="18"/>
      </w:rPr>
      <w:fldChar w:fldCharType="begin"/>
    </w:r>
    <w:r w:rsidRPr="00EC15F3">
      <w:rPr>
        <w:color w:val="7F7F7F" w:themeColor="text1" w:themeTint="80"/>
        <w:sz w:val="18"/>
        <w:szCs w:val="18"/>
      </w:rPr>
      <w:instrText>PAGE</w:instrText>
    </w:r>
    <w:r w:rsidRPr="00EC15F3">
      <w:rPr>
        <w:color w:val="7F7F7F" w:themeColor="text1" w:themeTint="80"/>
        <w:sz w:val="18"/>
        <w:szCs w:val="18"/>
      </w:rPr>
      <w:fldChar w:fldCharType="separate"/>
    </w:r>
    <w:r w:rsidR="00794A2C">
      <w:rPr>
        <w:color w:val="7F7F7F" w:themeColor="text1" w:themeTint="80"/>
        <w:sz w:val="18"/>
        <w:szCs w:val="18"/>
      </w:rPr>
      <w:t>3</w:t>
    </w:r>
    <w:r w:rsidRPr="00EC15F3">
      <w:rPr>
        <w:color w:val="7F7F7F" w:themeColor="text1" w:themeTint="80"/>
        <w:sz w:val="18"/>
        <w:szCs w:val="18"/>
      </w:rPr>
      <w:fldChar w:fldCharType="end"/>
    </w:r>
    <w:r w:rsidRPr="00EC15F3">
      <w:rPr>
        <w:color w:val="7F7F7F" w:themeColor="text1" w:themeTint="80"/>
        <w:sz w:val="18"/>
        <w:szCs w:val="18"/>
      </w:rPr>
      <w:t xml:space="preserve"> / </w:t>
    </w:r>
    <w:r w:rsidRPr="00EC15F3">
      <w:rPr>
        <w:color w:val="7F7F7F" w:themeColor="text1" w:themeTint="80"/>
        <w:sz w:val="18"/>
        <w:szCs w:val="18"/>
      </w:rPr>
      <w:fldChar w:fldCharType="begin"/>
    </w:r>
    <w:r w:rsidRPr="00EC15F3">
      <w:rPr>
        <w:color w:val="7F7F7F" w:themeColor="text1" w:themeTint="80"/>
        <w:sz w:val="18"/>
        <w:szCs w:val="18"/>
      </w:rPr>
      <w:instrText>NUMPAGES</w:instrText>
    </w:r>
    <w:r w:rsidRPr="00EC15F3">
      <w:rPr>
        <w:color w:val="7F7F7F" w:themeColor="text1" w:themeTint="80"/>
        <w:sz w:val="18"/>
        <w:szCs w:val="18"/>
      </w:rPr>
      <w:fldChar w:fldCharType="separate"/>
    </w:r>
    <w:r w:rsidR="00794A2C">
      <w:rPr>
        <w:color w:val="7F7F7F" w:themeColor="text1" w:themeTint="80"/>
        <w:sz w:val="18"/>
        <w:szCs w:val="18"/>
      </w:rPr>
      <w:t>3</w:t>
    </w:r>
    <w:r w:rsidRPr="00EC15F3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3778D" w14:textId="77777777" w:rsidR="003F49C4" w:rsidRDefault="003F49C4">
      <w:r>
        <w:separator/>
      </w:r>
    </w:p>
  </w:footnote>
  <w:footnote w:type="continuationSeparator" w:id="0">
    <w:p w14:paraId="516E8CD6" w14:textId="77777777" w:rsidR="003F49C4" w:rsidRDefault="003F4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471A1" w14:textId="627F4C40" w:rsidR="003F49C4" w:rsidRPr="00EC15F3" w:rsidRDefault="003F49C4" w:rsidP="0016472A">
    <w:pPr>
      <w:pStyle w:val="110"/>
      <w:rPr>
        <w:color w:val="7F7F7F" w:themeColor="text1" w:themeTint="80"/>
        <w:sz w:val="18"/>
        <w:szCs w:val="18"/>
      </w:rPr>
    </w:pPr>
    <w:r w:rsidRPr="00EC15F3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FD1C9F" w:rsidRPr="00EC15F3">
      <w:rPr>
        <w:rFonts w:hint="eastAsia"/>
        <w:color w:val="7F7F7F" w:themeColor="text1" w:themeTint="80"/>
        <w:sz w:val="18"/>
        <w:szCs w:val="18"/>
      </w:rPr>
      <w:t>직무전결규정</w:t>
    </w:r>
    <w:r w:rsidRPr="00EC15F3">
      <w:rPr>
        <w:rFonts w:hint="eastAsia"/>
        <w:color w:val="7F7F7F" w:themeColor="text1" w:themeTint="80"/>
        <w:sz w:val="18"/>
        <w:szCs w:val="18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27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F85"/>
    <w:rsid w:val="000139F0"/>
    <w:rsid w:val="000146BC"/>
    <w:rsid w:val="000163CD"/>
    <w:rsid w:val="000208D7"/>
    <w:rsid w:val="00022E3E"/>
    <w:rsid w:val="00024DB2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0A7F"/>
    <w:rsid w:val="000633AF"/>
    <w:rsid w:val="00064221"/>
    <w:rsid w:val="0006725E"/>
    <w:rsid w:val="00067499"/>
    <w:rsid w:val="00070605"/>
    <w:rsid w:val="00082A0D"/>
    <w:rsid w:val="0009332C"/>
    <w:rsid w:val="000A3E99"/>
    <w:rsid w:val="000A4435"/>
    <w:rsid w:val="000A5BBA"/>
    <w:rsid w:val="000B1821"/>
    <w:rsid w:val="000B45D3"/>
    <w:rsid w:val="000B53F7"/>
    <w:rsid w:val="000B74C1"/>
    <w:rsid w:val="000C076A"/>
    <w:rsid w:val="000C3C3E"/>
    <w:rsid w:val="000D14F4"/>
    <w:rsid w:val="000D69E9"/>
    <w:rsid w:val="000D7949"/>
    <w:rsid w:val="000E6E16"/>
    <w:rsid w:val="000F1086"/>
    <w:rsid w:val="000F760A"/>
    <w:rsid w:val="00104937"/>
    <w:rsid w:val="00106421"/>
    <w:rsid w:val="001119E6"/>
    <w:rsid w:val="00115B8A"/>
    <w:rsid w:val="00121188"/>
    <w:rsid w:val="001217D9"/>
    <w:rsid w:val="001312FC"/>
    <w:rsid w:val="001355B2"/>
    <w:rsid w:val="0014005A"/>
    <w:rsid w:val="0014265F"/>
    <w:rsid w:val="001431C8"/>
    <w:rsid w:val="0014329B"/>
    <w:rsid w:val="00143FBA"/>
    <w:rsid w:val="00146966"/>
    <w:rsid w:val="001471F1"/>
    <w:rsid w:val="001518D8"/>
    <w:rsid w:val="00152AF3"/>
    <w:rsid w:val="001536BE"/>
    <w:rsid w:val="00161984"/>
    <w:rsid w:val="0016472A"/>
    <w:rsid w:val="0016768D"/>
    <w:rsid w:val="00167DE2"/>
    <w:rsid w:val="00170419"/>
    <w:rsid w:val="00170F2A"/>
    <w:rsid w:val="0017579C"/>
    <w:rsid w:val="00191691"/>
    <w:rsid w:val="00194E9E"/>
    <w:rsid w:val="00195215"/>
    <w:rsid w:val="00195BFB"/>
    <w:rsid w:val="001A04EB"/>
    <w:rsid w:val="001A5CEC"/>
    <w:rsid w:val="001B0B2F"/>
    <w:rsid w:val="001C0B25"/>
    <w:rsid w:val="001C77C9"/>
    <w:rsid w:val="001D106C"/>
    <w:rsid w:val="001D36D4"/>
    <w:rsid w:val="001E06A7"/>
    <w:rsid w:val="001E36A6"/>
    <w:rsid w:val="001F1913"/>
    <w:rsid w:val="001F2669"/>
    <w:rsid w:val="001F61A2"/>
    <w:rsid w:val="002079CC"/>
    <w:rsid w:val="00212B14"/>
    <w:rsid w:val="00217333"/>
    <w:rsid w:val="00217519"/>
    <w:rsid w:val="00223B4B"/>
    <w:rsid w:val="002261ED"/>
    <w:rsid w:val="0023009E"/>
    <w:rsid w:val="002302EB"/>
    <w:rsid w:val="00230B2A"/>
    <w:rsid w:val="00231368"/>
    <w:rsid w:val="002333B6"/>
    <w:rsid w:val="00240E20"/>
    <w:rsid w:val="00243D56"/>
    <w:rsid w:val="00253D14"/>
    <w:rsid w:val="00254EDB"/>
    <w:rsid w:val="00255F97"/>
    <w:rsid w:val="00263A76"/>
    <w:rsid w:val="00264993"/>
    <w:rsid w:val="00267875"/>
    <w:rsid w:val="002763D1"/>
    <w:rsid w:val="00277B0A"/>
    <w:rsid w:val="00277EB1"/>
    <w:rsid w:val="00280DA3"/>
    <w:rsid w:val="00283B21"/>
    <w:rsid w:val="002859BB"/>
    <w:rsid w:val="00294F94"/>
    <w:rsid w:val="002966E1"/>
    <w:rsid w:val="00297AE7"/>
    <w:rsid w:val="002A0CC8"/>
    <w:rsid w:val="002A5B0B"/>
    <w:rsid w:val="002B0C07"/>
    <w:rsid w:val="002B61D4"/>
    <w:rsid w:val="002C3179"/>
    <w:rsid w:val="002C4A64"/>
    <w:rsid w:val="002C574B"/>
    <w:rsid w:val="002D1150"/>
    <w:rsid w:val="002D1D8C"/>
    <w:rsid w:val="002D3596"/>
    <w:rsid w:val="002D3EAF"/>
    <w:rsid w:val="002D4DEE"/>
    <w:rsid w:val="002E7FCA"/>
    <w:rsid w:val="002F55D9"/>
    <w:rsid w:val="002F64E6"/>
    <w:rsid w:val="002F68B7"/>
    <w:rsid w:val="002F7D7F"/>
    <w:rsid w:val="0030404D"/>
    <w:rsid w:val="0031274A"/>
    <w:rsid w:val="00314035"/>
    <w:rsid w:val="00321B4D"/>
    <w:rsid w:val="00321CBC"/>
    <w:rsid w:val="0032371C"/>
    <w:rsid w:val="00324AB5"/>
    <w:rsid w:val="00325701"/>
    <w:rsid w:val="003259AD"/>
    <w:rsid w:val="00327E33"/>
    <w:rsid w:val="0033254B"/>
    <w:rsid w:val="00333725"/>
    <w:rsid w:val="00333DDC"/>
    <w:rsid w:val="00335878"/>
    <w:rsid w:val="00337327"/>
    <w:rsid w:val="00341E2B"/>
    <w:rsid w:val="0034339C"/>
    <w:rsid w:val="0034389D"/>
    <w:rsid w:val="00351674"/>
    <w:rsid w:val="00354A02"/>
    <w:rsid w:val="00362089"/>
    <w:rsid w:val="0036476B"/>
    <w:rsid w:val="0037677E"/>
    <w:rsid w:val="00376790"/>
    <w:rsid w:val="003814A8"/>
    <w:rsid w:val="00381AF7"/>
    <w:rsid w:val="00385D67"/>
    <w:rsid w:val="003912BF"/>
    <w:rsid w:val="003912CF"/>
    <w:rsid w:val="0039375C"/>
    <w:rsid w:val="003951C7"/>
    <w:rsid w:val="003963F2"/>
    <w:rsid w:val="00396443"/>
    <w:rsid w:val="003A2603"/>
    <w:rsid w:val="003A301A"/>
    <w:rsid w:val="003B0FE4"/>
    <w:rsid w:val="003B58B1"/>
    <w:rsid w:val="003C5AAE"/>
    <w:rsid w:val="003D1F22"/>
    <w:rsid w:val="003D34D6"/>
    <w:rsid w:val="003D389A"/>
    <w:rsid w:val="003D4C40"/>
    <w:rsid w:val="003E3886"/>
    <w:rsid w:val="003E3ED0"/>
    <w:rsid w:val="003E4B25"/>
    <w:rsid w:val="003E7993"/>
    <w:rsid w:val="003E7F57"/>
    <w:rsid w:val="003F2978"/>
    <w:rsid w:val="003F49C4"/>
    <w:rsid w:val="003F528F"/>
    <w:rsid w:val="003F59B9"/>
    <w:rsid w:val="00400F8B"/>
    <w:rsid w:val="004031CC"/>
    <w:rsid w:val="00406ABF"/>
    <w:rsid w:val="00407D2C"/>
    <w:rsid w:val="0041242C"/>
    <w:rsid w:val="004147C7"/>
    <w:rsid w:val="00420B48"/>
    <w:rsid w:val="0042313E"/>
    <w:rsid w:val="0043031C"/>
    <w:rsid w:val="00434844"/>
    <w:rsid w:val="00437AD3"/>
    <w:rsid w:val="00443D08"/>
    <w:rsid w:val="00445C89"/>
    <w:rsid w:val="00447634"/>
    <w:rsid w:val="00461CF9"/>
    <w:rsid w:val="00466DD5"/>
    <w:rsid w:val="00471BF5"/>
    <w:rsid w:val="0047728F"/>
    <w:rsid w:val="00483271"/>
    <w:rsid w:val="00483A66"/>
    <w:rsid w:val="004844A4"/>
    <w:rsid w:val="00486C1C"/>
    <w:rsid w:val="0049073E"/>
    <w:rsid w:val="0049084A"/>
    <w:rsid w:val="00493A29"/>
    <w:rsid w:val="004A0D74"/>
    <w:rsid w:val="004A405C"/>
    <w:rsid w:val="004A4683"/>
    <w:rsid w:val="004A7476"/>
    <w:rsid w:val="004B2AB8"/>
    <w:rsid w:val="004B36CE"/>
    <w:rsid w:val="004B647D"/>
    <w:rsid w:val="004B6696"/>
    <w:rsid w:val="004C129B"/>
    <w:rsid w:val="004C2D60"/>
    <w:rsid w:val="004C3DFB"/>
    <w:rsid w:val="004D031D"/>
    <w:rsid w:val="004D24D2"/>
    <w:rsid w:val="004D400C"/>
    <w:rsid w:val="004E2608"/>
    <w:rsid w:val="004E3F47"/>
    <w:rsid w:val="004E6D6D"/>
    <w:rsid w:val="004F1B0C"/>
    <w:rsid w:val="004F38DE"/>
    <w:rsid w:val="004F3FAA"/>
    <w:rsid w:val="00506247"/>
    <w:rsid w:val="00507D44"/>
    <w:rsid w:val="00512839"/>
    <w:rsid w:val="00513B4C"/>
    <w:rsid w:val="00520702"/>
    <w:rsid w:val="005217EB"/>
    <w:rsid w:val="00524BBA"/>
    <w:rsid w:val="005272E8"/>
    <w:rsid w:val="0053410C"/>
    <w:rsid w:val="00536BDB"/>
    <w:rsid w:val="00545414"/>
    <w:rsid w:val="005506A2"/>
    <w:rsid w:val="00550D49"/>
    <w:rsid w:val="00553553"/>
    <w:rsid w:val="00557861"/>
    <w:rsid w:val="005607A6"/>
    <w:rsid w:val="0057466D"/>
    <w:rsid w:val="0057514E"/>
    <w:rsid w:val="00580379"/>
    <w:rsid w:val="00584B36"/>
    <w:rsid w:val="0059295A"/>
    <w:rsid w:val="005932BE"/>
    <w:rsid w:val="005A1437"/>
    <w:rsid w:val="005A21E0"/>
    <w:rsid w:val="005A3754"/>
    <w:rsid w:val="005A51B5"/>
    <w:rsid w:val="005A5374"/>
    <w:rsid w:val="005B2CCB"/>
    <w:rsid w:val="005B2E73"/>
    <w:rsid w:val="005B5493"/>
    <w:rsid w:val="005C069E"/>
    <w:rsid w:val="005C1156"/>
    <w:rsid w:val="005C37AB"/>
    <w:rsid w:val="005C75DA"/>
    <w:rsid w:val="005D221C"/>
    <w:rsid w:val="005E01BD"/>
    <w:rsid w:val="005E062A"/>
    <w:rsid w:val="005E47CA"/>
    <w:rsid w:val="005E4E03"/>
    <w:rsid w:val="005F1EA7"/>
    <w:rsid w:val="005F43D2"/>
    <w:rsid w:val="005F5A83"/>
    <w:rsid w:val="005F5B58"/>
    <w:rsid w:val="006020BD"/>
    <w:rsid w:val="00610648"/>
    <w:rsid w:val="00615050"/>
    <w:rsid w:val="00615C9E"/>
    <w:rsid w:val="00616930"/>
    <w:rsid w:val="00617C06"/>
    <w:rsid w:val="0062139F"/>
    <w:rsid w:val="00622A89"/>
    <w:rsid w:val="00622FC3"/>
    <w:rsid w:val="0062460B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B64"/>
    <w:rsid w:val="00654CEF"/>
    <w:rsid w:val="00655F49"/>
    <w:rsid w:val="00656CE8"/>
    <w:rsid w:val="006601C1"/>
    <w:rsid w:val="0066316B"/>
    <w:rsid w:val="00663A7D"/>
    <w:rsid w:val="0067001F"/>
    <w:rsid w:val="0067142E"/>
    <w:rsid w:val="0067753B"/>
    <w:rsid w:val="006922D9"/>
    <w:rsid w:val="006A0865"/>
    <w:rsid w:val="006A2EEF"/>
    <w:rsid w:val="006A4E77"/>
    <w:rsid w:val="006A592C"/>
    <w:rsid w:val="006B44E6"/>
    <w:rsid w:val="006C5288"/>
    <w:rsid w:val="006D10E3"/>
    <w:rsid w:val="006D5F2F"/>
    <w:rsid w:val="006D6044"/>
    <w:rsid w:val="006D6071"/>
    <w:rsid w:val="006D69D2"/>
    <w:rsid w:val="006D7780"/>
    <w:rsid w:val="006E3F42"/>
    <w:rsid w:val="006E4A7A"/>
    <w:rsid w:val="006F5C07"/>
    <w:rsid w:val="006F750E"/>
    <w:rsid w:val="006F75B4"/>
    <w:rsid w:val="00700F95"/>
    <w:rsid w:val="00702494"/>
    <w:rsid w:val="0070549F"/>
    <w:rsid w:val="00706B1D"/>
    <w:rsid w:val="00706F11"/>
    <w:rsid w:val="00710249"/>
    <w:rsid w:val="00711E05"/>
    <w:rsid w:val="00712A06"/>
    <w:rsid w:val="007177EB"/>
    <w:rsid w:val="007178BF"/>
    <w:rsid w:val="00723B4C"/>
    <w:rsid w:val="00724C6B"/>
    <w:rsid w:val="00725322"/>
    <w:rsid w:val="00725AD6"/>
    <w:rsid w:val="00726E2D"/>
    <w:rsid w:val="00733594"/>
    <w:rsid w:val="00733E4D"/>
    <w:rsid w:val="0074028E"/>
    <w:rsid w:val="00740E35"/>
    <w:rsid w:val="007451D4"/>
    <w:rsid w:val="00745B28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708E4"/>
    <w:rsid w:val="00776D63"/>
    <w:rsid w:val="00780347"/>
    <w:rsid w:val="00780894"/>
    <w:rsid w:val="00781810"/>
    <w:rsid w:val="00787DCF"/>
    <w:rsid w:val="00794A2C"/>
    <w:rsid w:val="00797F75"/>
    <w:rsid w:val="007A0DAF"/>
    <w:rsid w:val="007A1BE7"/>
    <w:rsid w:val="007A3914"/>
    <w:rsid w:val="007A45B9"/>
    <w:rsid w:val="007A4A95"/>
    <w:rsid w:val="007A75FE"/>
    <w:rsid w:val="007C03AB"/>
    <w:rsid w:val="007D2DAB"/>
    <w:rsid w:val="007F026E"/>
    <w:rsid w:val="007F32DB"/>
    <w:rsid w:val="007F4814"/>
    <w:rsid w:val="007F4C3F"/>
    <w:rsid w:val="007F7001"/>
    <w:rsid w:val="007F7C10"/>
    <w:rsid w:val="00803C4F"/>
    <w:rsid w:val="00805712"/>
    <w:rsid w:val="00806CC3"/>
    <w:rsid w:val="0080700B"/>
    <w:rsid w:val="008076C0"/>
    <w:rsid w:val="008118BD"/>
    <w:rsid w:val="008175E0"/>
    <w:rsid w:val="008200A3"/>
    <w:rsid w:val="008215EA"/>
    <w:rsid w:val="0083491F"/>
    <w:rsid w:val="008375D1"/>
    <w:rsid w:val="00841DB3"/>
    <w:rsid w:val="00843A4B"/>
    <w:rsid w:val="008446FD"/>
    <w:rsid w:val="008500AF"/>
    <w:rsid w:val="008558A1"/>
    <w:rsid w:val="00875AC1"/>
    <w:rsid w:val="00877FC6"/>
    <w:rsid w:val="008844B3"/>
    <w:rsid w:val="00884AB1"/>
    <w:rsid w:val="008854FD"/>
    <w:rsid w:val="00885DC5"/>
    <w:rsid w:val="0089211E"/>
    <w:rsid w:val="00892344"/>
    <w:rsid w:val="00892A65"/>
    <w:rsid w:val="00896E2B"/>
    <w:rsid w:val="00897349"/>
    <w:rsid w:val="008A5DDB"/>
    <w:rsid w:val="008A6750"/>
    <w:rsid w:val="008A6934"/>
    <w:rsid w:val="008A75C6"/>
    <w:rsid w:val="008A76B0"/>
    <w:rsid w:val="008B0256"/>
    <w:rsid w:val="008B24B8"/>
    <w:rsid w:val="008B26EF"/>
    <w:rsid w:val="008B2E57"/>
    <w:rsid w:val="008B32E9"/>
    <w:rsid w:val="008B4CF8"/>
    <w:rsid w:val="008B51DD"/>
    <w:rsid w:val="008C19EB"/>
    <w:rsid w:val="008C5725"/>
    <w:rsid w:val="008C6DD8"/>
    <w:rsid w:val="008C786B"/>
    <w:rsid w:val="008F1F1B"/>
    <w:rsid w:val="0090017B"/>
    <w:rsid w:val="00901452"/>
    <w:rsid w:val="00906EEE"/>
    <w:rsid w:val="00910B50"/>
    <w:rsid w:val="00912BC4"/>
    <w:rsid w:val="009252EC"/>
    <w:rsid w:val="00936D92"/>
    <w:rsid w:val="00940A13"/>
    <w:rsid w:val="00941900"/>
    <w:rsid w:val="00942715"/>
    <w:rsid w:val="00946EB0"/>
    <w:rsid w:val="00947C12"/>
    <w:rsid w:val="00953573"/>
    <w:rsid w:val="00953B92"/>
    <w:rsid w:val="00955705"/>
    <w:rsid w:val="0095668D"/>
    <w:rsid w:val="009574FC"/>
    <w:rsid w:val="009606AF"/>
    <w:rsid w:val="00962A22"/>
    <w:rsid w:val="00962CE1"/>
    <w:rsid w:val="009643FB"/>
    <w:rsid w:val="00965C15"/>
    <w:rsid w:val="0096721F"/>
    <w:rsid w:val="009849DC"/>
    <w:rsid w:val="00985B98"/>
    <w:rsid w:val="00986980"/>
    <w:rsid w:val="00991D50"/>
    <w:rsid w:val="009932C7"/>
    <w:rsid w:val="009938D5"/>
    <w:rsid w:val="00995DDA"/>
    <w:rsid w:val="009A45CA"/>
    <w:rsid w:val="009A500E"/>
    <w:rsid w:val="009B1351"/>
    <w:rsid w:val="009B5DEF"/>
    <w:rsid w:val="009B73E4"/>
    <w:rsid w:val="009B7E1F"/>
    <w:rsid w:val="009C14AA"/>
    <w:rsid w:val="009C1750"/>
    <w:rsid w:val="009C5A03"/>
    <w:rsid w:val="009D4037"/>
    <w:rsid w:val="009D615E"/>
    <w:rsid w:val="009E31AB"/>
    <w:rsid w:val="009E51C5"/>
    <w:rsid w:val="009F1FE3"/>
    <w:rsid w:val="009F2441"/>
    <w:rsid w:val="009F40DB"/>
    <w:rsid w:val="00A00185"/>
    <w:rsid w:val="00A04EBF"/>
    <w:rsid w:val="00A04FE8"/>
    <w:rsid w:val="00A11CF2"/>
    <w:rsid w:val="00A141C0"/>
    <w:rsid w:val="00A142D1"/>
    <w:rsid w:val="00A16D08"/>
    <w:rsid w:val="00A17DA5"/>
    <w:rsid w:val="00A2273E"/>
    <w:rsid w:val="00A26FE5"/>
    <w:rsid w:val="00A30E67"/>
    <w:rsid w:val="00A30F5C"/>
    <w:rsid w:val="00A31778"/>
    <w:rsid w:val="00A332CF"/>
    <w:rsid w:val="00A332ED"/>
    <w:rsid w:val="00A33832"/>
    <w:rsid w:val="00A426A5"/>
    <w:rsid w:val="00A4388B"/>
    <w:rsid w:val="00A466A5"/>
    <w:rsid w:val="00A46CF3"/>
    <w:rsid w:val="00A477EC"/>
    <w:rsid w:val="00A47AD9"/>
    <w:rsid w:val="00A500A7"/>
    <w:rsid w:val="00A53644"/>
    <w:rsid w:val="00A5403D"/>
    <w:rsid w:val="00A55CA0"/>
    <w:rsid w:val="00A6394E"/>
    <w:rsid w:val="00A70159"/>
    <w:rsid w:val="00A71F26"/>
    <w:rsid w:val="00A72EDB"/>
    <w:rsid w:val="00A8129A"/>
    <w:rsid w:val="00A83B56"/>
    <w:rsid w:val="00A85A1E"/>
    <w:rsid w:val="00A86C5D"/>
    <w:rsid w:val="00A959F9"/>
    <w:rsid w:val="00A96F71"/>
    <w:rsid w:val="00AA1A22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72F5"/>
    <w:rsid w:val="00AE0F5F"/>
    <w:rsid w:val="00AE3842"/>
    <w:rsid w:val="00AE3EF3"/>
    <w:rsid w:val="00AE4D8E"/>
    <w:rsid w:val="00AE5E5A"/>
    <w:rsid w:val="00B02260"/>
    <w:rsid w:val="00B06B2D"/>
    <w:rsid w:val="00B10790"/>
    <w:rsid w:val="00B13C5E"/>
    <w:rsid w:val="00B15CB5"/>
    <w:rsid w:val="00B21CD9"/>
    <w:rsid w:val="00B22CD7"/>
    <w:rsid w:val="00B24C82"/>
    <w:rsid w:val="00B25EDD"/>
    <w:rsid w:val="00B25F53"/>
    <w:rsid w:val="00B340B8"/>
    <w:rsid w:val="00B40CBD"/>
    <w:rsid w:val="00B40E7B"/>
    <w:rsid w:val="00B42315"/>
    <w:rsid w:val="00B43F58"/>
    <w:rsid w:val="00B445C5"/>
    <w:rsid w:val="00B45E65"/>
    <w:rsid w:val="00B500AF"/>
    <w:rsid w:val="00B5541A"/>
    <w:rsid w:val="00B56F2E"/>
    <w:rsid w:val="00B6343A"/>
    <w:rsid w:val="00B638D4"/>
    <w:rsid w:val="00B645AB"/>
    <w:rsid w:val="00B64EF7"/>
    <w:rsid w:val="00B65344"/>
    <w:rsid w:val="00B7103F"/>
    <w:rsid w:val="00B73054"/>
    <w:rsid w:val="00B81F32"/>
    <w:rsid w:val="00B86D02"/>
    <w:rsid w:val="00B91AAE"/>
    <w:rsid w:val="00B95D06"/>
    <w:rsid w:val="00B95D57"/>
    <w:rsid w:val="00BA1298"/>
    <w:rsid w:val="00BA3966"/>
    <w:rsid w:val="00BA644E"/>
    <w:rsid w:val="00BA67C0"/>
    <w:rsid w:val="00BB36EC"/>
    <w:rsid w:val="00BB6133"/>
    <w:rsid w:val="00BB6842"/>
    <w:rsid w:val="00BB79EE"/>
    <w:rsid w:val="00BC06A4"/>
    <w:rsid w:val="00BC0927"/>
    <w:rsid w:val="00BC3A09"/>
    <w:rsid w:val="00BC659A"/>
    <w:rsid w:val="00BC7848"/>
    <w:rsid w:val="00BD6BC2"/>
    <w:rsid w:val="00BE18E3"/>
    <w:rsid w:val="00BE39D9"/>
    <w:rsid w:val="00BE3A16"/>
    <w:rsid w:val="00BE5006"/>
    <w:rsid w:val="00C00689"/>
    <w:rsid w:val="00C007D5"/>
    <w:rsid w:val="00C01E01"/>
    <w:rsid w:val="00C047A4"/>
    <w:rsid w:val="00C10BC1"/>
    <w:rsid w:val="00C12DB4"/>
    <w:rsid w:val="00C140C8"/>
    <w:rsid w:val="00C15EA8"/>
    <w:rsid w:val="00C17E02"/>
    <w:rsid w:val="00C202C7"/>
    <w:rsid w:val="00C25FFA"/>
    <w:rsid w:val="00C273F6"/>
    <w:rsid w:val="00C31948"/>
    <w:rsid w:val="00C41B7D"/>
    <w:rsid w:val="00C47ACB"/>
    <w:rsid w:val="00C50D12"/>
    <w:rsid w:val="00C6145D"/>
    <w:rsid w:val="00C6210F"/>
    <w:rsid w:val="00C6232B"/>
    <w:rsid w:val="00C637B8"/>
    <w:rsid w:val="00C64F49"/>
    <w:rsid w:val="00C654C7"/>
    <w:rsid w:val="00C66A11"/>
    <w:rsid w:val="00C67190"/>
    <w:rsid w:val="00C705F0"/>
    <w:rsid w:val="00C75035"/>
    <w:rsid w:val="00C77D98"/>
    <w:rsid w:val="00C80063"/>
    <w:rsid w:val="00C80E1E"/>
    <w:rsid w:val="00C829BC"/>
    <w:rsid w:val="00C833F2"/>
    <w:rsid w:val="00C86640"/>
    <w:rsid w:val="00C9026B"/>
    <w:rsid w:val="00C90F7B"/>
    <w:rsid w:val="00C95894"/>
    <w:rsid w:val="00C9633A"/>
    <w:rsid w:val="00CA1D7D"/>
    <w:rsid w:val="00CA30D9"/>
    <w:rsid w:val="00CA4E57"/>
    <w:rsid w:val="00CA61CF"/>
    <w:rsid w:val="00CB01C0"/>
    <w:rsid w:val="00CB142F"/>
    <w:rsid w:val="00CB2757"/>
    <w:rsid w:val="00CB4CCA"/>
    <w:rsid w:val="00CB6CE2"/>
    <w:rsid w:val="00CC7EB3"/>
    <w:rsid w:val="00CD192C"/>
    <w:rsid w:val="00CD202B"/>
    <w:rsid w:val="00CD2C54"/>
    <w:rsid w:val="00CE130D"/>
    <w:rsid w:val="00CE2D01"/>
    <w:rsid w:val="00CE32B6"/>
    <w:rsid w:val="00CE489B"/>
    <w:rsid w:val="00CE5053"/>
    <w:rsid w:val="00CE5908"/>
    <w:rsid w:val="00CF1363"/>
    <w:rsid w:val="00CF55C5"/>
    <w:rsid w:val="00D001E6"/>
    <w:rsid w:val="00D0039C"/>
    <w:rsid w:val="00D0219D"/>
    <w:rsid w:val="00D05355"/>
    <w:rsid w:val="00D05920"/>
    <w:rsid w:val="00D061DF"/>
    <w:rsid w:val="00D07AC5"/>
    <w:rsid w:val="00D11567"/>
    <w:rsid w:val="00D17736"/>
    <w:rsid w:val="00D2422D"/>
    <w:rsid w:val="00D2450D"/>
    <w:rsid w:val="00D26786"/>
    <w:rsid w:val="00D27EAE"/>
    <w:rsid w:val="00D30428"/>
    <w:rsid w:val="00D33D2B"/>
    <w:rsid w:val="00D34827"/>
    <w:rsid w:val="00D349F6"/>
    <w:rsid w:val="00D365C0"/>
    <w:rsid w:val="00D37856"/>
    <w:rsid w:val="00D55C53"/>
    <w:rsid w:val="00D56695"/>
    <w:rsid w:val="00D63FF4"/>
    <w:rsid w:val="00D64114"/>
    <w:rsid w:val="00D7173D"/>
    <w:rsid w:val="00D718B2"/>
    <w:rsid w:val="00D75725"/>
    <w:rsid w:val="00D85D0C"/>
    <w:rsid w:val="00D91F24"/>
    <w:rsid w:val="00D93095"/>
    <w:rsid w:val="00D9658D"/>
    <w:rsid w:val="00DA4EA4"/>
    <w:rsid w:val="00DA5C8E"/>
    <w:rsid w:val="00DB10F2"/>
    <w:rsid w:val="00DB17CE"/>
    <w:rsid w:val="00DB2355"/>
    <w:rsid w:val="00DB2686"/>
    <w:rsid w:val="00DB46C6"/>
    <w:rsid w:val="00DB489D"/>
    <w:rsid w:val="00DB5A76"/>
    <w:rsid w:val="00DB7ECB"/>
    <w:rsid w:val="00DC1A6D"/>
    <w:rsid w:val="00DC5787"/>
    <w:rsid w:val="00DC6A46"/>
    <w:rsid w:val="00DD0960"/>
    <w:rsid w:val="00DD1C9E"/>
    <w:rsid w:val="00DD3990"/>
    <w:rsid w:val="00DD3C4D"/>
    <w:rsid w:val="00DD48A6"/>
    <w:rsid w:val="00DE38D0"/>
    <w:rsid w:val="00DE5B2C"/>
    <w:rsid w:val="00DE65A2"/>
    <w:rsid w:val="00E00D3E"/>
    <w:rsid w:val="00E026EB"/>
    <w:rsid w:val="00E0445E"/>
    <w:rsid w:val="00E05D77"/>
    <w:rsid w:val="00E11E35"/>
    <w:rsid w:val="00E24195"/>
    <w:rsid w:val="00E2515E"/>
    <w:rsid w:val="00E257C6"/>
    <w:rsid w:val="00E263FE"/>
    <w:rsid w:val="00E3001E"/>
    <w:rsid w:val="00E33D87"/>
    <w:rsid w:val="00E36CD2"/>
    <w:rsid w:val="00E45127"/>
    <w:rsid w:val="00E45B0D"/>
    <w:rsid w:val="00E5272B"/>
    <w:rsid w:val="00E545C0"/>
    <w:rsid w:val="00E55980"/>
    <w:rsid w:val="00E57A9D"/>
    <w:rsid w:val="00E77BFF"/>
    <w:rsid w:val="00E870D0"/>
    <w:rsid w:val="00E92D2E"/>
    <w:rsid w:val="00E9436D"/>
    <w:rsid w:val="00EA37E2"/>
    <w:rsid w:val="00EA70A6"/>
    <w:rsid w:val="00EA7177"/>
    <w:rsid w:val="00EB050E"/>
    <w:rsid w:val="00EB10B9"/>
    <w:rsid w:val="00EB1A1D"/>
    <w:rsid w:val="00EC11A2"/>
    <w:rsid w:val="00EC15F3"/>
    <w:rsid w:val="00EC2D08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60BC"/>
    <w:rsid w:val="00EF641C"/>
    <w:rsid w:val="00F01125"/>
    <w:rsid w:val="00F01FBA"/>
    <w:rsid w:val="00F05A8F"/>
    <w:rsid w:val="00F113F1"/>
    <w:rsid w:val="00F14B98"/>
    <w:rsid w:val="00F20E07"/>
    <w:rsid w:val="00F21335"/>
    <w:rsid w:val="00F21A2F"/>
    <w:rsid w:val="00F2391F"/>
    <w:rsid w:val="00F23B26"/>
    <w:rsid w:val="00F25D70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5F25"/>
    <w:rsid w:val="00F661C6"/>
    <w:rsid w:val="00F7229F"/>
    <w:rsid w:val="00F778A2"/>
    <w:rsid w:val="00F92D57"/>
    <w:rsid w:val="00F93C0F"/>
    <w:rsid w:val="00F9524E"/>
    <w:rsid w:val="00FA0644"/>
    <w:rsid w:val="00FA0C3E"/>
    <w:rsid w:val="00FA32B0"/>
    <w:rsid w:val="00FA70DA"/>
    <w:rsid w:val="00FB3D5D"/>
    <w:rsid w:val="00FB7118"/>
    <w:rsid w:val="00FC2089"/>
    <w:rsid w:val="00FC691C"/>
    <w:rsid w:val="00FD08C9"/>
    <w:rsid w:val="00FD1C9F"/>
    <w:rsid w:val="00FD57D8"/>
    <w:rsid w:val="00FD762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5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5A300-7BA0-4A4F-9459-57560AFEF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350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9</cp:revision>
  <cp:lastPrinted>2024-10-24T04:28:00Z</cp:lastPrinted>
  <dcterms:created xsi:type="dcterms:W3CDTF">2024-12-30T06:01:00Z</dcterms:created>
  <dcterms:modified xsi:type="dcterms:W3CDTF">2026-07-02T06:58:00Z</dcterms:modified>
</cp:coreProperties>
</file>