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333333"/>
          <w:sz w:val="30"/>
        </w:rPr>
        <w:t>사규관리규정 신·구조문대비표 (종합 개정안)</w:t>
      </w:r>
    </w:p>
    <w:p>
      <w:pPr>
        <w:spacing w:after="120"/>
      </w:pPr>
      <w:r>
        <w:rPr>
          <w:rFonts w:ascii="맑은 고딕" w:hAnsi="맑은 고딕" w:eastAsia="맑은 고딕"/>
          <w:b w:val="0"/>
          <w:color w:val="888888"/>
          <w:sz w:val="16"/>
        </w:rPr>
        <w:t>※ [표현]법제처 표현정비 · [정합성]논리·일관성 · [경량화]현대화 · [시스템]사규관리시스템 반영 ｜ 변경·삭제 글자는 양쪽 칼럼에 파란색 표시</w:t>
      </w:r>
    </w:p>
    <w:tbl>
      <w:tblPr>
        <w:tblStyle w:val="TableGrid"/>
        <w:tblW w:type="auto" w:w="0"/>
        <w:jc w:val="center"/>
        <w:tblLook w:firstColumn="1" w:firstRow="1" w:lastColumn="0" w:lastRow="0" w:noHBand="0" w:noVBand="1" w:val="04A0"/>
      </w:tblPr>
      <w:tblGrid>
        <w:gridCol w:w="5046"/>
        <w:gridCol w:w="5046"/>
        <w:gridCol w:w="5046"/>
      </w:tblGrid>
      <w:tr>
        <w:tc>
          <w:tcPr>
            <w:tcW w:type="dxa" w:w="7257"/>
            <w:shd w:val="clear" w:fill="FFB800"/>
          </w:tcPr>
          <w:p>
            <w:pPr>
              <w:jc w:val="center"/>
            </w:pPr>
            <w:r>
              <w:rPr>
                <w:rFonts w:ascii="맑은 고딕" w:hAnsi="맑은 고딕" w:eastAsia="맑은 고딕"/>
                <w:b/>
                <w:color w:val="333333"/>
                <w:sz w:val="20"/>
              </w:rPr>
              <w:t>현 행</w:t>
            </w:r>
          </w:p>
        </w:tc>
        <w:tc>
          <w:tcPr>
            <w:tcW w:type="dxa" w:w="7257"/>
            <w:shd w:val="clear" w:fill="FFB800"/>
          </w:tcPr>
          <w:p>
            <w:pPr>
              <w:jc w:val="center"/>
            </w:pPr>
            <w:r>
              <w:rPr>
                <w:rFonts w:ascii="맑은 고딕" w:hAnsi="맑은 고딕" w:eastAsia="맑은 고딕"/>
                <w:b/>
                <w:color w:val="333333"/>
                <w:sz w:val="20"/>
              </w:rPr>
              <w:t>개 정 (안)</w:t>
            </w:r>
          </w:p>
        </w:tc>
        <w:tc>
          <w:tcPr>
            <w:tcW w:type="dxa" w:w="3402"/>
            <w:shd w:val="clear" w:fill="FFB800"/>
          </w:tcPr>
          <w:p>
            <w:pPr>
              <w:jc w:val="center"/>
            </w:pPr>
            <w:r>
              <w:rPr>
                <w:rFonts w:ascii="맑은 고딕" w:hAnsi="맑은 고딕" w:eastAsia="맑은 고딕"/>
                <w:b/>
                <w:color w:val="333333"/>
                <w:sz w:val="20"/>
              </w:rPr>
              <w:t>비 고</w:t>
            </w:r>
          </w:p>
        </w:tc>
      </w:tr>
      <w:tr>
        <w:tc>
          <w:tcPr>
            <w:tcW w:type="dxa" w:w="7257"/>
          </w:tcPr>
          <w:p>
            <w:pPr>
              <w:spacing w:after="20" w:line="269" w:lineRule="auto"/>
              <w:ind w:left="0"/>
            </w:pPr>
            <w:r/>
            <w:r>
              <w:rPr>
                <w:rFonts w:ascii="맑은 고딕" w:hAnsi="맑은 고딕" w:eastAsia="맑은 고딕"/>
                <w:b w:val="0"/>
                <w:color w:val="333333"/>
                <w:sz w:val="18"/>
              </w:rPr>
              <w:t>제2조(용어의 정의) 이 규정에서 사용하는 용어의 정의는 다음과 같다.</w:t>
            </w:r>
          </w:p>
          <w:p>
            <w:pPr>
              <w:spacing w:after="20" w:line="269" w:lineRule="auto"/>
              <w:ind w:left="454"/>
            </w:pPr>
            <w:r>
              <w:rPr>
                <w:rFonts w:ascii="맑은 고딕" w:hAnsi="맑은 고딕" w:eastAsia="맑은 고딕"/>
                <w:b w:val="0"/>
                <w:color w:val="333333"/>
                <w:sz w:val="18"/>
              </w:rPr>
              <w:t>1. “규정”이</w:t>
            </w:r>
            <w:r>
              <w:rPr>
                <w:rFonts w:ascii="맑은 고딕" w:hAnsi="맑은 고딕" w:eastAsia="맑은 고딕"/>
                <w:b w:val="0"/>
                <w:color w:val="124AC8"/>
                <w:sz w:val="18"/>
              </w:rPr>
              <w:t>라 함은</w:t>
            </w:r>
            <w:r>
              <w:rPr>
                <w:rFonts w:ascii="맑은 고딕" w:hAnsi="맑은 고딕" w:eastAsia="맑은 고딕"/>
                <w:b w:val="0"/>
                <w:color w:val="333333"/>
                <w:sz w:val="18"/>
              </w:rPr>
              <w:t xml:space="preserve"> 계속적인 구속력을 가지는 규범으로서 조문형식으로 성문화된 것을 말한다.</w:t>
            </w:r>
          </w:p>
          <w:p>
            <w:pPr>
              <w:spacing w:after="20" w:line="269" w:lineRule="auto"/>
              <w:ind w:left="454"/>
            </w:pPr>
            <w:r>
              <w:rPr>
                <w:rFonts w:ascii="맑은 고딕" w:hAnsi="맑은 고딕" w:eastAsia="맑은 고딕"/>
                <w:b w:val="0"/>
                <w:color w:val="333333"/>
                <w:sz w:val="18"/>
              </w:rPr>
              <w:t>2. “지침”이</w:t>
            </w:r>
            <w:r>
              <w:rPr>
                <w:rFonts w:ascii="맑은 고딕" w:hAnsi="맑은 고딕" w:eastAsia="맑은 고딕"/>
                <w:b w:val="0"/>
                <w:color w:val="124AC8"/>
                <w:sz w:val="18"/>
              </w:rPr>
              <w:t>라 함은</w:t>
            </w:r>
            <w:r>
              <w:rPr>
                <w:rFonts w:ascii="맑은 고딕" w:hAnsi="맑은 고딕" w:eastAsia="맑은 고딕"/>
                <w:b w:val="0"/>
                <w:color w:val="333333"/>
                <w:sz w:val="18"/>
              </w:rPr>
              <w:t xml:space="preserve"> “규정”이외에 계속적인 구속력을 가지는 규범으로서 조문형식으로 성문화 된 것을 말한다.</w:t>
            </w:r>
          </w:p>
          <w:p>
            <w:pPr>
              <w:spacing w:after="20" w:line="269" w:lineRule="auto"/>
              <w:ind w:left="454"/>
            </w:pPr>
            <w:r>
              <w:rPr>
                <w:rFonts w:ascii="맑은 고딕" w:hAnsi="맑은 고딕" w:eastAsia="맑은 고딕"/>
                <w:b w:val="0"/>
                <w:color w:val="333333"/>
                <w:sz w:val="18"/>
              </w:rPr>
              <w:t>3. “외규”</w:t>
            </w:r>
            <w:r>
              <w:rPr>
                <w:rFonts w:ascii="맑은 고딕" w:hAnsi="맑은 고딕" w:eastAsia="맑은 고딕"/>
                <w:b w:val="0"/>
                <w:color w:val="124AC8"/>
                <w:sz w:val="18"/>
              </w:rPr>
              <w:t>라 함은</w:t>
            </w:r>
            <w:r>
              <w:rPr>
                <w:rFonts w:ascii="맑은 고딕" w:hAnsi="맑은 고딕" w:eastAsia="맑은 고딕"/>
                <w:b w:val="0"/>
                <w:color w:val="333333"/>
                <w:sz w:val="18"/>
              </w:rPr>
              <w:t xml:space="preserve"> 계속적 구속력을 가지는 규범으로서 법령 또는 법령에 </w:t>
            </w:r>
            <w:r>
              <w:rPr>
                <w:rFonts w:ascii="맑은 고딕" w:hAnsi="맑은 고딕" w:eastAsia="맑은 고딕"/>
                <w:b w:val="0"/>
                <w:color w:val="124AC8"/>
                <w:sz w:val="18"/>
              </w:rPr>
              <w:t>의하여</w:t>
            </w:r>
            <w:r>
              <w:rPr>
                <w:rFonts w:ascii="맑은 고딕" w:hAnsi="맑은 고딕" w:eastAsia="맑은 고딕"/>
                <w:b w:val="0"/>
                <w:color w:val="333333"/>
                <w:sz w:val="18"/>
              </w:rPr>
              <w:t xml:space="preserve"> 발하여진 명령, 규칙과 감독기관의 규정 또는 지침 등으로 성문화된 것을 말한다. (2024. 09. 01. 본호 개정)</w:t>
            </w:r>
          </w:p>
          <w:p>
            <w:pPr>
              <w:spacing w:after="20" w:line="269" w:lineRule="auto"/>
              <w:ind w:left="454"/>
            </w:pPr>
            <w:r>
              <w:rPr>
                <w:rFonts w:ascii="맑은 고딕" w:hAnsi="맑은 고딕" w:eastAsia="맑은 고딕"/>
                <w:b w:val="0"/>
                <w:color w:val="333333"/>
                <w:sz w:val="18"/>
              </w:rPr>
              <w:t>4. “서식” 이</w:t>
            </w:r>
            <w:r>
              <w:rPr>
                <w:rFonts w:ascii="맑은 고딕" w:hAnsi="맑은 고딕" w:eastAsia="맑은 고딕"/>
                <w:b w:val="0"/>
                <w:color w:val="124AC8"/>
                <w:sz w:val="18"/>
              </w:rPr>
              <w:t>라 함은</w:t>
            </w:r>
            <w:r>
              <w:rPr>
                <w:rFonts w:ascii="맑은 고딕" w:hAnsi="맑은 고딕" w:eastAsia="맑은 고딕"/>
                <w:b w:val="0"/>
                <w:color w:val="333333"/>
                <w:sz w:val="18"/>
              </w:rPr>
              <w:t xml:space="preserve"> 업무상 계속적으로 사용하는 보고서, 장부, 전표, 계약서류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일정한 서식으로 인쇄 또는 </w:t>
            </w:r>
            <w:r>
              <w:rPr>
                <w:rFonts w:ascii="맑은 고딕" w:hAnsi="맑은 고딕" w:eastAsia="맑은 고딕"/>
                <w:b w:val="0"/>
                <w:color w:val="124AC8"/>
                <w:sz w:val="18"/>
              </w:rPr>
              <w:t>등</w:t>
            </w:r>
            <w:r>
              <w:rPr>
                <w:rFonts w:ascii="맑은 고딕" w:hAnsi="맑은 고딕" w:eastAsia="맑은 고딕"/>
                <w:b w:val="0"/>
                <w:color w:val="333333"/>
                <w:sz w:val="18"/>
              </w:rPr>
              <w:t>사한 모든 사무용지를 말한다.</w:t>
            </w:r>
          </w:p>
          <w:p>
            <w:pPr>
              <w:spacing w:after="20" w:line="269" w:lineRule="auto"/>
              <w:ind w:left="454"/>
            </w:pPr>
            <w:r>
              <w:rPr>
                <w:rFonts w:ascii="맑은 고딕" w:hAnsi="맑은 고딕" w:eastAsia="맑은 고딕"/>
                <w:b w:val="0"/>
                <w:color w:val="333333"/>
                <w:sz w:val="18"/>
              </w:rPr>
              <w:t>5. “전부개정”이</w:t>
            </w:r>
            <w:r>
              <w:rPr>
                <w:rFonts w:ascii="맑은 고딕" w:hAnsi="맑은 고딕" w:eastAsia="맑은 고딕"/>
                <w:b w:val="0"/>
                <w:color w:val="124AC8"/>
                <w:sz w:val="18"/>
              </w:rPr>
              <w:t>라 함은</w:t>
            </w:r>
            <w:r>
              <w:rPr>
                <w:rFonts w:ascii="맑은 고딕" w:hAnsi="맑은 고딕" w:eastAsia="맑은 고딕"/>
                <w:b w:val="0"/>
                <w:color w:val="333333"/>
                <w:sz w:val="18"/>
              </w:rPr>
              <w:t xml:space="preserve"> 외규의 제정 또는 개정 등으로 기존 조문의 3분의 2이상을 개정하거나 여러 차례 개정을 거듭한 결과 삭제된 조항 또는 추가된 조문이 많아 정비할 필요가 있는 경우의 규정 개정방식을 말한다. (2024. 09. 01. 본호 신설)</w:t>
            </w:r>
          </w:p>
        </w:tc>
        <w:tc>
          <w:tcPr>
            <w:tcW w:type="dxa" w:w="7257"/>
          </w:tcPr>
          <w:p>
            <w:pPr>
              <w:spacing w:after="20" w:line="269" w:lineRule="auto"/>
              <w:ind w:left="0"/>
            </w:pPr>
            <w:r/>
            <w:r>
              <w:rPr>
                <w:rFonts w:ascii="맑은 고딕" w:hAnsi="맑은 고딕" w:eastAsia="맑은 고딕"/>
                <w:b w:val="0"/>
                <w:color w:val="333333"/>
                <w:sz w:val="18"/>
              </w:rPr>
              <w:t>제2조(용어의 정의) 이 규정에서 사용하는 용어의 정의는 다음과 같다.</w:t>
            </w:r>
          </w:p>
          <w:p>
            <w:pPr>
              <w:spacing w:after="20" w:line="269" w:lineRule="auto"/>
              <w:ind w:left="454"/>
            </w:pPr>
            <w:r>
              <w:rPr>
                <w:rFonts w:ascii="맑은 고딕" w:hAnsi="맑은 고딕" w:eastAsia="맑은 고딕"/>
                <w:b w:val="0"/>
                <w:color w:val="333333"/>
                <w:sz w:val="18"/>
              </w:rPr>
              <w:t>1. “규정”이</w:t>
            </w:r>
            <w:r>
              <w:rPr>
                <w:rFonts w:ascii="맑은 고딕" w:hAnsi="맑은 고딕" w:eastAsia="맑은 고딕"/>
                <w:b w:val="0"/>
                <w:color w:val="124AC8"/>
                <w:sz w:val="18"/>
              </w:rPr>
              <w:t>란</w:t>
            </w:r>
            <w:r>
              <w:rPr>
                <w:rFonts w:ascii="맑은 고딕" w:hAnsi="맑은 고딕" w:eastAsia="맑은 고딕"/>
                <w:b w:val="0"/>
                <w:color w:val="333333"/>
                <w:sz w:val="18"/>
              </w:rPr>
              <w:t xml:space="preserve"> 계속적인 구속력을 가지는 규범으로서 조문형식으로 성문화된 것을 말한다.</w:t>
            </w:r>
          </w:p>
          <w:p>
            <w:pPr>
              <w:spacing w:after="20" w:line="269" w:lineRule="auto"/>
              <w:ind w:left="454"/>
            </w:pPr>
            <w:r>
              <w:rPr>
                <w:rFonts w:ascii="맑은 고딕" w:hAnsi="맑은 고딕" w:eastAsia="맑은 고딕"/>
                <w:b w:val="0"/>
                <w:color w:val="333333"/>
                <w:sz w:val="18"/>
              </w:rPr>
              <w:t>2. “지침”이</w:t>
            </w:r>
            <w:r>
              <w:rPr>
                <w:rFonts w:ascii="맑은 고딕" w:hAnsi="맑은 고딕" w:eastAsia="맑은 고딕"/>
                <w:b w:val="0"/>
                <w:color w:val="124AC8"/>
                <w:sz w:val="18"/>
              </w:rPr>
              <w:t>란</w:t>
            </w:r>
            <w:r>
              <w:rPr>
                <w:rFonts w:ascii="맑은 고딕" w:hAnsi="맑은 고딕" w:eastAsia="맑은 고딕"/>
                <w:b w:val="0"/>
                <w:color w:val="333333"/>
                <w:sz w:val="18"/>
              </w:rPr>
              <w:t xml:space="preserve"> “규정”이외에 계속적인 구속력을 가지는 규범으로서 조문형식으로 성문화 된 것을 말한다.</w:t>
            </w:r>
          </w:p>
          <w:p>
            <w:pPr>
              <w:spacing w:after="20" w:line="269" w:lineRule="auto"/>
              <w:ind w:left="454"/>
            </w:pPr>
            <w:r>
              <w:rPr>
                <w:rFonts w:ascii="맑은 고딕" w:hAnsi="맑은 고딕" w:eastAsia="맑은 고딕"/>
                <w:b w:val="0"/>
                <w:color w:val="333333"/>
                <w:sz w:val="18"/>
              </w:rPr>
              <w:t>3. “외규”</w:t>
            </w:r>
            <w:r>
              <w:rPr>
                <w:rFonts w:ascii="맑은 고딕" w:hAnsi="맑은 고딕" w:eastAsia="맑은 고딕"/>
                <w:b w:val="0"/>
                <w:color w:val="124AC8"/>
                <w:sz w:val="18"/>
              </w:rPr>
              <w:t>란</w:t>
            </w:r>
            <w:r>
              <w:rPr>
                <w:rFonts w:ascii="맑은 고딕" w:hAnsi="맑은 고딕" w:eastAsia="맑은 고딕"/>
                <w:b w:val="0"/>
                <w:color w:val="333333"/>
                <w:sz w:val="18"/>
              </w:rPr>
              <w:t xml:space="preserve"> 계속적 구속력을 가지는 규범으로서 법령 또는 법령에 </w:t>
            </w:r>
            <w:r>
              <w:rPr>
                <w:rFonts w:ascii="맑은 고딕" w:hAnsi="맑은 고딕" w:eastAsia="맑은 고딕"/>
                <w:b w:val="0"/>
                <w:color w:val="124AC8"/>
                <w:sz w:val="18"/>
              </w:rPr>
              <w:t>따라</w:t>
            </w:r>
            <w:r>
              <w:rPr>
                <w:rFonts w:ascii="맑은 고딕" w:hAnsi="맑은 고딕" w:eastAsia="맑은 고딕"/>
                <w:b w:val="0"/>
                <w:color w:val="333333"/>
                <w:sz w:val="18"/>
              </w:rPr>
              <w:t xml:space="preserve"> 발하여진 명령, 규칙과 감독기관의 규정 또는 지침 등으로 성문화된 것을 말한다. (2024. 09. 01. 본호 개정)</w:t>
            </w:r>
          </w:p>
          <w:p>
            <w:pPr>
              <w:spacing w:after="20" w:line="269" w:lineRule="auto"/>
              <w:ind w:left="454"/>
            </w:pPr>
            <w:r>
              <w:rPr>
                <w:rFonts w:ascii="맑은 고딕" w:hAnsi="맑은 고딕" w:eastAsia="맑은 고딕"/>
                <w:b w:val="0"/>
                <w:color w:val="333333"/>
                <w:sz w:val="18"/>
              </w:rPr>
              <w:t>4. “서식” 이</w:t>
            </w:r>
            <w:r>
              <w:rPr>
                <w:rFonts w:ascii="맑은 고딕" w:hAnsi="맑은 고딕" w:eastAsia="맑은 고딕"/>
                <w:b w:val="0"/>
                <w:color w:val="124AC8"/>
                <w:sz w:val="18"/>
              </w:rPr>
              <w:t>란</w:t>
            </w:r>
            <w:r>
              <w:rPr>
                <w:rFonts w:ascii="맑은 고딕" w:hAnsi="맑은 고딕" w:eastAsia="맑은 고딕"/>
                <w:b w:val="0"/>
                <w:color w:val="333333"/>
                <w:sz w:val="18"/>
              </w:rPr>
              <w:t xml:space="preserve"> 업무상 계속적으로 사용하는 보고서, 장부, 전표, 계약서류 </w:t>
            </w:r>
            <w:r>
              <w:rPr>
                <w:rFonts w:ascii="맑은 고딕" w:hAnsi="맑은 고딕" w:eastAsia="맑은 고딕"/>
                <w:b w:val="0"/>
                <w:color w:val="124AC8"/>
                <w:sz w:val="18"/>
              </w:rPr>
              <w:t>그 밖의</w:t>
            </w:r>
            <w:r>
              <w:rPr>
                <w:rFonts w:ascii="맑은 고딕" w:hAnsi="맑은 고딕" w:eastAsia="맑은 고딕"/>
                <w:b w:val="0"/>
                <w:color w:val="333333"/>
                <w:sz w:val="18"/>
              </w:rPr>
              <w:t xml:space="preserve"> 일정한 서식으로 인쇄 또는 </w:t>
            </w:r>
            <w:r>
              <w:rPr>
                <w:rFonts w:ascii="맑은 고딕" w:hAnsi="맑은 고딕" w:eastAsia="맑은 고딕"/>
                <w:b w:val="0"/>
                <w:color w:val="124AC8"/>
                <w:sz w:val="18"/>
              </w:rPr>
              <w:t>복</w:t>
            </w:r>
            <w:r>
              <w:rPr>
                <w:rFonts w:ascii="맑은 고딕" w:hAnsi="맑은 고딕" w:eastAsia="맑은 고딕"/>
                <w:b w:val="0"/>
                <w:color w:val="333333"/>
                <w:sz w:val="18"/>
              </w:rPr>
              <w:t>사한 모든 사무용지를 말한다.</w:t>
            </w:r>
          </w:p>
          <w:p>
            <w:pPr>
              <w:spacing w:after="20" w:line="269" w:lineRule="auto"/>
              <w:ind w:left="454"/>
            </w:pPr>
            <w:r>
              <w:rPr>
                <w:rFonts w:ascii="맑은 고딕" w:hAnsi="맑은 고딕" w:eastAsia="맑은 고딕"/>
                <w:b w:val="0"/>
                <w:color w:val="333333"/>
                <w:sz w:val="18"/>
              </w:rPr>
              <w:t>5. “전부개정”이</w:t>
            </w:r>
            <w:r>
              <w:rPr>
                <w:rFonts w:ascii="맑은 고딕" w:hAnsi="맑은 고딕" w:eastAsia="맑은 고딕"/>
                <w:b w:val="0"/>
                <w:color w:val="124AC8"/>
                <w:sz w:val="18"/>
              </w:rPr>
              <w:t>란</w:t>
            </w:r>
            <w:r>
              <w:rPr>
                <w:rFonts w:ascii="맑은 고딕" w:hAnsi="맑은 고딕" w:eastAsia="맑은 고딕"/>
                <w:b w:val="0"/>
                <w:color w:val="333333"/>
                <w:sz w:val="18"/>
              </w:rPr>
              <w:t xml:space="preserve"> 외규의 제정 또는 개정 등으로 기존 조문의 3분의 2이상을 개정하거나 여러 차례 개정을 거듭한 결과 삭제된 조항 또는 추가된 조문이 많아 정비할 필요가 있는 경우의 규정 개정방식을 말한다. (2024. 09. 01. 본호 신설)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 xml:space="preserve">제3조(규정화) 회사 업무수행상 계속적으로 구속력을 가지는 기준은 규정화함을 원칙으로 한다. 다만, 잠정적, 가변적인 사항이나 단순한 사무처리절차,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규정화하기 곤란한 사항 등은 일반문서 등의 형식에 </w:t>
            </w:r>
            <w:r>
              <w:rPr>
                <w:rFonts w:ascii="맑은 고딕" w:hAnsi="맑은 고딕" w:eastAsia="맑은 고딕"/>
                <w:b w:val="0"/>
                <w:color w:val="124AC8"/>
                <w:sz w:val="18"/>
              </w:rPr>
              <w:t>의할</w:t>
            </w:r>
            <w:r>
              <w:rPr>
                <w:rFonts w:ascii="맑은 고딕" w:hAnsi="맑은 고딕" w:eastAsia="맑은 고딕"/>
                <w:b w:val="0"/>
                <w:color w:val="333333"/>
                <w:sz w:val="18"/>
              </w:rPr>
              <w:t xml:space="preserve"> 수 있다.</w:t>
            </w:r>
          </w:p>
        </w:tc>
        <w:tc>
          <w:tcPr>
            <w:tcW w:type="dxa" w:w="7257"/>
          </w:tcPr>
          <w:p>
            <w:pPr>
              <w:spacing w:after="20" w:line="269" w:lineRule="auto"/>
              <w:ind w:left="0"/>
            </w:pPr>
            <w:r/>
            <w:r>
              <w:rPr>
                <w:rFonts w:ascii="맑은 고딕" w:hAnsi="맑은 고딕" w:eastAsia="맑은 고딕"/>
                <w:b w:val="0"/>
                <w:color w:val="333333"/>
                <w:sz w:val="18"/>
              </w:rPr>
              <w:t xml:space="preserve">제3조(규정화) 회사 업무수행상 계속적으로 구속력을 가지는 기준은 규정화함을 원칙으로 한다. 다만, 잠정적, 가변적인 사항이나 단순한 사무처리절차, </w:t>
            </w:r>
            <w:r>
              <w:rPr>
                <w:rFonts w:ascii="맑은 고딕" w:hAnsi="맑은 고딕" w:eastAsia="맑은 고딕"/>
                <w:b w:val="0"/>
                <w:color w:val="124AC8"/>
                <w:sz w:val="18"/>
              </w:rPr>
              <w:t>그 밖의</w:t>
            </w:r>
            <w:r>
              <w:rPr>
                <w:rFonts w:ascii="맑은 고딕" w:hAnsi="맑은 고딕" w:eastAsia="맑은 고딕"/>
                <w:b w:val="0"/>
                <w:color w:val="333333"/>
                <w:sz w:val="18"/>
              </w:rPr>
              <w:t xml:space="preserve"> 규정화하기 곤란한 사항 등은 일반문서 등의 형식에 </w:t>
            </w:r>
            <w:r>
              <w:rPr>
                <w:rFonts w:ascii="맑은 고딕" w:hAnsi="맑은 고딕" w:eastAsia="맑은 고딕"/>
                <w:b w:val="0"/>
                <w:color w:val="124AC8"/>
                <w:sz w:val="18"/>
              </w:rPr>
              <w:t>따를</w:t>
            </w:r>
            <w:r>
              <w:rPr>
                <w:rFonts w:ascii="맑은 고딕" w:hAnsi="맑은 고딕" w:eastAsia="맑은 고딕"/>
                <w:b w:val="0"/>
                <w:color w:val="333333"/>
                <w:sz w:val="18"/>
              </w:rPr>
              <w:t xml:space="preserve"> 수 있다.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제4조(규정화시 유의사항) 규정화시에는 다음 사항에 유의하여야 한다.</w:t>
            </w:r>
          </w:p>
          <w:p>
            <w:pPr>
              <w:spacing w:after="20" w:line="269" w:lineRule="auto"/>
              <w:ind w:left="454"/>
            </w:pPr>
            <w:r>
              <w:rPr>
                <w:rFonts w:ascii="맑은 고딕" w:hAnsi="맑은 고딕" w:eastAsia="맑은 고딕"/>
                <w:b w:val="0"/>
                <w:color w:val="333333"/>
                <w:sz w:val="18"/>
              </w:rPr>
              <w:t xml:space="preserve">1. 계속성 : </w:t>
            </w:r>
            <w:r>
              <w:rPr>
                <w:rFonts w:ascii="맑은 고딕" w:hAnsi="맑은 고딕" w:eastAsia="맑은 고딕"/>
                <w:b w:val="0"/>
                <w:color w:val="124AC8"/>
                <w:sz w:val="18"/>
              </w:rPr>
              <w:t>규</w:t>
            </w:r>
            <w:r>
              <w:rPr>
                <w:rFonts w:ascii="맑은 고딕" w:hAnsi="맑은 고딕" w:eastAsia="맑은 고딕"/>
                <w:b w:val="0"/>
                <w:color w:val="333333"/>
                <w:sz w:val="18"/>
              </w:rPr>
              <w:t>정사항</w:t>
            </w:r>
            <w:r>
              <w:rPr>
                <w:rFonts w:ascii="맑은 고딕" w:hAnsi="맑은 고딕" w:eastAsia="맑은 고딕"/>
                <w:b w:val="0"/>
                <w:color w:val="124AC8"/>
                <w:sz w:val="18"/>
              </w:rPr>
              <w:t>에</w:t>
            </w:r>
            <w:r>
              <w:rPr>
                <w:rFonts w:ascii="맑은 고딕" w:hAnsi="맑은 고딕" w:eastAsia="맑은 고딕"/>
                <w:b w:val="0"/>
                <w:color w:val="333333"/>
                <w:sz w:val="18"/>
              </w:rPr>
              <w:t xml:space="preserve"> </w:t>
            </w:r>
            <w:r>
              <w:rPr>
                <w:rFonts w:ascii="맑은 고딕" w:hAnsi="맑은 고딕" w:eastAsia="맑은 고딕"/>
                <w:b w:val="0"/>
                <w:color w:val="124AC8"/>
                <w:sz w:val="18"/>
              </w:rPr>
              <w:t>관하여</w:t>
            </w:r>
            <w:r>
              <w:rPr>
                <w:rFonts w:ascii="맑은 고딕" w:hAnsi="맑은 고딕" w:eastAsia="맑은 고딕"/>
                <w:b w:val="0"/>
                <w:color w:val="333333"/>
                <w:sz w:val="18"/>
              </w:rPr>
              <w:t xml:space="preserve"> 상당기간 계속적 </w:t>
            </w:r>
            <w:r>
              <w:rPr>
                <w:rFonts w:ascii="맑은 고딕" w:hAnsi="맑은 고딕" w:eastAsia="맑은 고딕"/>
                <w:b w:val="0"/>
                <w:color w:val="124AC8"/>
                <w:sz w:val="18"/>
              </w:rPr>
              <w:t>구속력</w:t>
            </w:r>
            <w:r>
              <w:rPr>
                <w:rFonts w:ascii="맑은 고딕" w:hAnsi="맑은 고딕" w:eastAsia="맑은 고딕"/>
                <w:b w:val="0"/>
                <w:color w:val="333333"/>
                <w:sz w:val="18"/>
              </w:rPr>
              <w:t xml:space="preserve">을 </w:t>
            </w:r>
            <w:r>
              <w:rPr>
                <w:rFonts w:ascii="맑은 고딕" w:hAnsi="맑은 고딕" w:eastAsia="맑은 고딕"/>
                <w:b w:val="0"/>
                <w:color w:val="124AC8"/>
                <w:sz w:val="18"/>
              </w:rPr>
              <w:t xml:space="preserve">가져야 </w:t>
            </w:r>
            <w:r>
              <w:rPr>
                <w:rFonts w:ascii="맑은 고딕" w:hAnsi="맑은 고딕" w:eastAsia="맑은 고딕"/>
                <w:b w:val="0"/>
                <w:color w:val="333333"/>
                <w:sz w:val="18"/>
              </w:rPr>
              <w:t>한다.</w:t>
            </w:r>
          </w:p>
          <w:p>
            <w:pPr>
              <w:spacing w:after="20" w:line="269" w:lineRule="auto"/>
              <w:ind w:left="454"/>
            </w:pPr>
            <w:r>
              <w:rPr>
                <w:rFonts w:ascii="맑은 고딕" w:hAnsi="맑은 고딕" w:eastAsia="맑은 고딕"/>
                <w:b w:val="0"/>
                <w:color w:val="333333"/>
                <w:sz w:val="18"/>
              </w:rPr>
              <w:t xml:space="preserve">2. 탄력성 : </w:t>
            </w:r>
            <w:r>
              <w:rPr>
                <w:rFonts w:ascii="맑은 고딕" w:hAnsi="맑은 고딕" w:eastAsia="맑은 고딕"/>
                <w:b w:val="0"/>
                <w:color w:val="124AC8"/>
                <w:sz w:val="18"/>
              </w:rPr>
              <w:t>규정사항은</w:t>
            </w:r>
            <w:r>
              <w:rPr>
                <w:rFonts w:ascii="맑은 고딕" w:hAnsi="맑은 고딕" w:eastAsia="맑은 고딕"/>
                <w:b w:val="0"/>
                <w:color w:val="333333"/>
                <w:sz w:val="18"/>
              </w:rPr>
              <w:t xml:space="preserve"> </w:t>
            </w:r>
            <w:r>
              <w:rPr>
                <w:rFonts w:ascii="맑은 고딕" w:hAnsi="맑은 고딕" w:eastAsia="맑은 고딕"/>
                <w:b w:val="0"/>
                <w:color w:val="124AC8"/>
                <w:sz w:val="18"/>
              </w:rPr>
              <w:t>객관적 사정</w:t>
            </w:r>
            <w:r>
              <w:rPr>
                <w:rFonts w:ascii="맑은 고딕" w:hAnsi="맑은 고딕" w:eastAsia="맑은 고딕"/>
                <w:b w:val="0"/>
                <w:color w:val="333333"/>
                <w:sz w:val="18"/>
              </w:rPr>
              <w:t>변</w:t>
            </w:r>
            <w:r>
              <w:rPr>
                <w:rFonts w:ascii="맑은 고딕" w:hAnsi="맑은 고딕" w:eastAsia="맑은 고딕"/>
                <w:b w:val="0"/>
                <w:color w:val="124AC8"/>
                <w:sz w:val="18"/>
              </w:rPr>
              <w:t>동등</w:t>
            </w:r>
            <w:r>
              <w:rPr>
                <w:rFonts w:ascii="맑은 고딕" w:hAnsi="맑은 고딕" w:eastAsia="맑은 고딕"/>
                <w:b w:val="0"/>
                <w:color w:val="333333"/>
                <w:sz w:val="18"/>
              </w:rPr>
              <w:t xml:space="preserve">에 </w:t>
            </w:r>
            <w:r>
              <w:rPr>
                <w:rFonts w:ascii="맑은 고딕" w:hAnsi="맑은 고딕" w:eastAsia="맑은 고딕"/>
                <w:b w:val="0"/>
                <w:color w:val="124AC8"/>
                <w:sz w:val="18"/>
              </w:rPr>
              <w:t>적응하여</w:t>
            </w:r>
            <w:r>
              <w:rPr>
                <w:rFonts w:ascii="맑은 고딕" w:hAnsi="맑은 고딕" w:eastAsia="맑은 고딕"/>
                <w:b w:val="0"/>
                <w:color w:val="333333"/>
                <w:sz w:val="18"/>
              </w:rPr>
              <w:t xml:space="preserve"> 운용할수 있도록 </w:t>
            </w:r>
            <w:r>
              <w:rPr>
                <w:rFonts w:ascii="맑은 고딕" w:hAnsi="맑은 고딕" w:eastAsia="맑은 고딕"/>
                <w:b w:val="0"/>
                <w:color w:val="124AC8"/>
                <w:sz w:val="18"/>
              </w:rPr>
              <w:t>탄력성있</w:t>
            </w:r>
            <w:r>
              <w:rPr>
                <w:rFonts w:ascii="맑은 고딕" w:hAnsi="맑은 고딕" w:eastAsia="맑은 고딕"/>
                <w:b w:val="0"/>
                <w:color w:val="333333"/>
                <w:sz w:val="18"/>
              </w:rPr>
              <w:t xml:space="preserve">게 </w:t>
            </w:r>
            <w:r>
              <w:rPr>
                <w:rFonts w:ascii="맑은 고딕" w:hAnsi="맑은 고딕" w:eastAsia="맑은 고딕"/>
                <w:b w:val="0"/>
                <w:color w:val="124AC8"/>
                <w:sz w:val="18"/>
              </w:rPr>
              <w:t>규제하여야</w:t>
            </w:r>
            <w:r>
              <w:rPr>
                <w:rFonts w:ascii="맑은 고딕" w:hAnsi="맑은 고딕" w:eastAsia="맑은 고딕"/>
                <w:b w:val="0"/>
                <w:color w:val="333333"/>
                <w:sz w:val="18"/>
              </w:rPr>
              <w:t xml:space="preserve"> 한다.</w:t>
            </w:r>
          </w:p>
          <w:p>
            <w:pPr>
              <w:spacing w:after="20" w:line="269" w:lineRule="auto"/>
              <w:ind w:left="454"/>
            </w:pPr>
            <w:r>
              <w:rPr>
                <w:rFonts w:ascii="맑은 고딕" w:hAnsi="맑은 고딕" w:eastAsia="맑은 고딕"/>
                <w:b w:val="0"/>
                <w:color w:val="333333"/>
                <w:sz w:val="18"/>
              </w:rPr>
              <w:t>3. 균형성 : 기존규정</w:t>
            </w:r>
            <w:r>
              <w:rPr>
                <w:rFonts w:ascii="맑은 고딕" w:hAnsi="맑은 고딕" w:eastAsia="맑은 고딕"/>
                <w:b w:val="0"/>
                <w:color w:val="124AC8"/>
                <w:sz w:val="18"/>
              </w:rPr>
              <w:t>의</w:t>
            </w:r>
            <w:r>
              <w:rPr>
                <w:rFonts w:ascii="맑은 고딕" w:hAnsi="맑은 고딕" w:eastAsia="맑은 고딕"/>
                <w:b w:val="0"/>
                <w:color w:val="333333"/>
                <w:sz w:val="18"/>
              </w:rPr>
              <w:t xml:space="preserve"> 전체</w:t>
            </w:r>
            <w:r>
              <w:rPr>
                <w:rFonts w:ascii="맑은 고딕" w:hAnsi="맑은 고딕" w:eastAsia="맑은 고딕"/>
                <w:b w:val="0"/>
                <w:color w:val="124AC8"/>
                <w:sz w:val="18"/>
              </w:rPr>
              <w:t>적</w:t>
            </w:r>
            <w:r>
              <w:rPr>
                <w:rFonts w:ascii="맑은 고딕" w:hAnsi="맑은 고딕" w:eastAsia="맑은 고딕"/>
                <w:b w:val="0"/>
                <w:color w:val="333333"/>
                <w:sz w:val="18"/>
              </w:rPr>
              <w:t xml:space="preserve"> 통일성</w:t>
            </w:r>
            <w:r>
              <w:rPr>
                <w:rFonts w:ascii="맑은 고딕" w:hAnsi="맑은 고딕" w:eastAsia="맑은 고딕"/>
                <w:b w:val="0"/>
                <w:color w:val="124AC8"/>
                <w:sz w:val="18"/>
              </w:rPr>
              <w:t>과</w:t>
            </w:r>
            <w:r>
              <w:rPr>
                <w:rFonts w:ascii="맑은 고딕" w:hAnsi="맑은 고딕" w:eastAsia="맑은 고딕"/>
                <w:b w:val="0"/>
                <w:color w:val="333333"/>
                <w:sz w:val="18"/>
              </w:rPr>
              <w:t xml:space="preserve"> </w:t>
            </w:r>
            <w:r>
              <w:rPr>
                <w:rFonts w:ascii="맑은 고딕" w:hAnsi="맑은 고딕" w:eastAsia="맑은 고딕"/>
                <w:b w:val="0"/>
                <w:color w:val="124AC8"/>
                <w:sz w:val="18"/>
              </w:rPr>
              <w:t>질서에 차질이 생기</w:t>
            </w:r>
            <w:r>
              <w:rPr>
                <w:rFonts w:ascii="맑은 고딕" w:hAnsi="맑은 고딕" w:eastAsia="맑은 고딕"/>
                <w:b w:val="0"/>
                <w:color w:val="333333"/>
                <w:sz w:val="18"/>
              </w:rPr>
              <w:t>지</w:t>
            </w:r>
            <w:r>
              <w:rPr>
                <w:rFonts w:ascii="맑은 고딕" w:hAnsi="맑은 고딕" w:eastAsia="맑은 고딕"/>
                <w:b w:val="0"/>
                <w:color w:val="124AC8"/>
                <w:sz w:val="18"/>
              </w:rPr>
              <w:t xml:space="preserve"> 않도록 신중히 검토하여 규제하여야 </w:t>
            </w:r>
            <w:r>
              <w:rPr>
                <w:rFonts w:ascii="맑은 고딕" w:hAnsi="맑은 고딕" w:eastAsia="맑은 고딕"/>
                <w:b w:val="0"/>
                <w:color w:val="333333"/>
                <w:sz w:val="18"/>
              </w:rPr>
              <w:t>한다.</w:t>
            </w:r>
          </w:p>
          <w:p>
            <w:pPr>
              <w:spacing w:after="20" w:line="269" w:lineRule="auto"/>
              <w:ind w:left="454"/>
            </w:pPr>
            <w:r>
              <w:rPr>
                <w:rFonts w:ascii="맑은 고딕" w:hAnsi="맑은 고딕" w:eastAsia="맑은 고딕"/>
                <w:b w:val="0"/>
                <w:color w:val="333333"/>
                <w:sz w:val="18"/>
              </w:rPr>
              <w:t xml:space="preserve">4. 적용성 : </w:t>
            </w:r>
            <w:r>
              <w:rPr>
                <w:rFonts w:ascii="맑은 고딕" w:hAnsi="맑은 고딕" w:eastAsia="맑은 고딕"/>
                <w:b w:val="0"/>
                <w:color w:val="124AC8"/>
                <w:sz w:val="18"/>
              </w:rPr>
              <w:t>규</w:t>
            </w:r>
            <w:r>
              <w:rPr>
                <w:rFonts w:ascii="맑은 고딕" w:hAnsi="맑은 고딕" w:eastAsia="맑은 고딕"/>
                <w:b w:val="0"/>
                <w:color w:val="333333"/>
                <w:sz w:val="18"/>
              </w:rPr>
              <w:t>정</w:t>
            </w:r>
            <w:r>
              <w:rPr>
                <w:rFonts w:ascii="맑은 고딕" w:hAnsi="맑은 고딕" w:eastAsia="맑은 고딕"/>
                <w:b w:val="0"/>
                <w:color w:val="124AC8"/>
                <w:sz w:val="18"/>
              </w:rPr>
              <w:t>할</w:t>
            </w:r>
            <w:r>
              <w:rPr>
                <w:rFonts w:ascii="맑은 고딕" w:hAnsi="맑은 고딕" w:eastAsia="맑은 고딕"/>
                <w:b w:val="0"/>
                <w:color w:val="333333"/>
                <w:sz w:val="18"/>
              </w:rPr>
              <w:t xml:space="preserve"> </w:t>
            </w:r>
            <w:r>
              <w:rPr>
                <w:rFonts w:ascii="맑은 고딕" w:hAnsi="맑은 고딕" w:eastAsia="맑은 고딕"/>
                <w:b w:val="0"/>
                <w:color w:val="124AC8"/>
                <w:sz w:val="18"/>
              </w:rPr>
              <w:t>구체적</w:t>
            </w:r>
            <w:r>
              <w:rPr>
                <w:rFonts w:ascii="맑은 고딕" w:hAnsi="맑은 고딕" w:eastAsia="맑은 고딕"/>
                <w:b w:val="0"/>
                <w:color w:val="333333"/>
                <w:sz w:val="18"/>
              </w:rPr>
              <w:t xml:space="preserve"> </w:t>
            </w:r>
            <w:r>
              <w:rPr>
                <w:rFonts w:ascii="맑은 고딕" w:hAnsi="맑은 고딕" w:eastAsia="맑은 고딕"/>
                <w:b w:val="0"/>
                <w:color w:val="124AC8"/>
                <w:sz w:val="18"/>
              </w:rPr>
              <w:t>사항이나</w:t>
            </w:r>
            <w:r>
              <w:rPr>
                <w:rFonts w:ascii="맑은 고딕" w:hAnsi="맑은 고딕" w:eastAsia="맑은 고딕"/>
                <w:b w:val="0"/>
                <w:color w:val="333333"/>
                <w:sz w:val="18"/>
              </w:rPr>
              <w:t xml:space="preserve"> </w:t>
            </w:r>
            <w:r>
              <w:rPr>
                <w:rFonts w:ascii="맑은 고딕" w:hAnsi="맑은 고딕" w:eastAsia="맑은 고딕"/>
                <w:b w:val="0"/>
                <w:color w:val="124AC8"/>
                <w:sz w:val="18"/>
              </w:rPr>
              <w:t>내용은</w:t>
            </w:r>
            <w:r>
              <w:rPr>
                <w:rFonts w:ascii="맑은 고딕" w:hAnsi="맑은 고딕" w:eastAsia="맑은 고딕"/>
                <w:b w:val="0"/>
                <w:color w:val="333333"/>
                <w:sz w:val="18"/>
              </w:rPr>
              <w:t xml:space="preserve"> 보편</w:t>
            </w:r>
            <w:r>
              <w:rPr>
                <w:rFonts w:ascii="맑은 고딕" w:hAnsi="맑은 고딕" w:eastAsia="맑은 고딕"/>
                <w:b w:val="0"/>
                <w:color w:val="124AC8"/>
                <w:sz w:val="18"/>
              </w:rPr>
              <w:t>타당성이</w:t>
            </w:r>
            <w:r>
              <w:rPr>
                <w:rFonts w:ascii="맑은 고딕" w:hAnsi="맑은 고딕" w:eastAsia="맑은 고딕"/>
                <w:b w:val="0"/>
                <w:color w:val="333333"/>
                <w:sz w:val="18"/>
              </w:rPr>
              <w:t xml:space="preserve"> </w:t>
            </w:r>
            <w:r>
              <w:rPr>
                <w:rFonts w:ascii="맑은 고딕" w:hAnsi="맑은 고딕" w:eastAsia="맑은 고딕"/>
                <w:b w:val="0"/>
                <w:color w:val="124AC8"/>
                <w:sz w:val="18"/>
              </w:rPr>
              <w:t>유지될</w:t>
            </w:r>
            <w:r>
              <w:rPr>
                <w:rFonts w:ascii="맑은 고딕" w:hAnsi="맑은 고딕" w:eastAsia="맑은 고딕"/>
                <w:b w:val="0"/>
                <w:color w:val="333333"/>
                <w:sz w:val="18"/>
              </w:rPr>
              <w:t xml:space="preserve"> 수 있</w:t>
            </w:r>
            <w:r>
              <w:rPr>
                <w:rFonts w:ascii="맑은 고딕" w:hAnsi="맑은 고딕" w:eastAsia="맑은 고딕"/>
                <w:b w:val="0"/>
                <w:color w:val="124AC8"/>
                <w:sz w:val="18"/>
              </w:rPr>
              <w:t>도록</w:t>
            </w:r>
            <w:r>
              <w:rPr>
                <w:rFonts w:ascii="맑은 고딕" w:hAnsi="맑은 고딕" w:eastAsia="맑은 고딕"/>
                <w:b w:val="0"/>
                <w:color w:val="333333"/>
                <w:sz w:val="18"/>
              </w:rPr>
              <w:t xml:space="preserve"> </w:t>
            </w:r>
            <w:r>
              <w:rPr>
                <w:rFonts w:ascii="맑은 고딕" w:hAnsi="맑은 고딕" w:eastAsia="맑은 고딕"/>
                <w:b w:val="0"/>
                <w:color w:val="124AC8"/>
                <w:sz w:val="18"/>
              </w:rPr>
              <w:t xml:space="preserve">하여야 </w:t>
            </w:r>
            <w:r>
              <w:rPr>
                <w:rFonts w:ascii="맑은 고딕" w:hAnsi="맑은 고딕" w:eastAsia="맑은 고딕"/>
                <w:b w:val="0"/>
                <w:color w:val="333333"/>
                <w:sz w:val="18"/>
              </w:rPr>
              <w:t>한다.</w:t>
            </w:r>
          </w:p>
          <w:p>
            <w:pPr>
              <w:spacing w:after="20" w:line="269" w:lineRule="auto"/>
              <w:ind w:left="454"/>
            </w:pPr>
            <w:r>
              <w:rPr>
                <w:rFonts w:ascii="맑은 고딕" w:hAnsi="맑은 고딕" w:eastAsia="맑은 고딕"/>
                <w:b w:val="0"/>
                <w:color w:val="333333"/>
                <w:sz w:val="18"/>
              </w:rPr>
              <w:t xml:space="preserve">5. 능률성 : </w:t>
            </w:r>
            <w:r>
              <w:rPr>
                <w:rFonts w:ascii="맑은 고딕" w:hAnsi="맑은 고딕" w:eastAsia="맑은 고딕"/>
                <w:b w:val="0"/>
                <w:color w:val="124AC8"/>
                <w:sz w:val="18"/>
              </w:rPr>
              <w:t>규</w:t>
            </w:r>
            <w:r>
              <w:rPr>
                <w:rFonts w:ascii="맑은 고딕" w:hAnsi="맑은 고딕" w:eastAsia="맑은 고딕"/>
                <w:b w:val="0"/>
                <w:color w:val="333333"/>
                <w:sz w:val="18"/>
              </w:rPr>
              <w:t xml:space="preserve">정한 </w:t>
            </w:r>
            <w:r>
              <w:rPr>
                <w:rFonts w:ascii="맑은 고딕" w:hAnsi="맑은 고딕" w:eastAsia="맑은 고딕"/>
                <w:b w:val="0"/>
                <w:color w:val="124AC8"/>
                <w:sz w:val="18"/>
              </w:rPr>
              <w:t>사항</w:t>
            </w:r>
            <w:r>
              <w:rPr>
                <w:rFonts w:ascii="맑은 고딕" w:hAnsi="맑은 고딕" w:eastAsia="맑은 고딕"/>
                <w:b w:val="0"/>
                <w:color w:val="333333"/>
                <w:sz w:val="18"/>
              </w:rPr>
              <w:t xml:space="preserve">을 신속하고 </w:t>
            </w:r>
            <w:r>
              <w:rPr>
                <w:rFonts w:ascii="맑은 고딕" w:hAnsi="맑은 고딕" w:eastAsia="맑은 고딕"/>
                <w:b w:val="0"/>
                <w:color w:val="124AC8"/>
                <w:sz w:val="18"/>
              </w:rPr>
              <w:t>용이하</w:t>
            </w:r>
            <w:r>
              <w:rPr>
                <w:rFonts w:ascii="맑은 고딕" w:hAnsi="맑은 고딕" w:eastAsia="맑은 고딕"/>
                <w:b w:val="0"/>
                <w:color w:val="333333"/>
                <w:sz w:val="18"/>
              </w:rPr>
              <w:t xml:space="preserve">게 처리할 수 있도록 </w:t>
            </w:r>
            <w:r>
              <w:rPr>
                <w:rFonts w:ascii="맑은 고딕" w:hAnsi="맑은 고딕" w:eastAsia="맑은 고딕"/>
                <w:b w:val="0"/>
                <w:color w:val="124AC8"/>
                <w:sz w:val="18"/>
              </w:rPr>
              <w:t xml:space="preserve">하여야 </w:t>
            </w:r>
            <w:r>
              <w:rPr>
                <w:rFonts w:ascii="맑은 고딕" w:hAnsi="맑은 고딕" w:eastAsia="맑은 고딕"/>
                <w:b w:val="0"/>
                <w:color w:val="333333"/>
                <w:sz w:val="18"/>
              </w:rPr>
              <w:t>한다.</w:t>
            </w:r>
          </w:p>
        </w:tc>
        <w:tc>
          <w:tcPr>
            <w:tcW w:type="dxa" w:w="7257"/>
          </w:tcPr>
          <w:p>
            <w:pPr>
              <w:spacing w:after="20" w:line="269" w:lineRule="auto"/>
              <w:ind w:left="0"/>
            </w:pPr>
            <w:r/>
            <w:r>
              <w:rPr>
                <w:rFonts w:ascii="맑은 고딕" w:hAnsi="맑은 고딕" w:eastAsia="맑은 고딕"/>
                <w:b w:val="0"/>
                <w:color w:val="333333"/>
                <w:sz w:val="18"/>
              </w:rPr>
              <w:t>제4조(규정화</w:t>
            </w:r>
            <w:r>
              <w:rPr>
                <w:rFonts w:ascii="맑은 고딕" w:hAnsi="맑은 고딕" w:eastAsia="맑은 고딕"/>
                <w:b w:val="0"/>
                <w:color w:val="124AC8"/>
                <w:sz w:val="18"/>
              </w:rPr>
              <w:t xml:space="preserve"> </w:t>
            </w:r>
            <w:r>
              <w:rPr>
                <w:rFonts w:ascii="맑은 고딕" w:hAnsi="맑은 고딕" w:eastAsia="맑은 고딕"/>
                <w:b w:val="0"/>
                <w:color w:val="333333"/>
                <w:sz w:val="18"/>
              </w:rPr>
              <w:t>시 유의사항) 규정화</w:t>
            </w:r>
            <w:r>
              <w:rPr>
                <w:rFonts w:ascii="맑은 고딕" w:hAnsi="맑은 고딕" w:eastAsia="맑은 고딕"/>
                <w:b w:val="0"/>
                <w:color w:val="124AC8"/>
                <w:sz w:val="18"/>
              </w:rPr>
              <w:t xml:space="preserve"> </w:t>
            </w:r>
            <w:r>
              <w:rPr>
                <w:rFonts w:ascii="맑은 고딕" w:hAnsi="맑은 고딕" w:eastAsia="맑은 고딕"/>
                <w:b w:val="0"/>
                <w:color w:val="333333"/>
                <w:sz w:val="18"/>
              </w:rPr>
              <w:t>시에는 다음 사항에 유의하여야 한다.</w:t>
            </w:r>
          </w:p>
          <w:p>
            <w:pPr>
              <w:spacing w:after="20" w:line="269" w:lineRule="auto"/>
              <w:ind w:left="454"/>
            </w:pPr>
            <w:r>
              <w:rPr>
                <w:rFonts w:ascii="맑은 고딕" w:hAnsi="맑은 고딕" w:eastAsia="맑은 고딕"/>
                <w:b w:val="0"/>
                <w:color w:val="333333"/>
                <w:sz w:val="18"/>
              </w:rPr>
              <w:t xml:space="preserve">1. 계속성 : </w:t>
            </w:r>
            <w:r>
              <w:rPr>
                <w:rFonts w:ascii="맑은 고딕" w:hAnsi="맑은 고딕" w:eastAsia="맑은 고딕"/>
                <w:b w:val="0"/>
                <w:color w:val="124AC8"/>
                <w:sz w:val="18"/>
              </w:rPr>
              <w:t>일시적·잠</w:t>
            </w:r>
            <w:r>
              <w:rPr>
                <w:rFonts w:ascii="맑은 고딕" w:hAnsi="맑은 고딕" w:eastAsia="맑은 고딕"/>
                <w:b w:val="0"/>
                <w:color w:val="333333"/>
                <w:sz w:val="18"/>
              </w:rPr>
              <w:t>정</w:t>
            </w:r>
            <w:r>
              <w:rPr>
                <w:rFonts w:ascii="맑은 고딕" w:hAnsi="맑은 고딕" w:eastAsia="맑은 고딕"/>
                <w:b w:val="0"/>
                <w:color w:val="124AC8"/>
                <w:sz w:val="18"/>
              </w:rPr>
              <w:t xml:space="preserve">적 </w:t>
            </w:r>
            <w:r>
              <w:rPr>
                <w:rFonts w:ascii="맑은 고딕" w:hAnsi="맑은 고딕" w:eastAsia="맑은 고딕"/>
                <w:b w:val="0"/>
                <w:color w:val="333333"/>
                <w:sz w:val="18"/>
              </w:rPr>
              <w:t>사항</w:t>
            </w:r>
            <w:r>
              <w:rPr>
                <w:rFonts w:ascii="맑은 고딕" w:hAnsi="맑은 고딕" w:eastAsia="맑은 고딕"/>
                <w:b w:val="0"/>
                <w:color w:val="124AC8"/>
                <w:sz w:val="18"/>
              </w:rPr>
              <w:t>이</w:t>
            </w:r>
            <w:r>
              <w:rPr>
                <w:rFonts w:ascii="맑은 고딕" w:hAnsi="맑은 고딕" w:eastAsia="맑은 고딕"/>
                <w:b w:val="0"/>
                <w:color w:val="333333"/>
                <w:sz w:val="18"/>
              </w:rPr>
              <w:t xml:space="preserve"> </w:t>
            </w:r>
            <w:r>
              <w:rPr>
                <w:rFonts w:ascii="맑은 고딕" w:hAnsi="맑은 고딕" w:eastAsia="맑은 고딕"/>
                <w:b w:val="0"/>
                <w:color w:val="124AC8"/>
                <w:sz w:val="18"/>
              </w:rPr>
              <w:t>아니라</w:t>
            </w:r>
            <w:r>
              <w:rPr>
                <w:rFonts w:ascii="맑은 고딕" w:hAnsi="맑은 고딕" w:eastAsia="맑은 고딕"/>
                <w:b w:val="0"/>
                <w:color w:val="333333"/>
                <w:sz w:val="18"/>
              </w:rPr>
              <w:t xml:space="preserve"> 상당</w:t>
            </w:r>
            <w:r>
              <w:rPr>
                <w:rFonts w:ascii="맑은 고딕" w:hAnsi="맑은 고딕" w:eastAsia="맑은 고딕"/>
                <w:b w:val="0"/>
                <w:color w:val="124AC8"/>
                <w:sz w:val="18"/>
              </w:rPr>
              <w:t xml:space="preserve"> </w:t>
            </w:r>
            <w:r>
              <w:rPr>
                <w:rFonts w:ascii="맑은 고딕" w:hAnsi="맑은 고딕" w:eastAsia="맑은 고딕"/>
                <w:b w:val="0"/>
                <w:color w:val="333333"/>
                <w:sz w:val="18"/>
              </w:rPr>
              <w:t>기간 계속</w:t>
            </w:r>
            <w:r>
              <w:rPr>
                <w:rFonts w:ascii="맑은 고딕" w:hAnsi="맑은 고딕" w:eastAsia="맑은 고딕"/>
                <w:b w:val="0"/>
                <w:color w:val="124AC8"/>
                <w:sz w:val="18"/>
              </w:rPr>
              <w:t xml:space="preserve"> </w:t>
            </w:r>
            <w:r>
              <w:rPr>
                <w:rFonts w:ascii="맑은 고딕" w:hAnsi="맑은 고딕" w:eastAsia="맑은 고딕"/>
                <w:b w:val="0"/>
                <w:color w:val="333333"/>
                <w:sz w:val="18"/>
              </w:rPr>
              <w:t>적</w:t>
            </w:r>
            <w:r>
              <w:rPr>
                <w:rFonts w:ascii="맑은 고딕" w:hAnsi="맑은 고딕" w:eastAsia="맑은 고딕"/>
                <w:b w:val="0"/>
                <w:color w:val="124AC8"/>
                <w:sz w:val="18"/>
              </w:rPr>
              <w:t>용될</w:t>
            </w:r>
            <w:r>
              <w:rPr>
                <w:rFonts w:ascii="맑은 고딕" w:hAnsi="맑은 고딕" w:eastAsia="맑은 고딕"/>
                <w:b w:val="0"/>
                <w:color w:val="333333"/>
                <w:sz w:val="18"/>
              </w:rPr>
              <w:t xml:space="preserve"> </w:t>
            </w:r>
            <w:r>
              <w:rPr>
                <w:rFonts w:ascii="맑은 고딕" w:hAnsi="맑은 고딕" w:eastAsia="맑은 고딕"/>
                <w:b w:val="0"/>
                <w:color w:val="124AC8"/>
                <w:sz w:val="18"/>
              </w:rPr>
              <w:t>내용</w:t>
            </w:r>
            <w:r>
              <w:rPr>
                <w:rFonts w:ascii="맑은 고딕" w:hAnsi="맑은 고딕" w:eastAsia="맑은 고딕"/>
                <w:b w:val="0"/>
                <w:color w:val="333333"/>
                <w:sz w:val="18"/>
              </w:rPr>
              <w:t xml:space="preserve">을 </w:t>
            </w:r>
            <w:r>
              <w:rPr>
                <w:rFonts w:ascii="맑은 고딕" w:hAnsi="맑은 고딕" w:eastAsia="맑은 고딕"/>
                <w:b w:val="0"/>
                <w:color w:val="124AC8"/>
                <w:sz w:val="18"/>
              </w:rPr>
              <w:t>정</w:t>
            </w:r>
            <w:r>
              <w:rPr>
                <w:rFonts w:ascii="맑은 고딕" w:hAnsi="맑은 고딕" w:eastAsia="맑은 고딕"/>
                <w:b w:val="0"/>
                <w:color w:val="333333"/>
                <w:sz w:val="18"/>
              </w:rPr>
              <w:t>한다.</w:t>
            </w:r>
          </w:p>
          <w:p>
            <w:pPr>
              <w:spacing w:after="20" w:line="269" w:lineRule="auto"/>
              <w:ind w:left="454"/>
            </w:pPr>
            <w:r>
              <w:rPr>
                <w:rFonts w:ascii="맑은 고딕" w:hAnsi="맑은 고딕" w:eastAsia="맑은 고딕"/>
                <w:b w:val="0"/>
                <w:color w:val="333333"/>
                <w:sz w:val="18"/>
              </w:rPr>
              <w:t xml:space="preserve">2. 탄력성 : </w:t>
            </w:r>
            <w:r>
              <w:rPr>
                <w:rFonts w:ascii="맑은 고딕" w:hAnsi="맑은 고딕" w:eastAsia="맑은 고딕"/>
                <w:b w:val="0"/>
                <w:color w:val="124AC8"/>
                <w:sz w:val="18"/>
              </w:rPr>
              <w:t>상황</w:t>
            </w:r>
            <w:r>
              <w:rPr>
                <w:rFonts w:ascii="맑은 고딕" w:hAnsi="맑은 고딕" w:eastAsia="맑은 고딕"/>
                <w:b w:val="0"/>
                <w:color w:val="333333"/>
                <w:sz w:val="18"/>
              </w:rPr>
              <w:t xml:space="preserve"> 변</w:t>
            </w:r>
            <w:r>
              <w:rPr>
                <w:rFonts w:ascii="맑은 고딕" w:hAnsi="맑은 고딕" w:eastAsia="맑은 고딕"/>
                <w:b w:val="0"/>
                <w:color w:val="124AC8"/>
                <w:sz w:val="18"/>
              </w:rPr>
              <w:t>화</w:t>
            </w:r>
            <w:r>
              <w:rPr>
                <w:rFonts w:ascii="맑은 고딕" w:hAnsi="맑은 고딕" w:eastAsia="맑은 고딕"/>
                <w:b w:val="0"/>
                <w:color w:val="333333"/>
                <w:sz w:val="18"/>
              </w:rPr>
              <w:t xml:space="preserve">에 </w:t>
            </w:r>
            <w:r>
              <w:rPr>
                <w:rFonts w:ascii="맑은 고딕" w:hAnsi="맑은 고딕" w:eastAsia="맑은 고딕"/>
                <w:b w:val="0"/>
                <w:color w:val="124AC8"/>
                <w:sz w:val="18"/>
              </w:rPr>
              <w:t>맞추어</w:t>
            </w:r>
            <w:r>
              <w:rPr>
                <w:rFonts w:ascii="맑은 고딕" w:hAnsi="맑은 고딕" w:eastAsia="맑은 고딕"/>
                <w:b w:val="0"/>
                <w:color w:val="333333"/>
                <w:sz w:val="18"/>
              </w:rPr>
              <w:t xml:space="preserve"> 운용할</w:t>
            </w:r>
            <w:r>
              <w:rPr>
                <w:rFonts w:ascii="맑은 고딕" w:hAnsi="맑은 고딕" w:eastAsia="맑은 고딕"/>
                <w:b w:val="0"/>
                <w:color w:val="124AC8"/>
                <w:sz w:val="18"/>
              </w:rPr>
              <w:t xml:space="preserve"> </w:t>
            </w:r>
            <w:r>
              <w:rPr>
                <w:rFonts w:ascii="맑은 고딕" w:hAnsi="맑은 고딕" w:eastAsia="맑은 고딕"/>
                <w:b w:val="0"/>
                <w:color w:val="333333"/>
                <w:sz w:val="18"/>
              </w:rPr>
              <w:t xml:space="preserve">수 있도록 </w:t>
            </w:r>
            <w:r>
              <w:rPr>
                <w:rFonts w:ascii="맑은 고딕" w:hAnsi="맑은 고딕" w:eastAsia="맑은 고딕"/>
                <w:b w:val="0"/>
                <w:color w:val="124AC8"/>
                <w:sz w:val="18"/>
              </w:rPr>
              <w:t>지나치</w:t>
            </w:r>
            <w:r>
              <w:rPr>
                <w:rFonts w:ascii="맑은 고딕" w:hAnsi="맑은 고딕" w:eastAsia="맑은 고딕"/>
                <w:b w:val="0"/>
                <w:color w:val="333333"/>
                <w:sz w:val="18"/>
              </w:rPr>
              <w:t xml:space="preserve">게 </w:t>
            </w:r>
            <w:r>
              <w:rPr>
                <w:rFonts w:ascii="맑은 고딕" w:hAnsi="맑은 고딕" w:eastAsia="맑은 고딕"/>
                <w:b w:val="0"/>
                <w:color w:val="124AC8"/>
                <w:sz w:val="18"/>
              </w:rPr>
              <w:t>경직되지</w:t>
            </w:r>
            <w:r>
              <w:rPr>
                <w:rFonts w:ascii="맑은 고딕" w:hAnsi="맑은 고딕" w:eastAsia="맑은 고딕"/>
                <w:b w:val="0"/>
                <w:color w:val="333333"/>
                <w:sz w:val="18"/>
              </w:rPr>
              <w:t xml:space="preserve"> </w:t>
            </w:r>
            <w:r>
              <w:rPr>
                <w:rFonts w:ascii="맑은 고딕" w:hAnsi="맑은 고딕" w:eastAsia="맑은 고딕"/>
                <w:b w:val="0"/>
                <w:color w:val="124AC8"/>
                <w:sz w:val="18"/>
              </w:rPr>
              <w:t>않게 정</w:t>
            </w:r>
            <w:r>
              <w:rPr>
                <w:rFonts w:ascii="맑은 고딕" w:hAnsi="맑은 고딕" w:eastAsia="맑은 고딕"/>
                <w:b w:val="0"/>
                <w:color w:val="333333"/>
                <w:sz w:val="18"/>
              </w:rPr>
              <w:t>한다.</w:t>
            </w:r>
          </w:p>
          <w:p>
            <w:pPr>
              <w:spacing w:after="20" w:line="269" w:lineRule="auto"/>
              <w:ind w:left="454"/>
            </w:pPr>
            <w:r>
              <w:rPr>
                <w:rFonts w:ascii="맑은 고딕" w:hAnsi="맑은 고딕" w:eastAsia="맑은 고딕"/>
                <w:b w:val="0"/>
                <w:color w:val="333333"/>
                <w:sz w:val="18"/>
              </w:rPr>
              <w:t>3. 균형성 : 기존</w:t>
            </w:r>
            <w:r>
              <w:rPr>
                <w:rFonts w:ascii="맑은 고딕" w:hAnsi="맑은 고딕" w:eastAsia="맑은 고딕"/>
                <w:b w:val="0"/>
                <w:color w:val="124AC8"/>
                <w:sz w:val="18"/>
              </w:rPr>
              <w:t xml:space="preserve"> </w:t>
            </w:r>
            <w:r>
              <w:rPr>
                <w:rFonts w:ascii="맑은 고딕" w:hAnsi="맑은 고딕" w:eastAsia="맑은 고딕"/>
                <w:b w:val="0"/>
                <w:color w:val="333333"/>
                <w:sz w:val="18"/>
              </w:rPr>
              <w:t>규정</w:t>
            </w:r>
            <w:r>
              <w:rPr>
                <w:rFonts w:ascii="맑은 고딕" w:hAnsi="맑은 고딕" w:eastAsia="맑은 고딕"/>
                <w:b w:val="0"/>
                <w:color w:val="124AC8"/>
                <w:sz w:val="18"/>
              </w:rPr>
              <w:t>과 충돌하거나 중복되지 않고</w:t>
            </w:r>
            <w:r>
              <w:rPr>
                <w:rFonts w:ascii="맑은 고딕" w:hAnsi="맑은 고딕" w:eastAsia="맑은 고딕"/>
                <w:b w:val="0"/>
                <w:color w:val="333333"/>
                <w:sz w:val="18"/>
              </w:rPr>
              <w:t xml:space="preserve"> 전체</w:t>
            </w:r>
            <w:r>
              <w:rPr>
                <w:rFonts w:ascii="맑은 고딕" w:hAnsi="맑은 고딕" w:eastAsia="맑은 고딕"/>
                <w:b w:val="0"/>
                <w:color w:val="124AC8"/>
                <w:sz w:val="18"/>
              </w:rPr>
              <w:t xml:space="preserve"> 체계의</w:t>
            </w:r>
            <w:r>
              <w:rPr>
                <w:rFonts w:ascii="맑은 고딕" w:hAnsi="맑은 고딕" w:eastAsia="맑은 고딕"/>
                <w:b w:val="0"/>
                <w:color w:val="333333"/>
                <w:sz w:val="18"/>
              </w:rPr>
              <w:t xml:space="preserve"> 통일성</w:t>
            </w:r>
            <w:r>
              <w:rPr>
                <w:rFonts w:ascii="맑은 고딕" w:hAnsi="맑은 고딕" w:eastAsia="맑은 고딕"/>
                <w:b w:val="0"/>
                <w:color w:val="124AC8"/>
                <w:sz w:val="18"/>
              </w:rPr>
              <w:t>을</w:t>
            </w:r>
            <w:r>
              <w:rPr>
                <w:rFonts w:ascii="맑은 고딕" w:hAnsi="맑은 고딕" w:eastAsia="맑은 고딕"/>
                <w:b w:val="0"/>
                <w:color w:val="333333"/>
                <w:sz w:val="18"/>
              </w:rPr>
              <w:t xml:space="preserve"> </w:t>
            </w:r>
            <w:r>
              <w:rPr>
                <w:rFonts w:ascii="맑은 고딕" w:hAnsi="맑은 고딕" w:eastAsia="맑은 고딕"/>
                <w:b w:val="0"/>
                <w:color w:val="124AC8"/>
                <w:sz w:val="18"/>
              </w:rPr>
              <w:t>유</w:t>
            </w:r>
            <w:r>
              <w:rPr>
                <w:rFonts w:ascii="맑은 고딕" w:hAnsi="맑은 고딕" w:eastAsia="맑은 고딕"/>
                <w:b w:val="0"/>
                <w:color w:val="333333"/>
                <w:sz w:val="18"/>
              </w:rPr>
              <w:t>지한다.</w:t>
            </w:r>
          </w:p>
          <w:p>
            <w:pPr>
              <w:spacing w:after="20" w:line="269" w:lineRule="auto"/>
              <w:ind w:left="454"/>
            </w:pPr>
            <w:r>
              <w:rPr>
                <w:rFonts w:ascii="맑은 고딕" w:hAnsi="맑은 고딕" w:eastAsia="맑은 고딕"/>
                <w:b w:val="0"/>
                <w:color w:val="333333"/>
                <w:sz w:val="18"/>
              </w:rPr>
              <w:t xml:space="preserve">4. 적용성 : </w:t>
            </w:r>
            <w:r>
              <w:rPr>
                <w:rFonts w:ascii="맑은 고딕" w:hAnsi="맑은 고딕" w:eastAsia="맑은 고딕"/>
                <w:b w:val="0"/>
                <w:color w:val="124AC8"/>
                <w:sz w:val="18"/>
              </w:rPr>
              <w:t>특</w:t>
            </w:r>
            <w:r>
              <w:rPr>
                <w:rFonts w:ascii="맑은 고딕" w:hAnsi="맑은 고딕" w:eastAsia="맑은 고딕"/>
                <w:b w:val="0"/>
                <w:color w:val="333333"/>
                <w:sz w:val="18"/>
              </w:rPr>
              <w:t xml:space="preserve">정 </w:t>
            </w:r>
            <w:r>
              <w:rPr>
                <w:rFonts w:ascii="맑은 고딕" w:hAnsi="맑은 고딕" w:eastAsia="맑은 고딕"/>
                <w:b w:val="0"/>
                <w:color w:val="124AC8"/>
                <w:sz w:val="18"/>
              </w:rPr>
              <w:t>경우에만</w:t>
            </w:r>
            <w:r>
              <w:rPr>
                <w:rFonts w:ascii="맑은 고딕" w:hAnsi="맑은 고딕" w:eastAsia="맑은 고딕"/>
                <w:b w:val="0"/>
                <w:color w:val="333333"/>
                <w:sz w:val="18"/>
              </w:rPr>
              <w:t xml:space="preserve"> </w:t>
            </w:r>
            <w:r>
              <w:rPr>
                <w:rFonts w:ascii="맑은 고딕" w:hAnsi="맑은 고딕" w:eastAsia="맑은 고딕"/>
                <w:b w:val="0"/>
                <w:color w:val="124AC8"/>
                <w:sz w:val="18"/>
              </w:rPr>
              <w:t>맞지</w:t>
            </w:r>
            <w:r>
              <w:rPr>
                <w:rFonts w:ascii="맑은 고딕" w:hAnsi="맑은 고딕" w:eastAsia="맑은 고딕"/>
                <w:b w:val="0"/>
                <w:color w:val="333333"/>
                <w:sz w:val="18"/>
              </w:rPr>
              <w:t xml:space="preserve"> </w:t>
            </w:r>
            <w:r>
              <w:rPr>
                <w:rFonts w:ascii="맑은 고딕" w:hAnsi="맑은 고딕" w:eastAsia="맑은 고딕"/>
                <w:b w:val="0"/>
                <w:color w:val="124AC8"/>
                <w:sz w:val="18"/>
              </w:rPr>
              <w:t>않도록</w:t>
            </w:r>
            <w:r>
              <w:rPr>
                <w:rFonts w:ascii="맑은 고딕" w:hAnsi="맑은 고딕" w:eastAsia="맑은 고딕"/>
                <w:b w:val="0"/>
                <w:color w:val="333333"/>
                <w:sz w:val="18"/>
              </w:rPr>
              <w:t xml:space="preserve"> 보편</w:t>
            </w:r>
            <w:r>
              <w:rPr>
                <w:rFonts w:ascii="맑은 고딕" w:hAnsi="맑은 고딕" w:eastAsia="맑은 고딕"/>
                <w:b w:val="0"/>
                <w:color w:val="124AC8"/>
                <w:sz w:val="18"/>
              </w:rPr>
              <w:t>적으로</w:t>
            </w:r>
            <w:r>
              <w:rPr>
                <w:rFonts w:ascii="맑은 고딕" w:hAnsi="맑은 고딕" w:eastAsia="맑은 고딕"/>
                <w:b w:val="0"/>
                <w:color w:val="333333"/>
                <w:sz w:val="18"/>
              </w:rPr>
              <w:t xml:space="preserve"> </w:t>
            </w:r>
            <w:r>
              <w:rPr>
                <w:rFonts w:ascii="맑은 고딕" w:hAnsi="맑은 고딕" w:eastAsia="맑은 고딕"/>
                <w:b w:val="0"/>
                <w:color w:val="124AC8"/>
                <w:sz w:val="18"/>
              </w:rPr>
              <w:t>적용할</w:t>
            </w:r>
            <w:r>
              <w:rPr>
                <w:rFonts w:ascii="맑은 고딕" w:hAnsi="맑은 고딕" w:eastAsia="맑은 고딕"/>
                <w:b w:val="0"/>
                <w:color w:val="333333"/>
                <w:sz w:val="18"/>
              </w:rPr>
              <w:t xml:space="preserve"> 수 있</w:t>
            </w:r>
            <w:r>
              <w:rPr>
                <w:rFonts w:ascii="맑은 고딕" w:hAnsi="맑은 고딕" w:eastAsia="맑은 고딕"/>
                <w:b w:val="0"/>
                <w:color w:val="124AC8"/>
                <w:sz w:val="18"/>
              </w:rPr>
              <w:t>게</w:t>
            </w:r>
            <w:r>
              <w:rPr>
                <w:rFonts w:ascii="맑은 고딕" w:hAnsi="맑은 고딕" w:eastAsia="맑은 고딕"/>
                <w:b w:val="0"/>
                <w:color w:val="333333"/>
                <w:sz w:val="18"/>
              </w:rPr>
              <w:t xml:space="preserve"> </w:t>
            </w:r>
            <w:r>
              <w:rPr>
                <w:rFonts w:ascii="맑은 고딕" w:hAnsi="맑은 고딕" w:eastAsia="맑은 고딕"/>
                <w:b w:val="0"/>
                <w:color w:val="124AC8"/>
                <w:sz w:val="18"/>
              </w:rPr>
              <w:t>정</w:t>
            </w:r>
            <w:r>
              <w:rPr>
                <w:rFonts w:ascii="맑은 고딕" w:hAnsi="맑은 고딕" w:eastAsia="맑은 고딕"/>
                <w:b w:val="0"/>
                <w:color w:val="333333"/>
                <w:sz w:val="18"/>
              </w:rPr>
              <w:t>한다.</w:t>
            </w:r>
          </w:p>
          <w:p>
            <w:pPr>
              <w:spacing w:after="20" w:line="269" w:lineRule="auto"/>
              <w:ind w:left="454"/>
            </w:pPr>
            <w:r>
              <w:rPr>
                <w:rFonts w:ascii="맑은 고딕" w:hAnsi="맑은 고딕" w:eastAsia="맑은 고딕"/>
                <w:b w:val="0"/>
                <w:color w:val="333333"/>
                <w:sz w:val="18"/>
              </w:rPr>
              <w:t xml:space="preserve">5. 능률성 : 정한 </w:t>
            </w:r>
            <w:r>
              <w:rPr>
                <w:rFonts w:ascii="맑은 고딕" w:hAnsi="맑은 고딕" w:eastAsia="맑은 고딕"/>
                <w:b w:val="0"/>
                <w:color w:val="124AC8"/>
                <w:sz w:val="18"/>
              </w:rPr>
              <w:t>내용</w:t>
            </w:r>
            <w:r>
              <w:rPr>
                <w:rFonts w:ascii="맑은 고딕" w:hAnsi="맑은 고딕" w:eastAsia="맑은 고딕"/>
                <w:b w:val="0"/>
                <w:color w:val="333333"/>
                <w:sz w:val="18"/>
              </w:rPr>
              <w:t xml:space="preserve">을 신속하고 </w:t>
            </w:r>
            <w:r>
              <w:rPr>
                <w:rFonts w:ascii="맑은 고딕" w:hAnsi="맑은 고딕" w:eastAsia="맑은 고딕"/>
                <w:b w:val="0"/>
                <w:color w:val="124AC8"/>
                <w:sz w:val="18"/>
              </w:rPr>
              <w:t>쉽</w:t>
            </w:r>
            <w:r>
              <w:rPr>
                <w:rFonts w:ascii="맑은 고딕" w:hAnsi="맑은 고딕" w:eastAsia="맑은 고딕"/>
                <w:b w:val="0"/>
                <w:color w:val="333333"/>
                <w:sz w:val="18"/>
              </w:rPr>
              <w:t>게 처리할 수 있도록 한다.</w:t>
            </w:r>
          </w:p>
        </w:tc>
        <w:tc>
          <w:tcPr>
            <w:tcW w:type="dxa" w:w="3402"/>
          </w:tcPr>
          <w:p>
            <w:pPr>
              <w:spacing w:after="40" w:line="276" w:lineRule="auto"/>
            </w:pPr>
            <w:r/>
            <w:r>
              <w:rPr>
                <w:rFonts w:ascii="맑은 고딕" w:hAnsi="맑은 고딕" w:eastAsia="맑은 고딕"/>
                <w:b w:val="0"/>
                <w:color w:val="333333"/>
                <w:sz w:val="16"/>
              </w:rPr>
              <w:t>[현대화·표현] 5개 호 설명을 삭제하지 않고 쉬운 말로 명확화(난해어 정비)</w:t>
            </w:r>
          </w:p>
        </w:tc>
      </w:tr>
      <w:tr>
        <w:tc>
          <w:tcPr>
            <w:tcW w:type="dxa" w:w="7257"/>
          </w:tcPr>
          <w:p>
            <w:pPr>
              <w:spacing w:after="20" w:line="269" w:lineRule="auto"/>
              <w:ind w:left="0"/>
            </w:pPr>
            <w:r/>
            <w:r>
              <w:rPr>
                <w:rFonts w:ascii="맑은 고딕" w:hAnsi="맑은 고딕" w:eastAsia="맑은 고딕"/>
                <w:b w:val="0"/>
                <w:color w:val="333333"/>
                <w:sz w:val="18"/>
              </w:rPr>
              <w:t>제5조(규정의 효력순위)</w:t>
            </w:r>
          </w:p>
          <w:p>
            <w:pPr>
              <w:spacing w:after="20" w:line="269" w:lineRule="auto"/>
              <w:ind w:left="227"/>
            </w:pPr>
            <w:r>
              <w:rPr>
                <w:rFonts w:ascii="맑은 고딕" w:hAnsi="맑은 고딕" w:eastAsia="맑은 고딕"/>
                <w:b w:val="0"/>
                <w:color w:val="333333"/>
                <w:sz w:val="18"/>
              </w:rPr>
              <w:t>① 외규는 규정에 우선하여 효력을 가진다.</w:t>
            </w:r>
          </w:p>
          <w:p>
            <w:pPr>
              <w:spacing w:after="20" w:line="269" w:lineRule="auto"/>
              <w:ind w:left="227"/>
            </w:pPr>
            <w:r>
              <w:rPr>
                <w:rFonts w:ascii="맑은 고딕" w:hAnsi="맑은 고딕" w:eastAsia="맑은 고딕"/>
                <w:b w:val="0"/>
                <w:color w:val="333333"/>
                <w:sz w:val="18"/>
              </w:rPr>
              <w:t xml:space="preserve">② 규정은 정관, 이사회규정, 경영협의회규정, 직제규정,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규정의 순위로 하위규정을 구속하고 상위규정에 저촉하는 하위규정의 조항은 그 효력을 상실한다.</w:t>
            </w:r>
          </w:p>
          <w:p>
            <w:pPr>
              <w:spacing w:after="20" w:line="269" w:lineRule="auto"/>
              <w:ind w:left="227"/>
            </w:pPr>
            <w:r>
              <w:rPr>
                <w:rFonts w:ascii="맑은 고딕" w:hAnsi="맑은 고딕" w:eastAsia="맑은 고딕"/>
                <w:b w:val="0"/>
                <w:color w:val="333333"/>
                <w:sz w:val="18"/>
              </w:rPr>
              <w:t>③ 동일순위의 규정간에 있어서 기존규정의 조항이 새로 제정 또는 개정된 규정의 조항과 저촉하는 부분은 특별한 정함이 없는 한 새로운 규정의 시행과 동시에 그 효력을 잃는다.</w:t>
            </w:r>
          </w:p>
          <w:p>
            <w:pPr>
              <w:spacing w:after="20" w:line="269" w:lineRule="auto"/>
              <w:ind w:left="227"/>
            </w:pPr>
            <w:r>
              <w:rPr>
                <w:rFonts w:ascii="맑은 고딕" w:hAnsi="맑은 고딕" w:eastAsia="맑은 고딕"/>
                <w:b w:val="0"/>
                <w:color w:val="333333"/>
                <w:sz w:val="18"/>
              </w:rPr>
              <w:t>④ 지침은 규정에 저촉하지 않는 범위 내에서 규정과 동일한 효력을 가진다.</w:t>
            </w:r>
          </w:p>
        </w:tc>
        <w:tc>
          <w:tcPr>
            <w:tcW w:type="dxa" w:w="7257"/>
          </w:tcPr>
          <w:p>
            <w:pPr>
              <w:spacing w:after="20" w:line="269" w:lineRule="auto"/>
              <w:ind w:left="0"/>
            </w:pPr>
            <w:r/>
            <w:r>
              <w:rPr>
                <w:rFonts w:ascii="맑은 고딕" w:hAnsi="맑은 고딕" w:eastAsia="맑은 고딕"/>
                <w:b w:val="0"/>
                <w:color w:val="333333"/>
                <w:sz w:val="18"/>
              </w:rPr>
              <w:t>제5조(규정의 효력순위)</w:t>
            </w:r>
          </w:p>
          <w:p>
            <w:pPr>
              <w:spacing w:after="20" w:line="269" w:lineRule="auto"/>
              <w:ind w:left="227"/>
            </w:pPr>
            <w:r>
              <w:rPr>
                <w:rFonts w:ascii="맑은 고딕" w:hAnsi="맑은 고딕" w:eastAsia="맑은 고딕"/>
                <w:b w:val="0"/>
                <w:color w:val="333333"/>
                <w:sz w:val="18"/>
              </w:rPr>
              <w:t>① 외규는 규정에 우선하여 효력을 가진다.</w:t>
            </w:r>
          </w:p>
          <w:p>
            <w:pPr>
              <w:spacing w:after="20" w:line="269" w:lineRule="auto"/>
              <w:ind w:left="227"/>
            </w:pPr>
            <w:r>
              <w:rPr>
                <w:rFonts w:ascii="맑은 고딕" w:hAnsi="맑은 고딕" w:eastAsia="맑은 고딕"/>
                <w:b w:val="0"/>
                <w:color w:val="333333"/>
                <w:sz w:val="18"/>
              </w:rPr>
              <w:t xml:space="preserve">② 규정은 정관, 이사회규정, 경영협의회규정, 직제규정, </w:t>
            </w:r>
            <w:r>
              <w:rPr>
                <w:rFonts w:ascii="맑은 고딕" w:hAnsi="맑은 고딕" w:eastAsia="맑은 고딕"/>
                <w:b w:val="0"/>
                <w:color w:val="124AC8"/>
                <w:sz w:val="18"/>
              </w:rPr>
              <w:t>그 밖의</w:t>
            </w:r>
            <w:r>
              <w:rPr>
                <w:rFonts w:ascii="맑은 고딕" w:hAnsi="맑은 고딕" w:eastAsia="맑은 고딕"/>
                <w:b w:val="0"/>
                <w:color w:val="333333"/>
                <w:sz w:val="18"/>
              </w:rPr>
              <w:t xml:space="preserve"> 규정의 순위로 하위규정을 구속하고 상위규정에 저촉하는 하위규정의 조항은 그 효력을 상실한다.</w:t>
            </w:r>
          </w:p>
          <w:p>
            <w:pPr>
              <w:spacing w:after="20" w:line="269" w:lineRule="auto"/>
              <w:ind w:left="227"/>
            </w:pPr>
            <w:r>
              <w:rPr>
                <w:rFonts w:ascii="맑은 고딕" w:hAnsi="맑은 고딕" w:eastAsia="맑은 고딕"/>
                <w:b w:val="0"/>
                <w:color w:val="333333"/>
                <w:sz w:val="18"/>
              </w:rPr>
              <w:t>③ 동일순위의 규정간에 있어서 기존규정의 조항이 새로 제정 또는 개정된 규정의 조항과 저촉하는 부분은 특별한 정함이 없는 한 새로운 규정의 시행과 동시에 그 효력을 잃는다.</w:t>
            </w:r>
          </w:p>
          <w:p>
            <w:pPr>
              <w:spacing w:after="20" w:line="269" w:lineRule="auto"/>
              <w:ind w:left="227"/>
            </w:pPr>
            <w:r>
              <w:rPr>
                <w:rFonts w:ascii="맑은 고딕" w:hAnsi="맑은 고딕" w:eastAsia="맑은 고딕"/>
                <w:b w:val="0"/>
                <w:color w:val="333333"/>
                <w:sz w:val="18"/>
              </w:rPr>
              <w:t>④ 지침은 규정에 저촉하지 않는 범위 내에서 규정과 동일한 효력을 가진다.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제6조(기안권자)</w:t>
            </w:r>
          </w:p>
          <w:p>
            <w:pPr>
              <w:spacing w:after="20" w:line="269" w:lineRule="auto"/>
              <w:ind w:left="227"/>
            </w:pPr>
            <w:r>
              <w:rPr>
                <w:rFonts w:ascii="맑은 고딕" w:hAnsi="맑은 고딕" w:eastAsia="맑은 고딕"/>
                <w:b w:val="0"/>
                <w:color w:val="333333"/>
                <w:sz w:val="18"/>
              </w:rPr>
              <w:t xml:space="preserve">① 규정의 기안권자는 </w:t>
            </w:r>
            <w:r>
              <w:rPr>
                <w:rFonts w:ascii="맑은 고딕" w:hAnsi="맑은 고딕" w:eastAsia="맑은 고딕"/>
                <w:b w:val="0"/>
                <w:color w:val="124AC8"/>
                <w:sz w:val="18"/>
              </w:rPr>
              <w:t xml:space="preserve">규정 담당 </w:t>
            </w:r>
            <w:r>
              <w:rPr>
                <w:rFonts w:ascii="맑은 고딕" w:hAnsi="맑은 고딕" w:eastAsia="맑은 고딕"/>
                <w:b w:val="0"/>
                <w:color w:val="333333"/>
                <w:sz w:val="18"/>
              </w:rPr>
              <w:t>부서장</w:t>
            </w:r>
            <w:r>
              <w:rPr>
                <w:rFonts w:ascii="맑은 고딕" w:hAnsi="맑은 고딕" w:eastAsia="맑은 고딕"/>
                <w:b w:val="0"/>
                <w:color w:val="124AC8"/>
                <w:sz w:val="18"/>
              </w:rPr>
              <w:t>(이</w:t>
            </w:r>
            <w:r>
              <w:rPr>
                <w:rFonts w:ascii="맑은 고딕" w:hAnsi="맑은 고딕" w:eastAsia="맑은 고딕"/>
                <w:b w:val="0"/>
                <w:color w:val="333333"/>
                <w:sz w:val="18"/>
              </w:rPr>
              <w:t>하 “주무부서장”</w:t>
            </w:r>
            <w:r>
              <w:rPr>
                <w:rFonts w:ascii="맑은 고딕" w:hAnsi="맑은 고딕" w:eastAsia="맑은 고딕"/>
                <w:b w:val="0"/>
                <w:color w:val="124AC8"/>
                <w:sz w:val="18"/>
              </w:rPr>
              <w:t xml:space="preserve"> </w:t>
            </w:r>
            <w:r>
              <w:rPr>
                <w:rFonts w:ascii="맑은 고딕" w:hAnsi="맑은 고딕" w:eastAsia="맑은 고딕"/>
                <w:b w:val="0"/>
                <w:color w:val="333333"/>
                <w:sz w:val="18"/>
              </w:rPr>
              <w:t>이</w:t>
            </w:r>
            <w:r>
              <w:rPr>
                <w:rFonts w:ascii="맑은 고딕" w:hAnsi="맑은 고딕" w:eastAsia="맑은 고딕"/>
                <w:b w:val="0"/>
                <w:color w:val="124AC8"/>
                <w:sz w:val="18"/>
              </w:rPr>
              <w:t>라 한다) 또는 당해</w:t>
            </w:r>
            <w:r>
              <w:rPr>
                <w:rFonts w:ascii="맑은 고딕" w:hAnsi="맑은 고딕" w:eastAsia="맑은 고딕"/>
                <w:b w:val="0"/>
                <w:color w:val="333333"/>
                <w:sz w:val="18"/>
              </w:rPr>
              <w:t xml:space="preserve"> 규정</w:t>
            </w:r>
            <w:r>
              <w:rPr>
                <w:rFonts w:ascii="맑은 고딕" w:hAnsi="맑은 고딕" w:eastAsia="맑은 고딕"/>
                <w:b w:val="0"/>
                <w:color w:val="124AC8"/>
                <w:sz w:val="18"/>
              </w:rPr>
              <w:t>상</w:t>
            </w:r>
            <w:r>
              <w:rPr>
                <w:rFonts w:ascii="맑은 고딕" w:hAnsi="맑은 고딕" w:eastAsia="맑은 고딕"/>
                <w:b w:val="0"/>
                <w:color w:val="333333"/>
                <w:sz w:val="18"/>
              </w:rPr>
              <w:t>의 업무를 담당하는 부서장</w:t>
            </w:r>
            <w:r>
              <w:rPr>
                <w:rFonts w:ascii="맑은 고딕" w:hAnsi="맑은 고딕" w:eastAsia="맑은 고딕"/>
                <w:b w:val="0"/>
                <w:color w:val="124AC8"/>
                <w:sz w:val="18"/>
              </w:rPr>
              <w:t>(이하</w:t>
            </w:r>
            <w:r>
              <w:rPr>
                <w:rFonts w:ascii="맑은 고딕" w:hAnsi="맑은 고딕" w:eastAsia="맑은 고딕"/>
                <w:b w:val="0"/>
                <w:color w:val="333333"/>
                <w:sz w:val="18"/>
              </w:rPr>
              <w:t xml:space="preserve"> </w:t>
            </w:r>
            <w:r>
              <w:rPr>
                <w:rFonts w:ascii="맑은 고딕" w:hAnsi="맑은 고딕" w:eastAsia="맑은 고딕"/>
                <w:b w:val="0"/>
                <w:color w:val="124AC8"/>
                <w:sz w:val="18"/>
              </w:rPr>
              <w:t>“</w:t>
            </w:r>
            <w:r>
              <w:rPr>
                <w:rFonts w:ascii="맑은 고딕" w:hAnsi="맑은 고딕" w:eastAsia="맑은 고딕"/>
                <w:b w:val="0"/>
                <w:color w:val="333333"/>
                <w:sz w:val="18"/>
              </w:rPr>
              <w:t>소관부서</w:t>
            </w:r>
            <w:r>
              <w:rPr>
                <w:rFonts w:ascii="맑은 고딕" w:hAnsi="맑은 고딕" w:eastAsia="맑은 고딕"/>
                <w:b w:val="0"/>
                <w:color w:val="124AC8"/>
                <w:sz w:val="18"/>
              </w:rPr>
              <w:t>장”이라</w:t>
            </w:r>
            <w:r>
              <w:rPr>
                <w:rFonts w:ascii="맑은 고딕" w:hAnsi="맑은 고딕" w:eastAsia="맑은 고딕"/>
                <w:b w:val="0"/>
                <w:color w:val="333333"/>
                <w:sz w:val="18"/>
              </w:rPr>
              <w:t xml:space="preserve"> </w:t>
            </w:r>
            <w:r>
              <w:rPr>
                <w:rFonts w:ascii="맑은 고딕" w:hAnsi="맑은 고딕" w:eastAsia="맑은 고딕"/>
                <w:b w:val="0"/>
                <w:color w:val="124AC8"/>
                <w:sz w:val="18"/>
              </w:rPr>
              <w:t>한다)이</w:t>
            </w:r>
            <w:r>
              <w:rPr>
                <w:rFonts w:ascii="맑은 고딕" w:hAnsi="맑은 고딕" w:eastAsia="맑은 고딕"/>
                <w:b w:val="0"/>
                <w:color w:val="333333"/>
                <w:sz w:val="18"/>
              </w:rPr>
              <w:t xml:space="preserve"> </w:t>
            </w:r>
            <w:r>
              <w:rPr>
                <w:rFonts w:ascii="맑은 고딕" w:hAnsi="맑은 고딕" w:eastAsia="맑은 고딕"/>
                <w:b w:val="0"/>
                <w:color w:val="124AC8"/>
                <w:sz w:val="18"/>
              </w:rPr>
              <w:t>된</w:t>
            </w:r>
            <w:r>
              <w:rPr>
                <w:rFonts w:ascii="맑은 고딕" w:hAnsi="맑은 고딕" w:eastAsia="맑은 고딕"/>
                <w:b w:val="0"/>
                <w:color w:val="333333"/>
                <w:sz w:val="18"/>
              </w:rPr>
              <w:t xml:space="preserve">다. </w:t>
            </w:r>
            <w:r>
              <w:rPr>
                <w:rFonts w:ascii="맑은 고딕" w:hAnsi="맑은 고딕" w:eastAsia="맑은 고딕"/>
                <w:b w:val="0"/>
                <w:color w:val="124AC8"/>
                <w:sz w:val="18"/>
              </w:rPr>
              <w:t>다만,</w:t>
            </w:r>
            <w:r>
              <w:rPr>
                <w:rFonts w:ascii="맑은 고딕" w:hAnsi="맑은 고딕" w:eastAsia="맑은 고딕"/>
                <w:b w:val="0"/>
                <w:color w:val="333333"/>
                <w:sz w:val="18"/>
              </w:rPr>
              <w:t xml:space="preserve"> </w:t>
            </w:r>
            <w:r>
              <w:rPr>
                <w:rFonts w:ascii="맑은 고딕" w:hAnsi="맑은 고딕" w:eastAsia="맑은 고딕"/>
                <w:b w:val="0"/>
                <w:color w:val="124AC8"/>
                <w:sz w:val="18"/>
              </w:rPr>
              <w:t>그</w:t>
            </w:r>
            <w:r>
              <w:rPr>
                <w:rFonts w:ascii="맑은 고딕" w:hAnsi="맑은 고딕" w:eastAsia="맑은 고딕"/>
                <w:b w:val="0"/>
                <w:color w:val="333333"/>
                <w:sz w:val="18"/>
              </w:rPr>
              <w:t xml:space="preserve"> </w:t>
            </w:r>
            <w:r>
              <w:rPr>
                <w:rFonts w:ascii="맑은 고딕" w:hAnsi="맑은 고딕" w:eastAsia="맑은 고딕"/>
                <w:b w:val="0"/>
                <w:color w:val="124AC8"/>
                <w:sz w:val="18"/>
              </w:rPr>
              <w:t>내용</w:t>
            </w:r>
            <w:r>
              <w:rPr>
                <w:rFonts w:ascii="맑은 고딕" w:hAnsi="맑은 고딕" w:eastAsia="맑은 고딕"/>
                <w:b w:val="0"/>
                <w:color w:val="333333"/>
                <w:sz w:val="18"/>
              </w:rPr>
              <w:t>이 다른 부서의 업무와 관련되는 경우에는 그 부서</w:t>
            </w:r>
            <w:r>
              <w:rPr>
                <w:rFonts w:ascii="맑은 고딕" w:hAnsi="맑은 고딕" w:eastAsia="맑은 고딕"/>
                <w:b w:val="0"/>
                <w:color w:val="124AC8"/>
                <w:sz w:val="18"/>
              </w:rPr>
              <w:t>의</w:t>
            </w:r>
            <w:r>
              <w:rPr>
                <w:rFonts w:ascii="맑은 고딕" w:hAnsi="맑은 고딕" w:eastAsia="맑은 고딕"/>
                <w:b w:val="0"/>
                <w:color w:val="333333"/>
                <w:sz w:val="18"/>
              </w:rPr>
              <w:t xml:space="preserve"> 합의</w:t>
            </w:r>
            <w:r>
              <w:rPr>
                <w:rFonts w:ascii="맑은 고딕" w:hAnsi="맑은 고딕" w:eastAsia="맑은 고딕"/>
                <w:b w:val="0"/>
                <w:color w:val="124AC8"/>
                <w:sz w:val="18"/>
              </w:rPr>
              <w:t>를 거쳐</w:t>
            </w:r>
            <w:r>
              <w:rPr>
                <w:rFonts w:ascii="맑은 고딕" w:hAnsi="맑은 고딕" w:eastAsia="맑은 고딕"/>
                <w:b w:val="0"/>
                <w:color w:val="333333"/>
                <w:sz w:val="18"/>
              </w:rPr>
              <w:t>야 한다.</w:t>
            </w:r>
          </w:p>
          <w:p>
            <w:pPr>
              <w:spacing w:after="20" w:line="269" w:lineRule="auto"/>
              <w:ind w:left="227"/>
            </w:pPr>
            <w:r>
              <w:rPr>
                <w:rFonts w:ascii="맑은 고딕" w:hAnsi="맑은 고딕" w:eastAsia="맑은 고딕"/>
                <w:b w:val="0"/>
                <w:color w:val="124AC8"/>
                <w:sz w:val="18"/>
              </w:rPr>
              <w:t>② 규정별 소관부서는 『별표 제1호』와 같다.</w:t>
            </w:r>
          </w:p>
        </w:tc>
        <w:tc>
          <w:tcPr>
            <w:tcW w:type="dxa" w:w="7257"/>
          </w:tcPr>
          <w:p>
            <w:pPr>
              <w:spacing w:after="20" w:line="269" w:lineRule="auto"/>
              <w:ind w:left="0"/>
            </w:pPr>
            <w:r/>
            <w:r>
              <w:rPr>
                <w:rFonts w:ascii="맑은 고딕" w:hAnsi="맑은 고딕" w:eastAsia="맑은 고딕"/>
                <w:b w:val="0"/>
                <w:color w:val="333333"/>
                <w:sz w:val="18"/>
              </w:rPr>
              <w:t>제6조(기안권자)</w:t>
            </w:r>
          </w:p>
          <w:p>
            <w:pPr>
              <w:spacing w:after="20" w:line="269" w:lineRule="auto"/>
              <w:ind w:left="227"/>
            </w:pPr>
            <w:r>
              <w:rPr>
                <w:rFonts w:ascii="맑은 고딕" w:hAnsi="맑은 고딕" w:eastAsia="맑은 고딕"/>
                <w:b w:val="0"/>
                <w:color w:val="333333"/>
                <w:sz w:val="18"/>
              </w:rPr>
              <w:t xml:space="preserve">① 규정의 기안권자는 </w:t>
            </w:r>
            <w:r>
              <w:rPr>
                <w:rFonts w:ascii="맑은 고딕" w:hAnsi="맑은 고딕" w:eastAsia="맑은 고딕"/>
                <w:b w:val="0"/>
                <w:color w:val="124AC8"/>
                <w:sz w:val="18"/>
              </w:rPr>
              <w:t>주무</w:t>
            </w:r>
            <w:r>
              <w:rPr>
                <w:rFonts w:ascii="맑은 고딕" w:hAnsi="맑은 고딕" w:eastAsia="맑은 고딕"/>
                <w:b w:val="0"/>
                <w:color w:val="333333"/>
                <w:sz w:val="18"/>
              </w:rPr>
              <w:t>부서장</w:t>
            </w:r>
            <w:r>
              <w:rPr>
                <w:rFonts w:ascii="맑은 고딕" w:hAnsi="맑은 고딕" w:eastAsia="맑은 고딕"/>
                <w:b w:val="0"/>
                <w:color w:val="124AC8"/>
                <w:sz w:val="18"/>
              </w:rPr>
              <w:t xml:space="preserve"> 또는 소관부서장으로 </w:t>
            </w:r>
            <w:r>
              <w:rPr>
                <w:rFonts w:ascii="맑은 고딕" w:hAnsi="맑은 고딕" w:eastAsia="맑은 고딕"/>
                <w:b w:val="0"/>
                <w:color w:val="333333"/>
                <w:sz w:val="18"/>
              </w:rPr>
              <w:t>하</w:t>
            </w:r>
            <w:r>
              <w:rPr>
                <w:rFonts w:ascii="맑은 고딕" w:hAnsi="맑은 고딕" w:eastAsia="맑은 고딕"/>
                <w:b w:val="0"/>
                <w:color w:val="124AC8"/>
                <w:sz w:val="18"/>
              </w:rPr>
              <w:t>며, 각 용어의 뜻은 다음과 같다.</w:t>
            </w:r>
          </w:p>
          <w:p>
            <w:pPr>
              <w:spacing w:after="20" w:line="269" w:lineRule="auto"/>
              <w:ind w:left="454"/>
            </w:pPr>
            <w:r>
              <w:rPr>
                <w:rFonts w:ascii="맑은 고딕" w:hAnsi="맑은 고딕" w:eastAsia="맑은 고딕"/>
                <w:b w:val="0"/>
                <w:color w:val="124AC8"/>
                <w:sz w:val="18"/>
              </w:rPr>
              <w:t>1.</w:t>
            </w:r>
            <w:r>
              <w:rPr>
                <w:rFonts w:ascii="맑은 고딕" w:hAnsi="맑은 고딕" w:eastAsia="맑은 고딕"/>
                <w:b w:val="0"/>
                <w:color w:val="333333"/>
                <w:sz w:val="18"/>
              </w:rPr>
              <w:t xml:space="preserve"> “주무부서장”이</w:t>
            </w:r>
            <w:r>
              <w:rPr>
                <w:rFonts w:ascii="맑은 고딕" w:hAnsi="맑은 고딕" w:eastAsia="맑은 고딕"/>
                <w:b w:val="0"/>
                <w:color w:val="124AC8"/>
                <w:sz w:val="18"/>
              </w:rPr>
              <w:t>란</w:t>
            </w:r>
            <w:r>
              <w:rPr>
                <w:rFonts w:ascii="맑은 고딕" w:hAnsi="맑은 고딕" w:eastAsia="맑은 고딕"/>
                <w:b w:val="0"/>
                <w:color w:val="333333"/>
                <w:sz w:val="18"/>
              </w:rPr>
              <w:t xml:space="preserve"> 규정</w:t>
            </w:r>
            <w:r>
              <w:rPr>
                <w:rFonts w:ascii="맑은 고딕" w:hAnsi="맑은 고딕" w:eastAsia="맑은 고딕"/>
                <w:b w:val="0"/>
                <w:color w:val="124AC8"/>
                <w:sz w:val="18"/>
              </w:rPr>
              <w:t>을 담당하는 부서의 장을 말한다.</w:t>
            </w:r>
          </w:p>
          <w:p>
            <w:pPr>
              <w:spacing w:after="20" w:line="269" w:lineRule="auto"/>
              <w:ind w:left="454"/>
            </w:pPr>
            <w:r>
              <w:rPr>
                <w:rFonts w:ascii="맑은 고딕" w:hAnsi="맑은 고딕" w:eastAsia="맑은 고딕"/>
                <w:b w:val="0"/>
                <w:color w:val="124AC8"/>
                <w:sz w:val="18"/>
              </w:rPr>
              <w:t>2. “소관부서장”이란 해당 규정</w:t>
            </w:r>
            <w:r>
              <w:rPr>
                <w:rFonts w:ascii="맑은 고딕" w:hAnsi="맑은 고딕" w:eastAsia="맑은 고딕"/>
                <w:b w:val="0"/>
                <w:color w:val="333333"/>
                <w:sz w:val="18"/>
              </w:rPr>
              <w:t>의 업무를 담당하는 부서</w:t>
            </w:r>
            <w:r>
              <w:rPr>
                <w:rFonts w:ascii="맑은 고딕" w:hAnsi="맑은 고딕" w:eastAsia="맑은 고딕"/>
                <w:b w:val="0"/>
                <w:color w:val="124AC8"/>
                <w:sz w:val="18"/>
              </w:rPr>
              <w:t xml:space="preserve">의 </w:t>
            </w:r>
            <w:r>
              <w:rPr>
                <w:rFonts w:ascii="맑은 고딕" w:hAnsi="맑은 고딕" w:eastAsia="맑은 고딕"/>
                <w:b w:val="0"/>
                <w:color w:val="333333"/>
                <w:sz w:val="18"/>
              </w:rPr>
              <w:t>장</w:t>
            </w:r>
            <w:r>
              <w:rPr>
                <w:rFonts w:ascii="맑은 고딕" w:hAnsi="맑은 고딕" w:eastAsia="맑은 고딕"/>
                <w:b w:val="0"/>
                <w:color w:val="124AC8"/>
                <w:sz w:val="18"/>
              </w:rPr>
              <w:t>을</w:t>
            </w:r>
            <w:r>
              <w:rPr>
                <w:rFonts w:ascii="맑은 고딕" w:hAnsi="맑은 고딕" w:eastAsia="맑은 고딕"/>
                <w:b w:val="0"/>
                <w:color w:val="333333"/>
                <w:sz w:val="18"/>
              </w:rPr>
              <w:t xml:space="preserve"> </w:t>
            </w:r>
            <w:r>
              <w:rPr>
                <w:rFonts w:ascii="맑은 고딕" w:hAnsi="맑은 고딕" w:eastAsia="맑은 고딕"/>
                <w:b w:val="0"/>
                <w:color w:val="124AC8"/>
                <w:sz w:val="18"/>
              </w:rPr>
              <w:t>말한다.</w:t>
            </w:r>
          </w:p>
          <w:p>
            <w:pPr>
              <w:spacing w:after="20" w:line="269" w:lineRule="auto"/>
              <w:ind w:left="227"/>
            </w:pPr>
            <w:r>
              <w:rPr>
                <w:rFonts w:ascii="맑은 고딕" w:hAnsi="맑은 고딕" w:eastAsia="맑은 고딕"/>
                <w:b w:val="0"/>
                <w:color w:val="124AC8"/>
                <w:sz w:val="18"/>
              </w:rPr>
              <w:t xml:space="preserve">② 규정별 </w:t>
            </w:r>
            <w:r>
              <w:rPr>
                <w:rFonts w:ascii="맑은 고딕" w:hAnsi="맑은 고딕" w:eastAsia="맑은 고딕"/>
                <w:b w:val="0"/>
                <w:color w:val="333333"/>
                <w:sz w:val="18"/>
              </w:rPr>
              <w:t>소관부서</w:t>
            </w:r>
            <w:r>
              <w:rPr>
                <w:rFonts w:ascii="맑은 고딕" w:hAnsi="맑은 고딕" w:eastAsia="맑은 고딕"/>
                <w:b w:val="0"/>
                <w:color w:val="124AC8"/>
                <w:sz w:val="18"/>
              </w:rPr>
              <w:t>는</w:t>
            </w:r>
            <w:r>
              <w:rPr>
                <w:rFonts w:ascii="맑은 고딕" w:hAnsi="맑은 고딕" w:eastAsia="맑은 고딕"/>
                <w:b w:val="0"/>
                <w:color w:val="333333"/>
                <w:sz w:val="18"/>
              </w:rPr>
              <w:t xml:space="preserve"> </w:t>
            </w:r>
            <w:r>
              <w:rPr>
                <w:rFonts w:ascii="맑은 고딕" w:hAnsi="맑은 고딕" w:eastAsia="맑은 고딕"/>
                <w:b w:val="0"/>
                <w:color w:val="124AC8"/>
                <w:sz w:val="18"/>
              </w:rPr>
              <w:t>「별표</w:t>
            </w:r>
            <w:r>
              <w:rPr>
                <w:rFonts w:ascii="맑은 고딕" w:hAnsi="맑은 고딕" w:eastAsia="맑은 고딕"/>
                <w:b w:val="0"/>
                <w:color w:val="333333"/>
                <w:sz w:val="18"/>
              </w:rPr>
              <w:t xml:space="preserve"> </w:t>
            </w:r>
            <w:r>
              <w:rPr>
                <w:rFonts w:ascii="맑은 고딕" w:hAnsi="맑은 고딕" w:eastAsia="맑은 고딕"/>
                <w:b w:val="0"/>
                <w:color w:val="124AC8"/>
                <w:sz w:val="18"/>
              </w:rPr>
              <w:t>제1호」와 같</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124AC8"/>
                <w:sz w:val="18"/>
              </w:rPr>
              <w:t>③</w:t>
            </w:r>
            <w:r>
              <w:rPr>
                <w:rFonts w:ascii="맑은 고딕" w:hAnsi="맑은 고딕" w:eastAsia="맑은 고딕"/>
                <w:b w:val="0"/>
                <w:color w:val="333333"/>
                <w:sz w:val="18"/>
              </w:rPr>
              <w:t xml:space="preserve"> </w:t>
            </w:r>
            <w:r>
              <w:rPr>
                <w:rFonts w:ascii="맑은 고딕" w:hAnsi="맑은 고딕" w:eastAsia="맑은 고딕"/>
                <w:b w:val="0"/>
                <w:color w:val="124AC8"/>
                <w:sz w:val="18"/>
              </w:rPr>
              <w:t>기안하려는</w:t>
            </w:r>
            <w:r>
              <w:rPr>
                <w:rFonts w:ascii="맑은 고딕" w:hAnsi="맑은 고딕" w:eastAsia="맑은 고딕"/>
                <w:b w:val="0"/>
                <w:color w:val="333333"/>
                <w:sz w:val="18"/>
              </w:rPr>
              <w:t xml:space="preserve"> </w:t>
            </w:r>
            <w:r>
              <w:rPr>
                <w:rFonts w:ascii="맑은 고딕" w:hAnsi="맑은 고딕" w:eastAsia="맑은 고딕"/>
                <w:b w:val="0"/>
                <w:color w:val="124AC8"/>
                <w:sz w:val="18"/>
              </w:rPr>
              <w:t>규정</w:t>
            </w:r>
            <w:r>
              <w:rPr>
                <w:rFonts w:ascii="맑은 고딕" w:hAnsi="맑은 고딕" w:eastAsia="맑은 고딕"/>
                <w:b w:val="0"/>
                <w:color w:val="333333"/>
                <w:sz w:val="18"/>
              </w:rPr>
              <w:t>이 다른 부서의 업무와 관련되는 경우에는 그 부서</w:t>
            </w:r>
            <w:r>
              <w:rPr>
                <w:rFonts w:ascii="맑은 고딕" w:hAnsi="맑은 고딕" w:eastAsia="맑은 고딕"/>
                <w:b w:val="0"/>
                <w:color w:val="124AC8"/>
                <w:sz w:val="18"/>
              </w:rPr>
              <w:t>와</w:t>
            </w:r>
            <w:r>
              <w:rPr>
                <w:rFonts w:ascii="맑은 고딕" w:hAnsi="맑은 고딕" w:eastAsia="맑은 고딕"/>
                <w:b w:val="0"/>
                <w:color w:val="333333"/>
                <w:sz w:val="18"/>
              </w:rPr>
              <w:t xml:space="preserve"> 합의</w:t>
            </w:r>
            <w:r>
              <w:rPr>
                <w:rFonts w:ascii="맑은 고딕" w:hAnsi="맑은 고딕" w:eastAsia="맑은 고딕"/>
                <w:b w:val="0"/>
                <w:color w:val="124AC8"/>
                <w:sz w:val="18"/>
              </w:rPr>
              <w:t>하여</w:t>
            </w:r>
            <w:r>
              <w:rPr>
                <w:rFonts w:ascii="맑은 고딕" w:hAnsi="맑은 고딕" w:eastAsia="맑은 고딕"/>
                <w:b w:val="0"/>
                <w:color w:val="333333"/>
                <w:sz w:val="18"/>
              </w:rPr>
              <w:t>야 한다.</w:t>
            </w:r>
          </w:p>
        </w:tc>
        <w:tc>
          <w:tcPr>
            <w:tcW w:type="dxa" w:w="3402"/>
          </w:tcPr>
          <w:p>
            <w:pPr>
              <w:spacing w:after="40" w:line="276" w:lineRule="auto"/>
            </w:pPr>
            <w:r/>
            <w:r>
              <w:rPr>
                <w:rFonts w:ascii="맑은 고딕" w:hAnsi="맑은 고딕" w:eastAsia="맑은 고딕"/>
                <w:b w:val="0"/>
                <w:color w:val="333333"/>
                <w:sz w:val="16"/>
              </w:rPr>
              <w:t>[가독성·표현] 문장 속 인라인 정의를 호로 분리 + 단서(합의)를 독립 항으로 → 한 번에 읽히게, 당해→해당</w:t>
            </w:r>
          </w:p>
        </w:tc>
      </w:tr>
      <w:tr>
        <w:tc>
          <w:tcPr>
            <w:tcW w:type="dxa" w:w="7257"/>
          </w:tcPr>
          <w:p>
            <w:pPr>
              <w:spacing w:after="20" w:line="269" w:lineRule="auto"/>
              <w:ind w:left="0"/>
            </w:pPr>
            <w:r/>
            <w:r>
              <w:rPr>
                <w:rFonts w:ascii="맑은 고딕" w:hAnsi="맑은 고딕" w:eastAsia="맑은 고딕"/>
                <w:b w:val="0"/>
                <w:color w:val="333333"/>
                <w:sz w:val="18"/>
              </w:rPr>
              <w:t>제7조(규정의 합의)</w:t>
            </w:r>
          </w:p>
          <w:p>
            <w:pPr>
              <w:spacing w:after="20" w:line="269" w:lineRule="auto"/>
              <w:ind w:left="227"/>
            </w:pPr>
            <w:r>
              <w:rPr>
                <w:rFonts w:ascii="맑은 고딕" w:hAnsi="맑은 고딕" w:eastAsia="맑은 고딕"/>
                <w:b w:val="0"/>
                <w:color w:val="333333"/>
                <w:sz w:val="18"/>
              </w:rPr>
              <w:t xml:space="preserve">① 규정의 기안권자는 </w:t>
            </w:r>
            <w:r>
              <w:rPr>
                <w:rFonts w:ascii="맑은 고딕" w:hAnsi="맑은 고딕" w:eastAsia="맑은 고딕"/>
                <w:b w:val="0"/>
                <w:color w:val="124AC8"/>
                <w:sz w:val="18"/>
              </w:rPr>
              <w:t>제정·개폐하고자</w:t>
            </w:r>
            <w:r>
              <w:rPr>
                <w:rFonts w:ascii="맑은 고딕" w:hAnsi="맑은 고딕" w:eastAsia="맑은 고딕"/>
                <w:b w:val="0"/>
                <w:color w:val="333333"/>
                <w:sz w:val="18"/>
              </w:rPr>
              <w:t xml:space="preserve"> </w:t>
            </w:r>
            <w:r>
              <w:rPr>
                <w:rFonts w:ascii="맑은 고딕" w:hAnsi="맑은 고딕" w:eastAsia="맑은 고딕"/>
                <w:b w:val="0"/>
                <w:color w:val="124AC8"/>
                <w:sz w:val="18"/>
              </w:rPr>
              <w:t>하는</w:t>
            </w:r>
            <w:r>
              <w:rPr>
                <w:rFonts w:ascii="맑은 고딕" w:hAnsi="맑은 고딕" w:eastAsia="맑은 고딕"/>
                <w:b w:val="0"/>
                <w:color w:val="333333"/>
                <w:sz w:val="18"/>
              </w:rPr>
              <w:t xml:space="preserve"> </w:t>
            </w:r>
            <w:r>
              <w:rPr>
                <w:rFonts w:ascii="맑은 고딕" w:hAnsi="맑은 고딕" w:eastAsia="맑은 고딕"/>
                <w:b w:val="0"/>
                <w:color w:val="124AC8"/>
                <w:sz w:val="18"/>
              </w:rPr>
              <w:t>규정</w:t>
            </w:r>
            <w:r>
              <w:rPr>
                <w:rFonts w:ascii="맑은 고딕" w:hAnsi="맑은 고딕" w:eastAsia="맑은 고딕"/>
                <w:b w:val="0"/>
                <w:color w:val="333333"/>
                <w:sz w:val="18"/>
              </w:rPr>
              <w:t xml:space="preserve">의 </w:t>
            </w:r>
            <w:r>
              <w:rPr>
                <w:rFonts w:ascii="맑은 고딕" w:hAnsi="맑은 고딕" w:eastAsia="맑은 고딕"/>
                <w:b w:val="0"/>
                <w:color w:val="124AC8"/>
                <w:sz w:val="18"/>
              </w:rPr>
              <w:t>원안, 제정·개정 이유, 신·구 조문대비표 등을</w:t>
            </w:r>
            <w:r>
              <w:rPr>
                <w:rFonts w:ascii="맑은 고딕" w:hAnsi="맑은 고딕" w:eastAsia="맑은 고딕"/>
                <w:b w:val="0"/>
                <w:color w:val="333333"/>
                <w:sz w:val="18"/>
              </w:rPr>
              <w:t xml:space="preserve"> 작성하여 주무부서장에게 제출하</w:t>
            </w:r>
            <w:r>
              <w:rPr>
                <w:rFonts w:ascii="맑은 고딕" w:hAnsi="맑은 고딕" w:eastAsia="맑은 고딕"/>
                <w:b w:val="0"/>
                <w:color w:val="124AC8"/>
                <w:sz w:val="18"/>
              </w:rPr>
              <w:t>여</w:t>
            </w:r>
            <w:r>
              <w:rPr>
                <w:rFonts w:ascii="맑은 고딕" w:hAnsi="맑은 고딕" w:eastAsia="맑은 고딕"/>
                <w:b w:val="0"/>
                <w:color w:val="333333"/>
                <w:sz w:val="18"/>
              </w:rPr>
              <w:t xml:space="preserve"> 합의를 받아야 한다. </w:t>
            </w:r>
            <w:r>
              <w:rPr>
                <w:rFonts w:ascii="맑은 고딕" w:hAnsi="맑은 고딕" w:eastAsia="맑은 고딕"/>
                <w:b w:val="0"/>
                <w:color w:val="124AC8"/>
                <w:sz w:val="18"/>
              </w:rPr>
              <w:t>(2024. 09. 0</w:t>
            </w:r>
            <w:r>
              <w:rPr>
                <w:rFonts w:ascii="맑은 고딕" w:hAnsi="맑은 고딕" w:eastAsia="맑은 고딕"/>
                <w:b w:val="0"/>
                <w:color w:val="333333"/>
                <w:sz w:val="18"/>
              </w:rPr>
              <w:t xml:space="preserve">1. </w:t>
            </w:r>
            <w:r>
              <w:rPr>
                <w:rFonts w:ascii="맑은 고딕" w:hAnsi="맑은 고딕" w:eastAsia="맑은 고딕"/>
                <w:b w:val="0"/>
                <w:color w:val="124AC8"/>
                <w:sz w:val="18"/>
              </w:rPr>
              <w:t>본항</w:t>
            </w:r>
            <w:r>
              <w:rPr>
                <w:rFonts w:ascii="맑은 고딕" w:hAnsi="맑은 고딕" w:eastAsia="맑은 고딕"/>
                <w:b w:val="0"/>
                <w:color w:val="333333"/>
                <w:sz w:val="18"/>
              </w:rPr>
              <w:t xml:space="preserve"> 개정</w:t>
            </w:r>
            <w:r>
              <w:rPr>
                <w:rFonts w:ascii="맑은 고딕" w:hAnsi="맑은 고딕" w:eastAsia="맑은 고딕"/>
                <w:b w:val="0"/>
                <w:color w:val="124AC8"/>
                <w:sz w:val="18"/>
              </w:rPr>
              <w:t>)</w:t>
            </w:r>
          </w:p>
          <w:p>
            <w:pPr>
              <w:spacing w:after="20" w:line="269" w:lineRule="auto"/>
              <w:ind w:left="227"/>
            </w:pPr>
            <w:r>
              <w:rPr>
                <w:rFonts w:ascii="맑은 고딕" w:hAnsi="맑은 고딕" w:eastAsia="맑은 고딕"/>
                <w:b w:val="0"/>
                <w:color w:val="333333"/>
                <w:sz w:val="18"/>
              </w:rPr>
              <w:t>② 주무부서장은 규정의 원안에 대하여 다음 각 호의 사항을 심의한다.</w:t>
            </w:r>
          </w:p>
          <w:p>
            <w:pPr>
              <w:spacing w:after="20" w:line="269" w:lineRule="auto"/>
              <w:ind w:left="454"/>
            </w:pPr>
            <w:r>
              <w:rPr>
                <w:rFonts w:ascii="맑은 고딕" w:hAnsi="맑은 고딕" w:eastAsia="맑은 고딕"/>
                <w:b w:val="0"/>
                <w:color w:val="333333"/>
                <w:sz w:val="18"/>
              </w:rPr>
              <w:t xml:space="preserve">1. </w:t>
            </w:r>
            <w:r>
              <w:rPr>
                <w:rFonts w:ascii="맑은 고딕" w:hAnsi="맑은 고딕" w:eastAsia="맑은 고딕"/>
                <w:b w:val="0"/>
                <w:color w:val="124AC8"/>
                <w:sz w:val="18"/>
              </w:rPr>
              <w:t>우리</w:t>
            </w:r>
            <w:r>
              <w:rPr>
                <w:rFonts w:ascii="맑은 고딕" w:hAnsi="맑은 고딕" w:eastAsia="맑은 고딕"/>
                <w:b w:val="0"/>
                <w:color w:val="333333"/>
                <w:sz w:val="18"/>
              </w:rPr>
              <w:t>회사 경영방침과의 부합 여부</w:t>
            </w:r>
          </w:p>
          <w:p>
            <w:pPr>
              <w:spacing w:after="20" w:line="269" w:lineRule="auto"/>
              <w:ind w:left="454"/>
            </w:pPr>
            <w:r>
              <w:rPr>
                <w:rFonts w:ascii="맑은 고딕" w:hAnsi="맑은 고딕" w:eastAsia="맑은 고딕"/>
                <w:b w:val="0"/>
                <w:color w:val="333333"/>
                <w:sz w:val="18"/>
              </w:rPr>
              <w:t>2. 법령 또는 다른 규정과의 저촉여부</w:t>
            </w:r>
          </w:p>
          <w:p>
            <w:pPr>
              <w:spacing w:after="20" w:line="269" w:lineRule="auto"/>
              <w:ind w:left="454"/>
            </w:pPr>
            <w:r>
              <w:rPr>
                <w:rFonts w:ascii="맑은 고딕" w:hAnsi="맑은 고딕" w:eastAsia="맑은 고딕"/>
                <w:b w:val="0"/>
                <w:color w:val="333333"/>
                <w:sz w:val="18"/>
              </w:rPr>
              <w:t>3. 규정의 형식적 요건</w:t>
            </w:r>
            <w:r>
              <w:rPr>
                <w:rFonts w:ascii="맑은 고딕" w:hAnsi="맑은 고딕" w:eastAsia="맑은 고딕"/>
                <w:b w:val="0"/>
                <w:color w:val="124AC8"/>
                <w:sz w:val="18"/>
              </w:rPr>
              <w:t>의</w:t>
            </w:r>
            <w:r>
              <w:rPr>
                <w:rFonts w:ascii="맑은 고딕" w:hAnsi="맑은 고딕" w:eastAsia="맑은 고딕"/>
                <w:b w:val="0"/>
                <w:color w:val="333333"/>
                <w:sz w:val="18"/>
              </w:rPr>
              <w:t xml:space="preserve"> 구비 여부</w:t>
            </w:r>
          </w:p>
          <w:p>
            <w:pPr>
              <w:spacing w:after="20" w:line="269" w:lineRule="auto"/>
              <w:ind w:left="454"/>
            </w:pPr>
            <w:r>
              <w:rPr>
                <w:rFonts w:ascii="맑은 고딕" w:hAnsi="맑은 고딕" w:eastAsia="맑은 고딕"/>
                <w:b w:val="0"/>
                <w:color w:val="333333"/>
                <w:sz w:val="18"/>
              </w:rPr>
              <w:t xml:space="preserve">4.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필요하다고 인정되는 사항</w:t>
            </w:r>
          </w:p>
          <w:p>
            <w:pPr>
              <w:spacing w:after="20" w:line="269" w:lineRule="auto"/>
              <w:ind w:left="227"/>
            </w:pPr>
            <w:r>
              <w:rPr>
                <w:rFonts w:ascii="맑은 고딕" w:hAnsi="맑은 고딕" w:eastAsia="맑은 고딕"/>
                <w:b w:val="0"/>
                <w:color w:val="333333"/>
                <w:sz w:val="18"/>
              </w:rPr>
              <w:t>③ 주무부서장은 제2항</w:t>
            </w:r>
            <w:r>
              <w:rPr>
                <w:rFonts w:ascii="맑은 고딕" w:hAnsi="맑은 고딕" w:eastAsia="맑은 고딕"/>
                <w:b w:val="0"/>
                <w:color w:val="124AC8"/>
                <w:sz w:val="18"/>
              </w:rPr>
              <w:t>의 규정</w:t>
            </w:r>
            <w:r>
              <w:rPr>
                <w:rFonts w:ascii="맑은 고딕" w:hAnsi="맑은 고딕" w:eastAsia="맑은 고딕"/>
                <w:b w:val="0"/>
                <w:color w:val="333333"/>
                <w:sz w:val="18"/>
              </w:rPr>
              <w:t xml:space="preserve">에 </w:t>
            </w:r>
            <w:r>
              <w:rPr>
                <w:rFonts w:ascii="맑은 고딕" w:hAnsi="맑은 고딕" w:eastAsia="맑은 고딕"/>
                <w:b w:val="0"/>
                <w:color w:val="124AC8"/>
                <w:sz w:val="18"/>
              </w:rPr>
              <w:t>의하여</w:t>
            </w:r>
            <w:r>
              <w:rPr>
                <w:rFonts w:ascii="맑은 고딕" w:hAnsi="맑은 고딕" w:eastAsia="맑은 고딕"/>
                <w:b w:val="0"/>
                <w:color w:val="333333"/>
                <w:sz w:val="18"/>
              </w:rPr>
              <w:t xml:space="preserve"> 원안을 심의하고 수정</w:t>
            </w:r>
            <w:r>
              <w:rPr>
                <w:rFonts w:ascii="맑은 고딕" w:hAnsi="맑은 고딕" w:eastAsia="맑은 고딕"/>
                <w:b w:val="0"/>
                <w:color w:val="124AC8"/>
                <w:sz w:val="18"/>
              </w:rPr>
              <w:t>을 요하는</w:t>
            </w:r>
            <w:r>
              <w:rPr>
                <w:rFonts w:ascii="맑은 고딕" w:hAnsi="맑은 고딕" w:eastAsia="맑은 고딕"/>
                <w:b w:val="0"/>
                <w:color w:val="333333"/>
                <w:sz w:val="18"/>
              </w:rPr>
              <w:t xml:space="preserve"> 사항이 있</w:t>
            </w:r>
            <w:r>
              <w:rPr>
                <w:rFonts w:ascii="맑은 고딕" w:hAnsi="맑은 고딕" w:eastAsia="맑은 고딕"/>
                <w:b w:val="0"/>
                <w:color w:val="124AC8"/>
                <w:sz w:val="18"/>
              </w:rPr>
              <w:t>을 경우에는</w:t>
            </w:r>
            <w:r>
              <w:rPr>
                <w:rFonts w:ascii="맑은 고딕" w:hAnsi="맑은 고딕" w:eastAsia="맑은 고딕"/>
                <w:b w:val="0"/>
                <w:color w:val="333333"/>
                <w:sz w:val="18"/>
              </w:rPr>
              <w:t xml:space="preserve"> 소관부서장과 협의하여 수정한다. 다만, 처음의 </w:t>
            </w:r>
            <w:r>
              <w:rPr>
                <w:rFonts w:ascii="맑은 고딕" w:hAnsi="맑은 고딕" w:eastAsia="맑은 고딕"/>
                <w:b w:val="0"/>
                <w:color w:val="124AC8"/>
                <w:sz w:val="18"/>
              </w:rPr>
              <w:t>뜻</w:t>
            </w:r>
            <w:r>
              <w:rPr>
                <w:rFonts w:ascii="맑은 고딕" w:hAnsi="맑은 고딕" w:eastAsia="맑은 고딕"/>
                <w:b w:val="0"/>
                <w:color w:val="333333"/>
                <w:sz w:val="18"/>
              </w:rPr>
              <w:t xml:space="preserve">에서 벗어나지 </w:t>
            </w:r>
            <w:r>
              <w:rPr>
                <w:rFonts w:ascii="맑은 고딕" w:hAnsi="맑은 고딕" w:eastAsia="맑은 고딕"/>
                <w:b w:val="0"/>
                <w:color w:val="124AC8"/>
                <w:sz w:val="18"/>
              </w:rPr>
              <w:t>아니하</w:t>
            </w:r>
            <w:r>
              <w:rPr>
                <w:rFonts w:ascii="맑은 고딕" w:hAnsi="맑은 고딕" w:eastAsia="맑은 고딕"/>
                <w:b w:val="0"/>
                <w:color w:val="333333"/>
                <w:sz w:val="18"/>
              </w:rPr>
              <w:t>는 범위</w:t>
            </w:r>
            <w:r>
              <w:rPr>
                <w:rFonts w:ascii="맑은 고딕" w:hAnsi="맑은 고딕" w:eastAsia="맑은 고딕"/>
                <w:b w:val="0"/>
                <w:color w:val="124AC8"/>
                <w:sz w:val="18"/>
              </w:rPr>
              <w:t>내</w:t>
            </w:r>
            <w:r>
              <w:rPr>
                <w:rFonts w:ascii="맑은 고딕" w:hAnsi="맑은 고딕" w:eastAsia="맑은 고딕"/>
                <w:b w:val="0"/>
                <w:color w:val="333333"/>
                <w:sz w:val="18"/>
              </w:rPr>
              <w:t>의 자구</w:t>
            </w:r>
            <w:r>
              <w:rPr>
                <w:rFonts w:ascii="맑은 고딕" w:hAnsi="맑은 고딕" w:eastAsia="맑은 고딕"/>
                <w:b w:val="0"/>
                <w:color w:val="124AC8"/>
                <w:sz w:val="18"/>
              </w:rPr>
              <w:t>의</w:t>
            </w:r>
            <w:r>
              <w:rPr>
                <w:rFonts w:ascii="맑은 고딕" w:hAnsi="맑은 고딕" w:eastAsia="맑은 고딕"/>
                <w:b w:val="0"/>
                <w:color w:val="333333"/>
                <w:sz w:val="18"/>
              </w:rPr>
              <w:t xml:space="preserve"> 수정, 체</w:t>
            </w:r>
            <w:r>
              <w:rPr>
                <w:rFonts w:ascii="맑은 고딕" w:hAnsi="맑은 고딕" w:eastAsia="맑은 고딕"/>
                <w:b w:val="0"/>
                <w:color w:val="124AC8"/>
                <w:sz w:val="18"/>
              </w:rPr>
              <w:t>제의</w:t>
            </w:r>
            <w:r>
              <w:rPr>
                <w:rFonts w:ascii="맑은 고딕" w:hAnsi="맑은 고딕" w:eastAsia="맑은 고딕"/>
                <w:b w:val="0"/>
                <w:color w:val="333333"/>
                <w:sz w:val="18"/>
              </w:rPr>
              <w:t xml:space="preserve"> 정리 등은 협의 없이 할 수 있다.</w:t>
            </w:r>
          </w:p>
          <w:p>
            <w:pPr>
              <w:spacing w:after="20" w:line="269" w:lineRule="auto"/>
              <w:ind w:left="227"/>
            </w:pPr>
            <w:r>
              <w:rPr>
                <w:rFonts w:ascii="맑은 고딕" w:hAnsi="맑은 고딕" w:eastAsia="맑은 고딕"/>
                <w:b w:val="0"/>
                <w:color w:val="333333"/>
                <w:sz w:val="18"/>
              </w:rPr>
              <w:t xml:space="preserve">④ 주무부서장의 심의를 마친 원안은 소관부서에 </w:t>
            </w:r>
            <w:r>
              <w:rPr>
                <w:rFonts w:ascii="맑은 고딕" w:hAnsi="맑은 고딕" w:eastAsia="맑은 고딕"/>
                <w:b w:val="0"/>
                <w:color w:val="124AC8"/>
                <w:sz w:val="18"/>
              </w:rPr>
              <w:t>회송한</w:t>
            </w:r>
            <w:r>
              <w:rPr>
                <w:rFonts w:ascii="맑은 고딕" w:hAnsi="맑은 고딕" w:eastAsia="맑은 고딕"/>
                <w:b w:val="0"/>
                <w:color w:val="333333"/>
                <w:sz w:val="18"/>
              </w:rPr>
              <w:t>다. 다만, 협의</w:t>
            </w:r>
            <w:r>
              <w:rPr>
                <w:rFonts w:ascii="맑은 고딕" w:hAnsi="맑은 고딕" w:eastAsia="맑은 고딕"/>
                <w:b w:val="0"/>
                <w:color w:val="124AC8"/>
                <w:sz w:val="18"/>
              </w:rPr>
              <w:t xml:space="preserve"> </w:t>
            </w:r>
            <w:r>
              <w:rPr>
                <w:rFonts w:ascii="맑은 고딕" w:hAnsi="맑은 고딕" w:eastAsia="맑은 고딕"/>
                <w:b w:val="0"/>
                <w:color w:val="333333"/>
                <w:sz w:val="18"/>
              </w:rPr>
              <w:t xml:space="preserve">조정되지 </w:t>
            </w:r>
            <w:r>
              <w:rPr>
                <w:rFonts w:ascii="맑은 고딕" w:hAnsi="맑은 고딕" w:eastAsia="맑은 고딕"/>
                <w:b w:val="0"/>
                <w:color w:val="124AC8"/>
                <w:sz w:val="18"/>
              </w:rPr>
              <w:t>아니한</w:t>
            </w:r>
            <w:r>
              <w:rPr>
                <w:rFonts w:ascii="맑은 고딕" w:hAnsi="맑은 고딕" w:eastAsia="맑은 고딕"/>
                <w:b w:val="0"/>
                <w:color w:val="333333"/>
                <w:sz w:val="18"/>
              </w:rPr>
              <w:t xml:space="preserve"> </w:t>
            </w:r>
            <w:r>
              <w:rPr>
                <w:rFonts w:ascii="맑은 고딕" w:hAnsi="맑은 고딕" w:eastAsia="맑은 고딕"/>
                <w:b w:val="0"/>
                <w:color w:val="124AC8"/>
                <w:sz w:val="18"/>
              </w:rPr>
              <w:t>때</w:t>
            </w:r>
            <w:r>
              <w:rPr>
                <w:rFonts w:ascii="맑은 고딕" w:hAnsi="맑은 고딕" w:eastAsia="맑은 고딕"/>
                <w:b w:val="0"/>
                <w:color w:val="333333"/>
                <w:sz w:val="18"/>
              </w:rPr>
              <w:t xml:space="preserve">에는 </w:t>
            </w:r>
            <w:r>
              <w:rPr>
                <w:rFonts w:ascii="맑은 고딕" w:hAnsi="맑은 고딕" w:eastAsia="맑은 고딕"/>
                <w:b w:val="0"/>
                <w:color w:val="124AC8"/>
                <w:sz w:val="18"/>
              </w:rPr>
              <w:t>이</w:t>
            </w:r>
            <w:r>
              <w:rPr>
                <w:rFonts w:ascii="맑은 고딕" w:hAnsi="맑은 고딕" w:eastAsia="맑은 고딕"/>
                <w:b w:val="0"/>
                <w:color w:val="333333"/>
                <w:sz w:val="18"/>
              </w:rPr>
              <w:t xml:space="preserve">견을 붙여 </w:t>
            </w:r>
            <w:r>
              <w:rPr>
                <w:rFonts w:ascii="맑은 고딕" w:hAnsi="맑은 고딕" w:eastAsia="맑은 고딕"/>
                <w:b w:val="0"/>
                <w:color w:val="124AC8"/>
                <w:sz w:val="18"/>
              </w:rPr>
              <w:t>회송한</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⑤ 합의된 규정안이 결재과정에서 수정되거나 시행할 수 없게된 경우</w:t>
            </w:r>
            <w:r>
              <w:rPr>
                <w:rFonts w:ascii="맑은 고딕" w:hAnsi="맑은 고딕" w:eastAsia="맑은 고딕"/>
                <w:b w:val="0"/>
                <w:color w:val="124AC8"/>
                <w:sz w:val="18"/>
              </w:rPr>
              <w:t>에</w:t>
            </w:r>
            <w:r>
              <w:rPr>
                <w:rFonts w:ascii="맑은 고딕" w:hAnsi="맑은 고딕" w:eastAsia="맑은 고딕"/>
                <w:b w:val="0"/>
                <w:color w:val="333333"/>
                <w:sz w:val="18"/>
              </w:rPr>
              <w:t xml:space="preserve"> 소관부서장은 그 사유를 명시하여 즉시 주무부서장에게 통보하여야 한다.</w:t>
            </w:r>
          </w:p>
        </w:tc>
        <w:tc>
          <w:tcPr>
            <w:tcW w:type="dxa" w:w="7257"/>
          </w:tcPr>
          <w:p>
            <w:pPr>
              <w:spacing w:after="20" w:line="269" w:lineRule="auto"/>
              <w:ind w:left="0"/>
            </w:pPr>
            <w:r/>
            <w:r>
              <w:rPr>
                <w:rFonts w:ascii="맑은 고딕" w:hAnsi="맑은 고딕" w:eastAsia="맑은 고딕"/>
                <w:b w:val="0"/>
                <w:color w:val="333333"/>
                <w:sz w:val="18"/>
              </w:rPr>
              <w:t>제7조(규정의 합의)</w:t>
            </w:r>
          </w:p>
          <w:p>
            <w:pPr>
              <w:spacing w:after="20" w:line="269" w:lineRule="auto"/>
              <w:ind w:left="227"/>
            </w:pPr>
            <w:r>
              <w:rPr>
                <w:rFonts w:ascii="맑은 고딕" w:hAnsi="맑은 고딕" w:eastAsia="맑은 고딕"/>
                <w:b w:val="0"/>
                <w:color w:val="333333"/>
                <w:sz w:val="18"/>
              </w:rPr>
              <w:t xml:space="preserve">① 규정의 기안권자는 </w:t>
            </w:r>
            <w:r>
              <w:rPr>
                <w:rFonts w:ascii="맑은 고딕" w:hAnsi="맑은 고딕" w:eastAsia="맑은 고딕"/>
                <w:b w:val="0"/>
                <w:color w:val="124AC8"/>
                <w:sz w:val="18"/>
              </w:rPr>
              <w:t>다음</w:t>
            </w:r>
            <w:r>
              <w:rPr>
                <w:rFonts w:ascii="맑은 고딕" w:hAnsi="맑은 고딕" w:eastAsia="맑은 고딕"/>
                <w:b w:val="0"/>
                <w:color w:val="333333"/>
                <w:sz w:val="18"/>
              </w:rPr>
              <w:t xml:space="preserve"> </w:t>
            </w:r>
            <w:r>
              <w:rPr>
                <w:rFonts w:ascii="맑은 고딕" w:hAnsi="맑은 고딕" w:eastAsia="맑은 고딕"/>
                <w:b w:val="0"/>
                <w:color w:val="124AC8"/>
                <w:sz w:val="18"/>
              </w:rPr>
              <w:t>각</w:t>
            </w:r>
            <w:r>
              <w:rPr>
                <w:rFonts w:ascii="맑은 고딕" w:hAnsi="맑은 고딕" w:eastAsia="맑은 고딕"/>
                <w:b w:val="0"/>
                <w:color w:val="333333"/>
                <w:sz w:val="18"/>
              </w:rPr>
              <w:t xml:space="preserve"> </w:t>
            </w:r>
            <w:r>
              <w:rPr>
                <w:rFonts w:ascii="맑은 고딕" w:hAnsi="맑은 고딕" w:eastAsia="맑은 고딕"/>
                <w:b w:val="0"/>
                <w:color w:val="124AC8"/>
                <w:sz w:val="18"/>
              </w:rPr>
              <w:t>호</w:t>
            </w:r>
            <w:r>
              <w:rPr>
                <w:rFonts w:ascii="맑은 고딕" w:hAnsi="맑은 고딕" w:eastAsia="맑은 고딕"/>
                <w:b w:val="0"/>
                <w:color w:val="333333"/>
                <w:sz w:val="18"/>
              </w:rPr>
              <w:t xml:space="preserve">의 </w:t>
            </w:r>
            <w:r>
              <w:rPr>
                <w:rFonts w:ascii="맑은 고딕" w:hAnsi="맑은 고딕" w:eastAsia="맑은 고딕"/>
                <w:b w:val="0"/>
                <w:color w:val="124AC8"/>
                <w:sz w:val="18"/>
              </w:rPr>
              <w:t>서류를</w:t>
            </w:r>
            <w:r>
              <w:rPr>
                <w:rFonts w:ascii="맑은 고딕" w:hAnsi="맑은 고딕" w:eastAsia="맑은 고딕"/>
                <w:b w:val="0"/>
                <w:color w:val="333333"/>
                <w:sz w:val="18"/>
              </w:rPr>
              <w:t xml:space="preserve"> 작성하여 주무부서장에게 제출하</w:t>
            </w:r>
            <w:r>
              <w:rPr>
                <w:rFonts w:ascii="맑은 고딕" w:hAnsi="맑은 고딕" w:eastAsia="맑은 고딕"/>
                <w:b w:val="0"/>
                <w:color w:val="124AC8"/>
                <w:sz w:val="18"/>
              </w:rPr>
              <w:t>고</w:t>
            </w:r>
            <w:r>
              <w:rPr>
                <w:rFonts w:ascii="맑은 고딕" w:hAnsi="맑은 고딕" w:eastAsia="맑은 고딕"/>
                <w:b w:val="0"/>
                <w:color w:val="333333"/>
                <w:sz w:val="18"/>
              </w:rPr>
              <w:t xml:space="preserve"> 합의를 받아야 한다.</w:t>
            </w:r>
          </w:p>
          <w:p>
            <w:pPr>
              <w:spacing w:after="20" w:line="269" w:lineRule="auto"/>
              <w:ind w:left="454"/>
            </w:pPr>
            <w:r>
              <w:rPr>
                <w:rFonts w:ascii="맑은 고딕" w:hAnsi="맑은 고딕" w:eastAsia="맑은 고딕"/>
                <w:b w:val="0"/>
                <w:color w:val="333333"/>
                <w:sz w:val="18"/>
              </w:rPr>
              <w:t xml:space="preserve">1. </w:t>
            </w:r>
            <w:r>
              <w:rPr>
                <w:rFonts w:ascii="맑은 고딕" w:hAnsi="맑은 고딕" w:eastAsia="맑은 고딕"/>
                <w:b w:val="0"/>
                <w:color w:val="124AC8"/>
                <w:sz w:val="18"/>
              </w:rPr>
              <w:t>규정</w:t>
            </w:r>
            <w:r>
              <w:rPr>
                <w:rFonts w:ascii="맑은 고딕" w:hAnsi="맑은 고딕" w:eastAsia="맑은 고딕"/>
                <w:b w:val="0"/>
                <w:color w:val="333333"/>
                <w:sz w:val="18"/>
              </w:rPr>
              <w:t xml:space="preserve"> </w:t>
            </w:r>
            <w:r>
              <w:rPr>
                <w:rFonts w:ascii="맑은 고딕" w:hAnsi="맑은 고딕" w:eastAsia="맑은 고딕"/>
                <w:b w:val="0"/>
                <w:color w:val="124AC8"/>
                <w:sz w:val="18"/>
              </w:rPr>
              <w:t>원안</w:t>
            </w:r>
          </w:p>
          <w:p>
            <w:pPr>
              <w:spacing w:after="20" w:line="269" w:lineRule="auto"/>
              <w:ind w:left="454"/>
            </w:pPr>
            <w:r>
              <w:rPr>
                <w:rFonts w:ascii="맑은 고딕" w:hAnsi="맑은 고딕" w:eastAsia="맑은 고딕"/>
                <w:b w:val="0"/>
                <w:color w:val="124AC8"/>
                <w:sz w:val="18"/>
              </w:rPr>
              <w:t>2. 제정·</w:t>
            </w:r>
            <w:r>
              <w:rPr>
                <w:rFonts w:ascii="맑은 고딕" w:hAnsi="맑은 고딕" w:eastAsia="맑은 고딕"/>
                <w:b w:val="0"/>
                <w:color w:val="333333"/>
                <w:sz w:val="18"/>
              </w:rPr>
              <w:t>개정</w:t>
            </w:r>
            <w:r>
              <w:rPr>
                <w:rFonts w:ascii="맑은 고딕" w:hAnsi="맑은 고딕" w:eastAsia="맑은 고딕"/>
                <w:b w:val="0"/>
                <w:color w:val="124AC8"/>
                <w:sz w:val="18"/>
              </w:rPr>
              <w:t>·폐지 이유</w:t>
            </w:r>
          </w:p>
          <w:p>
            <w:pPr>
              <w:spacing w:after="20" w:line="269" w:lineRule="auto"/>
              <w:ind w:left="454"/>
            </w:pPr>
            <w:r>
              <w:rPr>
                <w:rFonts w:ascii="맑은 고딕" w:hAnsi="맑은 고딕" w:eastAsia="맑은 고딕"/>
                <w:b w:val="0"/>
                <w:color w:val="124AC8"/>
                <w:sz w:val="18"/>
              </w:rPr>
              <w:t>3. 신·구 조문대비표</w:t>
            </w:r>
          </w:p>
          <w:p>
            <w:pPr>
              <w:spacing w:after="20" w:line="269" w:lineRule="auto"/>
              <w:ind w:left="227"/>
            </w:pPr>
            <w:r>
              <w:rPr>
                <w:rFonts w:ascii="맑은 고딕" w:hAnsi="맑은 고딕" w:eastAsia="맑은 고딕"/>
                <w:b w:val="0"/>
                <w:color w:val="333333"/>
                <w:sz w:val="18"/>
              </w:rPr>
              <w:t>② 주무부서장은 규정의 원안에 대하여 다음 각 호의 사항을 심의한다.</w:t>
            </w:r>
          </w:p>
          <w:p>
            <w:pPr>
              <w:spacing w:after="20" w:line="269" w:lineRule="auto"/>
              <w:ind w:left="454"/>
            </w:pPr>
            <w:r>
              <w:rPr>
                <w:rFonts w:ascii="맑은 고딕" w:hAnsi="맑은 고딕" w:eastAsia="맑은 고딕"/>
                <w:b w:val="0"/>
                <w:color w:val="333333"/>
                <w:sz w:val="18"/>
              </w:rPr>
              <w:t>1. 회사 경영방침과의 부합 여부</w:t>
            </w:r>
          </w:p>
          <w:p>
            <w:pPr>
              <w:spacing w:after="20" w:line="269" w:lineRule="auto"/>
              <w:ind w:left="454"/>
            </w:pPr>
            <w:r>
              <w:rPr>
                <w:rFonts w:ascii="맑은 고딕" w:hAnsi="맑은 고딕" w:eastAsia="맑은 고딕"/>
                <w:b w:val="0"/>
                <w:color w:val="333333"/>
                <w:sz w:val="18"/>
              </w:rPr>
              <w:t>2. 법령 또는 다른 규정과의 저촉</w:t>
            </w:r>
            <w:r>
              <w:rPr>
                <w:rFonts w:ascii="맑은 고딕" w:hAnsi="맑은 고딕" w:eastAsia="맑은 고딕"/>
                <w:b w:val="0"/>
                <w:color w:val="124AC8"/>
                <w:sz w:val="18"/>
              </w:rPr>
              <w:t xml:space="preserve"> </w:t>
            </w:r>
            <w:r>
              <w:rPr>
                <w:rFonts w:ascii="맑은 고딕" w:hAnsi="맑은 고딕" w:eastAsia="맑은 고딕"/>
                <w:b w:val="0"/>
                <w:color w:val="333333"/>
                <w:sz w:val="18"/>
              </w:rPr>
              <w:t>여부</w:t>
            </w:r>
          </w:p>
          <w:p>
            <w:pPr>
              <w:spacing w:after="20" w:line="269" w:lineRule="auto"/>
              <w:ind w:left="454"/>
            </w:pPr>
            <w:r>
              <w:rPr>
                <w:rFonts w:ascii="맑은 고딕" w:hAnsi="맑은 고딕" w:eastAsia="맑은 고딕"/>
                <w:b w:val="0"/>
                <w:color w:val="333333"/>
                <w:sz w:val="18"/>
              </w:rPr>
              <w:t>3. 규정의 형식적 요건 구비 여부</w:t>
            </w:r>
          </w:p>
          <w:p>
            <w:pPr>
              <w:spacing w:after="20" w:line="269" w:lineRule="auto"/>
              <w:ind w:left="454"/>
            </w:pPr>
            <w:r>
              <w:rPr>
                <w:rFonts w:ascii="맑은 고딕" w:hAnsi="맑은 고딕" w:eastAsia="맑은 고딕"/>
                <w:b w:val="0"/>
                <w:color w:val="333333"/>
                <w:sz w:val="18"/>
              </w:rPr>
              <w:t xml:space="preserve">4. </w:t>
            </w:r>
            <w:r>
              <w:rPr>
                <w:rFonts w:ascii="맑은 고딕" w:hAnsi="맑은 고딕" w:eastAsia="맑은 고딕"/>
                <w:b w:val="0"/>
                <w:color w:val="124AC8"/>
                <w:sz w:val="18"/>
              </w:rPr>
              <w:t>그 밖에</w:t>
            </w:r>
            <w:r>
              <w:rPr>
                <w:rFonts w:ascii="맑은 고딕" w:hAnsi="맑은 고딕" w:eastAsia="맑은 고딕"/>
                <w:b w:val="0"/>
                <w:color w:val="333333"/>
                <w:sz w:val="18"/>
              </w:rPr>
              <w:t xml:space="preserve"> 필요하다고 인정되는 사항</w:t>
            </w:r>
          </w:p>
          <w:p>
            <w:pPr>
              <w:spacing w:after="20" w:line="269" w:lineRule="auto"/>
              <w:ind w:left="227"/>
            </w:pPr>
            <w:r>
              <w:rPr>
                <w:rFonts w:ascii="맑은 고딕" w:hAnsi="맑은 고딕" w:eastAsia="맑은 고딕"/>
                <w:b w:val="0"/>
                <w:color w:val="333333"/>
                <w:sz w:val="18"/>
              </w:rPr>
              <w:t xml:space="preserve">③ 주무부서장은 제2항에 </w:t>
            </w:r>
            <w:r>
              <w:rPr>
                <w:rFonts w:ascii="맑은 고딕" w:hAnsi="맑은 고딕" w:eastAsia="맑은 고딕"/>
                <w:b w:val="0"/>
                <w:color w:val="124AC8"/>
                <w:sz w:val="18"/>
              </w:rPr>
              <w:t>따라</w:t>
            </w:r>
            <w:r>
              <w:rPr>
                <w:rFonts w:ascii="맑은 고딕" w:hAnsi="맑은 고딕" w:eastAsia="맑은 고딕"/>
                <w:b w:val="0"/>
                <w:color w:val="333333"/>
                <w:sz w:val="18"/>
              </w:rPr>
              <w:t xml:space="preserve"> 원안을 심의하고 수정</w:t>
            </w:r>
            <w:r>
              <w:rPr>
                <w:rFonts w:ascii="맑은 고딕" w:hAnsi="맑은 고딕" w:eastAsia="맑은 고딕"/>
                <w:b w:val="0"/>
                <w:color w:val="124AC8"/>
                <w:sz w:val="18"/>
              </w:rPr>
              <w:t>할</w:t>
            </w:r>
            <w:r>
              <w:rPr>
                <w:rFonts w:ascii="맑은 고딕" w:hAnsi="맑은 고딕" w:eastAsia="맑은 고딕"/>
                <w:b w:val="0"/>
                <w:color w:val="333333"/>
                <w:sz w:val="18"/>
              </w:rPr>
              <w:t xml:space="preserve"> 사항이 있</w:t>
            </w:r>
            <w:r>
              <w:rPr>
                <w:rFonts w:ascii="맑은 고딕" w:hAnsi="맑은 고딕" w:eastAsia="맑은 고딕"/>
                <w:b w:val="0"/>
                <w:color w:val="124AC8"/>
                <w:sz w:val="18"/>
              </w:rPr>
              <w:t>으면</w:t>
            </w:r>
            <w:r>
              <w:rPr>
                <w:rFonts w:ascii="맑은 고딕" w:hAnsi="맑은 고딕" w:eastAsia="맑은 고딕"/>
                <w:b w:val="0"/>
                <w:color w:val="333333"/>
                <w:sz w:val="18"/>
              </w:rPr>
              <w:t xml:space="preserve"> 소관부서장과 협의하여 수정한다. 다만, 처음의 </w:t>
            </w:r>
            <w:r>
              <w:rPr>
                <w:rFonts w:ascii="맑은 고딕" w:hAnsi="맑은 고딕" w:eastAsia="맑은 고딕"/>
                <w:b w:val="0"/>
                <w:color w:val="124AC8"/>
                <w:sz w:val="18"/>
              </w:rPr>
              <w:t>취지</w:t>
            </w:r>
            <w:r>
              <w:rPr>
                <w:rFonts w:ascii="맑은 고딕" w:hAnsi="맑은 고딕" w:eastAsia="맑은 고딕"/>
                <w:b w:val="0"/>
                <w:color w:val="333333"/>
                <w:sz w:val="18"/>
              </w:rPr>
              <w:t xml:space="preserve">에서 벗어나지 </w:t>
            </w:r>
            <w:r>
              <w:rPr>
                <w:rFonts w:ascii="맑은 고딕" w:hAnsi="맑은 고딕" w:eastAsia="맑은 고딕"/>
                <w:b w:val="0"/>
                <w:color w:val="124AC8"/>
                <w:sz w:val="18"/>
              </w:rPr>
              <w:t>않</w:t>
            </w:r>
            <w:r>
              <w:rPr>
                <w:rFonts w:ascii="맑은 고딕" w:hAnsi="맑은 고딕" w:eastAsia="맑은 고딕"/>
                <w:b w:val="0"/>
                <w:color w:val="333333"/>
                <w:sz w:val="18"/>
              </w:rPr>
              <w:t>는 범위의 자구 수정, 체</w:t>
            </w:r>
            <w:r>
              <w:rPr>
                <w:rFonts w:ascii="맑은 고딕" w:hAnsi="맑은 고딕" w:eastAsia="맑은 고딕"/>
                <w:b w:val="0"/>
                <w:color w:val="124AC8"/>
                <w:sz w:val="18"/>
              </w:rPr>
              <w:t>계</w:t>
            </w:r>
            <w:r>
              <w:rPr>
                <w:rFonts w:ascii="맑은 고딕" w:hAnsi="맑은 고딕" w:eastAsia="맑은 고딕"/>
                <w:b w:val="0"/>
                <w:color w:val="333333"/>
                <w:sz w:val="18"/>
              </w:rPr>
              <w:t xml:space="preserve"> 정리 등은 협의 없이 할 수 있다.</w:t>
            </w:r>
          </w:p>
          <w:p>
            <w:pPr>
              <w:spacing w:after="20" w:line="269" w:lineRule="auto"/>
              <w:ind w:left="227"/>
            </w:pPr>
            <w:r>
              <w:rPr>
                <w:rFonts w:ascii="맑은 고딕" w:hAnsi="맑은 고딕" w:eastAsia="맑은 고딕"/>
                <w:b w:val="0"/>
                <w:color w:val="333333"/>
                <w:sz w:val="18"/>
              </w:rPr>
              <w:t xml:space="preserve">④ 주무부서장의 심의를 마친 원안은 소관부서에 </w:t>
            </w:r>
            <w:r>
              <w:rPr>
                <w:rFonts w:ascii="맑은 고딕" w:hAnsi="맑은 고딕" w:eastAsia="맑은 고딕"/>
                <w:b w:val="0"/>
                <w:color w:val="124AC8"/>
                <w:sz w:val="18"/>
              </w:rPr>
              <w:t>돌려보낸</w:t>
            </w:r>
            <w:r>
              <w:rPr>
                <w:rFonts w:ascii="맑은 고딕" w:hAnsi="맑은 고딕" w:eastAsia="맑은 고딕"/>
                <w:b w:val="0"/>
                <w:color w:val="333333"/>
                <w:sz w:val="18"/>
              </w:rPr>
              <w:t>다. 다만, 협의</w:t>
            </w:r>
            <w:r>
              <w:rPr>
                <w:rFonts w:ascii="맑은 고딕" w:hAnsi="맑은 고딕" w:eastAsia="맑은 고딕"/>
                <w:b w:val="0"/>
                <w:color w:val="124AC8"/>
                <w:sz w:val="18"/>
              </w:rPr>
              <w:t>·</w:t>
            </w:r>
            <w:r>
              <w:rPr>
                <w:rFonts w:ascii="맑은 고딕" w:hAnsi="맑은 고딕" w:eastAsia="맑은 고딕"/>
                <w:b w:val="0"/>
                <w:color w:val="333333"/>
                <w:sz w:val="18"/>
              </w:rPr>
              <w:t xml:space="preserve">조정되지 </w:t>
            </w:r>
            <w:r>
              <w:rPr>
                <w:rFonts w:ascii="맑은 고딕" w:hAnsi="맑은 고딕" w:eastAsia="맑은 고딕"/>
                <w:b w:val="0"/>
                <w:color w:val="124AC8"/>
                <w:sz w:val="18"/>
              </w:rPr>
              <w:t>않은</w:t>
            </w:r>
            <w:r>
              <w:rPr>
                <w:rFonts w:ascii="맑은 고딕" w:hAnsi="맑은 고딕" w:eastAsia="맑은 고딕"/>
                <w:b w:val="0"/>
                <w:color w:val="333333"/>
                <w:sz w:val="18"/>
              </w:rPr>
              <w:t xml:space="preserve"> </w:t>
            </w:r>
            <w:r>
              <w:rPr>
                <w:rFonts w:ascii="맑은 고딕" w:hAnsi="맑은 고딕" w:eastAsia="맑은 고딕"/>
                <w:b w:val="0"/>
                <w:color w:val="124AC8"/>
                <w:sz w:val="18"/>
              </w:rPr>
              <w:t>경우</w:t>
            </w:r>
            <w:r>
              <w:rPr>
                <w:rFonts w:ascii="맑은 고딕" w:hAnsi="맑은 고딕" w:eastAsia="맑은 고딕"/>
                <w:b w:val="0"/>
                <w:color w:val="333333"/>
                <w:sz w:val="18"/>
              </w:rPr>
              <w:t xml:space="preserve">에는 </w:t>
            </w:r>
            <w:r>
              <w:rPr>
                <w:rFonts w:ascii="맑은 고딕" w:hAnsi="맑은 고딕" w:eastAsia="맑은 고딕"/>
                <w:b w:val="0"/>
                <w:color w:val="124AC8"/>
                <w:sz w:val="18"/>
              </w:rPr>
              <w:t>다른 의</w:t>
            </w:r>
            <w:r>
              <w:rPr>
                <w:rFonts w:ascii="맑은 고딕" w:hAnsi="맑은 고딕" w:eastAsia="맑은 고딕"/>
                <w:b w:val="0"/>
                <w:color w:val="333333"/>
                <w:sz w:val="18"/>
              </w:rPr>
              <w:t xml:space="preserve">견을 붙여 </w:t>
            </w:r>
            <w:r>
              <w:rPr>
                <w:rFonts w:ascii="맑은 고딕" w:hAnsi="맑은 고딕" w:eastAsia="맑은 고딕"/>
                <w:b w:val="0"/>
                <w:color w:val="124AC8"/>
                <w:sz w:val="18"/>
              </w:rPr>
              <w:t>돌려보낸</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⑤ 합의된 규정안이 결재</w:t>
            </w:r>
            <w:r>
              <w:rPr>
                <w:rFonts w:ascii="맑은 고딕" w:hAnsi="맑은 고딕" w:eastAsia="맑은 고딕"/>
                <w:b w:val="0"/>
                <w:color w:val="124AC8"/>
                <w:sz w:val="18"/>
              </w:rPr>
              <w:t xml:space="preserve"> </w:t>
            </w:r>
            <w:r>
              <w:rPr>
                <w:rFonts w:ascii="맑은 고딕" w:hAnsi="맑은 고딕" w:eastAsia="맑은 고딕"/>
                <w:b w:val="0"/>
                <w:color w:val="333333"/>
                <w:sz w:val="18"/>
              </w:rPr>
              <w:t>과정에서 수정되거나 시행할 수 없게</w:t>
            </w:r>
            <w:r>
              <w:rPr>
                <w:rFonts w:ascii="맑은 고딕" w:hAnsi="맑은 고딕" w:eastAsia="맑은 고딕"/>
                <w:b w:val="0"/>
                <w:color w:val="124AC8"/>
                <w:sz w:val="18"/>
              </w:rPr>
              <w:t xml:space="preserve"> </w:t>
            </w:r>
            <w:r>
              <w:rPr>
                <w:rFonts w:ascii="맑은 고딕" w:hAnsi="맑은 고딕" w:eastAsia="맑은 고딕"/>
                <w:b w:val="0"/>
                <w:color w:val="333333"/>
                <w:sz w:val="18"/>
              </w:rPr>
              <w:t>된 경우</w:t>
            </w:r>
            <w:r>
              <w:rPr>
                <w:rFonts w:ascii="맑은 고딕" w:hAnsi="맑은 고딕" w:eastAsia="맑은 고딕"/>
                <w:b w:val="0"/>
                <w:color w:val="124AC8"/>
                <w:sz w:val="18"/>
              </w:rPr>
              <w:t>,</w:t>
            </w:r>
            <w:r>
              <w:rPr>
                <w:rFonts w:ascii="맑은 고딕" w:hAnsi="맑은 고딕" w:eastAsia="맑은 고딕"/>
                <w:b w:val="0"/>
                <w:color w:val="333333"/>
                <w:sz w:val="18"/>
              </w:rPr>
              <w:t xml:space="preserve"> 소관부서장은 그 사유를 명시하여 즉시 주무부서장에게 통보하여야 한다.</w:t>
            </w:r>
          </w:p>
        </w:tc>
        <w:tc>
          <w:tcPr>
            <w:tcW w:type="dxa" w:w="3402"/>
          </w:tcPr>
          <w:p>
            <w:pPr>
              <w:spacing w:after="40" w:line="276" w:lineRule="auto"/>
            </w:pPr>
            <w:r/>
            <w:r>
              <w:rPr>
                <w:rFonts w:ascii="맑은 고딕" w:hAnsi="맑은 고딕" w:eastAsia="맑은 고딕"/>
                <w:b w:val="0"/>
                <w:color w:val="333333"/>
                <w:sz w:val="16"/>
              </w:rPr>
              <w:t>[가독성·표현] ① 제출서류를 호로 나열, 긴 문장 분할·단서 분리, 표현 정비(개폐→제정·개정·폐지·회송→돌려보내다·기타→그 밖에·의하여→따라)</w:t>
            </w:r>
          </w:p>
        </w:tc>
      </w:tr>
      <w:tr>
        <w:tc>
          <w:tcPr>
            <w:tcW w:type="dxa" w:w="7257"/>
          </w:tcPr>
          <w:p>
            <w:pPr>
              <w:spacing w:after="20" w:line="269" w:lineRule="auto"/>
              <w:ind w:left="0"/>
            </w:pPr>
            <w:r/>
            <w:r>
              <w:rPr>
                <w:rFonts w:ascii="맑은 고딕" w:hAnsi="맑은 고딕" w:eastAsia="맑은 고딕"/>
                <w:b w:val="0"/>
                <w:color w:val="333333"/>
                <w:sz w:val="18"/>
              </w:rPr>
              <w:t xml:space="preserve">제8조(등록) 규정의 제정·개폐안이 결재되었을 때에는 주무부서장은 </w:t>
            </w:r>
            <w:r>
              <w:rPr>
                <w:rFonts w:ascii="맑은 고딕" w:hAnsi="맑은 고딕" w:eastAsia="맑은 고딕"/>
                <w:b w:val="0"/>
                <w:color w:val="124AC8"/>
                <w:sz w:val="18"/>
              </w:rPr>
              <w:t>문서</w:t>
            </w:r>
            <w:r>
              <w:rPr>
                <w:rFonts w:ascii="맑은 고딕" w:hAnsi="맑은 고딕" w:eastAsia="맑은 고딕"/>
                <w:b w:val="0"/>
                <w:color w:val="333333"/>
                <w:sz w:val="18"/>
              </w:rPr>
              <w:t>관리</w:t>
            </w:r>
            <w:r>
              <w:rPr>
                <w:rFonts w:ascii="맑은 고딕" w:hAnsi="맑은 고딕" w:eastAsia="맑은 고딕"/>
                <w:b w:val="0"/>
                <w:color w:val="124AC8"/>
                <w:sz w:val="18"/>
              </w:rPr>
              <w:t>규정이</w:t>
            </w:r>
            <w:r>
              <w:rPr>
                <w:rFonts w:ascii="맑은 고딕" w:hAnsi="맑은 고딕" w:eastAsia="맑은 고딕"/>
                <w:b w:val="0"/>
                <w:color w:val="333333"/>
                <w:sz w:val="18"/>
              </w:rPr>
              <w:t xml:space="preserve"> </w:t>
            </w:r>
            <w:r>
              <w:rPr>
                <w:rFonts w:ascii="맑은 고딕" w:hAnsi="맑은 고딕" w:eastAsia="맑은 고딕"/>
                <w:b w:val="0"/>
                <w:color w:val="124AC8"/>
                <w:sz w:val="18"/>
              </w:rPr>
              <w:t>정</w:t>
            </w:r>
            <w:r>
              <w:rPr>
                <w:rFonts w:ascii="맑은 고딕" w:hAnsi="맑은 고딕" w:eastAsia="맑은 고딕"/>
                <w:b w:val="0"/>
                <w:color w:val="333333"/>
                <w:sz w:val="18"/>
              </w:rPr>
              <w:t>하</w:t>
            </w:r>
            <w:r>
              <w:rPr>
                <w:rFonts w:ascii="맑은 고딕" w:hAnsi="맑은 고딕" w:eastAsia="맑은 고딕"/>
                <w:b w:val="0"/>
                <w:color w:val="124AC8"/>
                <w:sz w:val="18"/>
              </w:rPr>
              <w:t>는</w:t>
            </w:r>
            <w:r>
              <w:rPr>
                <w:rFonts w:ascii="맑은 고딕" w:hAnsi="맑은 고딕" w:eastAsia="맑은 고딕"/>
                <w:b w:val="0"/>
                <w:color w:val="333333"/>
                <w:sz w:val="18"/>
              </w:rPr>
              <w:t xml:space="preserve"> </w:t>
            </w:r>
            <w:r>
              <w:rPr>
                <w:rFonts w:ascii="맑은 고딕" w:hAnsi="맑은 고딕" w:eastAsia="맑은 고딕"/>
                <w:b w:val="0"/>
                <w:color w:val="124AC8"/>
                <w:sz w:val="18"/>
              </w:rPr>
              <w:t>바</w:t>
            </w:r>
            <w:r>
              <w:rPr>
                <w:rFonts w:ascii="맑은 고딕" w:hAnsi="맑은 고딕" w:eastAsia="맑은 고딕"/>
                <w:b w:val="0"/>
                <w:color w:val="333333"/>
                <w:sz w:val="18"/>
              </w:rPr>
              <w:t xml:space="preserve">에 따라 </w:t>
            </w:r>
            <w:r>
              <w:rPr>
                <w:rFonts w:ascii="맑은 고딕" w:hAnsi="맑은 고딕" w:eastAsia="맑은 고딕"/>
                <w:b w:val="0"/>
                <w:color w:val="124AC8"/>
                <w:sz w:val="18"/>
              </w:rPr>
              <w:t>규정등록</w:t>
            </w:r>
            <w:r>
              <w:rPr>
                <w:rFonts w:ascii="맑은 고딕" w:hAnsi="맑은 고딕" w:eastAsia="맑은 고딕"/>
                <w:b w:val="0"/>
                <w:color w:val="333333"/>
                <w:sz w:val="18"/>
              </w:rPr>
              <w:t>번호를 부여</w:t>
            </w:r>
            <w:r>
              <w:rPr>
                <w:rFonts w:ascii="맑은 고딕" w:hAnsi="맑은 고딕" w:eastAsia="맑은 고딕"/>
                <w:b w:val="0"/>
                <w:color w:val="124AC8"/>
                <w:sz w:val="18"/>
              </w:rPr>
              <w:t>하여</w:t>
            </w:r>
            <w:r>
              <w:rPr>
                <w:rFonts w:ascii="맑은 고딕" w:hAnsi="맑은 고딕" w:eastAsia="맑은 고딕"/>
                <w:b w:val="0"/>
                <w:color w:val="333333"/>
                <w:sz w:val="18"/>
              </w:rPr>
              <w:t xml:space="preserve"> </w:t>
            </w:r>
            <w:r>
              <w:rPr>
                <w:rFonts w:ascii="맑은 고딕" w:hAnsi="맑은 고딕" w:eastAsia="맑은 고딕"/>
                <w:b w:val="0"/>
                <w:color w:val="124AC8"/>
                <w:sz w:val="18"/>
              </w:rPr>
              <w:t>규정등록(</w:t>
            </w:r>
            <w:r>
              <w:rPr>
                <w:rFonts w:ascii="맑은 고딕" w:hAnsi="맑은 고딕" w:eastAsia="맑은 고딕"/>
                <w:b w:val="0"/>
                <w:color w:val="333333"/>
                <w:sz w:val="18"/>
              </w:rPr>
              <w:t>감독기관의 협의가 필요한 때에는 그 동의서 사본을 첨부</w:t>
            </w:r>
            <w:r>
              <w:rPr>
                <w:rFonts w:ascii="맑은 고딕" w:hAnsi="맑은 고딕" w:eastAsia="맑은 고딕"/>
                <w:b w:val="0"/>
                <w:color w:val="124AC8"/>
                <w:sz w:val="18"/>
              </w:rPr>
              <w:t xml:space="preserve">)을 하여야 </w:t>
            </w:r>
            <w:r>
              <w:rPr>
                <w:rFonts w:ascii="맑은 고딕" w:hAnsi="맑은 고딕" w:eastAsia="맑은 고딕"/>
                <w:b w:val="0"/>
                <w:color w:val="333333"/>
                <w:sz w:val="18"/>
              </w:rPr>
              <w:t>한다.</w:t>
            </w:r>
          </w:p>
        </w:tc>
        <w:tc>
          <w:tcPr>
            <w:tcW w:type="dxa" w:w="7257"/>
          </w:tcPr>
          <w:p>
            <w:pPr>
              <w:spacing w:after="20" w:line="269" w:lineRule="auto"/>
              <w:ind w:left="0"/>
            </w:pPr>
            <w:r/>
            <w:r>
              <w:rPr>
                <w:rFonts w:ascii="맑은 고딕" w:hAnsi="맑은 고딕" w:eastAsia="맑은 고딕"/>
                <w:b w:val="0"/>
                <w:color w:val="333333"/>
                <w:sz w:val="18"/>
              </w:rPr>
              <w:t>제8조(등록) 규정의 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 xml:space="preserve">안이 결재되었을 때에는 주무부서장은 </w:t>
            </w:r>
            <w:r>
              <w:rPr>
                <w:rFonts w:ascii="맑은 고딕" w:hAnsi="맑은 고딕" w:eastAsia="맑은 고딕"/>
                <w:b w:val="0"/>
                <w:color w:val="124AC8"/>
                <w:sz w:val="18"/>
              </w:rPr>
              <w:t>「사규</w:t>
            </w:r>
            <w:r>
              <w:rPr>
                <w:rFonts w:ascii="맑은 고딕" w:hAnsi="맑은 고딕" w:eastAsia="맑은 고딕"/>
                <w:b w:val="0"/>
                <w:color w:val="333333"/>
                <w:sz w:val="18"/>
              </w:rPr>
              <w:t>관리</w:t>
            </w:r>
            <w:r>
              <w:rPr>
                <w:rFonts w:ascii="맑은 고딕" w:hAnsi="맑은 고딕" w:eastAsia="맑은 고딕"/>
                <w:b w:val="0"/>
                <w:color w:val="124AC8"/>
                <w:sz w:val="18"/>
              </w:rPr>
              <w:t>시스템」에</w:t>
            </w:r>
            <w:r>
              <w:rPr>
                <w:rFonts w:ascii="맑은 고딕" w:hAnsi="맑은 고딕" w:eastAsia="맑은 고딕"/>
                <w:b w:val="0"/>
                <w:color w:val="333333"/>
                <w:sz w:val="18"/>
              </w:rPr>
              <w:t xml:space="preserve"> </w:t>
            </w:r>
            <w:r>
              <w:rPr>
                <w:rFonts w:ascii="맑은 고딕" w:hAnsi="맑은 고딕" w:eastAsia="맑은 고딕"/>
                <w:b w:val="0"/>
                <w:color w:val="124AC8"/>
                <w:sz w:val="18"/>
              </w:rPr>
              <w:t>등록</w:t>
            </w:r>
            <w:r>
              <w:rPr>
                <w:rFonts w:ascii="맑은 고딕" w:hAnsi="맑은 고딕" w:eastAsia="맑은 고딕"/>
                <w:b w:val="0"/>
                <w:color w:val="333333"/>
                <w:sz w:val="18"/>
              </w:rPr>
              <w:t>하</w:t>
            </w:r>
            <w:r>
              <w:rPr>
                <w:rFonts w:ascii="맑은 고딕" w:hAnsi="맑은 고딕" w:eastAsia="맑은 고딕"/>
                <w:b w:val="0"/>
                <w:color w:val="124AC8"/>
                <w:sz w:val="18"/>
              </w:rPr>
              <w:t>며,</w:t>
            </w:r>
            <w:r>
              <w:rPr>
                <w:rFonts w:ascii="맑은 고딕" w:hAnsi="맑은 고딕" w:eastAsia="맑은 고딕"/>
                <w:b w:val="0"/>
                <w:color w:val="333333"/>
                <w:sz w:val="18"/>
              </w:rPr>
              <w:t xml:space="preserve"> </w:t>
            </w:r>
            <w:r>
              <w:rPr>
                <w:rFonts w:ascii="맑은 고딕" w:hAnsi="맑은 고딕" w:eastAsia="맑은 고딕"/>
                <w:b w:val="0"/>
                <w:color w:val="124AC8"/>
                <w:sz w:val="18"/>
              </w:rPr>
              <w:t>제30조의2</w:t>
            </w:r>
            <w:r>
              <w:rPr>
                <w:rFonts w:ascii="맑은 고딕" w:hAnsi="맑은 고딕" w:eastAsia="맑은 고딕"/>
                <w:b w:val="0"/>
                <w:color w:val="333333"/>
                <w:sz w:val="18"/>
              </w:rPr>
              <w:t xml:space="preserve">에 따라 </w:t>
            </w:r>
            <w:r>
              <w:rPr>
                <w:rFonts w:ascii="맑은 고딕" w:hAnsi="맑은 고딕" w:eastAsia="맑은 고딕"/>
                <w:b w:val="0"/>
                <w:color w:val="124AC8"/>
                <w:sz w:val="18"/>
              </w:rPr>
              <w:t>문서</w:t>
            </w:r>
            <w:r>
              <w:rPr>
                <w:rFonts w:ascii="맑은 고딕" w:hAnsi="맑은 고딕" w:eastAsia="맑은 고딕"/>
                <w:b w:val="0"/>
                <w:color w:val="333333"/>
                <w:sz w:val="18"/>
              </w:rPr>
              <w:t>번호</w:t>
            </w:r>
            <w:r>
              <w:rPr>
                <w:rFonts w:ascii="맑은 고딕" w:hAnsi="맑은 고딕" w:eastAsia="맑은 고딕"/>
                <w:b w:val="0"/>
                <w:color w:val="124AC8"/>
                <w:sz w:val="18"/>
              </w:rPr>
              <w:t>(구분-연도-순번)</w:t>
            </w:r>
            <w:r>
              <w:rPr>
                <w:rFonts w:ascii="맑은 고딕" w:hAnsi="맑은 고딕" w:eastAsia="맑은 고딕"/>
                <w:b w:val="0"/>
                <w:color w:val="333333"/>
                <w:sz w:val="18"/>
              </w:rPr>
              <w:t>를 부여</w:t>
            </w:r>
            <w:r>
              <w:rPr>
                <w:rFonts w:ascii="맑은 고딕" w:hAnsi="맑은 고딕" w:eastAsia="맑은 고딕"/>
                <w:b w:val="0"/>
                <w:color w:val="124AC8"/>
                <w:sz w:val="18"/>
              </w:rPr>
              <w:t>한다.</w:t>
            </w:r>
            <w:r>
              <w:rPr>
                <w:rFonts w:ascii="맑은 고딕" w:hAnsi="맑은 고딕" w:eastAsia="맑은 고딕"/>
                <w:b w:val="0"/>
                <w:color w:val="333333"/>
                <w:sz w:val="18"/>
              </w:rPr>
              <w:t xml:space="preserve"> </w:t>
            </w:r>
            <w:r>
              <w:rPr>
                <w:rFonts w:ascii="맑은 고딕" w:hAnsi="맑은 고딕" w:eastAsia="맑은 고딕"/>
                <w:b w:val="0"/>
                <w:color w:val="124AC8"/>
                <w:sz w:val="18"/>
              </w:rPr>
              <w:t xml:space="preserve">다만, </w:t>
            </w:r>
            <w:r>
              <w:rPr>
                <w:rFonts w:ascii="맑은 고딕" w:hAnsi="맑은 고딕" w:eastAsia="맑은 고딕"/>
                <w:b w:val="0"/>
                <w:color w:val="333333"/>
                <w:sz w:val="18"/>
              </w:rPr>
              <w:t>감독기관의 협의가 필요한 때에는 그 동의서 사본을 첨부한다.</w:t>
            </w:r>
          </w:p>
        </w:tc>
        <w:tc>
          <w:tcPr>
            <w:tcW w:type="dxa" w:w="3402"/>
          </w:tcPr>
          <w:p>
            <w:pPr>
              <w:spacing w:after="40" w:line="276" w:lineRule="auto"/>
            </w:pPr>
            <w:r/>
            <w:r>
              <w:rPr>
                <w:rFonts w:ascii="맑은 고딕" w:hAnsi="맑은 고딕" w:eastAsia="맑은 고딕"/>
                <w:b w:val="0"/>
                <w:color w:val="333333"/>
                <w:sz w:val="16"/>
              </w:rPr>
              <w:t>[시스템·연계] ‘문서관리규정 연계’→사규관리시스템 등록·제30조의2 문서번호 부여로 현행화, 개폐→제정·개정·폐지</w:t>
            </w:r>
          </w:p>
        </w:tc>
      </w:tr>
      <w:tr>
        <w:tc>
          <w:tcPr>
            <w:tcW w:type="dxa" w:w="7257"/>
          </w:tcPr>
          <w:p>
            <w:pPr>
              <w:spacing w:after="20" w:line="269" w:lineRule="auto"/>
              <w:ind w:left="0"/>
            </w:pPr>
            <w:r/>
            <w:r>
              <w:rPr>
                <w:rFonts w:ascii="맑은 고딕" w:hAnsi="맑은 고딕" w:eastAsia="맑은 고딕"/>
                <w:b w:val="0"/>
                <w:color w:val="333333"/>
                <w:sz w:val="18"/>
              </w:rPr>
              <w:t>제9조(</w:t>
            </w:r>
            <w:r>
              <w:rPr>
                <w:rFonts w:ascii="맑은 고딕" w:hAnsi="맑은 고딕" w:eastAsia="맑은 고딕"/>
                <w:b w:val="0"/>
                <w:color w:val="124AC8"/>
                <w:sz w:val="18"/>
              </w:rPr>
              <w:t>시달</w:t>
            </w:r>
            <w:r>
              <w:rPr>
                <w:rFonts w:ascii="맑은 고딕" w:hAnsi="맑은 고딕" w:eastAsia="맑은 고딕"/>
                <w:b w:val="0"/>
                <w:color w:val="333333"/>
                <w:sz w:val="18"/>
              </w:rPr>
              <w:t>절차)</w:t>
            </w:r>
          </w:p>
          <w:p>
            <w:pPr>
              <w:spacing w:after="20" w:line="269" w:lineRule="auto"/>
              <w:ind w:left="227"/>
            </w:pPr>
            <w:r>
              <w:rPr>
                <w:rFonts w:ascii="맑은 고딕" w:hAnsi="맑은 고딕" w:eastAsia="맑은 고딕"/>
                <w:b w:val="0"/>
                <w:color w:val="333333"/>
                <w:sz w:val="18"/>
              </w:rPr>
              <w:t xml:space="preserve">① 주무부서장은 등록 </w:t>
            </w:r>
            <w:r>
              <w:rPr>
                <w:rFonts w:ascii="맑은 고딕" w:hAnsi="맑은 고딕" w:eastAsia="맑은 고딕"/>
                <w:b w:val="0"/>
                <w:color w:val="124AC8"/>
                <w:sz w:val="18"/>
              </w:rPr>
              <w:t>필</w:t>
            </w:r>
            <w:r>
              <w:rPr>
                <w:rFonts w:ascii="맑은 고딕" w:hAnsi="맑은 고딕" w:eastAsia="맑은 고딕"/>
                <w:b w:val="0"/>
                <w:color w:val="333333"/>
                <w:sz w:val="18"/>
              </w:rPr>
              <w:t xml:space="preserve"> 규</w:t>
            </w:r>
            <w:r>
              <w:rPr>
                <w:rFonts w:ascii="맑은 고딕" w:hAnsi="맑은 고딕" w:eastAsia="맑은 고딕"/>
                <w:b w:val="0"/>
                <w:color w:val="124AC8"/>
                <w:sz w:val="18"/>
              </w:rPr>
              <w:t>정을</w:t>
            </w:r>
            <w:r>
              <w:rPr>
                <w:rFonts w:ascii="맑은 고딕" w:hAnsi="맑은 고딕" w:eastAsia="맑은 고딕"/>
                <w:b w:val="0"/>
                <w:color w:val="333333"/>
                <w:sz w:val="18"/>
              </w:rPr>
              <w:t xml:space="preserve"> 규정은 대표이사 명의로, 지침은 전결권자 명의로</w:t>
            </w:r>
            <w:r>
              <w:rPr>
                <w:rFonts w:ascii="맑은 고딕" w:hAnsi="맑은 고딕" w:eastAsia="맑은 고딕"/>
                <w:b w:val="0"/>
                <w:color w:val="124AC8"/>
                <w:sz w:val="18"/>
              </w:rPr>
              <w:t>서</w:t>
            </w:r>
            <w:r>
              <w:rPr>
                <w:rFonts w:ascii="맑은 고딕" w:hAnsi="맑은 고딕" w:eastAsia="맑은 고딕"/>
                <w:b w:val="0"/>
                <w:color w:val="333333"/>
                <w:sz w:val="18"/>
              </w:rPr>
              <w:t xml:space="preserve"> </w:t>
            </w:r>
            <w:r>
              <w:rPr>
                <w:rFonts w:ascii="맑은 고딕" w:hAnsi="맑은 고딕" w:eastAsia="맑은 고딕"/>
                <w:b w:val="0"/>
                <w:color w:val="124AC8"/>
                <w:sz w:val="18"/>
              </w:rPr>
              <w:t>시달</w:t>
            </w:r>
            <w:r>
              <w:rPr>
                <w:rFonts w:ascii="맑은 고딕" w:hAnsi="맑은 고딕" w:eastAsia="맑은 고딕"/>
                <w:b w:val="0"/>
                <w:color w:val="333333"/>
                <w:sz w:val="18"/>
              </w:rPr>
              <w:t>한다.</w:t>
            </w:r>
          </w:p>
          <w:p>
            <w:pPr>
              <w:spacing w:after="20" w:line="269" w:lineRule="auto"/>
              <w:ind w:left="227"/>
            </w:pPr>
            <w:r>
              <w:rPr>
                <w:rFonts w:ascii="맑은 고딕" w:hAnsi="맑은 고딕" w:eastAsia="맑은 고딕"/>
                <w:b w:val="0"/>
                <w:color w:val="333333"/>
                <w:sz w:val="18"/>
              </w:rPr>
              <w:t>② 규</w:t>
            </w:r>
            <w:r>
              <w:rPr>
                <w:rFonts w:ascii="맑은 고딕" w:hAnsi="맑은 고딕" w:eastAsia="맑은 고딕"/>
                <w:b w:val="0"/>
                <w:color w:val="124AC8"/>
                <w:sz w:val="18"/>
              </w:rPr>
              <w:t>정을</w:t>
            </w:r>
            <w:r>
              <w:rPr>
                <w:rFonts w:ascii="맑은 고딕" w:hAnsi="맑은 고딕" w:eastAsia="맑은 고딕"/>
                <w:b w:val="0"/>
                <w:color w:val="333333"/>
                <w:sz w:val="18"/>
              </w:rPr>
              <w:t xml:space="preserve"> </w:t>
            </w:r>
            <w:r>
              <w:rPr>
                <w:rFonts w:ascii="맑은 고딕" w:hAnsi="맑은 고딕" w:eastAsia="맑은 고딕"/>
                <w:b w:val="0"/>
                <w:color w:val="124AC8"/>
                <w:sz w:val="18"/>
              </w:rPr>
              <w:t>시달</w:t>
            </w:r>
            <w:r>
              <w:rPr>
                <w:rFonts w:ascii="맑은 고딕" w:hAnsi="맑은 고딕" w:eastAsia="맑은 고딕"/>
                <w:b w:val="0"/>
                <w:color w:val="333333"/>
                <w:sz w:val="18"/>
              </w:rPr>
              <w:t>하는 경우에는 제정·개폐의 사유를 간략히 명시하여야 하며 필요에 따라 다음 사항을 따로 통지할 수 있다.</w:t>
            </w:r>
          </w:p>
          <w:p>
            <w:pPr>
              <w:spacing w:after="20" w:line="269" w:lineRule="auto"/>
              <w:ind w:left="454"/>
            </w:pPr>
            <w:r>
              <w:rPr>
                <w:rFonts w:ascii="맑은 고딕" w:hAnsi="맑은 고딕" w:eastAsia="맑은 고딕"/>
                <w:b w:val="0"/>
                <w:color w:val="333333"/>
                <w:sz w:val="18"/>
              </w:rPr>
              <w:t>1. 규정의 해설</w:t>
            </w:r>
          </w:p>
          <w:p>
            <w:pPr>
              <w:spacing w:after="20" w:line="269" w:lineRule="auto"/>
              <w:ind w:left="454"/>
            </w:pPr>
            <w:r>
              <w:rPr>
                <w:rFonts w:ascii="맑은 고딕" w:hAnsi="맑은 고딕" w:eastAsia="맑은 고딕"/>
                <w:b w:val="0"/>
                <w:color w:val="333333"/>
                <w:sz w:val="18"/>
              </w:rPr>
              <w:t xml:space="preserve">2. 규정의 시행에 필요한 조치와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준비사항</w:t>
            </w:r>
          </w:p>
        </w:tc>
        <w:tc>
          <w:tcPr>
            <w:tcW w:type="dxa" w:w="7257"/>
          </w:tcPr>
          <w:p>
            <w:pPr>
              <w:spacing w:after="20" w:line="269" w:lineRule="auto"/>
              <w:ind w:left="0"/>
            </w:pPr>
            <w:r/>
            <w:r>
              <w:rPr>
                <w:rFonts w:ascii="맑은 고딕" w:hAnsi="맑은 고딕" w:eastAsia="맑은 고딕"/>
                <w:b w:val="0"/>
                <w:color w:val="333333"/>
                <w:sz w:val="18"/>
              </w:rPr>
              <w:t>제9조(</w:t>
            </w:r>
            <w:r>
              <w:rPr>
                <w:rFonts w:ascii="맑은 고딕" w:hAnsi="맑은 고딕" w:eastAsia="맑은 고딕"/>
                <w:b w:val="0"/>
                <w:color w:val="124AC8"/>
                <w:sz w:val="18"/>
              </w:rPr>
              <w:t xml:space="preserve">공포 </w:t>
            </w:r>
            <w:r>
              <w:rPr>
                <w:rFonts w:ascii="맑은 고딕" w:hAnsi="맑은 고딕" w:eastAsia="맑은 고딕"/>
                <w:b w:val="0"/>
                <w:color w:val="333333"/>
                <w:sz w:val="18"/>
              </w:rPr>
              <w:t>절차)</w:t>
            </w:r>
          </w:p>
          <w:p>
            <w:pPr>
              <w:spacing w:after="20" w:line="269" w:lineRule="auto"/>
              <w:ind w:left="227"/>
            </w:pPr>
            <w:r>
              <w:rPr>
                <w:rFonts w:ascii="맑은 고딕" w:hAnsi="맑은 고딕" w:eastAsia="맑은 고딕"/>
                <w:b w:val="0"/>
                <w:color w:val="333333"/>
                <w:sz w:val="18"/>
              </w:rPr>
              <w:t>① 주무부서장은 등록</w:t>
            </w:r>
            <w:r>
              <w:rPr>
                <w:rFonts w:ascii="맑은 고딕" w:hAnsi="맑은 고딕" w:eastAsia="맑은 고딕"/>
                <w:b w:val="0"/>
                <w:color w:val="124AC8"/>
                <w:sz w:val="18"/>
              </w:rPr>
              <w:t>을</w:t>
            </w:r>
            <w:r>
              <w:rPr>
                <w:rFonts w:ascii="맑은 고딕" w:hAnsi="맑은 고딕" w:eastAsia="맑은 고딕"/>
                <w:b w:val="0"/>
                <w:color w:val="333333"/>
                <w:sz w:val="18"/>
              </w:rPr>
              <w:t xml:space="preserve"> </w:t>
            </w:r>
            <w:r>
              <w:rPr>
                <w:rFonts w:ascii="맑은 고딕" w:hAnsi="맑은 고딕" w:eastAsia="맑은 고딕"/>
                <w:b w:val="0"/>
                <w:color w:val="124AC8"/>
                <w:sz w:val="18"/>
              </w:rPr>
              <w:t>마친</w:t>
            </w:r>
            <w:r>
              <w:rPr>
                <w:rFonts w:ascii="맑은 고딕" w:hAnsi="맑은 고딕" w:eastAsia="맑은 고딕"/>
                <w:b w:val="0"/>
                <w:color w:val="333333"/>
                <w:sz w:val="18"/>
              </w:rPr>
              <w:t xml:space="preserve"> </w:t>
            </w:r>
            <w:r>
              <w:rPr>
                <w:rFonts w:ascii="맑은 고딕" w:hAnsi="맑은 고딕" w:eastAsia="맑은 고딕"/>
                <w:b w:val="0"/>
                <w:color w:val="124AC8"/>
                <w:sz w:val="18"/>
              </w:rPr>
              <w:t>사</w:t>
            </w:r>
            <w:r>
              <w:rPr>
                <w:rFonts w:ascii="맑은 고딕" w:hAnsi="맑은 고딕" w:eastAsia="맑은 고딕"/>
                <w:b w:val="0"/>
                <w:color w:val="333333"/>
                <w:sz w:val="18"/>
              </w:rPr>
              <w:t>규</w:t>
            </w:r>
            <w:r>
              <w:rPr>
                <w:rFonts w:ascii="맑은 고딕" w:hAnsi="맑은 고딕" w:eastAsia="맑은 고딕"/>
                <w:b w:val="0"/>
                <w:color w:val="124AC8"/>
                <w:sz w:val="18"/>
              </w:rPr>
              <w:t>를,</w:t>
            </w:r>
            <w:r>
              <w:rPr>
                <w:rFonts w:ascii="맑은 고딕" w:hAnsi="맑은 고딕" w:eastAsia="맑은 고딕"/>
                <w:b w:val="0"/>
                <w:color w:val="333333"/>
                <w:sz w:val="18"/>
              </w:rPr>
              <w:t xml:space="preserve"> 규정은 대표이사 명의로, 지침은 전결권자 명의로 </w:t>
            </w:r>
            <w:r>
              <w:rPr>
                <w:rFonts w:ascii="맑은 고딕" w:hAnsi="맑은 고딕" w:eastAsia="맑은 고딕"/>
                <w:b w:val="0"/>
                <w:color w:val="124AC8"/>
                <w:sz w:val="18"/>
              </w:rPr>
              <w:t>공포</w:t>
            </w:r>
            <w:r>
              <w:rPr>
                <w:rFonts w:ascii="맑은 고딕" w:hAnsi="맑은 고딕" w:eastAsia="맑은 고딕"/>
                <w:b w:val="0"/>
                <w:color w:val="333333"/>
                <w:sz w:val="18"/>
              </w:rPr>
              <w:t>한다.</w:t>
            </w:r>
          </w:p>
          <w:p>
            <w:pPr>
              <w:spacing w:after="20" w:line="269" w:lineRule="auto"/>
              <w:ind w:left="227"/>
            </w:pPr>
            <w:r>
              <w:rPr>
                <w:rFonts w:ascii="맑은 고딕" w:hAnsi="맑은 고딕" w:eastAsia="맑은 고딕"/>
                <w:b w:val="0"/>
                <w:color w:val="333333"/>
                <w:sz w:val="18"/>
              </w:rPr>
              <w:t xml:space="preserve">② </w:t>
            </w:r>
            <w:r>
              <w:rPr>
                <w:rFonts w:ascii="맑은 고딕" w:hAnsi="맑은 고딕" w:eastAsia="맑은 고딕"/>
                <w:b w:val="0"/>
                <w:color w:val="124AC8"/>
                <w:sz w:val="18"/>
              </w:rPr>
              <w:t>사</w:t>
            </w:r>
            <w:r>
              <w:rPr>
                <w:rFonts w:ascii="맑은 고딕" w:hAnsi="맑은 고딕" w:eastAsia="맑은 고딕"/>
                <w:b w:val="0"/>
                <w:color w:val="333333"/>
                <w:sz w:val="18"/>
              </w:rPr>
              <w:t>규</w:t>
            </w:r>
            <w:r>
              <w:rPr>
                <w:rFonts w:ascii="맑은 고딕" w:hAnsi="맑은 고딕" w:eastAsia="맑은 고딕"/>
                <w:b w:val="0"/>
                <w:color w:val="124AC8"/>
                <w:sz w:val="18"/>
              </w:rPr>
              <w:t>를</w:t>
            </w:r>
            <w:r>
              <w:rPr>
                <w:rFonts w:ascii="맑은 고딕" w:hAnsi="맑은 고딕" w:eastAsia="맑은 고딕"/>
                <w:b w:val="0"/>
                <w:color w:val="333333"/>
                <w:sz w:val="18"/>
              </w:rPr>
              <w:t xml:space="preserve"> </w:t>
            </w:r>
            <w:r>
              <w:rPr>
                <w:rFonts w:ascii="맑은 고딕" w:hAnsi="맑은 고딕" w:eastAsia="맑은 고딕"/>
                <w:b w:val="0"/>
                <w:color w:val="124AC8"/>
                <w:sz w:val="18"/>
              </w:rPr>
              <w:t>공포</w:t>
            </w:r>
            <w:r>
              <w:rPr>
                <w:rFonts w:ascii="맑은 고딕" w:hAnsi="맑은 고딕" w:eastAsia="맑은 고딕"/>
                <w:b w:val="0"/>
                <w:color w:val="333333"/>
                <w:sz w:val="18"/>
              </w:rPr>
              <w:t>하는 경우에는 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의 사유를 간략히 명시하여야 하며</w:t>
            </w:r>
            <w:r>
              <w:rPr>
                <w:rFonts w:ascii="맑은 고딕" w:hAnsi="맑은 고딕" w:eastAsia="맑은 고딕"/>
                <w:b w:val="0"/>
                <w:color w:val="124AC8"/>
                <w:sz w:val="18"/>
              </w:rPr>
              <w:t>,</w:t>
            </w:r>
            <w:r>
              <w:rPr>
                <w:rFonts w:ascii="맑은 고딕" w:hAnsi="맑은 고딕" w:eastAsia="맑은 고딕"/>
                <w:b w:val="0"/>
                <w:color w:val="333333"/>
                <w:sz w:val="18"/>
              </w:rPr>
              <w:t xml:space="preserve"> 필요에 따라 다음 사항을 따로 통지할 수 있다.</w:t>
            </w:r>
          </w:p>
          <w:p>
            <w:pPr>
              <w:spacing w:after="20" w:line="269" w:lineRule="auto"/>
              <w:ind w:left="454"/>
            </w:pPr>
            <w:r>
              <w:rPr>
                <w:rFonts w:ascii="맑은 고딕" w:hAnsi="맑은 고딕" w:eastAsia="맑은 고딕"/>
                <w:b w:val="0"/>
                <w:color w:val="333333"/>
                <w:sz w:val="18"/>
              </w:rPr>
              <w:t>1. 규정의 해설</w:t>
            </w:r>
          </w:p>
          <w:p>
            <w:pPr>
              <w:spacing w:after="20" w:line="269" w:lineRule="auto"/>
              <w:ind w:left="454"/>
            </w:pPr>
            <w:r>
              <w:rPr>
                <w:rFonts w:ascii="맑은 고딕" w:hAnsi="맑은 고딕" w:eastAsia="맑은 고딕"/>
                <w:b w:val="0"/>
                <w:color w:val="333333"/>
                <w:sz w:val="18"/>
              </w:rPr>
              <w:t xml:space="preserve">2. 규정의 시행에 필요한 조치와 </w:t>
            </w:r>
            <w:r>
              <w:rPr>
                <w:rFonts w:ascii="맑은 고딕" w:hAnsi="맑은 고딕" w:eastAsia="맑은 고딕"/>
                <w:b w:val="0"/>
                <w:color w:val="124AC8"/>
                <w:sz w:val="18"/>
              </w:rPr>
              <w:t>그 밖의</w:t>
            </w:r>
            <w:r>
              <w:rPr>
                <w:rFonts w:ascii="맑은 고딕" w:hAnsi="맑은 고딕" w:eastAsia="맑은 고딕"/>
                <w:b w:val="0"/>
                <w:color w:val="333333"/>
                <w:sz w:val="18"/>
              </w:rPr>
              <w:t xml:space="preserve"> 준비사항</w:t>
            </w:r>
          </w:p>
        </w:tc>
        <w:tc>
          <w:tcPr>
            <w:tcW w:type="dxa" w:w="3402"/>
          </w:tcPr>
          <w:p>
            <w:pPr>
              <w:spacing w:after="40" w:line="276" w:lineRule="auto"/>
            </w:pPr>
            <w:r/>
            <w:r>
              <w:rPr>
                <w:rFonts w:ascii="맑은 고딕" w:hAnsi="맑은 고딕" w:eastAsia="맑은 고딕"/>
                <w:b w:val="0"/>
                <w:color w:val="333333"/>
                <w:sz w:val="16"/>
              </w:rPr>
              <w:t>[정합성·시스템·표현] 비문(‘규정을 규정은’) 정리, 시달→공포, 등록 필→등록을 마친, 개폐→제정·개정·폐지</w:t>
            </w:r>
          </w:p>
        </w:tc>
      </w:tr>
      <w:tr>
        <w:tc>
          <w:tcPr>
            <w:tcW w:type="dxa" w:w="7257"/>
          </w:tcPr>
          <w:p>
            <w:pPr>
              <w:spacing w:after="20" w:line="269" w:lineRule="auto"/>
              <w:ind w:left="0"/>
            </w:pPr>
            <w:r/>
            <w:r>
              <w:rPr>
                <w:rFonts w:ascii="맑은 고딕" w:hAnsi="맑은 고딕" w:eastAsia="맑은 고딕"/>
                <w:b w:val="0"/>
                <w:color w:val="333333"/>
                <w:sz w:val="18"/>
              </w:rPr>
              <w:t xml:space="preserve">제10조(효력발생일) 규정의 효력은 원칙적으로 시행일로부터 발생한다. 다만, 별도로 시행일을 정 하지 </w:t>
            </w:r>
            <w:r>
              <w:rPr>
                <w:rFonts w:ascii="맑은 고딕" w:hAnsi="맑은 고딕" w:eastAsia="맑은 고딕"/>
                <w:b w:val="0"/>
                <w:color w:val="124AC8"/>
                <w:sz w:val="18"/>
              </w:rPr>
              <w:t>아니한</w:t>
            </w:r>
            <w:r>
              <w:rPr>
                <w:rFonts w:ascii="맑은 고딕" w:hAnsi="맑은 고딕" w:eastAsia="맑은 고딕"/>
                <w:b w:val="0"/>
                <w:color w:val="333333"/>
                <w:sz w:val="18"/>
              </w:rPr>
              <w:t xml:space="preserve"> 경우에는 문서 </w:t>
            </w:r>
            <w:r>
              <w:rPr>
                <w:rFonts w:ascii="맑은 고딕" w:hAnsi="맑은 고딕" w:eastAsia="맑은 고딕"/>
                <w:b w:val="0"/>
                <w:color w:val="124AC8"/>
                <w:sz w:val="18"/>
              </w:rPr>
              <w:t>시달</w:t>
            </w:r>
            <w:r>
              <w:rPr>
                <w:rFonts w:ascii="맑은 고딕" w:hAnsi="맑은 고딕" w:eastAsia="맑은 고딕"/>
                <w:b w:val="0"/>
                <w:color w:val="333333"/>
                <w:sz w:val="18"/>
              </w:rPr>
              <w:t>일로부터 그 효력이 발생한다.</w:t>
            </w:r>
          </w:p>
        </w:tc>
        <w:tc>
          <w:tcPr>
            <w:tcW w:type="dxa" w:w="7257"/>
          </w:tcPr>
          <w:p>
            <w:pPr>
              <w:spacing w:after="20" w:line="269" w:lineRule="auto"/>
              <w:ind w:left="0"/>
            </w:pPr>
            <w:r/>
            <w:r>
              <w:rPr>
                <w:rFonts w:ascii="맑은 고딕" w:hAnsi="맑은 고딕" w:eastAsia="맑은 고딕"/>
                <w:b w:val="0"/>
                <w:color w:val="333333"/>
                <w:sz w:val="18"/>
              </w:rPr>
              <w:t xml:space="preserve">제10조(효력발생일) 규정의 효력은 원칙적으로 시행일로부터 발생한다. 다만, 별도로 시행일을 정 하지 </w:t>
            </w:r>
            <w:r>
              <w:rPr>
                <w:rFonts w:ascii="맑은 고딕" w:hAnsi="맑은 고딕" w:eastAsia="맑은 고딕"/>
                <w:b w:val="0"/>
                <w:color w:val="124AC8"/>
                <w:sz w:val="18"/>
              </w:rPr>
              <w:t>않은</w:t>
            </w:r>
            <w:r>
              <w:rPr>
                <w:rFonts w:ascii="맑은 고딕" w:hAnsi="맑은 고딕" w:eastAsia="맑은 고딕"/>
                <w:b w:val="0"/>
                <w:color w:val="333333"/>
                <w:sz w:val="18"/>
              </w:rPr>
              <w:t xml:space="preserve"> 경우에는 문서 </w:t>
            </w:r>
            <w:r>
              <w:rPr>
                <w:rFonts w:ascii="맑은 고딕" w:hAnsi="맑은 고딕" w:eastAsia="맑은 고딕"/>
                <w:b w:val="0"/>
                <w:color w:val="124AC8"/>
                <w:sz w:val="18"/>
              </w:rPr>
              <w:t>공포</w:t>
            </w:r>
            <w:r>
              <w:rPr>
                <w:rFonts w:ascii="맑은 고딕" w:hAnsi="맑은 고딕" w:eastAsia="맑은 고딕"/>
                <w:b w:val="0"/>
                <w:color w:val="333333"/>
                <w:sz w:val="18"/>
              </w:rPr>
              <w:t>일로부터 그 효력이 발생한다.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제10조의2(효력순위)</w:t>
            </w:r>
          </w:p>
          <w:p>
            <w:pPr>
              <w:spacing w:after="20" w:line="269" w:lineRule="auto"/>
              <w:ind w:left="227"/>
            </w:pPr>
            <w:r>
              <w:rPr>
                <w:rFonts w:ascii="맑은 고딕" w:hAnsi="맑은 고딕" w:eastAsia="맑은 고딕"/>
                <w:b w:val="0"/>
                <w:color w:val="333333"/>
                <w:sz w:val="18"/>
              </w:rPr>
              <w:t>① 외규는 규정에 우선하여 효력을 가진다.</w:t>
            </w:r>
          </w:p>
          <w:p>
            <w:pPr>
              <w:spacing w:after="20" w:line="269" w:lineRule="auto"/>
              <w:ind w:left="227"/>
            </w:pPr>
            <w:r>
              <w:rPr>
                <w:rFonts w:ascii="맑은 고딕" w:hAnsi="맑은 고딕" w:eastAsia="맑은 고딕"/>
                <w:b w:val="0"/>
                <w:color w:val="333333"/>
                <w:sz w:val="18"/>
              </w:rPr>
              <w:t xml:space="preserve">② 규정은 정관, 이사회규정, 이사회 부의대상 규정, 대표이사 전결규정,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일반규정의 순위로 하위 규정을 구속하고, 상위규정에 저촉되는 하위규정의 조항은 효력을 상실한다.</w:t>
            </w:r>
          </w:p>
          <w:p>
            <w:pPr>
              <w:spacing w:after="20" w:line="269" w:lineRule="auto"/>
              <w:ind w:left="227"/>
            </w:pPr>
            <w:r>
              <w:rPr>
                <w:rFonts w:ascii="맑은 고딕" w:hAnsi="맑은 고딕" w:eastAsia="맑은 고딕"/>
                <w:b w:val="0"/>
                <w:color w:val="333333"/>
                <w:sz w:val="18"/>
              </w:rPr>
              <w:t>③ 동일 순위의 규정 사이에서는 새로 제정되거나 개정된 규정에 저촉되는 내용은 특별한 정함이 없는 한 새로운 규정의 시행과 동시에 그 효력을 상실한다.</w:t>
            </w:r>
          </w:p>
          <w:p>
            <w:pPr>
              <w:spacing w:after="20" w:line="269" w:lineRule="auto"/>
              <w:ind w:left="227"/>
            </w:pPr>
            <w:r>
              <w:rPr>
                <w:rFonts w:ascii="맑은 고딕" w:hAnsi="맑은 고딕" w:eastAsia="맑은 고딕"/>
                <w:b w:val="0"/>
                <w:color w:val="333333"/>
                <w:sz w:val="18"/>
              </w:rPr>
              <w:t xml:space="preserve">④ 지침은 규정에 저촉되지 </w:t>
            </w:r>
            <w:r>
              <w:rPr>
                <w:rFonts w:ascii="맑은 고딕" w:hAnsi="맑은 고딕" w:eastAsia="맑은 고딕"/>
                <w:b w:val="0"/>
                <w:color w:val="124AC8"/>
                <w:sz w:val="18"/>
              </w:rPr>
              <w:t>아니하</w:t>
            </w:r>
            <w:r>
              <w:rPr>
                <w:rFonts w:ascii="맑은 고딕" w:hAnsi="맑은 고딕" w:eastAsia="맑은 고딕"/>
                <w:b w:val="0"/>
                <w:color w:val="333333"/>
                <w:sz w:val="18"/>
              </w:rPr>
              <w:t>는 범위 내에서 규정과 동일한 효력을 가진다. (2024. 09. 01. 본조 신설)</w:t>
            </w:r>
          </w:p>
        </w:tc>
        <w:tc>
          <w:tcPr>
            <w:tcW w:type="dxa" w:w="7257"/>
          </w:tcPr>
          <w:p>
            <w:pPr>
              <w:spacing w:after="20" w:line="269" w:lineRule="auto"/>
              <w:ind w:left="0"/>
            </w:pPr>
            <w:r/>
            <w:r>
              <w:rPr>
                <w:rFonts w:ascii="맑은 고딕" w:hAnsi="맑은 고딕" w:eastAsia="맑은 고딕"/>
                <w:b w:val="0"/>
                <w:color w:val="333333"/>
                <w:sz w:val="18"/>
              </w:rPr>
              <w:t>제10조의2(효력순위)</w:t>
            </w:r>
          </w:p>
          <w:p>
            <w:pPr>
              <w:spacing w:after="20" w:line="269" w:lineRule="auto"/>
              <w:ind w:left="227"/>
            </w:pPr>
            <w:r>
              <w:rPr>
                <w:rFonts w:ascii="맑은 고딕" w:hAnsi="맑은 고딕" w:eastAsia="맑은 고딕"/>
                <w:b w:val="0"/>
                <w:color w:val="333333"/>
                <w:sz w:val="18"/>
              </w:rPr>
              <w:t>① 외규는 규정에 우선하여 효력을 가진다.</w:t>
            </w:r>
          </w:p>
          <w:p>
            <w:pPr>
              <w:spacing w:after="20" w:line="269" w:lineRule="auto"/>
              <w:ind w:left="227"/>
            </w:pPr>
            <w:r>
              <w:rPr>
                <w:rFonts w:ascii="맑은 고딕" w:hAnsi="맑은 고딕" w:eastAsia="맑은 고딕"/>
                <w:b w:val="0"/>
                <w:color w:val="333333"/>
                <w:sz w:val="18"/>
              </w:rPr>
              <w:t xml:space="preserve">② 규정은 정관, 이사회규정, 이사회 부의대상 규정, 대표이사 전결규정, </w:t>
            </w:r>
            <w:r>
              <w:rPr>
                <w:rFonts w:ascii="맑은 고딕" w:hAnsi="맑은 고딕" w:eastAsia="맑은 고딕"/>
                <w:b w:val="0"/>
                <w:color w:val="124AC8"/>
                <w:sz w:val="18"/>
              </w:rPr>
              <w:t>그 밖의</w:t>
            </w:r>
            <w:r>
              <w:rPr>
                <w:rFonts w:ascii="맑은 고딕" w:hAnsi="맑은 고딕" w:eastAsia="맑은 고딕"/>
                <w:b w:val="0"/>
                <w:color w:val="333333"/>
                <w:sz w:val="18"/>
              </w:rPr>
              <w:t xml:space="preserve"> 일반규정의 순위로 하위 규정을 구속하고, 상위규정에 저촉되는 하위규정의 조항은 효력을 상실한다.</w:t>
            </w:r>
          </w:p>
          <w:p>
            <w:pPr>
              <w:spacing w:after="20" w:line="269" w:lineRule="auto"/>
              <w:ind w:left="227"/>
            </w:pPr>
            <w:r>
              <w:rPr>
                <w:rFonts w:ascii="맑은 고딕" w:hAnsi="맑은 고딕" w:eastAsia="맑은 고딕"/>
                <w:b w:val="0"/>
                <w:color w:val="333333"/>
                <w:sz w:val="18"/>
              </w:rPr>
              <w:t>③ 동일 순위의 규정 사이에서는 새로 제정되거나 개정된 규정에 저촉되는 내용은 특별한 정함이 없는 한 새로운 규정의 시행과 동시에 그 효력을 상실한다.</w:t>
            </w:r>
          </w:p>
          <w:p>
            <w:pPr>
              <w:spacing w:after="20" w:line="269" w:lineRule="auto"/>
              <w:ind w:left="227"/>
            </w:pPr>
            <w:r>
              <w:rPr>
                <w:rFonts w:ascii="맑은 고딕" w:hAnsi="맑은 고딕" w:eastAsia="맑은 고딕"/>
                <w:b w:val="0"/>
                <w:color w:val="333333"/>
                <w:sz w:val="18"/>
              </w:rPr>
              <w:t xml:space="preserve">④ 지침은 규정에 저촉되지 </w:t>
            </w:r>
            <w:r>
              <w:rPr>
                <w:rFonts w:ascii="맑은 고딕" w:hAnsi="맑은 고딕" w:eastAsia="맑은 고딕"/>
                <w:b w:val="0"/>
                <w:color w:val="124AC8"/>
                <w:sz w:val="18"/>
              </w:rPr>
              <w:t>않</w:t>
            </w:r>
            <w:r>
              <w:rPr>
                <w:rFonts w:ascii="맑은 고딕" w:hAnsi="맑은 고딕" w:eastAsia="맑은 고딕"/>
                <w:b w:val="0"/>
                <w:color w:val="333333"/>
                <w:sz w:val="18"/>
              </w:rPr>
              <w:t>는 범위 내에서 규정과 동일한 효력을 가진다. (2024. 09. 01. 본조 신설)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제11조(원안의 보관) 규정의 제정·개폐의 원안은 기안부서장이 보관한다.</w:t>
            </w:r>
          </w:p>
        </w:tc>
        <w:tc>
          <w:tcPr>
            <w:tcW w:type="dxa" w:w="7257"/>
          </w:tcPr>
          <w:p>
            <w:pPr>
              <w:spacing w:after="20" w:line="269" w:lineRule="auto"/>
              <w:ind w:left="0"/>
            </w:pPr>
            <w:r/>
            <w:r>
              <w:rPr>
                <w:rFonts w:ascii="맑은 고딕" w:hAnsi="맑은 고딕" w:eastAsia="맑은 고딕"/>
                <w:b w:val="0"/>
                <w:color w:val="333333"/>
                <w:sz w:val="18"/>
              </w:rPr>
              <w:t>제11조(원안의 보관) 규정의 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의 원안은 기안부서장이 보관한다.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 xml:space="preserve">제12조(규정의 주지) 규정이 </w:t>
            </w:r>
            <w:r>
              <w:rPr>
                <w:rFonts w:ascii="맑은 고딕" w:hAnsi="맑은 고딕" w:eastAsia="맑은 고딕"/>
                <w:b w:val="0"/>
                <w:color w:val="124AC8"/>
                <w:sz w:val="18"/>
              </w:rPr>
              <w:t>시달</w:t>
            </w:r>
            <w:r>
              <w:rPr>
                <w:rFonts w:ascii="맑은 고딕" w:hAnsi="맑은 고딕" w:eastAsia="맑은 고딕"/>
                <w:b w:val="0"/>
                <w:color w:val="333333"/>
                <w:sz w:val="18"/>
              </w:rPr>
              <w:t>된 때에는 각 부실점장은 규정의 제정·개폐의 내용을 소속 직원 에게 철저히 주지시켜야 한다.</w:t>
            </w:r>
          </w:p>
        </w:tc>
        <w:tc>
          <w:tcPr>
            <w:tcW w:type="dxa" w:w="7257"/>
          </w:tcPr>
          <w:p>
            <w:pPr>
              <w:spacing w:after="20" w:line="269" w:lineRule="auto"/>
              <w:ind w:left="0"/>
            </w:pPr>
            <w:r/>
            <w:r>
              <w:rPr>
                <w:rFonts w:ascii="맑은 고딕" w:hAnsi="맑은 고딕" w:eastAsia="맑은 고딕"/>
                <w:b w:val="0"/>
                <w:color w:val="333333"/>
                <w:sz w:val="18"/>
              </w:rPr>
              <w:t xml:space="preserve">제12조(규정의 주지) 규정이 </w:t>
            </w:r>
            <w:r>
              <w:rPr>
                <w:rFonts w:ascii="맑은 고딕" w:hAnsi="맑은 고딕" w:eastAsia="맑은 고딕"/>
                <w:b w:val="0"/>
                <w:color w:val="124AC8"/>
                <w:sz w:val="18"/>
              </w:rPr>
              <w:t>공포</w:t>
            </w:r>
            <w:r>
              <w:rPr>
                <w:rFonts w:ascii="맑은 고딕" w:hAnsi="맑은 고딕" w:eastAsia="맑은 고딕"/>
                <w:b w:val="0"/>
                <w:color w:val="333333"/>
                <w:sz w:val="18"/>
              </w:rPr>
              <w:t>된 때에는 각 부실점장은 규정의 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의 내용을 소속 직원 에게 철저히 주지시켜야 한다.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 xml:space="preserve">제13조(해석) 규정의 해석은 소관부서장이 한다. 다만, 소관부서의 해석에 이의가 있거나 다른 부 서와 관계 있는 규정에 관하여 부서간 해석이 서로 다른 경우에는 주무부서장의 해석에 </w:t>
            </w:r>
            <w:r>
              <w:rPr>
                <w:rFonts w:ascii="맑은 고딕" w:hAnsi="맑은 고딕" w:eastAsia="맑은 고딕"/>
                <w:b w:val="0"/>
                <w:color w:val="124AC8"/>
                <w:sz w:val="18"/>
              </w:rPr>
              <w:t>의한</w:t>
            </w:r>
            <w:r>
              <w:rPr>
                <w:rFonts w:ascii="맑은 고딕" w:hAnsi="맑은 고딕" w:eastAsia="맑은 고딕"/>
                <w:b w:val="0"/>
                <w:color w:val="333333"/>
                <w:sz w:val="18"/>
              </w:rPr>
              <w:t>다.</w:t>
            </w:r>
          </w:p>
        </w:tc>
        <w:tc>
          <w:tcPr>
            <w:tcW w:type="dxa" w:w="7257"/>
          </w:tcPr>
          <w:p>
            <w:pPr>
              <w:spacing w:after="20" w:line="269" w:lineRule="auto"/>
              <w:ind w:left="0"/>
            </w:pPr>
            <w:r/>
            <w:r>
              <w:rPr>
                <w:rFonts w:ascii="맑은 고딕" w:hAnsi="맑은 고딕" w:eastAsia="맑은 고딕"/>
                <w:b w:val="0"/>
                <w:color w:val="333333"/>
                <w:sz w:val="18"/>
              </w:rPr>
              <w:t xml:space="preserve">제13조(해석) 규정의 해석은 소관부서장이 한다. 다만, 소관부서의 해석에 이의가 있거나 다른 부 서와 관계 있는 규정에 관하여 부서간 해석이 서로 다른 경우에는 주무부서장의 해석에 </w:t>
            </w:r>
            <w:r>
              <w:rPr>
                <w:rFonts w:ascii="맑은 고딕" w:hAnsi="맑은 고딕" w:eastAsia="맑은 고딕"/>
                <w:b w:val="0"/>
                <w:color w:val="124AC8"/>
                <w:sz w:val="18"/>
              </w:rPr>
              <w:t>따른</w:t>
            </w:r>
            <w:r>
              <w:rPr>
                <w:rFonts w:ascii="맑은 고딕" w:hAnsi="맑은 고딕" w:eastAsia="맑은 고딕"/>
                <w:b w:val="0"/>
                <w:color w:val="333333"/>
                <w:sz w:val="18"/>
              </w:rPr>
              <w:t>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제14조(규정운용에 대한 의견)</w:t>
            </w:r>
          </w:p>
          <w:p>
            <w:pPr>
              <w:spacing w:after="20" w:line="269" w:lineRule="auto"/>
              <w:ind w:left="227"/>
            </w:pPr>
            <w:r>
              <w:rPr>
                <w:rFonts w:ascii="맑은 고딕" w:hAnsi="맑은 고딕" w:eastAsia="맑은 고딕"/>
                <w:b w:val="0"/>
                <w:color w:val="333333"/>
                <w:sz w:val="18"/>
              </w:rPr>
              <w:t>① 각 부실점장 또는 소관부서장은 다음의 경우에는 주무부서장에 게 문서로써 의견을 제출할 수 있다.</w:t>
            </w:r>
          </w:p>
          <w:p>
            <w:pPr>
              <w:spacing w:after="20" w:line="269" w:lineRule="auto"/>
              <w:ind w:left="454"/>
            </w:pPr>
            <w:r>
              <w:rPr>
                <w:rFonts w:ascii="맑은 고딕" w:hAnsi="맑은 고딕" w:eastAsia="맑은 고딕"/>
                <w:b w:val="0"/>
                <w:color w:val="333333"/>
                <w:sz w:val="18"/>
              </w:rPr>
              <w:t>1. 규정의 내용에 의문점이 있고 개정의 필요가 있는 경우</w:t>
            </w:r>
          </w:p>
          <w:p>
            <w:pPr>
              <w:spacing w:after="20" w:line="269" w:lineRule="auto"/>
              <w:ind w:left="454"/>
            </w:pPr>
            <w:r>
              <w:rPr>
                <w:rFonts w:ascii="맑은 고딕" w:hAnsi="맑은 고딕" w:eastAsia="맑은 고딕"/>
                <w:b w:val="0"/>
                <w:color w:val="333333"/>
                <w:sz w:val="18"/>
              </w:rPr>
              <w:t>2. 규정의 제정이 필요하다고 인정된 경우</w:t>
            </w:r>
          </w:p>
          <w:p>
            <w:pPr>
              <w:spacing w:after="20" w:line="269" w:lineRule="auto"/>
              <w:ind w:left="227"/>
            </w:pPr>
            <w:r>
              <w:rPr>
                <w:rFonts w:ascii="맑은 고딕" w:hAnsi="맑은 고딕" w:eastAsia="맑은 고딕"/>
                <w:b w:val="0"/>
                <w:color w:val="333333"/>
                <w:sz w:val="18"/>
              </w:rPr>
              <w:t>② 주무부서장은 규정전체의 체계유지 및 규정의 효율적 관리를 위하여 소관부서장에게 규정의 제정 또는 개폐등 정비를 요구할 수 있다.</w:t>
            </w:r>
          </w:p>
        </w:tc>
        <w:tc>
          <w:tcPr>
            <w:tcW w:type="dxa" w:w="7257"/>
          </w:tcPr>
          <w:p>
            <w:pPr>
              <w:spacing w:after="20" w:line="269" w:lineRule="auto"/>
              <w:ind w:left="0"/>
            </w:pPr>
            <w:r/>
            <w:r>
              <w:rPr>
                <w:rFonts w:ascii="맑은 고딕" w:hAnsi="맑은 고딕" w:eastAsia="맑은 고딕"/>
                <w:b w:val="0"/>
                <w:color w:val="333333"/>
                <w:sz w:val="18"/>
              </w:rPr>
              <w:t>제14조(규정운용에 대한 의견)</w:t>
            </w:r>
          </w:p>
          <w:p>
            <w:pPr>
              <w:spacing w:after="20" w:line="269" w:lineRule="auto"/>
              <w:ind w:left="227"/>
            </w:pPr>
            <w:r>
              <w:rPr>
                <w:rFonts w:ascii="맑은 고딕" w:hAnsi="맑은 고딕" w:eastAsia="맑은 고딕"/>
                <w:b w:val="0"/>
                <w:color w:val="333333"/>
                <w:sz w:val="18"/>
              </w:rPr>
              <w:t>① 각 부실점장 또는 소관부서장은 다음의 경우에는 주무부서장에 게 문서로써 의견을 제출할 수 있다.</w:t>
            </w:r>
          </w:p>
          <w:p>
            <w:pPr>
              <w:spacing w:after="20" w:line="269" w:lineRule="auto"/>
              <w:ind w:left="454"/>
            </w:pPr>
            <w:r>
              <w:rPr>
                <w:rFonts w:ascii="맑은 고딕" w:hAnsi="맑은 고딕" w:eastAsia="맑은 고딕"/>
                <w:b w:val="0"/>
                <w:color w:val="333333"/>
                <w:sz w:val="18"/>
              </w:rPr>
              <w:t>1. 규정의 내용에 의문점이 있고 개정의 필요가 있는 경우</w:t>
            </w:r>
          </w:p>
          <w:p>
            <w:pPr>
              <w:spacing w:after="20" w:line="269" w:lineRule="auto"/>
              <w:ind w:left="454"/>
            </w:pPr>
            <w:r>
              <w:rPr>
                <w:rFonts w:ascii="맑은 고딕" w:hAnsi="맑은 고딕" w:eastAsia="맑은 고딕"/>
                <w:b w:val="0"/>
                <w:color w:val="333333"/>
                <w:sz w:val="18"/>
              </w:rPr>
              <w:t>2. 규정의 제정이 필요하다고 인정된 경우</w:t>
            </w:r>
          </w:p>
          <w:p>
            <w:pPr>
              <w:spacing w:after="20" w:line="269" w:lineRule="auto"/>
              <w:ind w:left="227"/>
            </w:pPr>
            <w:r>
              <w:rPr>
                <w:rFonts w:ascii="맑은 고딕" w:hAnsi="맑은 고딕" w:eastAsia="맑은 고딕"/>
                <w:b w:val="0"/>
                <w:color w:val="333333"/>
                <w:sz w:val="18"/>
              </w:rPr>
              <w:t>② 주무부서장은 규정전체의 체계유지 및 규정의 효율적 관리를 위하여 소관부서장에게 규정의 제정 또는 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등 정비를 요구할 수 있다.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124AC8"/>
                <w:sz w:val="18"/>
              </w:rPr>
              <w:t>제15조(규정집 간행)</w:t>
            </w:r>
          </w:p>
          <w:p>
            <w:pPr>
              <w:spacing w:after="20" w:line="269" w:lineRule="auto"/>
              <w:ind w:left="227"/>
            </w:pPr>
            <w:r>
              <w:rPr>
                <w:rFonts w:ascii="맑은 고딕" w:hAnsi="맑은 고딕" w:eastAsia="맑은 고딕"/>
                <w:b w:val="0"/>
                <w:color w:val="124AC8"/>
                <w:sz w:val="18"/>
              </w:rPr>
              <w:t>① 주무부서장은 규정을 전산시스템 등에 등재하여 관리하며 필요시 규정집을 간행한다.</w:t>
            </w:r>
          </w:p>
          <w:p>
            <w:pPr>
              <w:spacing w:after="20" w:line="269" w:lineRule="auto"/>
              <w:ind w:left="227"/>
            </w:pPr>
            <w:r>
              <w:rPr>
                <w:rFonts w:ascii="맑은 고딕" w:hAnsi="맑은 고딕" w:eastAsia="맑은 고딕"/>
                <w:b w:val="0"/>
                <w:color w:val="124AC8"/>
                <w:sz w:val="18"/>
              </w:rPr>
              <w:t>② 규정집은 현행 규정만을 수록하며, 현행 규정 세부사항은 『별표 제1호』의 사규목차에 의한다. (2024. 10. 24. 본항 개정)</w:t>
            </w:r>
          </w:p>
        </w:tc>
        <w:tc>
          <w:tcPr>
            <w:tcW w:type="dxa" w:w="7257"/>
          </w:tcPr>
          <w:p>
            <w:r/>
            <w:r>
              <w:rPr>
                <w:rFonts w:ascii="맑은 고딕" w:hAnsi="맑은 고딕" w:eastAsia="맑은 고딕"/>
                <w:b/>
                <w:color w:val="C00000"/>
                <w:sz w:val="18"/>
              </w:rPr>
              <w:t>〈삭제〉</w:t>
            </w:r>
          </w:p>
        </w:tc>
        <w:tc>
          <w:tcPr>
            <w:tcW w:type="dxa" w:w="3402"/>
          </w:tcPr>
          <w:p>
            <w:pPr>
              <w:spacing w:after="40" w:line="276" w:lineRule="auto"/>
            </w:pPr>
            <w:r/>
            <w:r>
              <w:rPr>
                <w:rFonts w:ascii="맑은 고딕" w:hAnsi="맑은 고딕" w:eastAsia="맑은 고딕"/>
                <w:b w:val="0"/>
                <w:color w:val="333333"/>
                <w:sz w:val="16"/>
              </w:rPr>
              <w:t>[경량화·시스템] ‘규정집 간행’ 불필요(시스템 검색·조회로 대체). 열람·정본은 신설 조항으로 흡수. 별표 제1호(소관부서)는 제6조②에서 유지(고아 참조 없음)</w:t>
            </w:r>
          </w:p>
        </w:tc>
      </w:tr>
      <w:tr>
        <w:tc>
          <w:tcPr>
            <w:tcW w:type="dxa" w:w="7257"/>
          </w:tcPr>
          <w:p>
            <w:pPr>
              <w:spacing w:after="20" w:line="269" w:lineRule="auto"/>
              <w:ind w:left="0"/>
            </w:pPr>
            <w:r/>
            <w:r>
              <w:rPr>
                <w:rFonts w:ascii="맑은 고딕" w:hAnsi="맑은 고딕" w:eastAsia="맑은 고딕"/>
                <w:b w:val="0"/>
                <w:color w:val="333333"/>
                <w:sz w:val="18"/>
              </w:rPr>
              <w:t>제15조의2(규정의 취급) 규정 파일이나 규정의 전부 또는 일부 내용을 제3자에게 제공하거나 외부에 공개</w:t>
            </w:r>
            <w:r>
              <w:rPr>
                <w:rFonts w:ascii="맑은 고딕" w:hAnsi="맑은 고딕" w:eastAsia="맑은 고딕"/>
                <w:b w:val="0"/>
                <w:color w:val="124AC8"/>
                <w:sz w:val="18"/>
              </w:rPr>
              <w:t>하여</w:t>
            </w:r>
            <w:r>
              <w:rPr>
                <w:rFonts w:ascii="맑은 고딕" w:hAnsi="맑은 고딕" w:eastAsia="맑은 고딕"/>
                <w:b w:val="0"/>
                <w:color w:val="333333"/>
                <w:sz w:val="18"/>
              </w:rPr>
              <w:t xml:space="preserve">서는 </w:t>
            </w:r>
            <w:r>
              <w:rPr>
                <w:rFonts w:ascii="맑은 고딕" w:hAnsi="맑은 고딕" w:eastAsia="맑은 고딕"/>
                <w:b w:val="0"/>
                <w:color w:val="124AC8"/>
                <w:sz w:val="18"/>
              </w:rPr>
              <w:t>아니</w:t>
            </w:r>
            <w:r>
              <w:rPr>
                <w:rFonts w:ascii="맑은 고딕" w:hAnsi="맑은 고딕" w:eastAsia="맑은 고딕"/>
                <w:b w:val="0"/>
                <w:color w:val="333333"/>
                <w:sz w:val="18"/>
              </w:rPr>
              <w:t>된다. 다만, 법령상 공시대상이거나 주무부서장이 필요하다고 인정하는 경우에는 그러하지 아니하다. (2024. 09. 01. 본조 신설) 제2장 규정</w:t>
            </w:r>
          </w:p>
        </w:tc>
        <w:tc>
          <w:tcPr>
            <w:tcW w:type="dxa" w:w="7257"/>
          </w:tcPr>
          <w:p>
            <w:pPr>
              <w:spacing w:after="20" w:line="269" w:lineRule="auto"/>
              <w:ind w:left="0"/>
            </w:pPr>
            <w:r/>
            <w:r>
              <w:rPr>
                <w:rFonts w:ascii="맑은 고딕" w:hAnsi="맑은 고딕" w:eastAsia="맑은 고딕"/>
                <w:b w:val="0"/>
                <w:color w:val="333333"/>
                <w:sz w:val="18"/>
              </w:rPr>
              <w:t>제15조의2(규정의 취급) 규정 파일이나 규정의 전부 또는 일부 내용을 제3자에게 제공하거나 외부에 공개</w:t>
            </w:r>
            <w:r>
              <w:rPr>
                <w:rFonts w:ascii="맑은 고딕" w:hAnsi="맑은 고딕" w:eastAsia="맑은 고딕"/>
                <w:b w:val="0"/>
                <w:color w:val="124AC8"/>
                <w:sz w:val="18"/>
              </w:rPr>
              <w:t>해</w:t>
            </w:r>
            <w:r>
              <w:rPr>
                <w:rFonts w:ascii="맑은 고딕" w:hAnsi="맑은 고딕" w:eastAsia="맑은 고딕"/>
                <w:b w:val="0"/>
                <w:color w:val="333333"/>
                <w:sz w:val="18"/>
              </w:rPr>
              <w:t xml:space="preserve">서는 </w:t>
            </w:r>
            <w:r>
              <w:rPr>
                <w:rFonts w:ascii="맑은 고딕" w:hAnsi="맑은 고딕" w:eastAsia="맑은 고딕"/>
                <w:b w:val="0"/>
                <w:color w:val="124AC8"/>
                <w:sz w:val="18"/>
              </w:rPr>
              <w:t xml:space="preserve">안 </w:t>
            </w:r>
            <w:r>
              <w:rPr>
                <w:rFonts w:ascii="맑은 고딕" w:hAnsi="맑은 고딕" w:eastAsia="맑은 고딕"/>
                <w:b w:val="0"/>
                <w:color w:val="333333"/>
                <w:sz w:val="18"/>
              </w:rPr>
              <w:t>된다. 다만, 법령상 공시대상이거나 주무부서장이 필요하다고 인정하는 경우에는 그러하지 아니하다. (2024. 09. 01. 본조 신설) 제2장 규정</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제16조(규정의 구분)</w:t>
            </w:r>
          </w:p>
          <w:p>
            <w:pPr>
              <w:spacing w:after="20" w:line="269" w:lineRule="auto"/>
              <w:ind w:left="227"/>
            </w:pPr>
            <w:r>
              <w:rPr>
                <w:rFonts w:ascii="맑은 고딕" w:hAnsi="맑은 고딕" w:eastAsia="맑은 고딕"/>
                <w:b w:val="0"/>
                <w:color w:val="333333"/>
                <w:sz w:val="18"/>
              </w:rPr>
              <w:t xml:space="preserve">① 규정은 다음의 구분에 </w:t>
            </w:r>
            <w:r>
              <w:rPr>
                <w:rFonts w:ascii="맑은 고딕" w:hAnsi="맑은 고딕" w:eastAsia="맑은 고딕"/>
                <w:b w:val="0"/>
                <w:color w:val="124AC8"/>
                <w:sz w:val="18"/>
              </w:rPr>
              <w:t>의하여</w:t>
            </w:r>
            <w:r>
              <w:rPr>
                <w:rFonts w:ascii="맑은 고딕" w:hAnsi="맑은 고딕" w:eastAsia="맑은 고딕"/>
                <w:b w:val="0"/>
                <w:color w:val="333333"/>
                <w:sz w:val="18"/>
              </w:rPr>
              <w:t xml:space="preserve"> 제정하여야 한다. 1.「규정」은 회사의 경영·조직·관리 및 영업 등에 관한 기본적인 사항을 정하되, 그 형식은 규정명, 본칙, 부칙으로 구분하여 「별지서식」의 규정 작성형식과 같이 한다. (2024. 10. 24. 본호 개정) 2.「지침」은 규정의 시행에 관한 구체적인 사항, 규정을 보충하는 사항,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업무수행에 필요한 업무처리기준 및 절차에 관한 중요한 사항을 정한다.</w:t>
            </w:r>
          </w:p>
          <w:p>
            <w:pPr>
              <w:spacing w:after="20" w:line="269" w:lineRule="auto"/>
              <w:ind w:left="227"/>
            </w:pPr>
            <w:r>
              <w:rPr>
                <w:rFonts w:ascii="맑은 고딕" w:hAnsi="맑은 고딕" w:eastAsia="맑은 고딕"/>
                <w:b w:val="0"/>
                <w:color w:val="333333"/>
                <w:sz w:val="18"/>
              </w:rPr>
              <w:t>② 법령 등의 외규를 시행하기 위하여 필요한 경우에는 그 내용에 따라 규정, 지침으로 정할 수 있다.</w:t>
            </w:r>
          </w:p>
        </w:tc>
        <w:tc>
          <w:tcPr>
            <w:tcW w:type="dxa" w:w="7257"/>
          </w:tcPr>
          <w:p>
            <w:pPr>
              <w:spacing w:after="20" w:line="269" w:lineRule="auto"/>
              <w:ind w:left="0"/>
            </w:pPr>
            <w:r/>
            <w:r>
              <w:rPr>
                <w:rFonts w:ascii="맑은 고딕" w:hAnsi="맑은 고딕" w:eastAsia="맑은 고딕"/>
                <w:b w:val="0"/>
                <w:color w:val="333333"/>
                <w:sz w:val="18"/>
              </w:rPr>
              <w:t>제16조(규정의 구분)</w:t>
            </w:r>
          </w:p>
          <w:p>
            <w:pPr>
              <w:spacing w:after="20" w:line="269" w:lineRule="auto"/>
              <w:ind w:left="227"/>
            </w:pPr>
            <w:r>
              <w:rPr>
                <w:rFonts w:ascii="맑은 고딕" w:hAnsi="맑은 고딕" w:eastAsia="맑은 고딕"/>
                <w:b w:val="0"/>
                <w:color w:val="333333"/>
                <w:sz w:val="18"/>
              </w:rPr>
              <w:t xml:space="preserve">① 규정은 다음의 구분에 </w:t>
            </w:r>
            <w:r>
              <w:rPr>
                <w:rFonts w:ascii="맑은 고딕" w:hAnsi="맑은 고딕" w:eastAsia="맑은 고딕"/>
                <w:b w:val="0"/>
                <w:color w:val="124AC8"/>
                <w:sz w:val="18"/>
              </w:rPr>
              <w:t>따라</w:t>
            </w:r>
            <w:r>
              <w:rPr>
                <w:rFonts w:ascii="맑은 고딕" w:hAnsi="맑은 고딕" w:eastAsia="맑은 고딕"/>
                <w:b w:val="0"/>
                <w:color w:val="333333"/>
                <w:sz w:val="18"/>
              </w:rPr>
              <w:t xml:space="preserve"> 제정하여야 한다. 1.「규정」은 회사의 경영·조직·관리 및 영업 등에 관한 기본적인 사항을 정하되, 그 형식은 규정명, 본칙, 부칙으로 구분하여 「별지서식」의 규정 작성형식과 같이 한다. (2024. 10. 24. 본호 개정) 2.「지침」은 규정의 시행에 관한 구체적인 사항, 규정을 보충하는 사항, </w:t>
            </w:r>
            <w:r>
              <w:rPr>
                <w:rFonts w:ascii="맑은 고딕" w:hAnsi="맑은 고딕" w:eastAsia="맑은 고딕"/>
                <w:b w:val="0"/>
                <w:color w:val="124AC8"/>
                <w:sz w:val="18"/>
              </w:rPr>
              <w:t>그 밖의</w:t>
            </w:r>
            <w:r>
              <w:rPr>
                <w:rFonts w:ascii="맑은 고딕" w:hAnsi="맑은 고딕" w:eastAsia="맑은 고딕"/>
                <w:b w:val="0"/>
                <w:color w:val="333333"/>
                <w:sz w:val="18"/>
              </w:rPr>
              <w:t xml:space="preserve"> 업무수행에 필요한 업무처리기준 및 절차에 관한 중요한 사항을 정한다.</w:t>
            </w:r>
          </w:p>
          <w:p>
            <w:pPr>
              <w:spacing w:after="20" w:line="269" w:lineRule="auto"/>
              <w:ind w:left="227"/>
            </w:pPr>
            <w:r>
              <w:rPr>
                <w:rFonts w:ascii="맑은 고딕" w:hAnsi="맑은 고딕" w:eastAsia="맑은 고딕"/>
                <w:b w:val="0"/>
                <w:color w:val="333333"/>
                <w:sz w:val="18"/>
              </w:rPr>
              <w:t>② 법령 등의 외규를 시행하기 위하여 필요한 경우에는 그 내용에 따라 규정, 지침으로 정할 수 있다.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제17조(규정명)</w:t>
            </w:r>
          </w:p>
          <w:p>
            <w:pPr>
              <w:spacing w:after="20" w:line="269" w:lineRule="auto"/>
              <w:ind w:left="227"/>
            </w:pPr>
            <w:r>
              <w:rPr>
                <w:rFonts w:ascii="맑은 고딕" w:hAnsi="맑은 고딕" w:eastAsia="맑은 고딕"/>
                <w:b w:val="0"/>
                <w:color w:val="333333"/>
                <w:sz w:val="18"/>
              </w:rPr>
              <w:t>① 규정에는 그 내용을 간명하게 표현하는 명칭을 붙인다.</w:t>
            </w:r>
          </w:p>
          <w:p>
            <w:pPr>
              <w:spacing w:after="20" w:line="269" w:lineRule="auto"/>
              <w:ind w:left="227"/>
            </w:pPr>
            <w:r>
              <w:rPr>
                <w:rFonts w:ascii="맑은 고딕" w:hAnsi="맑은 고딕" w:eastAsia="맑은 고딕"/>
                <w:b w:val="0"/>
                <w:color w:val="333333"/>
                <w:sz w:val="18"/>
              </w:rPr>
              <w:t xml:space="preserve">② 규정화되어 등록되지 </w:t>
            </w:r>
            <w:r>
              <w:rPr>
                <w:rFonts w:ascii="맑은 고딕" w:hAnsi="맑은 고딕" w:eastAsia="맑은 고딕"/>
                <w:b w:val="0"/>
                <w:color w:val="124AC8"/>
                <w:sz w:val="18"/>
              </w:rPr>
              <w:t>아니한</w:t>
            </w:r>
            <w:r>
              <w:rPr>
                <w:rFonts w:ascii="맑은 고딕" w:hAnsi="맑은 고딕" w:eastAsia="맑은 고딕"/>
                <w:b w:val="0"/>
                <w:color w:val="333333"/>
                <w:sz w:val="18"/>
              </w:rPr>
              <w:t xml:space="preserve"> 사항은 규정, 세칙의 명칭을 사용</w:t>
            </w:r>
            <w:r>
              <w:rPr>
                <w:rFonts w:ascii="맑은 고딕" w:hAnsi="맑은 고딕" w:eastAsia="맑은 고딕"/>
                <w:b w:val="0"/>
                <w:color w:val="124AC8"/>
                <w:sz w:val="18"/>
              </w:rPr>
              <w:t>하여</w:t>
            </w:r>
            <w:r>
              <w:rPr>
                <w:rFonts w:ascii="맑은 고딕" w:hAnsi="맑은 고딕" w:eastAsia="맑은 고딕"/>
                <w:b w:val="0"/>
                <w:color w:val="333333"/>
                <w:sz w:val="18"/>
              </w:rPr>
              <w:t xml:space="preserve">서는 </w:t>
            </w:r>
            <w:r>
              <w:rPr>
                <w:rFonts w:ascii="맑은 고딕" w:hAnsi="맑은 고딕" w:eastAsia="맑은 고딕"/>
                <w:b w:val="0"/>
                <w:color w:val="124AC8"/>
                <w:sz w:val="18"/>
              </w:rPr>
              <w:t>아니</w:t>
            </w:r>
            <w:r>
              <w:rPr>
                <w:rFonts w:ascii="맑은 고딕" w:hAnsi="맑은 고딕" w:eastAsia="맑은 고딕"/>
                <w:b w:val="0"/>
                <w:color w:val="333333"/>
                <w:sz w:val="18"/>
              </w:rPr>
              <w:t>된다.</w:t>
            </w:r>
          </w:p>
        </w:tc>
        <w:tc>
          <w:tcPr>
            <w:tcW w:type="dxa" w:w="7257"/>
          </w:tcPr>
          <w:p>
            <w:pPr>
              <w:spacing w:after="20" w:line="269" w:lineRule="auto"/>
              <w:ind w:left="0"/>
            </w:pPr>
            <w:r/>
            <w:r>
              <w:rPr>
                <w:rFonts w:ascii="맑은 고딕" w:hAnsi="맑은 고딕" w:eastAsia="맑은 고딕"/>
                <w:b w:val="0"/>
                <w:color w:val="333333"/>
                <w:sz w:val="18"/>
              </w:rPr>
              <w:t>제17조(규정명)</w:t>
            </w:r>
          </w:p>
          <w:p>
            <w:pPr>
              <w:spacing w:after="20" w:line="269" w:lineRule="auto"/>
              <w:ind w:left="227"/>
            </w:pPr>
            <w:r>
              <w:rPr>
                <w:rFonts w:ascii="맑은 고딕" w:hAnsi="맑은 고딕" w:eastAsia="맑은 고딕"/>
                <w:b w:val="0"/>
                <w:color w:val="333333"/>
                <w:sz w:val="18"/>
              </w:rPr>
              <w:t>① 규정에는 그 내용을 간명하게 표현하는 명칭을 붙인다.</w:t>
            </w:r>
          </w:p>
          <w:p>
            <w:pPr>
              <w:spacing w:after="20" w:line="269" w:lineRule="auto"/>
              <w:ind w:left="227"/>
            </w:pPr>
            <w:r>
              <w:rPr>
                <w:rFonts w:ascii="맑은 고딕" w:hAnsi="맑은 고딕" w:eastAsia="맑은 고딕"/>
                <w:b w:val="0"/>
                <w:color w:val="333333"/>
                <w:sz w:val="18"/>
              </w:rPr>
              <w:t xml:space="preserve">② 규정화되어 등록되지 </w:t>
            </w:r>
            <w:r>
              <w:rPr>
                <w:rFonts w:ascii="맑은 고딕" w:hAnsi="맑은 고딕" w:eastAsia="맑은 고딕"/>
                <w:b w:val="0"/>
                <w:color w:val="124AC8"/>
                <w:sz w:val="18"/>
              </w:rPr>
              <w:t>않은</w:t>
            </w:r>
            <w:r>
              <w:rPr>
                <w:rFonts w:ascii="맑은 고딕" w:hAnsi="맑은 고딕" w:eastAsia="맑은 고딕"/>
                <w:b w:val="0"/>
                <w:color w:val="333333"/>
                <w:sz w:val="18"/>
              </w:rPr>
              <w:t xml:space="preserve"> 사항은 규정, 세칙의 명칭을 사용</w:t>
            </w:r>
            <w:r>
              <w:rPr>
                <w:rFonts w:ascii="맑은 고딕" w:hAnsi="맑은 고딕" w:eastAsia="맑은 고딕"/>
                <w:b w:val="0"/>
                <w:color w:val="124AC8"/>
                <w:sz w:val="18"/>
              </w:rPr>
              <w:t>해</w:t>
            </w:r>
            <w:r>
              <w:rPr>
                <w:rFonts w:ascii="맑은 고딕" w:hAnsi="맑은 고딕" w:eastAsia="맑은 고딕"/>
                <w:b w:val="0"/>
                <w:color w:val="333333"/>
                <w:sz w:val="18"/>
              </w:rPr>
              <w:t xml:space="preserve">서는 </w:t>
            </w:r>
            <w:r>
              <w:rPr>
                <w:rFonts w:ascii="맑은 고딕" w:hAnsi="맑은 고딕" w:eastAsia="맑은 고딕"/>
                <w:b w:val="0"/>
                <w:color w:val="124AC8"/>
                <w:sz w:val="18"/>
              </w:rPr>
              <w:t xml:space="preserve">안 </w:t>
            </w:r>
            <w:r>
              <w:rPr>
                <w:rFonts w:ascii="맑은 고딕" w:hAnsi="맑은 고딕" w:eastAsia="맑은 고딕"/>
                <w:b w:val="0"/>
                <w:color w:val="333333"/>
                <w:sz w:val="18"/>
              </w:rPr>
              <w:t>된다.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제18조(본칙의 구성)</w:t>
            </w:r>
          </w:p>
          <w:p>
            <w:pPr>
              <w:spacing w:after="20" w:line="269" w:lineRule="auto"/>
              <w:ind w:left="227"/>
            </w:pPr>
            <w:r>
              <w:rPr>
                <w:rFonts w:ascii="맑은 고딕" w:hAnsi="맑은 고딕" w:eastAsia="맑은 고딕"/>
                <w:b w:val="0"/>
                <w:color w:val="333333"/>
                <w:sz w:val="18"/>
              </w:rPr>
              <w:t>① 본칙은「조」로 구성한다.</w:t>
            </w:r>
          </w:p>
          <w:p>
            <w:pPr>
              <w:spacing w:after="20" w:line="269" w:lineRule="auto"/>
              <w:ind w:left="227"/>
            </w:pPr>
            <w:r>
              <w:rPr>
                <w:rFonts w:ascii="맑은 고딕" w:hAnsi="맑은 고딕" w:eastAsia="맑은 고딕"/>
                <w:b w:val="0"/>
                <w:color w:val="333333"/>
                <w:sz w:val="18"/>
              </w:rPr>
              <w:t>② 여러 조문으로 된 규정은 보통「장」으로 나누며, 소분류</w:t>
            </w:r>
            <w:r>
              <w:rPr>
                <w:rFonts w:ascii="맑은 고딕" w:hAnsi="맑은 고딕" w:eastAsia="맑은 고딕"/>
                <w:b w:val="0"/>
                <w:color w:val="124AC8"/>
                <w:sz w:val="18"/>
              </w:rPr>
              <w:t>를</w:t>
            </w:r>
            <w:r>
              <w:rPr>
                <w:rFonts w:ascii="맑은 고딕" w:hAnsi="맑은 고딕" w:eastAsia="맑은 고딕"/>
                <w:b w:val="0"/>
                <w:color w:val="333333"/>
                <w:sz w:val="18"/>
              </w:rPr>
              <w:t xml:space="preserve"> 더 필요</w:t>
            </w:r>
            <w:r>
              <w:rPr>
                <w:rFonts w:ascii="맑은 고딕" w:hAnsi="맑은 고딕" w:eastAsia="맑은 고딕"/>
                <w:b w:val="0"/>
                <w:color w:val="124AC8"/>
                <w:sz w:val="18"/>
              </w:rPr>
              <w:t xml:space="preserve">로 </w:t>
            </w:r>
            <w:r>
              <w:rPr>
                <w:rFonts w:ascii="맑은 고딕" w:hAnsi="맑은 고딕" w:eastAsia="맑은 고딕"/>
                <w:b w:val="0"/>
                <w:color w:val="333333"/>
                <w:sz w:val="18"/>
              </w:rPr>
              <w:t>할 때에는 절·관</w:t>
            </w:r>
            <w:r>
              <w:rPr>
                <w:rFonts w:ascii="맑은 고딕" w:hAnsi="맑은 고딕" w:eastAsia="맑은 고딕"/>
                <w:b w:val="0"/>
                <w:color w:val="124AC8"/>
                <w:sz w:val="18"/>
              </w:rPr>
              <w:t>·목</w:t>
            </w:r>
            <w:r>
              <w:rPr>
                <w:rFonts w:ascii="맑은 고딕" w:hAnsi="맑은 고딕" w:eastAsia="맑은 고딕"/>
                <w:b w:val="0"/>
                <w:color w:val="333333"/>
                <w:sz w:val="18"/>
              </w:rPr>
              <w:t>의 순으로 사용하고, 특히 조문이 많을 때에는 장의 분류 위에「편」을 둔다.</w:t>
            </w:r>
          </w:p>
          <w:p>
            <w:pPr>
              <w:spacing w:after="20" w:line="269" w:lineRule="auto"/>
              <w:ind w:left="227"/>
            </w:pPr>
            <w:r>
              <w:rPr>
                <w:rFonts w:ascii="맑은 고딕" w:hAnsi="맑은 고딕" w:eastAsia="맑은 고딕"/>
                <w:b w:val="0"/>
                <w:color w:val="333333"/>
                <w:sz w:val="18"/>
              </w:rPr>
              <w:t>③ 편·장·절·관</w:t>
            </w:r>
            <w:r>
              <w:rPr>
                <w:rFonts w:ascii="맑은 고딕" w:hAnsi="맑은 고딕" w:eastAsia="맑은 고딕"/>
                <w:b w:val="0"/>
                <w:color w:val="124AC8"/>
                <w:sz w:val="18"/>
              </w:rPr>
              <w:t>·목</w:t>
            </w:r>
            <w:r>
              <w:rPr>
                <w:rFonts w:ascii="맑은 고딕" w:hAnsi="맑은 고딕" w:eastAsia="맑은 고딕"/>
                <w:b w:val="0"/>
                <w:color w:val="333333"/>
                <w:sz w:val="18"/>
              </w:rPr>
              <w:t>에는 각각 일련번호와 제목을 붙인다. 다만, 장·절·관</w:t>
            </w:r>
            <w:r>
              <w:rPr>
                <w:rFonts w:ascii="맑은 고딕" w:hAnsi="맑은 고딕" w:eastAsia="맑은 고딕"/>
                <w:b w:val="0"/>
                <w:color w:val="124AC8"/>
                <w:sz w:val="18"/>
              </w:rPr>
              <w:t>·목</w:t>
            </w:r>
            <w:r>
              <w:rPr>
                <w:rFonts w:ascii="맑은 고딕" w:hAnsi="맑은 고딕" w:eastAsia="맑은 고딕"/>
                <w:b w:val="0"/>
                <w:color w:val="333333"/>
                <w:sz w:val="18"/>
              </w:rPr>
              <w:t>의 일련번호는 이들이 속하는 편·장·절</w:t>
            </w:r>
            <w:r>
              <w:rPr>
                <w:rFonts w:ascii="맑은 고딕" w:hAnsi="맑은 고딕" w:eastAsia="맑은 고딕"/>
                <w:b w:val="0"/>
                <w:color w:val="124AC8"/>
                <w:sz w:val="18"/>
              </w:rPr>
              <w:t>·관</w:t>
            </w:r>
            <w:r>
              <w:rPr>
                <w:rFonts w:ascii="맑은 고딕" w:hAnsi="맑은 고딕" w:eastAsia="맑은 고딕"/>
                <w:b w:val="0"/>
                <w:color w:val="333333"/>
                <w:sz w:val="18"/>
              </w:rPr>
              <w:t>이 바뀔 때마다 1부터 시작한다.</w:t>
            </w:r>
            <w:r>
              <w:rPr>
                <w:rFonts w:ascii="맑은 고딕" w:hAnsi="맑은 고딕" w:eastAsia="맑은 고딕"/>
                <w:b w:val="0"/>
                <w:color w:val="124AC8"/>
                <w:sz w:val="18"/>
              </w:rPr>
              <w:t xml:space="preserve"> (2024. 09. 01. 본항 개정)</w:t>
            </w:r>
          </w:p>
        </w:tc>
        <w:tc>
          <w:tcPr>
            <w:tcW w:type="dxa" w:w="7257"/>
          </w:tcPr>
          <w:p>
            <w:pPr>
              <w:spacing w:after="20" w:line="269" w:lineRule="auto"/>
              <w:ind w:left="0"/>
            </w:pPr>
            <w:r/>
            <w:r>
              <w:rPr>
                <w:rFonts w:ascii="맑은 고딕" w:hAnsi="맑은 고딕" w:eastAsia="맑은 고딕"/>
                <w:b w:val="0"/>
                <w:color w:val="333333"/>
                <w:sz w:val="18"/>
              </w:rPr>
              <w:t>제18조(본칙의 구성)</w:t>
            </w:r>
          </w:p>
          <w:p>
            <w:pPr>
              <w:spacing w:after="20" w:line="269" w:lineRule="auto"/>
              <w:ind w:left="227"/>
            </w:pPr>
            <w:r>
              <w:rPr>
                <w:rFonts w:ascii="맑은 고딕" w:hAnsi="맑은 고딕" w:eastAsia="맑은 고딕"/>
                <w:b w:val="0"/>
                <w:color w:val="333333"/>
                <w:sz w:val="18"/>
              </w:rPr>
              <w:t>① 본칙은</w:t>
            </w:r>
            <w:r>
              <w:rPr>
                <w:rFonts w:ascii="맑은 고딕" w:hAnsi="맑은 고딕" w:eastAsia="맑은 고딕"/>
                <w:b w:val="0"/>
                <w:color w:val="124AC8"/>
                <w:sz w:val="18"/>
              </w:rPr>
              <w:t xml:space="preserve"> </w:t>
            </w:r>
            <w:r>
              <w:rPr>
                <w:rFonts w:ascii="맑은 고딕" w:hAnsi="맑은 고딕" w:eastAsia="맑은 고딕"/>
                <w:b w:val="0"/>
                <w:color w:val="333333"/>
                <w:sz w:val="18"/>
              </w:rPr>
              <w:t>「조」로 구성한다.</w:t>
            </w:r>
          </w:p>
          <w:p>
            <w:pPr>
              <w:spacing w:after="20" w:line="269" w:lineRule="auto"/>
              <w:ind w:left="227"/>
            </w:pPr>
            <w:r>
              <w:rPr>
                <w:rFonts w:ascii="맑은 고딕" w:hAnsi="맑은 고딕" w:eastAsia="맑은 고딕"/>
                <w:b w:val="0"/>
                <w:color w:val="333333"/>
                <w:sz w:val="18"/>
              </w:rPr>
              <w:t>② 여러 조문으로 된 규정은 보통</w:t>
            </w:r>
            <w:r>
              <w:rPr>
                <w:rFonts w:ascii="맑은 고딕" w:hAnsi="맑은 고딕" w:eastAsia="맑은 고딕"/>
                <w:b w:val="0"/>
                <w:color w:val="124AC8"/>
                <w:sz w:val="18"/>
              </w:rPr>
              <w:t xml:space="preserve"> </w:t>
            </w:r>
            <w:r>
              <w:rPr>
                <w:rFonts w:ascii="맑은 고딕" w:hAnsi="맑은 고딕" w:eastAsia="맑은 고딕"/>
                <w:b w:val="0"/>
                <w:color w:val="333333"/>
                <w:sz w:val="18"/>
              </w:rPr>
              <w:t>「장」으로 나누며, 소분류</w:t>
            </w:r>
            <w:r>
              <w:rPr>
                <w:rFonts w:ascii="맑은 고딕" w:hAnsi="맑은 고딕" w:eastAsia="맑은 고딕"/>
                <w:b w:val="0"/>
                <w:color w:val="124AC8"/>
                <w:sz w:val="18"/>
              </w:rPr>
              <w:t>가</w:t>
            </w:r>
            <w:r>
              <w:rPr>
                <w:rFonts w:ascii="맑은 고딕" w:hAnsi="맑은 고딕" w:eastAsia="맑은 고딕"/>
                <w:b w:val="0"/>
                <w:color w:val="333333"/>
                <w:sz w:val="18"/>
              </w:rPr>
              <w:t xml:space="preserve"> 더 필요할 때에는 절·관의 순으로 사용하고, 특히 조문이 많을 때에는 장의 분류 위에</w:t>
            </w:r>
            <w:r>
              <w:rPr>
                <w:rFonts w:ascii="맑은 고딕" w:hAnsi="맑은 고딕" w:eastAsia="맑은 고딕"/>
                <w:b w:val="0"/>
                <w:color w:val="124AC8"/>
                <w:sz w:val="18"/>
              </w:rPr>
              <w:t xml:space="preserve"> </w:t>
            </w:r>
            <w:r>
              <w:rPr>
                <w:rFonts w:ascii="맑은 고딕" w:hAnsi="맑은 고딕" w:eastAsia="맑은 고딕"/>
                <w:b w:val="0"/>
                <w:color w:val="333333"/>
                <w:sz w:val="18"/>
              </w:rPr>
              <w:t>「편」을 둔다.</w:t>
            </w:r>
          </w:p>
          <w:p>
            <w:pPr>
              <w:spacing w:after="20" w:line="269" w:lineRule="auto"/>
              <w:ind w:left="227"/>
            </w:pPr>
            <w:r>
              <w:rPr>
                <w:rFonts w:ascii="맑은 고딕" w:hAnsi="맑은 고딕" w:eastAsia="맑은 고딕"/>
                <w:b w:val="0"/>
                <w:color w:val="333333"/>
                <w:sz w:val="18"/>
              </w:rPr>
              <w:t>③ 편·장·절·관에는 각각 일련번호와 제목을 붙인다. 다만, 장·절·관의 일련번호는 이들이 속하는 편·장·절이 바뀔 때마다 1부터 시작한다.</w:t>
            </w:r>
          </w:p>
        </w:tc>
        <w:tc>
          <w:tcPr>
            <w:tcW w:type="dxa" w:w="3402"/>
          </w:tcPr>
          <w:p>
            <w:pPr>
              <w:spacing w:after="40" w:line="276" w:lineRule="auto"/>
            </w:pPr>
            <w:r/>
            <w:r>
              <w:rPr>
                <w:rFonts w:ascii="맑은 고딕" w:hAnsi="맑은 고딕" w:eastAsia="맑은 고딕"/>
                <w:b w:val="0"/>
                <w:color w:val="333333"/>
                <w:sz w:val="16"/>
              </w:rPr>
              <w:t>[정합성] ‘목’은 조 하위 단위 → 조 위 묶음(편·장·절·관)에서 삭제</w:t>
            </w:r>
          </w:p>
        </w:tc>
      </w:tr>
      <w:tr>
        <w:tc>
          <w:tcPr>
            <w:tcW w:type="dxa" w:w="7257"/>
          </w:tcPr>
          <w:p>
            <w:pPr>
              <w:spacing w:after="20" w:line="269" w:lineRule="auto"/>
              <w:ind w:left="0"/>
            </w:pPr>
            <w:r/>
            <w:r>
              <w:rPr>
                <w:rFonts w:ascii="맑은 고딕" w:hAnsi="맑은 고딕" w:eastAsia="맑은 고딕"/>
                <w:b w:val="0"/>
                <w:color w:val="333333"/>
                <w:sz w:val="18"/>
              </w:rPr>
              <w:t>제20조(조)</w:t>
            </w:r>
          </w:p>
          <w:p>
            <w:pPr>
              <w:spacing w:after="20" w:line="269" w:lineRule="auto"/>
              <w:ind w:left="227"/>
            </w:pPr>
            <w:r>
              <w:rPr>
                <w:rFonts w:ascii="맑은 고딕" w:hAnsi="맑은 고딕" w:eastAsia="맑은 고딕"/>
                <w:b w:val="0"/>
                <w:color w:val="333333"/>
                <w:sz w:val="18"/>
              </w:rPr>
              <w:t>① 조에는 제1조부터 시작하는 일련번호를 붙이되 편·장·절·관</w:t>
            </w:r>
            <w:r>
              <w:rPr>
                <w:rFonts w:ascii="맑은 고딕" w:hAnsi="맑은 고딕" w:eastAsia="맑은 고딕"/>
                <w:b w:val="0"/>
                <w:color w:val="124AC8"/>
                <w:sz w:val="18"/>
              </w:rPr>
              <w:t>·목</w:t>
            </w:r>
            <w:r>
              <w:rPr>
                <w:rFonts w:ascii="맑은 고딕" w:hAnsi="맑은 고딕" w:eastAsia="맑은 고딕"/>
                <w:b w:val="0"/>
                <w:color w:val="333333"/>
                <w:sz w:val="18"/>
              </w:rPr>
              <w:t xml:space="preserve">이 바뀌더라도 그 번호순을 바꾸지 </w:t>
            </w:r>
            <w:r>
              <w:rPr>
                <w:rFonts w:ascii="맑은 고딕" w:hAnsi="맑은 고딕" w:eastAsia="맑은 고딕"/>
                <w:b w:val="0"/>
                <w:color w:val="124AC8"/>
                <w:sz w:val="18"/>
              </w:rPr>
              <w:t>아니한</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② 조에는 조문의 내용을 요약한 조명을 소괄호 안에 표시한다.</w:t>
            </w:r>
          </w:p>
        </w:tc>
        <w:tc>
          <w:tcPr>
            <w:tcW w:type="dxa" w:w="7257"/>
          </w:tcPr>
          <w:p>
            <w:pPr>
              <w:spacing w:after="20" w:line="269" w:lineRule="auto"/>
              <w:ind w:left="0"/>
            </w:pPr>
            <w:r/>
            <w:r>
              <w:rPr>
                <w:rFonts w:ascii="맑은 고딕" w:hAnsi="맑은 고딕" w:eastAsia="맑은 고딕"/>
                <w:b w:val="0"/>
                <w:color w:val="333333"/>
                <w:sz w:val="18"/>
              </w:rPr>
              <w:t>제20조(조)</w:t>
            </w:r>
          </w:p>
          <w:p>
            <w:pPr>
              <w:spacing w:after="20" w:line="269" w:lineRule="auto"/>
              <w:ind w:left="227"/>
            </w:pPr>
            <w:r>
              <w:rPr>
                <w:rFonts w:ascii="맑은 고딕" w:hAnsi="맑은 고딕" w:eastAsia="맑은 고딕"/>
                <w:b w:val="0"/>
                <w:color w:val="333333"/>
                <w:sz w:val="18"/>
              </w:rPr>
              <w:t xml:space="preserve">① 조에는 제1조부터 시작하는 일련번호를 붙이되 편·장·절·관이 바뀌더라도 그 번호순을 바꾸지 </w:t>
            </w:r>
            <w:r>
              <w:rPr>
                <w:rFonts w:ascii="맑은 고딕" w:hAnsi="맑은 고딕" w:eastAsia="맑은 고딕"/>
                <w:b w:val="0"/>
                <w:color w:val="124AC8"/>
                <w:sz w:val="18"/>
              </w:rPr>
              <w:t>않는</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② 조에는 조문의 내용을 요약한 조명을 소괄호 안에 표시한다.</w:t>
            </w:r>
          </w:p>
        </w:tc>
        <w:tc>
          <w:tcPr>
            <w:tcW w:type="dxa" w:w="3402"/>
          </w:tcPr>
          <w:p>
            <w:pPr>
              <w:spacing w:after="40" w:line="276" w:lineRule="auto"/>
            </w:pPr>
            <w:r/>
            <w:r>
              <w:rPr>
                <w:rFonts w:ascii="맑은 고딕" w:hAnsi="맑은 고딕" w:eastAsia="맑은 고딕"/>
                <w:b w:val="0"/>
                <w:color w:val="333333"/>
                <w:sz w:val="16"/>
              </w:rPr>
              <w:t>[정합성·표현] ‘목’ 삭제, ‘아니한다’→‘않는다’</w:t>
            </w:r>
          </w:p>
        </w:tc>
      </w:tr>
      <w:tr>
        <w:tc>
          <w:tcPr>
            <w:tcW w:type="dxa" w:w="7257"/>
          </w:tcPr>
          <w:p>
            <w:pPr>
              <w:spacing w:after="20" w:line="269" w:lineRule="auto"/>
              <w:ind w:left="0"/>
            </w:pPr>
            <w:r/>
            <w:r>
              <w:rPr>
                <w:rFonts w:ascii="맑은 고딕" w:hAnsi="맑은 고딕" w:eastAsia="맑은 고딕"/>
                <w:b w:val="0"/>
                <w:color w:val="333333"/>
                <w:sz w:val="18"/>
              </w:rPr>
              <w:t>제22조(전단, 후단)</w:t>
            </w:r>
          </w:p>
          <w:p>
            <w:pPr>
              <w:spacing w:after="20" w:line="269" w:lineRule="auto"/>
              <w:ind w:left="227"/>
            </w:pPr>
            <w:r>
              <w:rPr>
                <w:rFonts w:ascii="맑은 고딕" w:hAnsi="맑은 고딕" w:eastAsia="맑은 고딕"/>
                <w:b w:val="0"/>
                <w:color w:val="333333"/>
                <w:sz w:val="18"/>
              </w:rPr>
              <w:t>① 조, 항의 중간에서 문장을 둘로 나눌 경우에는 앞에 있는 문장을「전단」, 뒤에 있는 문장을「후단」이라 한다.</w:t>
            </w:r>
          </w:p>
          <w:p>
            <w:pPr>
              <w:spacing w:after="20" w:line="269" w:lineRule="auto"/>
              <w:ind w:left="227"/>
            </w:pPr>
            <w:r>
              <w:rPr>
                <w:rFonts w:ascii="맑은 고딕" w:hAnsi="맑은 고딕" w:eastAsia="맑은 고딕"/>
                <w:b w:val="0"/>
                <w:color w:val="333333"/>
                <w:sz w:val="18"/>
              </w:rPr>
              <w:t xml:space="preserve">② 후단의 문장이 “다만” 또는 “그러나”로 시작할 경우에는 이를「단서」, 전단을「본문」이라 하며, 단서는 본문에 계속하여 쓰되 행을 바꾸지 </w:t>
            </w:r>
            <w:r>
              <w:rPr>
                <w:rFonts w:ascii="맑은 고딕" w:hAnsi="맑은 고딕" w:eastAsia="맑은 고딕"/>
                <w:b w:val="0"/>
                <w:color w:val="124AC8"/>
                <w:sz w:val="18"/>
              </w:rPr>
              <w:t>아니한</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③ 단서를 둘 경우에는 단서로서 그 조·항을 끝맺되 다음에 이어지는 호가 있을 때에는 예외로 한다.</w:t>
            </w:r>
          </w:p>
        </w:tc>
        <w:tc>
          <w:tcPr>
            <w:tcW w:type="dxa" w:w="7257"/>
          </w:tcPr>
          <w:p>
            <w:pPr>
              <w:spacing w:after="20" w:line="269" w:lineRule="auto"/>
              <w:ind w:left="0"/>
            </w:pPr>
            <w:r/>
            <w:r>
              <w:rPr>
                <w:rFonts w:ascii="맑은 고딕" w:hAnsi="맑은 고딕" w:eastAsia="맑은 고딕"/>
                <w:b w:val="0"/>
                <w:color w:val="333333"/>
                <w:sz w:val="18"/>
              </w:rPr>
              <w:t>제22조(전단, 후단)</w:t>
            </w:r>
          </w:p>
          <w:p>
            <w:pPr>
              <w:spacing w:after="20" w:line="269" w:lineRule="auto"/>
              <w:ind w:left="227"/>
            </w:pPr>
            <w:r>
              <w:rPr>
                <w:rFonts w:ascii="맑은 고딕" w:hAnsi="맑은 고딕" w:eastAsia="맑은 고딕"/>
                <w:b w:val="0"/>
                <w:color w:val="333333"/>
                <w:sz w:val="18"/>
              </w:rPr>
              <w:t>① 조, 항의 중간에서 문장을 둘로 나눌 경우에는 앞에 있는 문장을「전단」, 뒤에 있는 문장을「후단」이라 한다.</w:t>
            </w:r>
          </w:p>
          <w:p>
            <w:pPr>
              <w:spacing w:after="20" w:line="269" w:lineRule="auto"/>
              <w:ind w:left="227"/>
            </w:pPr>
            <w:r>
              <w:rPr>
                <w:rFonts w:ascii="맑은 고딕" w:hAnsi="맑은 고딕" w:eastAsia="맑은 고딕"/>
                <w:b w:val="0"/>
                <w:color w:val="333333"/>
                <w:sz w:val="18"/>
              </w:rPr>
              <w:t xml:space="preserve">② 후단의 문장이 “다만” 또는 “그러나”로 시작할 경우에는 이를「단서」, 전단을「본문」이라 하며, 단서는 본문에 계속하여 쓰되 행을 바꾸지 </w:t>
            </w:r>
            <w:r>
              <w:rPr>
                <w:rFonts w:ascii="맑은 고딕" w:hAnsi="맑은 고딕" w:eastAsia="맑은 고딕"/>
                <w:b w:val="0"/>
                <w:color w:val="124AC8"/>
                <w:sz w:val="18"/>
              </w:rPr>
              <w:t>않은</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③ 단서를 둘 경우에는 단서로서 그 조·항을 끝맺되 다음에 이어지는 호가 있을 때에는 예외로 한다.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제25조(규정의 인용)</w:t>
            </w:r>
          </w:p>
          <w:p>
            <w:pPr>
              <w:spacing w:after="20" w:line="269" w:lineRule="auto"/>
              <w:ind w:left="227"/>
            </w:pPr>
            <w:r>
              <w:rPr>
                <w:rFonts w:ascii="맑은 고딕" w:hAnsi="맑은 고딕" w:eastAsia="맑은 고딕"/>
                <w:b w:val="0"/>
                <w:color w:val="333333"/>
                <w:sz w:val="18"/>
              </w:rPr>
              <w:t>① 조문</w:t>
            </w:r>
            <w:r>
              <w:rPr>
                <w:rFonts w:ascii="맑은 고딕" w:hAnsi="맑은 고딕" w:eastAsia="맑은 고딕"/>
                <w:b w:val="0"/>
                <w:color w:val="124AC8"/>
                <w:sz w:val="18"/>
              </w:rPr>
              <w:t>중</w:t>
            </w:r>
            <w:r>
              <w:rPr>
                <w:rFonts w:ascii="맑은 고딕" w:hAnsi="맑은 고딕" w:eastAsia="맑은 고딕"/>
                <w:b w:val="0"/>
                <w:color w:val="333333"/>
                <w:sz w:val="18"/>
              </w:rPr>
              <w:t>에 다른 규정을 인용</w:t>
            </w:r>
            <w:r>
              <w:rPr>
                <w:rFonts w:ascii="맑은 고딕" w:hAnsi="맑은 고딕" w:eastAsia="맑은 고딕"/>
                <w:b w:val="0"/>
                <w:color w:val="124AC8"/>
                <w:sz w:val="18"/>
              </w:rPr>
              <w:t>하고자</w:t>
            </w:r>
            <w:r>
              <w:rPr>
                <w:rFonts w:ascii="맑은 고딕" w:hAnsi="맑은 고딕" w:eastAsia="맑은 고딕"/>
                <w:b w:val="0"/>
                <w:color w:val="333333"/>
                <w:sz w:val="18"/>
              </w:rPr>
              <w:t xml:space="preserve"> </w:t>
            </w:r>
            <w:r>
              <w:rPr>
                <w:rFonts w:ascii="맑은 고딕" w:hAnsi="맑은 고딕" w:eastAsia="맑은 고딕"/>
                <w:b w:val="0"/>
                <w:color w:val="124AC8"/>
                <w:sz w:val="18"/>
              </w:rPr>
              <w:t>하는 경우</w:t>
            </w:r>
            <w:r>
              <w:rPr>
                <w:rFonts w:ascii="맑은 고딕" w:hAnsi="맑은 고딕" w:eastAsia="맑은 고딕"/>
                <w:b w:val="0"/>
                <w:color w:val="333333"/>
                <w:sz w:val="18"/>
              </w:rPr>
              <w:t>에는 그 규정의 명칭</w:t>
            </w:r>
            <w:r>
              <w:rPr>
                <w:rFonts w:ascii="맑은 고딕" w:hAnsi="맑은 고딕" w:eastAsia="맑은 고딕"/>
                <w:b w:val="0"/>
                <w:color w:val="124AC8"/>
                <w:sz w:val="18"/>
              </w:rPr>
              <w:t>,</w:t>
            </w:r>
            <w:r>
              <w:rPr>
                <w:rFonts w:ascii="맑은 고딕" w:hAnsi="맑은 고딕" w:eastAsia="맑은 고딕"/>
                <w:b w:val="0"/>
                <w:color w:val="333333"/>
                <w:sz w:val="18"/>
              </w:rPr>
              <w:t xml:space="preserve"> 조번호</w:t>
            </w:r>
            <w:r>
              <w:rPr>
                <w:rFonts w:ascii="맑은 고딕" w:hAnsi="맑은 고딕" w:eastAsia="맑은 고딕"/>
                <w:b w:val="0"/>
                <w:color w:val="124AC8"/>
                <w:sz w:val="18"/>
              </w:rPr>
              <w:t xml:space="preserve"> 및 </w:t>
            </w:r>
            <w:r>
              <w:rPr>
                <w:rFonts w:ascii="맑은 고딕" w:hAnsi="맑은 고딕" w:eastAsia="맑은 고딕"/>
                <w:b w:val="0"/>
                <w:color w:val="333333"/>
                <w:sz w:val="18"/>
              </w:rPr>
              <w:t>조제목</w:t>
            </w:r>
            <w:r>
              <w:rPr>
                <w:rFonts w:ascii="맑은 고딕" w:hAnsi="맑은 고딕" w:eastAsia="맑은 고딕"/>
                <w:b w:val="0"/>
                <w:color w:val="124AC8"/>
                <w:sz w:val="18"/>
              </w:rPr>
              <w:t>과</w:t>
            </w:r>
            <w:r>
              <w:rPr>
                <w:rFonts w:ascii="맑은 고딕" w:hAnsi="맑은 고딕" w:eastAsia="맑은 고딕"/>
                <w:b w:val="0"/>
                <w:color w:val="333333"/>
                <w:sz w:val="18"/>
              </w:rPr>
              <w:t xml:space="preserve"> 관련 항·호를 </w:t>
            </w:r>
            <w:r>
              <w:rPr>
                <w:rFonts w:ascii="맑은 고딕" w:hAnsi="맑은 고딕" w:eastAsia="맑은 고딕"/>
                <w:b w:val="0"/>
                <w:color w:val="124AC8"/>
                <w:sz w:val="18"/>
              </w:rPr>
              <w:t>인용하고</w:t>
            </w:r>
            <w:r>
              <w:rPr>
                <w:rFonts w:ascii="맑은 고딕" w:hAnsi="맑은 고딕" w:eastAsia="맑은 고딕"/>
                <w:b w:val="0"/>
                <w:color w:val="333333"/>
                <w:sz w:val="18"/>
              </w:rPr>
              <w:t xml:space="preserve">, </w:t>
            </w:r>
            <w:r>
              <w:rPr>
                <w:rFonts w:ascii="맑은 고딕" w:hAnsi="맑은 고딕" w:eastAsia="맑은 고딕"/>
                <w:b w:val="0"/>
                <w:color w:val="124AC8"/>
                <w:sz w:val="18"/>
              </w:rPr>
              <w:t>동일</w:t>
            </w:r>
            <w:r>
              <w:rPr>
                <w:rFonts w:ascii="맑은 고딕" w:hAnsi="맑은 고딕" w:eastAsia="맑은 고딕"/>
                <w:b w:val="0"/>
                <w:color w:val="333333"/>
                <w:sz w:val="18"/>
              </w:rPr>
              <w:t>규정에서 인용</w:t>
            </w:r>
            <w:r>
              <w:rPr>
                <w:rFonts w:ascii="맑은 고딕" w:hAnsi="맑은 고딕" w:eastAsia="맑은 고딕"/>
                <w:b w:val="0"/>
                <w:color w:val="124AC8"/>
                <w:sz w:val="18"/>
              </w:rPr>
              <w:t>하는</w:t>
            </w:r>
            <w:r>
              <w:rPr>
                <w:rFonts w:ascii="맑은 고딕" w:hAnsi="맑은 고딕" w:eastAsia="맑은 고딕"/>
                <w:b w:val="0"/>
                <w:color w:val="333333"/>
                <w:sz w:val="18"/>
              </w:rPr>
              <w:t xml:space="preserve"> </w:t>
            </w:r>
            <w:r>
              <w:rPr>
                <w:rFonts w:ascii="맑은 고딕" w:hAnsi="맑은 고딕" w:eastAsia="맑은 고딕"/>
                <w:b w:val="0"/>
                <w:color w:val="124AC8"/>
                <w:sz w:val="18"/>
              </w:rPr>
              <w:t>경우</w:t>
            </w:r>
            <w:r>
              <w:rPr>
                <w:rFonts w:ascii="맑은 고딕" w:hAnsi="맑은 고딕" w:eastAsia="맑은 고딕"/>
                <w:b w:val="0"/>
                <w:color w:val="333333"/>
                <w:sz w:val="18"/>
              </w:rPr>
              <w:t>에는 조번호</w:t>
            </w:r>
            <w:r>
              <w:rPr>
                <w:rFonts w:ascii="맑은 고딕" w:hAnsi="맑은 고딕" w:eastAsia="맑은 고딕"/>
                <w:b w:val="0"/>
                <w:color w:val="124AC8"/>
                <w:sz w:val="18"/>
              </w:rPr>
              <w:t xml:space="preserve"> 및 </w:t>
            </w:r>
            <w:r>
              <w:rPr>
                <w:rFonts w:ascii="맑은 고딕" w:hAnsi="맑은 고딕" w:eastAsia="맑은 고딕"/>
                <w:b w:val="0"/>
                <w:color w:val="333333"/>
                <w:sz w:val="18"/>
              </w:rPr>
              <w:t>조제목</w:t>
            </w:r>
            <w:r>
              <w:rPr>
                <w:rFonts w:ascii="맑은 고딕" w:hAnsi="맑은 고딕" w:eastAsia="맑은 고딕"/>
                <w:b w:val="0"/>
                <w:color w:val="124AC8"/>
                <w:sz w:val="18"/>
              </w:rPr>
              <w:t>과</w:t>
            </w:r>
            <w:r>
              <w:rPr>
                <w:rFonts w:ascii="맑은 고딕" w:hAnsi="맑은 고딕" w:eastAsia="맑은 고딕"/>
                <w:b w:val="0"/>
                <w:color w:val="333333"/>
                <w:sz w:val="18"/>
              </w:rPr>
              <w:t xml:space="preserve"> 관련 항·호</w:t>
            </w:r>
            <w:r>
              <w:rPr>
                <w:rFonts w:ascii="맑은 고딕" w:hAnsi="맑은 고딕" w:eastAsia="맑은 고딕"/>
                <w:b w:val="0"/>
                <w:color w:val="124AC8"/>
                <w:sz w:val="18"/>
              </w:rPr>
              <w:t>를</w:t>
            </w:r>
            <w:r>
              <w:rPr>
                <w:rFonts w:ascii="맑은 고딕" w:hAnsi="맑은 고딕" w:eastAsia="맑은 고딕"/>
                <w:b w:val="0"/>
                <w:color w:val="333333"/>
                <w:sz w:val="18"/>
              </w:rPr>
              <w:t xml:space="preserve"> </w:t>
            </w:r>
            <w:r>
              <w:rPr>
                <w:rFonts w:ascii="맑은 고딕" w:hAnsi="맑은 고딕" w:eastAsia="맑은 고딕"/>
                <w:b w:val="0"/>
                <w:color w:val="124AC8"/>
                <w:sz w:val="18"/>
              </w:rPr>
              <w:t>인용한</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② 여러 조문을 동시에 인용</w:t>
            </w:r>
            <w:r>
              <w:rPr>
                <w:rFonts w:ascii="맑은 고딕" w:hAnsi="맑은 고딕" w:eastAsia="맑은 고딕"/>
                <w:b w:val="0"/>
                <w:color w:val="124AC8"/>
                <w:sz w:val="18"/>
              </w:rPr>
              <w:t>하는</w:t>
            </w:r>
            <w:r>
              <w:rPr>
                <w:rFonts w:ascii="맑은 고딕" w:hAnsi="맑은 고딕" w:eastAsia="맑은 고딕"/>
                <w:b w:val="0"/>
                <w:color w:val="333333"/>
                <w:sz w:val="18"/>
              </w:rPr>
              <w:t xml:space="preserve"> </w:t>
            </w:r>
            <w:r>
              <w:rPr>
                <w:rFonts w:ascii="맑은 고딕" w:hAnsi="맑은 고딕" w:eastAsia="맑은 고딕"/>
                <w:b w:val="0"/>
                <w:color w:val="124AC8"/>
                <w:sz w:val="18"/>
              </w:rPr>
              <w:t>경우</w:t>
            </w:r>
            <w:r>
              <w:rPr>
                <w:rFonts w:ascii="맑은 고딕" w:hAnsi="맑은 고딕" w:eastAsia="맑은 고딕"/>
                <w:b w:val="0"/>
                <w:color w:val="333333"/>
                <w:sz w:val="18"/>
              </w:rPr>
              <w:t>에는 “제○조</w:t>
            </w:r>
            <w:r>
              <w:rPr>
                <w:rFonts w:ascii="맑은 고딕" w:hAnsi="맑은 고딕" w:eastAsia="맑은 고딕"/>
                <w:b w:val="0"/>
                <w:color w:val="124AC8"/>
                <w:sz w:val="18"/>
              </w:rPr>
              <w:t xml:space="preserve"> </w:t>
            </w:r>
            <w:r>
              <w:rPr>
                <w:rFonts w:ascii="맑은 고딕" w:hAnsi="맑은 고딕" w:eastAsia="맑은 고딕"/>
                <w:b w:val="0"/>
                <w:color w:val="333333"/>
                <w:sz w:val="18"/>
              </w:rPr>
              <w:t>부터 제○조”</w:t>
            </w:r>
            <w:r>
              <w:rPr>
                <w:rFonts w:ascii="맑은 고딕" w:hAnsi="맑은 고딕" w:eastAsia="맑은 고딕"/>
                <w:b w:val="0"/>
                <w:color w:val="124AC8"/>
                <w:sz w:val="18"/>
              </w:rPr>
              <w:t>라</w:t>
            </w:r>
            <w:r>
              <w:rPr>
                <w:rFonts w:ascii="맑은 고딕" w:hAnsi="맑은 고딕" w:eastAsia="맑은 고딕"/>
                <w:b w:val="0"/>
                <w:color w:val="333333"/>
                <w:sz w:val="18"/>
              </w:rPr>
              <w:t xml:space="preserve"> </w:t>
            </w:r>
            <w:r>
              <w:rPr>
                <w:rFonts w:ascii="맑은 고딕" w:hAnsi="맑은 고딕" w:eastAsia="맑은 고딕"/>
                <w:b w:val="0"/>
                <w:color w:val="124AC8"/>
                <w:sz w:val="18"/>
              </w:rPr>
              <w:t>한</w:t>
            </w:r>
            <w:r>
              <w:rPr>
                <w:rFonts w:ascii="맑은 고딕" w:hAnsi="맑은 고딕" w:eastAsia="맑은 고딕"/>
                <w:b w:val="0"/>
                <w:color w:val="333333"/>
                <w:sz w:val="18"/>
              </w:rPr>
              <w:t>다.</w:t>
            </w:r>
            <w:r>
              <w:rPr>
                <w:rFonts w:ascii="맑은 고딕" w:hAnsi="맑은 고딕" w:eastAsia="맑은 고딕"/>
                <w:b w:val="0"/>
                <w:color w:val="124AC8"/>
                <w:sz w:val="18"/>
              </w:rPr>
              <w:t xml:space="preserve"> (2024. 09. 01. 본항 개정)</w:t>
            </w:r>
          </w:p>
          <w:p>
            <w:pPr>
              <w:spacing w:after="20" w:line="269" w:lineRule="auto"/>
              <w:ind w:left="227"/>
            </w:pPr>
            <w:r>
              <w:rPr>
                <w:rFonts w:ascii="맑은 고딕" w:hAnsi="맑은 고딕" w:eastAsia="맑은 고딕"/>
                <w:b w:val="0"/>
                <w:color w:val="333333"/>
                <w:sz w:val="18"/>
              </w:rPr>
              <w:t>③ 제2항</w:t>
            </w:r>
            <w:r>
              <w:rPr>
                <w:rFonts w:ascii="맑은 고딕" w:hAnsi="맑은 고딕" w:eastAsia="맑은 고딕"/>
                <w:b w:val="0"/>
                <w:color w:val="124AC8"/>
                <w:sz w:val="18"/>
              </w:rPr>
              <w:t>의 내용</w:t>
            </w:r>
            <w:r>
              <w:rPr>
                <w:rFonts w:ascii="맑은 고딕" w:hAnsi="맑은 고딕" w:eastAsia="맑은 고딕"/>
                <w:b w:val="0"/>
                <w:color w:val="333333"/>
                <w:sz w:val="18"/>
              </w:rPr>
              <w:t>은 항·호 등</w:t>
            </w:r>
            <w:r>
              <w:rPr>
                <w:rFonts w:ascii="맑은 고딕" w:hAnsi="맑은 고딕" w:eastAsia="맑은 고딕"/>
                <w:b w:val="0"/>
                <w:color w:val="124AC8"/>
                <w:sz w:val="18"/>
              </w:rPr>
              <w:t>의</w:t>
            </w:r>
            <w:r>
              <w:rPr>
                <w:rFonts w:ascii="맑은 고딕" w:hAnsi="맑은 고딕" w:eastAsia="맑은 고딕"/>
                <w:b w:val="0"/>
                <w:color w:val="333333"/>
                <w:sz w:val="18"/>
              </w:rPr>
              <w:t xml:space="preserve"> 경우에 준용한다.</w:t>
            </w:r>
            <w:r>
              <w:rPr>
                <w:rFonts w:ascii="맑은 고딕" w:hAnsi="맑은 고딕" w:eastAsia="맑은 고딕"/>
                <w:b w:val="0"/>
                <w:color w:val="124AC8"/>
                <w:sz w:val="18"/>
              </w:rPr>
              <w:t xml:space="preserve"> (2024. 09. 01. 본항 신설)</w:t>
            </w:r>
          </w:p>
        </w:tc>
        <w:tc>
          <w:tcPr>
            <w:tcW w:type="dxa" w:w="7257"/>
          </w:tcPr>
          <w:p>
            <w:pPr>
              <w:spacing w:after="20" w:line="269" w:lineRule="auto"/>
              <w:ind w:left="0"/>
            </w:pPr>
            <w:r/>
            <w:r>
              <w:rPr>
                <w:rFonts w:ascii="맑은 고딕" w:hAnsi="맑은 고딕" w:eastAsia="맑은 고딕"/>
                <w:b w:val="0"/>
                <w:color w:val="333333"/>
                <w:sz w:val="18"/>
              </w:rPr>
              <w:t>제25조(규정의 인용)</w:t>
            </w:r>
          </w:p>
          <w:p>
            <w:pPr>
              <w:spacing w:after="20" w:line="269" w:lineRule="auto"/>
              <w:ind w:left="227"/>
            </w:pPr>
            <w:r>
              <w:rPr>
                <w:rFonts w:ascii="맑은 고딕" w:hAnsi="맑은 고딕" w:eastAsia="맑은 고딕"/>
                <w:b w:val="0"/>
                <w:color w:val="333333"/>
                <w:sz w:val="18"/>
              </w:rPr>
              <w:t>① 조문에</w:t>
            </w:r>
            <w:r>
              <w:rPr>
                <w:rFonts w:ascii="맑은 고딕" w:hAnsi="맑은 고딕" w:eastAsia="맑은 고딕"/>
                <w:b w:val="0"/>
                <w:color w:val="124AC8"/>
                <w:sz w:val="18"/>
              </w:rPr>
              <w:t>서</w:t>
            </w:r>
            <w:r>
              <w:rPr>
                <w:rFonts w:ascii="맑은 고딕" w:hAnsi="맑은 고딕" w:eastAsia="맑은 고딕"/>
                <w:b w:val="0"/>
                <w:color w:val="333333"/>
                <w:sz w:val="18"/>
              </w:rPr>
              <w:t xml:space="preserve"> 다른 규정을 인용</w:t>
            </w:r>
            <w:r>
              <w:rPr>
                <w:rFonts w:ascii="맑은 고딕" w:hAnsi="맑은 고딕" w:eastAsia="맑은 고딕"/>
                <w:b w:val="0"/>
                <w:color w:val="124AC8"/>
                <w:sz w:val="18"/>
              </w:rPr>
              <w:t>할</w:t>
            </w:r>
            <w:r>
              <w:rPr>
                <w:rFonts w:ascii="맑은 고딕" w:hAnsi="맑은 고딕" w:eastAsia="맑은 고딕"/>
                <w:b w:val="0"/>
                <w:color w:val="333333"/>
                <w:sz w:val="18"/>
              </w:rPr>
              <w:t xml:space="preserve"> </w:t>
            </w:r>
            <w:r>
              <w:rPr>
                <w:rFonts w:ascii="맑은 고딕" w:hAnsi="맑은 고딕" w:eastAsia="맑은 고딕"/>
                <w:b w:val="0"/>
                <w:color w:val="124AC8"/>
                <w:sz w:val="18"/>
              </w:rPr>
              <w:t>때</w:t>
            </w:r>
            <w:r>
              <w:rPr>
                <w:rFonts w:ascii="맑은 고딕" w:hAnsi="맑은 고딕" w:eastAsia="맑은 고딕"/>
                <w:b w:val="0"/>
                <w:color w:val="333333"/>
                <w:sz w:val="18"/>
              </w:rPr>
              <w:t>에는 그 규정의 명칭</w:t>
            </w:r>
            <w:r>
              <w:rPr>
                <w:rFonts w:ascii="맑은 고딕" w:hAnsi="맑은 고딕" w:eastAsia="맑은 고딕"/>
                <w:b w:val="0"/>
                <w:color w:val="124AC8"/>
                <w:sz w:val="18"/>
              </w:rPr>
              <w:t>과</w:t>
            </w:r>
            <w:r>
              <w:rPr>
                <w:rFonts w:ascii="맑은 고딕" w:hAnsi="맑은 고딕" w:eastAsia="맑은 고딕"/>
                <w:b w:val="0"/>
                <w:color w:val="333333"/>
                <w:sz w:val="18"/>
              </w:rPr>
              <w:t xml:space="preserve"> 조번호</w:t>
            </w:r>
            <w:r>
              <w:rPr>
                <w:rFonts w:ascii="맑은 고딕" w:hAnsi="맑은 고딕" w:eastAsia="맑은 고딕"/>
                <w:b w:val="0"/>
                <w:color w:val="124AC8"/>
                <w:sz w:val="18"/>
              </w:rPr>
              <w:t>·</w:t>
            </w:r>
            <w:r>
              <w:rPr>
                <w:rFonts w:ascii="맑은 고딕" w:hAnsi="맑은 고딕" w:eastAsia="맑은 고딕"/>
                <w:b w:val="0"/>
                <w:color w:val="333333"/>
                <w:sz w:val="18"/>
              </w:rPr>
              <w:t>조제목</w:t>
            </w:r>
            <w:r>
              <w:rPr>
                <w:rFonts w:ascii="맑은 고딕" w:hAnsi="맑은 고딕" w:eastAsia="맑은 고딕"/>
                <w:b w:val="0"/>
                <w:color w:val="124AC8"/>
                <w:sz w:val="18"/>
              </w:rPr>
              <w:t xml:space="preserve"> 및</w:t>
            </w:r>
            <w:r>
              <w:rPr>
                <w:rFonts w:ascii="맑은 고딕" w:hAnsi="맑은 고딕" w:eastAsia="맑은 고딕"/>
                <w:b w:val="0"/>
                <w:color w:val="333333"/>
                <w:sz w:val="18"/>
              </w:rPr>
              <w:t xml:space="preserve"> 관련 항·호를 </w:t>
            </w:r>
            <w:r>
              <w:rPr>
                <w:rFonts w:ascii="맑은 고딕" w:hAnsi="맑은 고딕" w:eastAsia="맑은 고딕"/>
                <w:b w:val="0"/>
                <w:color w:val="124AC8"/>
                <w:sz w:val="18"/>
              </w:rPr>
              <w:t>함께 적는다. 다만</w:t>
            </w:r>
            <w:r>
              <w:rPr>
                <w:rFonts w:ascii="맑은 고딕" w:hAnsi="맑은 고딕" w:eastAsia="맑은 고딕"/>
                <w:b w:val="0"/>
                <w:color w:val="333333"/>
                <w:sz w:val="18"/>
              </w:rPr>
              <w:t xml:space="preserve">, </w:t>
            </w:r>
            <w:r>
              <w:rPr>
                <w:rFonts w:ascii="맑은 고딕" w:hAnsi="맑은 고딕" w:eastAsia="맑은 고딕"/>
                <w:b w:val="0"/>
                <w:color w:val="124AC8"/>
                <w:sz w:val="18"/>
              </w:rPr>
              <w:t xml:space="preserve">같은 </w:t>
            </w:r>
            <w:r>
              <w:rPr>
                <w:rFonts w:ascii="맑은 고딕" w:hAnsi="맑은 고딕" w:eastAsia="맑은 고딕"/>
                <w:b w:val="0"/>
                <w:color w:val="333333"/>
                <w:sz w:val="18"/>
              </w:rPr>
              <w:t>규정</w:t>
            </w:r>
            <w:r>
              <w:rPr>
                <w:rFonts w:ascii="맑은 고딕" w:hAnsi="맑은 고딕" w:eastAsia="맑은 고딕"/>
                <w:b w:val="0"/>
                <w:color w:val="124AC8"/>
                <w:sz w:val="18"/>
              </w:rPr>
              <w:t xml:space="preserve"> 안</w:t>
            </w:r>
            <w:r>
              <w:rPr>
                <w:rFonts w:ascii="맑은 고딕" w:hAnsi="맑은 고딕" w:eastAsia="맑은 고딕"/>
                <w:b w:val="0"/>
                <w:color w:val="333333"/>
                <w:sz w:val="18"/>
              </w:rPr>
              <w:t>에서 인용</w:t>
            </w:r>
            <w:r>
              <w:rPr>
                <w:rFonts w:ascii="맑은 고딕" w:hAnsi="맑은 고딕" w:eastAsia="맑은 고딕"/>
                <w:b w:val="0"/>
                <w:color w:val="124AC8"/>
                <w:sz w:val="18"/>
              </w:rPr>
              <w:t>할</w:t>
            </w:r>
            <w:r>
              <w:rPr>
                <w:rFonts w:ascii="맑은 고딕" w:hAnsi="맑은 고딕" w:eastAsia="맑은 고딕"/>
                <w:b w:val="0"/>
                <w:color w:val="333333"/>
                <w:sz w:val="18"/>
              </w:rPr>
              <w:t xml:space="preserve"> </w:t>
            </w:r>
            <w:r>
              <w:rPr>
                <w:rFonts w:ascii="맑은 고딕" w:hAnsi="맑은 고딕" w:eastAsia="맑은 고딕"/>
                <w:b w:val="0"/>
                <w:color w:val="124AC8"/>
                <w:sz w:val="18"/>
              </w:rPr>
              <w:t>때</w:t>
            </w:r>
            <w:r>
              <w:rPr>
                <w:rFonts w:ascii="맑은 고딕" w:hAnsi="맑은 고딕" w:eastAsia="맑은 고딕"/>
                <w:b w:val="0"/>
                <w:color w:val="333333"/>
                <w:sz w:val="18"/>
              </w:rPr>
              <w:t>에는 조번호</w:t>
            </w:r>
            <w:r>
              <w:rPr>
                <w:rFonts w:ascii="맑은 고딕" w:hAnsi="맑은 고딕" w:eastAsia="맑은 고딕"/>
                <w:b w:val="0"/>
                <w:color w:val="124AC8"/>
                <w:sz w:val="18"/>
              </w:rPr>
              <w:t>·</w:t>
            </w:r>
            <w:r>
              <w:rPr>
                <w:rFonts w:ascii="맑은 고딕" w:hAnsi="맑은 고딕" w:eastAsia="맑은 고딕"/>
                <w:b w:val="0"/>
                <w:color w:val="333333"/>
                <w:sz w:val="18"/>
              </w:rPr>
              <w:t>조제목</w:t>
            </w:r>
            <w:r>
              <w:rPr>
                <w:rFonts w:ascii="맑은 고딕" w:hAnsi="맑은 고딕" w:eastAsia="맑은 고딕"/>
                <w:b w:val="0"/>
                <w:color w:val="124AC8"/>
                <w:sz w:val="18"/>
              </w:rPr>
              <w:t xml:space="preserve"> 및</w:t>
            </w:r>
            <w:r>
              <w:rPr>
                <w:rFonts w:ascii="맑은 고딕" w:hAnsi="맑은 고딕" w:eastAsia="맑은 고딕"/>
                <w:b w:val="0"/>
                <w:color w:val="333333"/>
                <w:sz w:val="18"/>
              </w:rPr>
              <w:t xml:space="preserve"> 관련 항·호</w:t>
            </w:r>
            <w:r>
              <w:rPr>
                <w:rFonts w:ascii="맑은 고딕" w:hAnsi="맑은 고딕" w:eastAsia="맑은 고딕"/>
                <w:b w:val="0"/>
                <w:color w:val="124AC8"/>
                <w:sz w:val="18"/>
              </w:rPr>
              <w:t>만</w:t>
            </w:r>
            <w:r>
              <w:rPr>
                <w:rFonts w:ascii="맑은 고딕" w:hAnsi="맑은 고딕" w:eastAsia="맑은 고딕"/>
                <w:b w:val="0"/>
                <w:color w:val="333333"/>
                <w:sz w:val="18"/>
              </w:rPr>
              <w:t xml:space="preserve"> </w:t>
            </w:r>
            <w:r>
              <w:rPr>
                <w:rFonts w:ascii="맑은 고딕" w:hAnsi="맑은 고딕" w:eastAsia="맑은 고딕"/>
                <w:b w:val="0"/>
                <w:color w:val="124AC8"/>
                <w:sz w:val="18"/>
              </w:rPr>
              <w:t>적는</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② 여러 조문을 동시에 인용</w:t>
            </w:r>
            <w:r>
              <w:rPr>
                <w:rFonts w:ascii="맑은 고딕" w:hAnsi="맑은 고딕" w:eastAsia="맑은 고딕"/>
                <w:b w:val="0"/>
                <w:color w:val="124AC8"/>
                <w:sz w:val="18"/>
              </w:rPr>
              <w:t>할</w:t>
            </w:r>
            <w:r>
              <w:rPr>
                <w:rFonts w:ascii="맑은 고딕" w:hAnsi="맑은 고딕" w:eastAsia="맑은 고딕"/>
                <w:b w:val="0"/>
                <w:color w:val="333333"/>
                <w:sz w:val="18"/>
              </w:rPr>
              <w:t xml:space="preserve"> </w:t>
            </w:r>
            <w:r>
              <w:rPr>
                <w:rFonts w:ascii="맑은 고딕" w:hAnsi="맑은 고딕" w:eastAsia="맑은 고딕"/>
                <w:b w:val="0"/>
                <w:color w:val="124AC8"/>
                <w:sz w:val="18"/>
              </w:rPr>
              <w:t>때</w:t>
            </w:r>
            <w:r>
              <w:rPr>
                <w:rFonts w:ascii="맑은 고딕" w:hAnsi="맑은 고딕" w:eastAsia="맑은 고딕"/>
                <w:b w:val="0"/>
                <w:color w:val="333333"/>
                <w:sz w:val="18"/>
              </w:rPr>
              <w:t>에는 “제○조부터 제○조</w:t>
            </w:r>
            <w:r>
              <w:rPr>
                <w:rFonts w:ascii="맑은 고딕" w:hAnsi="맑은 고딕" w:eastAsia="맑은 고딕"/>
                <w:b w:val="0"/>
                <w:color w:val="124AC8"/>
                <w:sz w:val="18"/>
              </w:rPr>
              <w:t>까지</w:t>
            </w:r>
            <w:r>
              <w:rPr>
                <w:rFonts w:ascii="맑은 고딕" w:hAnsi="맑은 고딕" w:eastAsia="맑은 고딕"/>
                <w:b w:val="0"/>
                <w:color w:val="333333"/>
                <w:sz w:val="18"/>
              </w:rPr>
              <w:t>”</w:t>
            </w:r>
            <w:r>
              <w:rPr>
                <w:rFonts w:ascii="맑은 고딕" w:hAnsi="맑은 고딕" w:eastAsia="맑은 고딕"/>
                <w:b w:val="0"/>
                <w:color w:val="124AC8"/>
                <w:sz w:val="18"/>
              </w:rPr>
              <w:t>로</w:t>
            </w:r>
            <w:r>
              <w:rPr>
                <w:rFonts w:ascii="맑은 고딕" w:hAnsi="맑은 고딕" w:eastAsia="맑은 고딕"/>
                <w:b w:val="0"/>
                <w:color w:val="333333"/>
                <w:sz w:val="18"/>
              </w:rPr>
              <w:t xml:space="preserve"> </w:t>
            </w:r>
            <w:r>
              <w:rPr>
                <w:rFonts w:ascii="맑은 고딕" w:hAnsi="맑은 고딕" w:eastAsia="맑은 고딕"/>
                <w:b w:val="0"/>
                <w:color w:val="124AC8"/>
                <w:sz w:val="18"/>
              </w:rPr>
              <w:t>적는</w:t>
            </w:r>
            <w:r>
              <w:rPr>
                <w:rFonts w:ascii="맑은 고딕" w:hAnsi="맑은 고딕" w:eastAsia="맑은 고딕"/>
                <w:b w:val="0"/>
                <w:color w:val="333333"/>
                <w:sz w:val="18"/>
              </w:rPr>
              <w:t>다.</w:t>
            </w:r>
          </w:p>
          <w:p>
            <w:pPr>
              <w:spacing w:after="20" w:line="269" w:lineRule="auto"/>
              <w:ind w:left="227"/>
            </w:pPr>
            <w:r>
              <w:rPr>
                <w:rFonts w:ascii="맑은 고딕" w:hAnsi="맑은 고딕" w:eastAsia="맑은 고딕"/>
                <w:b w:val="0"/>
                <w:color w:val="333333"/>
                <w:sz w:val="18"/>
              </w:rPr>
              <w:t>③ 제2항은 항·호 등</w:t>
            </w:r>
            <w:r>
              <w:rPr>
                <w:rFonts w:ascii="맑은 고딕" w:hAnsi="맑은 고딕" w:eastAsia="맑은 고딕"/>
                <w:b w:val="0"/>
                <w:color w:val="124AC8"/>
                <w:sz w:val="18"/>
              </w:rPr>
              <w:t>을 인용하는</w:t>
            </w:r>
            <w:r>
              <w:rPr>
                <w:rFonts w:ascii="맑은 고딕" w:hAnsi="맑은 고딕" w:eastAsia="맑은 고딕"/>
                <w:b w:val="0"/>
                <w:color w:val="333333"/>
                <w:sz w:val="18"/>
              </w:rPr>
              <w:t xml:space="preserve"> 경우에</w:t>
            </w:r>
            <w:r>
              <w:rPr>
                <w:rFonts w:ascii="맑은 고딕" w:hAnsi="맑은 고딕" w:eastAsia="맑은 고딕"/>
                <w:b w:val="0"/>
                <w:color w:val="124AC8"/>
                <w:sz w:val="18"/>
              </w:rPr>
              <w:t>도</w:t>
            </w:r>
            <w:r>
              <w:rPr>
                <w:rFonts w:ascii="맑은 고딕" w:hAnsi="맑은 고딕" w:eastAsia="맑은 고딕"/>
                <w:b w:val="0"/>
                <w:color w:val="333333"/>
                <w:sz w:val="18"/>
              </w:rPr>
              <w:t xml:space="preserve"> 준용한다.</w:t>
            </w:r>
          </w:p>
        </w:tc>
        <w:tc>
          <w:tcPr>
            <w:tcW w:type="dxa" w:w="3402"/>
          </w:tcPr>
          <w:p>
            <w:pPr>
              <w:spacing w:after="40" w:line="276" w:lineRule="auto"/>
            </w:pPr>
            <w:r/>
            <w:r>
              <w:rPr>
                <w:rFonts w:ascii="맑은 고딕" w:hAnsi="맑은 고딕" w:eastAsia="맑은 고딕"/>
                <w:b w:val="0"/>
                <w:color w:val="333333"/>
                <w:sz w:val="16"/>
              </w:rPr>
              <w:t>[가독성·표현] ①을 본문·단서로 분할, ‘제○조 부터’→‘제○조부터 제○조까지’</w:t>
            </w:r>
          </w:p>
        </w:tc>
      </w:tr>
      <w:tr>
        <w:tc>
          <w:tcPr>
            <w:tcW w:type="dxa" w:w="7257"/>
          </w:tcPr>
          <w:p>
            <w:pPr>
              <w:spacing w:after="20" w:line="269" w:lineRule="auto"/>
              <w:ind w:left="0"/>
            </w:pPr>
            <w:r/>
            <w:r>
              <w:rPr>
                <w:rFonts w:ascii="맑은 고딕" w:hAnsi="맑은 고딕" w:eastAsia="맑은 고딕"/>
                <w:b w:val="0"/>
                <w:color w:val="333333"/>
                <w:sz w:val="18"/>
              </w:rPr>
              <w:t>제26조(부칙)</w:t>
            </w:r>
          </w:p>
          <w:p>
            <w:pPr>
              <w:spacing w:after="20" w:line="269" w:lineRule="auto"/>
              <w:ind w:left="227"/>
            </w:pPr>
            <w:r>
              <w:rPr>
                <w:rFonts w:ascii="맑은 고딕" w:hAnsi="맑은 고딕" w:eastAsia="맑은 고딕"/>
                <w:b w:val="0"/>
                <w:color w:val="333333"/>
                <w:sz w:val="18"/>
              </w:rPr>
              <w:t>① 부칙에는 다음 사항을 규정한다.</w:t>
            </w:r>
          </w:p>
          <w:p>
            <w:pPr>
              <w:spacing w:after="20" w:line="269" w:lineRule="auto"/>
              <w:ind w:left="454"/>
            </w:pPr>
            <w:r>
              <w:rPr>
                <w:rFonts w:ascii="맑은 고딕" w:hAnsi="맑은 고딕" w:eastAsia="맑은 고딕"/>
                <w:b w:val="0"/>
                <w:color w:val="333333"/>
                <w:sz w:val="18"/>
              </w:rPr>
              <w:t>1. 그 규정의 시행일에 관한 사항</w:t>
            </w:r>
          </w:p>
          <w:p>
            <w:pPr>
              <w:spacing w:after="20" w:line="269" w:lineRule="auto"/>
              <w:ind w:left="454"/>
            </w:pPr>
            <w:r>
              <w:rPr>
                <w:rFonts w:ascii="맑은 고딕" w:hAnsi="맑은 고딕" w:eastAsia="맑은 고딕"/>
                <w:b w:val="0"/>
                <w:color w:val="333333"/>
                <w:sz w:val="18"/>
              </w:rPr>
              <w:t>2. 그 규정의 시행에 따르는 경과조치에 관한 사항</w:t>
            </w:r>
          </w:p>
          <w:p>
            <w:pPr>
              <w:spacing w:after="20" w:line="269" w:lineRule="auto"/>
              <w:ind w:left="454"/>
            </w:pPr>
            <w:r>
              <w:rPr>
                <w:rFonts w:ascii="맑은 고딕" w:hAnsi="맑은 고딕" w:eastAsia="맑은 고딕"/>
                <w:b w:val="0"/>
                <w:color w:val="333333"/>
                <w:sz w:val="18"/>
              </w:rPr>
              <w:t xml:space="preserve">3.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부수사항</w:t>
            </w:r>
          </w:p>
          <w:p>
            <w:pPr>
              <w:spacing w:after="20" w:line="269" w:lineRule="auto"/>
              <w:ind w:left="227"/>
            </w:pPr>
            <w:r>
              <w:rPr>
                <w:rFonts w:ascii="맑은 고딕" w:hAnsi="맑은 고딕" w:eastAsia="맑은 고딕"/>
                <w:b w:val="0"/>
                <w:color w:val="333333"/>
                <w:sz w:val="18"/>
              </w:rPr>
              <w:t>② 부칙에는 본칙 조번호와 별개의 일련번호를 붙인다. 다만, 부칙이 간단한 내용을 규정하는 경우에는 “조”로 하지 아니하고</w:t>
            </w:r>
          </w:p>
          <w:p>
            <w:pPr>
              <w:spacing w:after="20" w:line="269" w:lineRule="auto"/>
              <w:ind w:left="227"/>
            </w:pPr>
            <w:r>
              <w:rPr>
                <w:rFonts w:ascii="맑은 고딕" w:hAnsi="맑은 고딕" w:eastAsia="맑은 고딕"/>
                <w:b w:val="0"/>
                <w:color w:val="333333"/>
                <w:sz w:val="18"/>
              </w:rPr>
              <w:t>①,</w:t>
            </w:r>
          </w:p>
          <w:p>
            <w:pPr>
              <w:spacing w:after="20" w:line="269" w:lineRule="auto"/>
              <w:ind w:left="227"/>
            </w:pPr>
            <w:r>
              <w:rPr>
                <w:rFonts w:ascii="맑은 고딕" w:hAnsi="맑은 고딕" w:eastAsia="맑은 고딕"/>
                <w:b w:val="0"/>
                <w:color w:val="333333"/>
                <w:sz w:val="18"/>
              </w:rPr>
              <w:t>②,</w:t>
            </w:r>
          </w:p>
          <w:p>
            <w:pPr>
              <w:spacing w:after="20" w:line="269" w:lineRule="auto"/>
              <w:ind w:left="227"/>
            </w:pPr>
            <w:r>
              <w:rPr>
                <w:rFonts w:ascii="맑은 고딕" w:hAnsi="맑은 고딕" w:eastAsia="맑은 고딕"/>
                <w:b w:val="0"/>
                <w:color w:val="333333"/>
                <w:sz w:val="18"/>
              </w:rPr>
              <w:t>③, . . . 의 일련번호로써 갈음할 수 있다. (2024. 09. 01. 본항 개정)</w:t>
            </w:r>
          </w:p>
        </w:tc>
        <w:tc>
          <w:tcPr>
            <w:tcW w:type="dxa" w:w="7257"/>
          </w:tcPr>
          <w:p>
            <w:pPr>
              <w:spacing w:after="20" w:line="269" w:lineRule="auto"/>
              <w:ind w:left="0"/>
            </w:pPr>
            <w:r/>
            <w:r>
              <w:rPr>
                <w:rFonts w:ascii="맑은 고딕" w:hAnsi="맑은 고딕" w:eastAsia="맑은 고딕"/>
                <w:b w:val="0"/>
                <w:color w:val="333333"/>
                <w:sz w:val="18"/>
              </w:rPr>
              <w:t>제26조(부칙)</w:t>
            </w:r>
          </w:p>
          <w:p>
            <w:pPr>
              <w:spacing w:after="20" w:line="269" w:lineRule="auto"/>
              <w:ind w:left="227"/>
            </w:pPr>
            <w:r>
              <w:rPr>
                <w:rFonts w:ascii="맑은 고딕" w:hAnsi="맑은 고딕" w:eastAsia="맑은 고딕"/>
                <w:b w:val="0"/>
                <w:color w:val="333333"/>
                <w:sz w:val="18"/>
              </w:rPr>
              <w:t>① 부칙에는 다음 사항을 규정한다.</w:t>
            </w:r>
          </w:p>
          <w:p>
            <w:pPr>
              <w:spacing w:after="20" w:line="269" w:lineRule="auto"/>
              <w:ind w:left="454"/>
            </w:pPr>
            <w:r>
              <w:rPr>
                <w:rFonts w:ascii="맑은 고딕" w:hAnsi="맑은 고딕" w:eastAsia="맑은 고딕"/>
                <w:b w:val="0"/>
                <w:color w:val="333333"/>
                <w:sz w:val="18"/>
              </w:rPr>
              <w:t>1. 그 규정의 시행일에 관한 사항</w:t>
            </w:r>
          </w:p>
          <w:p>
            <w:pPr>
              <w:spacing w:after="20" w:line="269" w:lineRule="auto"/>
              <w:ind w:left="454"/>
            </w:pPr>
            <w:r>
              <w:rPr>
                <w:rFonts w:ascii="맑은 고딕" w:hAnsi="맑은 고딕" w:eastAsia="맑은 고딕"/>
                <w:b w:val="0"/>
                <w:color w:val="333333"/>
                <w:sz w:val="18"/>
              </w:rPr>
              <w:t>2. 그 규정의 시행에 따르는 경과조치에 관한 사항</w:t>
            </w:r>
          </w:p>
          <w:p>
            <w:pPr>
              <w:spacing w:after="20" w:line="269" w:lineRule="auto"/>
              <w:ind w:left="454"/>
            </w:pPr>
            <w:r>
              <w:rPr>
                <w:rFonts w:ascii="맑은 고딕" w:hAnsi="맑은 고딕" w:eastAsia="맑은 고딕"/>
                <w:b w:val="0"/>
                <w:color w:val="333333"/>
                <w:sz w:val="18"/>
              </w:rPr>
              <w:t xml:space="preserve">3. </w:t>
            </w:r>
            <w:r>
              <w:rPr>
                <w:rFonts w:ascii="맑은 고딕" w:hAnsi="맑은 고딕" w:eastAsia="맑은 고딕"/>
                <w:b w:val="0"/>
                <w:color w:val="124AC8"/>
                <w:sz w:val="18"/>
              </w:rPr>
              <w:t>그 밖의</w:t>
            </w:r>
            <w:r>
              <w:rPr>
                <w:rFonts w:ascii="맑은 고딕" w:hAnsi="맑은 고딕" w:eastAsia="맑은 고딕"/>
                <w:b w:val="0"/>
                <w:color w:val="333333"/>
                <w:sz w:val="18"/>
              </w:rPr>
              <w:t xml:space="preserve"> 부수사항</w:t>
            </w:r>
          </w:p>
          <w:p>
            <w:pPr>
              <w:spacing w:after="20" w:line="269" w:lineRule="auto"/>
              <w:ind w:left="227"/>
            </w:pPr>
            <w:r>
              <w:rPr>
                <w:rFonts w:ascii="맑은 고딕" w:hAnsi="맑은 고딕" w:eastAsia="맑은 고딕"/>
                <w:b w:val="0"/>
                <w:color w:val="333333"/>
                <w:sz w:val="18"/>
              </w:rPr>
              <w:t>② 부칙에는 본칙 조번호와 별개의 일련번호를 붙인다. 다만, 부칙이 간단한 내용을 규정하는 경우에는 “조”로 하지 아니하고</w:t>
            </w:r>
          </w:p>
          <w:p>
            <w:pPr>
              <w:spacing w:after="20" w:line="269" w:lineRule="auto"/>
              <w:ind w:left="227"/>
            </w:pPr>
            <w:r>
              <w:rPr>
                <w:rFonts w:ascii="맑은 고딕" w:hAnsi="맑은 고딕" w:eastAsia="맑은 고딕"/>
                <w:b w:val="0"/>
                <w:color w:val="333333"/>
                <w:sz w:val="18"/>
              </w:rPr>
              <w:t>①,</w:t>
            </w:r>
          </w:p>
          <w:p>
            <w:pPr>
              <w:spacing w:after="20" w:line="269" w:lineRule="auto"/>
              <w:ind w:left="227"/>
            </w:pPr>
            <w:r>
              <w:rPr>
                <w:rFonts w:ascii="맑은 고딕" w:hAnsi="맑은 고딕" w:eastAsia="맑은 고딕"/>
                <w:b w:val="0"/>
                <w:color w:val="333333"/>
                <w:sz w:val="18"/>
              </w:rPr>
              <w:t>②,</w:t>
            </w:r>
          </w:p>
          <w:p>
            <w:pPr>
              <w:spacing w:after="20" w:line="269" w:lineRule="auto"/>
              <w:ind w:left="227"/>
            </w:pPr>
            <w:r>
              <w:rPr>
                <w:rFonts w:ascii="맑은 고딕" w:hAnsi="맑은 고딕" w:eastAsia="맑은 고딕"/>
                <w:b w:val="0"/>
                <w:color w:val="333333"/>
                <w:sz w:val="18"/>
              </w:rPr>
              <w:t>③, . . . 의 일련번호로써 갈음할 수 있다. (2024. 09. 01. 본항 개정)</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제30조의2(개정 등 일자 및 내용의 표시)</w:t>
            </w:r>
          </w:p>
          <w:p>
            <w:pPr>
              <w:spacing w:after="20" w:line="269" w:lineRule="auto"/>
              <w:ind w:left="227"/>
            </w:pPr>
            <w:r>
              <w:rPr>
                <w:rFonts w:ascii="맑은 고딕" w:hAnsi="맑은 고딕" w:eastAsia="맑은 고딕"/>
                <w:b w:val="0"/>
                <w:color w:val="333333"/>
                <w:sz w:val="18"/>
              </w:rPr>
              <w:t>① 규정이 제정, 개정, 전부개정 또는 폐지되었을 때에는 다음 각 호와 같이 시행일자, 조치일자, 내용 및 문서번호를 표시한다.</w:t>
            </w:r>
          </w:p>
          <w:p>
            <w:pPr>
              <w:spacing w:after="20" w:line="269" w:lineRule="auto"/>
              <w:ind w:left="454"/>
            </w:pPr>
            <w:r>
              <w:rPr>
                <w:rFonts w:ascii="맑은 고딕" w:hAnsi="맑은 고딕" w:eastAsia="맑은 고딕"/>
                <w:b w:val="0"/>
                <w:color w:val="333333"/>
                <w:sz w:val="18"/>
              </w:rPr>
              <w:t>1. 규정명 바로 아래에 시행일자와 제정</w:t>
            </w:r>
            <w:r>
              <w:rPr>
                <w:rFonts w:ascii="맑은 고딕" w:hAnsi="맑은 고딕" w:eastAsia="맑은 고딕"/>
                <w:b w:val="0"/>
                <w:color w:val="124AC8"/>
                <w:sz w:val="18"/>
              </w:rPr>
              <w:t>ㆍ</w:t>
            </w:r>
            <w:r>
              <w:rPr>
                <w:rFonts w:ascii="맑은 고딕" w:hAnsi="맑은 고딕" w:eastAsia="맑은 고딕"/>
                <w:b w:val="0"/>
                <w:color w:val="333333"/>
                <w:sz w:val="18"/>
              </w:rPr>
              <w:t>개정</w:t>
            </w:r>
            <w:r>
              <w:rPr>
                <w:rFonts w:ascii="맑은 고딕" w:hAnsi="맑은 고딕" w:eastAsia="맑은 고딕"/>
                <w:b w:val="0"/>
                <w:color w:val="124AC8"/>
                <w:sz w:val="18"/>
              </w:rPr>
              <w:t>ㆍ</w:t>
            </w:r>
            <w:r>
              <w:rPr>
                <w:rFonts w:ascii="맑은 고딕" w:hAnsi="맑은 고딕" w:eastAsia="맑은 고딕"/>
                <w:b w:val="0"/>
                <w:color w:val="333333"/>
                <w:sz w:val="18"/>
              </w:rPr>
              <w:t>폐지일자를 두 개의 대괄호로 나누어 한 줄로 표시하되, 다음 각 목에 따른다.</w:t>
            </w:r>
          </w:p>
          <w:p>
            <w:pPr>
              <w:spacing w:after="20" w:line="269" w:lineRule="auto"/>
              <w:ind w:left="680"/>
            </w:pPr>
            <w:r>
              <w:rPr>
                <w:rFonts w:ascii="맑은 고딕" w:hAnsi="맑은 고딕" w:eastAsia="맑은 고딕"/>
                <w:b w:val="0"/>
                <w:color w:val="333333"/>
                <w:sz w:val="18"/>
              </w:rPr>
              <w:t>가. 앞 대괄호에는 “시행”을 적고 그 뒤에 시행일자를 적는다.</w:t>
            </w:r>
          </w:p>
          <w:p>
            <w:pPr>
              <w:spacing w:after="20" w:line="269" w:lineRule="auto"/>
              <w:ind w:left="680"/>
            </w:pPr>
            <w:r>
              <w:rPr>
                <w:rFonts w:ascii="맑은 고딕" w:hAnsi="맑은 고딕" w:eastAsia="맑은 고딕"/>
                <w:b w:val="0"/>
                <w:color w:val="333333"/>
                <w:sz w:val="18"/>
              </w:rPr>
              <w:t>나. 뒤 대괄호에는 해당 조치의 일자(제정일</w:t>
            </w:r>
            <w:r>
              <w:rPr>
                <w:rFonts w:ascii="맑은 고딕" w:hAnsi="맑은 고딕" w:eastAsia="맑은 고딕"/>
                <w:b w:val="0"/>
                <w:color w:val="124AC8"/>
                <w:sz w:val="18"/>
              </w:rPr>
              <w:t>ㆍ</w:t>
            </w:r>
            <w:r>
              <w:rPr>
                <w:rFonts w:ascii="맑은 고딕" w:hAnsi="맑은 고딕" w:eastAsia="맑은 고딕"/>
                <w:b w:val="0"/>
                <w:color w:val="333333"/>
                <w:sz w:val="18"/>
              </w:rPr>
              <w:t>개정일 또는 폐지일)를 적고, 이어서 문서번호를 적는다.</w:t>
            </w:r>
          </w:p>
          <w:p>
            <w:pPr>
              <w:spacing w:after="20" w:line="269" w:lineRule="auto"/>
              <w:ind w:left="680"/>
            </w:pPr>
            <w:r>
              <w:rPr>
                <w:rFonts w:ascii="맑은 고딕" w:hAnsi="맑은 고딕" w:eastAsia="맑은 고딕"/>
                <w:b w:val="0"/>
                <w:color w:val="333333"/>
                <w:sz w:val="18"/>
              </w:rPr>
              <w:t>다. 문서번호는 “구분-연도-순번”의 형식으로 하며, 구분은 뒤 대괄호의 일자에 해당하는 제정</w:t>
            </w:r>
            <w:r>
              <w:rPr>
                <w:rFonts w:ascii="맑은 고딕" w:hAnsi="맑은 고딕" w:eastAsia="맑은 고딕"/>
                <w:b w:val="0"/>
                <w:color w:val="124AC8"/>
                <w:sz w:val="18"/>
              </w:rPr>
              <w:t>ㆍ</w:t>
            </w:r>
            <w:r>
              <w:rPr>
                <w:rFonts w:ascii="맑은 고딕" w:hAnsi="맑은 고딕" w:eastAsia="맑은 고딕"/>
                <w:b w:val="0"/>
                <w:color w:val="333333"/>
                <w:sz w:val="18"/>
              </w:rPr>
              <w:t>개정</w:t>
            </w:r>
            <w:r>
              <w:rPr>
                <w:rFonts w:ascii="맑은 고딕" w:hAnsi="맑은 고딕" w:eastAsia="맑은 고딕"/>
                <w:b w:val="0"/>
                <w:color w:val="124AC8"/>
                <w:sz w:val="18"/>
              </w:rPr>
              <w:t>ㆍ</w:t>
            </w:r>
            <w:r>
              <w:rPr>
                <w:rFonts w:ascii="맑은 고딕" w:hAnsi="맑은 고딕" w:eastAsia="맑은 고딕"/>
                <w:b w:val="0"/>
                <w:color w:val="333333"/>
                <w:sz w:val="18"/>
              </w:rPr>
              <w:t>폐지로, 연도는 4자리 서기연도로, 순번은 구분에 관계없이 그 해에 부여되는 사규 등록 일련번호(통산)로 한다.</w:t>
            </w:r>
          </w:p>
          <w:p>
            <w:pPr>
              <w:spacing w:after="20" w:line="269" w:lineRule="auto"/>
              <w:ind w:left="680"/>
            </w:pPr>
            <w:r>
              <w:rPr>
                <w:rFonts w:ascii="맑은 고딕" w:hAnsi="맑은 고딕" w:eastAsia="맑은 고딕"/>
                <w:b w:val="0"/>
                <w:color w:val="333333"/>
                <w:sz w:val="18"/>
              </w:rPr>
              <w:t>라. 제정</w:t>
            </w:r>
            <w:r>
              <w:rPr>
                <w:rFonts w:ascii="맑은 고딕" w:hAnsi="맑은 고딕" w:eastAsia="맑은 고딕"/>
                <w:b w:val="0"/>
                <w:color w:val="124AC8"/>
                <w:sz w:val="18"/>
              </w:rPr>
              <w:t>ㆍ</w:t>
            </w:r>
            <w:r>
              <w:rPr>
                <w:rFonts w:ascii="맑은 고딕" w:hAnsi="맑은 고딕" w:eastAsia="맑은 고딕"/>
                <w:b w:val="0"/>
                <w:color w:val="333333"/>
                <w:sz w:val="18"/>
              </w:rPr>
              <w:t>개정</w:t>
            </w:r>
            <w:r>
              <w:rPr>
                <w:rFonts w:ascii="맑은 고딕" w:hAnsi="맑은 고딕" w:eastAsia="맑은 고딕"/>
                <w:b w:val="0"/>
                <w:color w:val="124AC8"/>
                <w:sz w:val="18"/>
              </w:rPr>
              <w:t>ㆍ</w:t>
            </w:r>
            <w:r>
              <w:rPr>
                <w:rFonts w:ascii="맑은 고딕" w:hAnsi="맑은 고딕" w:eastAsia="맑은 고딕"/>
                <w:b w:val="0"/>
                <w:color w:val="333333"/>
                <w:sz w:val="18"/>
              </w:rPr>
              <w:t xml:space="preserve">폐지 여부와 관계없이 앞 대괄호의 시행일자 표시는 생략하지 </w:t>
            </w:r>
            <w:r>
              <w:rPr>
                <w:rFonts w:ascii="맑은 고딕" w:hAnsi="맑은 고딕" w:eastAsia="맑은 고딕"/>
                <w:b w:val="0"/>
                <w:color w:val="124AC8"/>
                <w:sz w:val="18"/>
              </w:rPr>
              <w:t>아니한</w:t>
            </w:r>
            <w:r>
              <w:rPr>
                <w:rFonts w:ascii="맑은 고딕" w:hAnsi="맑은 고딕" w:eastAsia="맑은 고딕"/>
                <w:b w:val="0"/>
                <w:color w:val="333333"/>
                <w:sz w:val="18"/>
              </w:rPr>
              <w:t>다.</w:t>
            </w:r>
          </w:p>
          <w:p>
            <w:pPr>
              <w:spacing w:after="20" w:line="269" w:lineRule="auto"/>
              <w:ind w:left="680"/>
            </w:pPr>
            <w:r>
              <w:rPr>
                <w:rFonts w:ascii="맑은 고딕" w:hAnsi="맑은 고딕" w:eastAsia="맑은 고딕"/>
                <w:b w:val="0"/>
                <w:color w:val="333333"/>
                <w:sz w:val="18"/>
              </w:rPr>
              <w:t>마. 모든 일자는 “0000. 00. 00.” 형식으로 표기한다.</w:t>
            </w:r>
          </w:p>
          <w:p>
            <w:pPr>
              <w:spacing w:after="20" w:line="269" w:lineRule="auto"/>
              <w:ind w:left="680"/>
            </w:pPr>
            <w:r>
              <w:rPr>
                <w:rFonts w:ascii="맑은 고딕" w:hAnsi="맑은 고딕" w:eastAsia="맑은 고딕"/>
                <w:b w:val="0"/>
                <w:color w:val="333333"/>
                <w:sz w:val="18"/>
              </w:rPr>
              <w:t>바. 표시형식 및 예시는 “[시행 0000. 00. 00.] [0000. 00. 00. 구분-0000-000]”로 하며, 예시는 “[시행 2026. 6. 1.] [2026. 6. 1. 개정-2026-016]”과 같다.</w:t>
            </w:r>
          </w:p>
          <w:p>
            <w:pPr>
              <w:spacing w:after="20" w:line="269" w:lineRule="auto"/>
              <w:ind w:left="454"/>
            </w:pPr>
            <w:r>
              <w:rPr>
                <w:rFonts w:ascii="맑은 고딕" w:hAnsi="맑은 고딕" w:eastAsia="맑은 고딕"/>
                <w:b w:val="0"/>
                <w:color w:val="333333"/>
                <w:sz w:val="18"/>
              </w:rPr>
              <w:t>2. 개정작업 중 신설 또는 개정된 조문의 변경 부분에 대하여는 색깔 등으로 구별하여 표시할 있으나, 등록 및 시행문에는 색을 제거하고 검정으로 통일하며, 그 조의 문장 끝에 (0000. 00. 00. 본조 신설) 또는 (0000. 00. 00. 본조 개정)으로 표시한다.</w:t>
            </w:r>
          </w:p>
          <w:p>
            <w:pPr>
              <w:spacing w:after="20" w:line="269" w:lineRule="auto"/>
              <w:ind w:left="454"/>
            </w:pPr>
            <w:r>
              <w:rPr>
                <w:rFonts w:ascii="맑은 고딕" w:hAnsi="맑은 고딕" w:eastAsia="맑은 고딕"/>
                <w:b w:val="0"/>
                <w:color w:val="333333"/>
                <w:sz w:val="18"/>
              </w:rPr>
              <w:t>3. 여러 항으로 이루어진 조의 모든 항이 일부 개정된 경우에는 그 조의 문장 끝에 [0000. 00. 00. 본조 개정]으로 표시 하며, 각 항에 대한 개정이력 표시는 생략한다.</w:t>
            </w:r>
          </w:p>
          <w:p>
            <w:pPr>
              <w:spacing w:after="20" w:line="269" w:lineRule="auto"/>
              <w:ind w:left="454"/>
            </w:pPr>
            <w:r>
              <w:rPr>
                <w:rFonts w:ascii="맑은 고딕" w:hAnsi="맑은 고딕" w:eastAsia="맑은 고딕"/>
                <w:b w:val="0"/>
                <w:color w:val="333333"/>
                <w:sz w:val="18"/>
              </w:rPr>
              <w:t>4. 제2호의 내용은 항, 호 등의 경우에 준용한다.</w:t>
            </w:r>
          </w:p>
          <w:p>
            <w:pPr>
              <w:spacing w:after="20" w:line="269" w:lineRule="auto"/>
              <w:ind w:left="454"/>
            </w:pPr>
            <w:r>
              <w:rPr>
                <w:rFonts w:ascii="맑은 고딕" w:hAnsi="맑은 고딕" w:eastAsia="맑은 고딕"/>
                <w:b w:val="0"/>
                <w:color w:val="333333"/>
                <w:sz w:val="18"/>
              </w:rPr>
              <w:t>5. 표</w:t>
            </w:r>
            <w:r>
              <w:rPr>
                <w:rFonts w:ascii="맑은 고딕" w:hAnsi="맑은 고딕" w:eastAsia="맑은 고딕"/>
                <w:b w:val="0"/>
                <w:color w:val="124AC8"/>
                <w:sz w:val="18"/>
              </w:rPr>
              <w:t>ㆍ</w:t>
            </w:r>
            <w:r>
              <w:rPr>
                <w:rFonts w:ascii="맑은 고딕" w:hAnsi="맑은 고딕" w:eastAsia="맑은 고딕"/>
                <w:b w:val="0"/>
                <w:color w:val="333333"/>
                <w:sz w:val="18"/>
              </w:rPr>
              <w:t>도면</w:t>
            </w:r>
            <w:r>
              <w:rPr>
                <w:rFonts w:ascii="맑은 고딕" w:hAnsi="맑은 고딕" w:eastAsia="맑은 고딕"/>
                <w:b w:val="0"/>
                <w:color w:val="124AC8"/>
                <w:sz w:val="18"/>
              </w:rPr>
              <w:t>ㆍ</w:t>
            </w:r>
            <w:r>
              <w:rPr>
                <w:rFonts w:ascii="맑은 고딕" w:hAnsi="맑은 고딕" w:eastAsia="맑은 고딕"/>
                <w:b w:val="0"/>
                <w:color w:val="333333"/>
                <w:sz w:val="18"/>
              </w:rPr>
              <w:t>서식(별표</w:t>
            </w:r>
            <w:r>
              <w:rPr>
                <w:rFonts w:ascii="맑은 고딕" w:hAnsi="맑은 고딕" w:eastAsia="맑은 고딕"/>
                <w:b w:val="0"/>
                <w:color w:val="124AC8"/>
                <w:sz w:val="18"/>
              </w:rPr>
              <w:t>ㆍ</w:t>
            </w:r>
            <w:r>
              <w:rPr>
                <w:rFonts w:ascii="맑은 고딕" w:hAnsi="맑은 고딕" w:eastAsia="맑은 고딕"/>
                <w:b w:val="0"/>
                <w:color w:val="333333"/>
                <w:sz w:val="18"/>
              </w:rPr>
              <w:t>별도</w:t>
            </w:r>
            <w:r>
              <w:rPr>
                <w:rFonts w:ascii="맑은 고딕" w:hAnsi="맑은 고딕" w:eastAsia="맑은 고딕"/>
                <w:b w:val="0"/>
                <w:color w:val="124AC8"/>
                <w:sz w:val="18"/>
              </w:rPr>
              <w:t>ㆍ</w:t>
            </w:r>
            <w:r>
              <w:rPr>
                <w:rFonts w:ascii="맑은 고딕" w:hAnsi="맑은 고딕" w:eastAsia="맑은 고딕"/>
                <w:b w:val="0"/>
                <w:color w:val="333333"/>
                <w:sz w:val="18"/>
              </w:rPr>
              <w:t>별지서식 포함)의 경우에도 제2호 부터 제4호를 준용하여 표시하되, 변경된 부분에 대하여 개정이력을 표시함이 어렵거나 적절하지 않은 경우 그 표시를 생략할 수 있다.</w:t>
            </w:r>
          </w:p>
          <w:p>
            <w:pPr>
              <w:spacing w:after="20" w:line="269" w:lineRule="auto"/>
              <w:ind w:left="227"/>
            </w:pPr>
            <w:r>
              <w:rPr>
                <w:rFonts w:ascii="맑은 고딕" w:hAnsi="맑은 고딕" w:eastAsia="맑은 고딕"/>
                <w:b w:val="0"/>
                <w:color w:val="333333"/>
                <w:sz w:val="18"/>
              </w:rPr>
              <w:t>② 전부개정의 경우에는 다음 각 호와 같이 관리한다.</w:t>
            </w:r>
          </w:p>
          <w:p>
            <w:pPr>
              <w:spacing w:after="20" w:line="269" w:lineRule="auto"/>
              <w:ind w:left="454"/>
            </w:pPr>
            <w:r>
              <w:rPr>
                <w:rFonts w:ascii="맑은 고딕" w:hAnsi="맑은 고딕" w:eastAsia="맑은 고딕"/>
                <w:b w:val="0"/>
                <w:color w:val="333333"/>
                <w:sz w:val="18"/>
              </w:rPr>
              <w:t>1. 제1항제1호에 따라 표시하되, 뒤 대괄호의 구분은 “전부개정”으로 한다.</w:t>
            </w:r>
          </w:p>
          <w:p>
            <w:pPr>
              <w:spacing w:after="20" w:line="269" w:lineRule="auto"/>
              <w:ind w:left="454"/>
            </w:pPr>
            <w:r>
              <w:rPr>
                <w:rFonts w:ascii="맑은 고딕" w:hAnsi="맑은 고딕" w:eastAsia="맑은 고딕"/>
                <w:b w:val="0"/>
                <w:color w:val="333333"/>
                <w:sz w:val="18"/>
              </w:rPr>
              <w:t>2. 신설</w:t>
            </w:r>
            <w:r>
              <w:rPr>
                <w:rFonts w:ascii="맑은 고딕" w:hAnsi="맑은 고딕" w:eastAsia="맑은 고딕"/>
                <w:b w:val="0"/>
                <w:color w:val="124AC8"/>
                <w:sz w:val="18"/>
              </w:rPr>
              <w:t>ㆍ</w:t>
            </w:r>
            <w:r>
              <w:rPr>
                <w:rFonts w:ascii="맑은 고딕" w:hAnsi="맑은 고딕" w:eastAsia="맑은 고딕"/>
                <w:b w:val="0"/>
                <w:color w:val="333333"/>
                <w:sz w:val="18"/>
              </w:rPr>
              <w:t xml:space="preserve">개정된 조문의 변경 부분에 대하여는 개정이력을 별도로 표시하지 </w:t>
            </w:r>
            <w:r>
              <w:rPr>
                <w:rFonts w:ascii="맑은 고딕" w:hAnsi="맑은 고딕" w:eastAsia="맑은 고딕"/>
                <w:b w:val="0"/>
                <w:color w:val="124AC8"/>
                <w:sz w:val="18"/>
              </w:rPr>
              <w:t>아니한</w:t>
            </w:r>
            <w:r>
              <w:rPr>
                <w:rFonts w:ascii="맑은 고딕" w:hAnsi="맑은 고딕" w:eastAsia="맑은 고딕"/>
                <w:b w:val="0"/>
                <w:color w:val="333333"/>
                <w:sz w:val="18"/>
              </w:rPr>
              <w:t>다. 다만, 전부개정 시 변경되지 않은 조문은 그 개정이력을 유지한다. (2026. 06. 02. 본조 개정)</w:t>
            </w:r>
          </w:p>
        </w:tc>
        <w:tc>
          <w:tcPr>
            <w:tcW w:type="dxa" w:w="7257"/>
          </w:tcPr>
          <w:p>
            <w:pPr>
              <w:spacing w:after="20" w:line="269" w:lineRule="auto"/>
              <w:ind w:left="0"/>
            </w:pPr>
            <w:r/>
            <w:r>
              <w:rPr>
                <w:rFonts w:ascii="맑은 고딕" w:hAnsi="맑은 고딕" w:eastAsia="맑은 고딕"/>
                <w:b w:val="0"/>
                <w:color w:val="333333"/>
                <w:sz w:val="18"/>
              </w:rPr>
              <w:t>제30조의2(개정 등 일자 및 내용의 표시)</w:t>
            </w:r>
          </w:p>
          <w:p>
            <w:pPr>
              <w:spacing w:after="20" w:line="269" w:lineRule="auto"/>
              <w:ind w:left="227"/>
            </w:pPr>
            <w:r>
              <w:rPr>
                <w:rFonts w:ascii="맑은 고딕" w:hAnsi="맑은 고딕" w:eastAsia="맑은 고딕"/>
                <w:b w:val="0"/>
                <w:color w:val="333333"/>
                <w:sz w:val="18"/>
              </w:rPr>
              <w:t>① 규정이 제정, 개정, 전부개정 또는 폐지되었을 때에는 다음 각 호와 같이 시행일자, 조치일자, 내용 및 문서번호를 표시한다.</w:t>
            </w:r>
          </w:p>
          <w:p>
            <w:pPr>
              <w:spacing w:after="20" w:line="269" w:lineRule="auto"/>
              <w:ind w:left="454"/>
            </w:pPr>
            <w:r>
              <w:rPr>
                <w:rFonts w:ascii="맑은 고딕" w:hAnsi="맑은 고딕" w:eastAsia="맑은 고딕"/>
                <w:b w:val="0"/>
                <w:color w:val="333333"/>
                <w:sz w:val="18"/>
              </w:rPr>
              <w:t>1. 규정명 바로 아래에 시행일자와 제정</w:t>
            </w:r>
            <w:r>
              <w:rPr>
                <w:rFonts w:ascii="맑은 고딕" w:hAnsi="맑은 고딕" w:eastAsia="맑은 고딕"/>
                <w:b w:val="0"/>
                <w:color w:val="124AC8"/>
                <w:sz w:val="18"/>
              </w:rPr>
              <w:t>·</w:t>
            </w:r>
            <w:r>
              <w:rPr>
                <w:rFonts w:ascii="맑은 고딕" w:hAnsi="맑은 고딕" w:eastAsia="맑은 고딕"/>
                <w:b w:val="0"/>
                <w:color w:val="333333"/>
                <w:sz w:val="18"/>
              </w:rPr>
              <w:t>개정</w:t>
            </w:r>
            <w:r>
              <w:rPr>
                <w:rFonts w:ascii="맑은 고딕" w:hAnsi="맑은 고딕" w:eastAsia="맑은 고딕"/>
                <w:b w:val="0"/>
                <w:color w:val="124AC8"/>
                <w:sz w:val="18"/>
              </w:rPr>
              <w:t>·</w:t>
            </w:r>
            <w:r>
              <w:rPr>
                <w:rFonts w:ascii="맑은 고딕" w:hAnsi="맑은 고딕" w:eastAsia="맑은 고딕"/>
                <w:b w:val="0"/>
                <w:color w:val="333333"/>
                <w:sz w:val="18"/>
              </w:rPr>
              <w:t>폐지일자를 두 개의 대괄호로 나누어 한 줄로 표시하되, 다음 각 목에 따른다.</w:t>
            </w:r>
          </w:p>
          <w:p>
            <w:pPr>
              <w:spacing w:after="20" w:line="269" w:lineRule="auto"/>
              <w:ind w:left="680"/>
            </w:pPr>
            <w:r>
              <w:rPr>
                <w:rFonts w:ascii="맑은 고딕" w:hAnsi="맑은 고딕" w:eastAsia="맑은 고딕"/>
                <w:b w:val="0"/>
                <w:color w:val="333333"/>
                <w:sz w:val="18"/>
              </w:rPr>
              <w:t>가. 앞 대괄호에는 “시행”을 적고 그 뒤에 시행일자를 적는다.</w:t>
            </w:r>
          </w:p>
          <w:p>
            <w:pPr>
              <w:spacing w:after="20" w:line="269" w:lineRule="auto"/>
              <w:ind w:left="680"/>
            </w:pPr>
            <w:r>
              <w:rPr>
                <w:rFonts w:ascii="맑은 고딕" w:hAnsi="맑은 고딕" w:eastAsia="맑은 고딕"/>
                <w:b w:val="0"/>
                <w:color w:val="333333"/>
                <w:sz w:val="18"/>
              </w:rPr>
              <w:t>나. 뒤 대괄호에는 해당 조치의 일자(제정일</w:t>
            </w:r>
            <w:r>
              <w:rPr>
                <w:rFonts w:ascii="맑은 고딕" w:hAnsi="맑은 고딕" w:eastAsia="맑은 고딕"/>
                <w:b w:val="0"/>
                <w:color w:val="124AC8"/>
                <w:sz w:val="18"/>
              </w:rPr>
              <w:t>·</w:t>
            </w:r>
            <w:r>
              <w:rPr>
                <w:rFonts w:ascii="맑은 고딕" w:hAnsi="맑은 고딕" w:eastAsia="맑은 고딕"/>
                <w:b w:val="0"/>
                <w:color w:val="333333"/>
                <w:sz w:val="18"/>
              </w:rPr>
              <w:t>개정일 또는 폐지일)를 적고, 이어서 문서번호를 적는다.</w:t>
            </w:r>
          </w:p>
          <w:p>
            <w:pPr>
              <w:spacing w:after="20" w:line="269" w:lineRule="auto"/>
              <w:ind w:left="680"/>
            </w:pPr>
            <w:r>
              <w:rPr>
                <w:rFonts w:ascii="맑은 고딕" w:hAnsi="맑은 고딕" w:eastAsia="맑은 고딕"/>
                <w:b w:val="0"/>
                <w:color w:val="333333"/>
                <w:sz w:val="18"/>
              </w:rPr>
              <w:t>다. 문서번호는 “구분-연도-순번”의 형식으로 하며, 구분은 뒤 대괄호의 일자에 해당하는 제정</w:t>
            </w:r>
            <w:r>
              <w:rPr>
                <w:rFonts w:ascii="맑은 고딕" w:hAnsi="맑은 고딕" w:eastAsia="맑은 고딕"/>
                <w:b w:val="0"/>
                <w:color w:val="124AC8"/>
                <w:sz w:val="18"/>
              </w:rPr>
              <w:t>·</w:t>
            </w:r>
            <w:r>
              <w:rPr>
                <w:rFonts w:ascii="맑은 고딕" w:hAnsi="맑은 고딕" w:eastAsia="맑은 고딕"/>
                <w:b w:val="0"/>
                <w:color w:val="333333"/>
                <w:sz w:val="18"/>
              </w:rPr>
              <w:t>개정</w:t>
            </w:r>
            <w:r>
              <w:rPr>
                <w:rFonts w:ascii="맑은 고딕" w:hAnsi="맑은 고딕" w:eastAsia="맑은 고딕"/>
                <w:b w:val="0"/>
                <w:color w:val="124AC8"/>
                <w:sz w:val="18"/>
              </w:rPr>
              <w:t>·</w:t>
            </w:r>
            <w:r>
              <w:rPr>
                <w:rFonts w:ascii="맑은 고딕" w:hAnsi="맑은 고딕" w:eastAsia="맑은 고딕"/>
                <w:b w:val="0"/>
                <w:color w:val="333333"/>
                <w:sz w:val="18"/>
              </w:rPr>
              <w:t>폐지로, 연도는 4자리 서기연도로, 순번은 구분에 관계없이 그 해에 부여되는 사규 등록 일련번호(통산)로 한다.</w:t>
            </w:r>
          </w:p>
          <w:p>
            <w:pPr>
              <w:spacing w:after="20" w:line="269" w:lineRule="auto"/>
              <w:ind w:left="680"/>
            </w:pPr>
            <w:r>
              <w:rPr>
                <w:rFonts w:ascii="맑은 고딕" w:hAnsi="맑은 고딕" w:eastAsia="맑은 고딕"/>
                <w:b w:val="0"/>
                <w:color w:val="333333"/>
                <w:sz w:val="18"/>
              </w:rPr>
              <w:t>라. 제정</w:t>
            </w:r>
            <w:r>
              <w:rPr>
                <w:rFonts w:ascii="맑은 고딕" w:hAnsi="맑은 고딕" w:eastAsia="맑은 고딕"/>
                <w:b w:val="0"/>
                <w:color w:val="124AC8"/>
                <w:sz w:val="18"/>
              </w:rPr>
              <w:t>·</w:t>
            </w:r>
            <w:r>
              <w:rPr>
                <w:rFonts w:ascii="맑은 고딕" w:hAnsi="맑은 고딕" w:eastAsia="맑은 고딕"/>
                <w:b w:val="0"/>
                <w:color w:val="333333"/>
                <w:sz w:val="18"/>
              </w:rPr>
              <w:t>개정</w:t>
            </w:r>
            <w:r>
              <w:rPr>
                <w:rFonts w:ascii="맑은 고딕" w:hAnsi="맑은 고딕" w:eastAsia="맑은 고딕"/>
                <w:b w:val="0"/>
                <w:color w:val="124AC8"/>
                <w:sz w:val="18"/>
              </w:rPr>
              <w:t>·</w:t>
            </w:r>
            <w:r>
              <w:rPr>
                <w:rFonts w:ascii="맑은 고딕" w:hAnsi="맑은 고딕" w:eastAsia="맑은 고딕"/>
                <w:b w:val="0"/>
                <w:color w:val="333333"/>
                <w:sz w:val="18"/>
              </w:rPr>
              <w:t xml:space="preserve">폐지 여부와 관계없이 앞 대괄호의 시행일자 표시는 생략하지 </w:t>
            </w:r>
            <w:r>
              <w:rPr>
                <w:rFonts w:ascii="맑은 고딕" w:hAnsi="맑은 고딕" w:eastAsia="맑은 고딕"/>
                <w:b w:val="0"/>
                <w:color w:val="124AC8"/>
                <w:sz w:val="18"/>
              </w:rPr>
              <w:t>않은</w:t>
            </w:r>
            <w:r>
              <w:rPr>
                <w:rFonts w:ascii="맑은 고딕" w:hAnsi="맑은 고딕" w:eastAsia="맑은 고딕"/>
                <w:b w:val="0"/>
                <w:color w:val="333333"/>
                <w:sz w:val="18"/>
              </w:rPr>
              <w:t>다.</w:t>
            </w:r>
          </w:p>
          <w:p>
            <w:pPr>
              <w:spacing w:after="20" w:line="269" w:lineRule="auto"/>
              <w:ind w:left="680"/>
            </w:pPr>
            <w:r>
              <w:rPr>
                <w:rFonts w:ascii="맑은 고딕" w:hAnsi="맑은 고딕" w:eastAsia="맑은 고딕"/>
                <w:b w:val="0"/>
                <w:color w:val="333333"/>
                <w:sz w:val="18"/>
              </w:rPr>
              <w:t>마. 모든 일자는 “0000. 00. 00.” 형식으로 표기한다.</w:t>
            </w:r>
          </w:p>
          <w:p>
            <w:pPr>
              <w:spacing w:after="20" w:line="269" w:lineRule="auto"/>
              <w:ind w:left="680"/>
            </w:pPr>
            <w:r>
              <w:rPr>
                <w:rFonts w:ascii="맑은 고딕" w:hAnsi="맑은 고딕" w:eastAsia="맑은 고딕"/>
                <w:b w:val="0"/>
                <w:color w:val="333333"/>
                <w:sz w:val="18"/>
              </w:rPr>
              <w:t>바. 표시형식 및 예시는 “[시행 0000. 00. 00.] [0000. 00. 00. 구분-0000-000]”로 하며, 예시는 “[시행 2026. 6. 1.] [2026. 6. 1. 개정-2026-016]”과 같다.</w:t>
            </w:r>
          </w:p>
          <w:p>
            <w:pPr>
              <w:spacing w:after="20" w:line="269" w:lineRule="auto"/>
              <w:ind w:left="454"/>
            </w:pPr>
            <w:r>
              <w:rPr>
                <w:rFonts w:ascii="맑은 고딕" w:hAnsi="맑은 고딕" w:eastAsia="맑은 고딕"/>
                <w:b w:val="0"/>
                <w:color w:val="333333"/>
                <w:sz w:val="18"/>
              </w:rPr>
              <w:t>2. 개정작업 중 신설 또는 개정된 조문의 변경 부분에 대하여는 색깔 등으로 구별하여 표시할 있으나, 등록 및 시행문에는 색을 제거하고 검정으로 통일하며, 그 조의 문장 끝에 (0000. 00. 00. 본조 신설) 또는 (0000. 00. 00. 본조 개정)으로 표시한다.</w:t>
            </w:r>
          </w:p>
          <w:p>
            <w:pPr>
              <w:spacing w:after="20" w:line="269" w:lineRule="auto"/>
              <w:ind w:left="454"/>
            </w:pPr>
            <w:r>
              <w:rPr>
                <w:rFonts w:ascii="맑은 고딕" w:hAnsi="맑은 고딕" w:eastAsia="맑은 고딕"/>
                <w:b w:val="0"/>
                <w:color w:val="333333"/>
                <w:sz w:val="18"/>
              </w:rPr>
              <w:t>3. 여러 항으로 이루어진 조의 모든 항이 일부 개정된 경우에는 그 조의 문장 끝에 [0000. 00. 00. 본조 개정]으로 표시 하며, 각 항에 대한 개정이력 표시는 생략한다.</w:t>
            </w:r>
          </w:p>
          <w:p>
            <w:pPr>
              <w:spacing w:after="20" w:line="269" w:lineRule="auto"/>
              <w:ind w:left="454"/>
            </w:pPr>
            <w:r>
              <w:rPr>
                <w:rFonts w:ascii="맑은 고딕" w:hAnsi="맑은 고딕" w:eastAsia="맑은 고딕"/>
                <w:b w:val="0"/>
                <w:color w:val="333333"/>
                <w:sz w:val="18"/>
              </w:rPr>
              <w:t>4. 제2호의 내용은 항, 호 등의 경우에 준용한다.</w:t>
            </w:r>
          </w:p>
          <w:p>
            <w:pPr>
              <w:spacing w:after="20" w:line="269" w:lineRule="auto"/>
              <w:ind w:left="454"/>
            </w:pPr>
            <w:r>
              <w:rPr>
                <w:rFonts w:ascii="맑은 고딕" w:hAnsi="맑은 고딕" w:eastAsia="맑은 고딕"/>
                <w:b w:val="0"/>
                <w:color w:val="333333"/>
                <w:sz w:val="18"/>
              </w:rPr>
              <w:t>5. 표</w:t>
            </w:r>
            <w:r>
              <w:rPr>
                <w:rFonts w:ascii="맑은 고딕" w:hAnsi="맑은 고딕" w:eastAsia="맑은 고딕"/>
                <w:b w:val="0"/>
                <w:color w:val="124AC8"/>
                <w:sz w:val="18"/>
              </w:rPr>
              <w:t>·</w:t>
            </w:r>
            <w:r>
              <w:rPr>
                <w:rFonts w:ascii="맑은 고딕" w:hAnsi="맑은 고딕" w:eastAsia="맑은 고딕"/>
                <w:b w:val="0"/>
                <w:color w:val="333333"/>
                <w:sz w:val="18"/>
              </w:rPr>
              <w:t>도면</w:t>
            </w:r>
            <w:r>
              <w:rPr>
                <w:rFonts w:ascii="맑은 고딕" w:hAnsi="맑은 고딕" w:eastAsia="맑은 고딕"/>
                <w:b w:val="0"/>
                <w:color w:val="124AC8"/>
                <w:sz w:val="18"/>
              </w:rPr>
              <w:t>·</w:t>
            </w:r>
            <w:r>
              <w:rPr>
                <w:rFonts w:ascii="맑은 고딕" w:hAnsi="맑은 고딕" w:eastAsia="맑은 고딕"/>
                <w:b w:val="0"/>
                <w:color w:val="333333"/>
                <w:sz w:val="18"/>
              </w:rPr>
              <w:t>서식(별표</w:t>
            </w:r>
            <w:r>
              <w:rPr>
                <w:rFonts w:ascii="맑은 고딕" w:hAnsi="맑은 고딕" w:eastAsia="맑은 고딕"/>
                <w:b w:val="0"/>
                <w:color w:val="124AC8"/>
                <w:sz w:val="18"/>
              </w:rPr>
              <w:t>·</w:t>
            </w:r>
            <w:r>
              <w:rPr>
                <w:rFonts w:ascii="맑은 고딕" w:hAnsi="맑은 고딕" w:eastAsia="맑은 고딕"/>
                <w:b w:val="0"/>
                <w:color w:val="333333"/>
                <w:sz w:val="18"/>
              </w:rPr>
              <w:t>별도</w:t>
            </w:r>
            <w:r>
              <w:rPr>
                <w:rFonts w:ascii="맑은 고딕" w:hAnsi="맑은 고딕" w:eastAsia="맑은 고딕"/>
                <w:b w:val="0"/>
                <w:color w:val="124AC8"/>
                <w:sz w:val="18"/>
              </w:rPr>
              <w:t>·</w:t>
            </w:r>
            <w:r>
              <w:rPr>
                <w:rFonts w:ascii="맑은 고딕" w:hAnsi="맑은 고딕" w:eastAsia="맑은 고딕"/>
                <w:b w:val="0"/>
                <w:color w:val="333333"/>
                <w:sz w:val="18"/>
              </w:rPr>
              <w:t>별지서식 포함)의 경우에도 제2호 부터 제4호를 준용하여 표시하되, 변경된 부분에 대하여 개정이력을 표시함이 어렵거나 적절하지 않은 경우 그 표시를 생략할 수 있다.</w:t>
            </w:r>
          </w:p>
          <w:p>
            <w:pPr>
              <w:spacing w:after="20" w:line="269" w:lineRule="auto"/>
              <w:ind w:left="227"/>
            </w:pPr>
            <w:r>
              <w:rPr>
                <w:rFonts w:ascii="맑은 고딕" w:hAnsi="맑은 고딕" w:eastAsia="맑은 고딕"/>
                <w:b w:val="0"/>
                <w:color w:val="333333"/>
                <w:sz w:val="18"/>
              </w:rPr>
              <w:t>② 전부개정의 경우에는 다음 각 호와 같이 관리한다.</w:t>
            </w:r>
          </w:p>
          <w:p>
            <w:pPr>
              <w:spacing w:after="20" w:line="269" w:lineRule="auto"/>
              <w:ind w:left="454"/>
            </w:pPr>
            <w:r>
              <w:rPr>
                <w:rFonts w:ascii="맑은 고딕" w:hAnsi="맑은 고딕" w:eastAsia="맑은 고딕"/>
                <w:b w:val="0"/>
                <w:color w:val="333333"/>
                <w:sz w:val="18"/>
              </w:rPr>
              <w:t>1. 제1항제1호에 따라 표시하되, 뒤 대괄호의 구분은 “전부개정”으로 한다.</w:t>
            </w:r>
          </w:p>
          <w:p>
            <w:pPr>
              <w:spacing w:after="20" w:line="269" w:lineRule="auto"/>
              <w:ind w:left="454"/>
            </w:pPr>
            <w:r>
              <w:rPr>
                <w:rFonts w:ascii="맑은 고딕" w:hAnsi="맑은 고딕" w:eastAsia="맑은 고딕"/>
                <w:b w:val="0"/>
                <w:color w:val="333333"/>
                <w:sz w:val="18"/>
              </w:rPr>
              <w:t>2. 신설</w:t>
            </w:r>
            <w:r>
              <w:rPr>
                <w:rFonts w:ascii="맑은 고딕" w:hAnsi="맑은 고딕" w:eastAsia="맑은 고딕"/>
                <w:b w:val="0"/>
                <w:color w:val="124AC8"/>
                <w:sz w:val="18"/>
              </w:rPr>
              <w:t>·</w:t>
            </w:r>
            <w:r>
              <w:rPr>
                <w:rFonts w:ascii="맑은 고딕" w:hAnsi="맑은 고딕" w:eastAsia="맑은 고딕"/>
                <w:b w:val="0"/>
                <w:color w:val="333333"/>
                <w:sz w:val="18"/>
              </w:rPr>
              <w:t xml:space="preserve">개정된 조문의 변경 부분에 대하여는 개정이력을 별도로 표시하지 </w:t>
            </w:r>
            <w:r>
              <w:rPr>
                <w:rFonts w:ascii="맑은 고딕" w:hAnsi="맑은 고딕" w:eastAsia="맑은 고딕"/>
                <w:b w:val="0"/>
                <w:color w:val="124AC8"/>
                <w:sz w:val="18"/>
              </w:rPr>
              <w:t>않은</w:t>
            </w:r>
            <w:r>
              <w:rPr>
                <w:rFonts w:ascii="맑은 고딕" w:hAnsi="맑은 고딕" w:eastAsia="맑은 고딕"/>
                <w:b w:val="0"/>
                <w:color w:val="333333"/>
                <w:sz w:val="18"/>
              </w:rPr>
              <w:t>다. 다만, 전부개정 시 변경되지 않은 조문은 그 개정이력을 유지한다. (2026. 06. 02. 본조 개정)</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제31조의2(표현)</w:t>
            </w:r>
          </w:p>
          <w:p>
            <w:pPr>
              <w:spacing w:after="20" w:line="269" w:lineRule="auto"/>
              <w:ind w:left="227"/>
            </w:pPr>
            <w:r>
              <w:rPr>
                <w:rFonts w:ascii="맑은 고딕" w:hAnsi="맑은 고딕" w:eastAsia="맑은 고딕"/>
                <w:b w:val="0"/>
                <w:color w:val="333333"/>
                <w:sz w:val="18"/>
              </w:rPr>
              <w:t>① 규정의 내용은 한글, 숫자, 부호 등을 사용하여 쉽고 간결하게 표현한다. 다만, 규정에 따라 특수한 문체나 표현방법, 전문용어, 외국어 등을 사용할 수 있다.</w:t>
            </w:r>
          </w:p>
          <w:p>
            <w:pPr>
              <w:spacing w:after="20" w:line="269" w:lineRule="auto"/>
              <w:ind w:left="227"/>
            </w:pPr>
            <w:r>
              <w:rPr>
                <w:rFonts w:ascii="맑은 고딕" w:hAnsi="맑은 고딕" w:eastAsia="맑은 고딕"/>
                <w:b w:val="0"/>
                <w:color w:val="333333"/>
                <w:sz w:val="18"/>
              </w:rPr>
              <w:t xml:space="preserve">② 한글만으로는 이해하기 어렵거나 착오 또는 혼란을 일으킬 우려가 있는 경우에는 괄호 안에 한자, 영문자 등과 </w:t>
            </w:r>
            <w:r>
              <w:rPr>
                <w:rFonts w:ascii="맑은 고딕" w:hAnsi="맑은 고딕" w:eastAsia="맑은 고딕"/>
                <w:b w:val="0"/>
                <w:color w:val="124AC8"/>
                <w:sz w:val="18"/>
              </w:rPr>
              <w:t>기타</w:t>
            </w:r>
            <w:r>
              <w:rPr>
                <w:rFonts w:ascii="맑은 고딕" w:hAnsi="맑은 고딕" w:eastAsia="맑은 고딕"/>
                <w:b w:val="0"/>
                <w:color w:val="333333"/>
                <w:sz w:val="18"/>
              </w:rPr>
              <w:t xml:space="preserve"> 수식 등 필요한 부호를 함께 적을 수 있다. (2024. 09. 01. 본조 신설)</w:t>
            </w:r>
          </w:p>
        </w:tc>
        <w:tc>
          <w:tcPr>
            <w:tcW w:type="dxa" w:w="7257"/>
          </w:tcPr>
          <w:p>
            <w:pPr>
              <w:spacing w:after="20" w:line="269" w:lineRule="auto"/>
              <w:ind w:left="0"/>
            </w:pPr>
            <w:r/>
            <w:r>
              <w:rPr>
                <w:rFonts w:ascii="맑은 고딕" w:hAnsi="맑은 고딕" w:eastAsia="맑은 고딕"/>
                <w:b w:val="0"/>
                <w:color w:val="333333"/>
                <w:sz w:val="18"/>
              </w:rPr>
              <w:t>제31조의2(표현)</w:t>
            </w:r>
          </w:p>
          <w:p>
            <w:pPr>
              <w:spacing w:after="20" w:line="269" w:lineRule="auto"/>
              <w:ind w:left="227"/>
            </w:pPr>
            <w:r>
              <w:rPr>
                <w:rFonts w:ascii="맑은 고딕" w:hAnsi="맑은 고딕" w:eastAsia="맑은 고딕"/>
                <w:b w:val="0"/>
                <w:color w:val="333333"/>
                <w:sz w:val="18"/>
              </w:rPr>
              <w:t>① 규정의 내용은 한글, 숫자, 부호 등을 사용하여 쉽고 간결하게 표현한다. 다만, 규정에 따라 특수한 문체나 표현방법, 전문용어, 외국어 등을 사용할 수 있다.</w:t>
            </w:r>
          </w:p>
          <w:p>
            <w:pPr>
              <w:spacing w:after="20" w:line="269" w:lineRule="auto"/>
              <w:ind w:left="227"/>
            </w:pPr>
            <w:r>
              <w:rPr>
                <w:rFonts w:ascii="맑은 고딕" w:hAnsi="맑은 고딕" w:eastAsia="맑은 고딕"/>
                <w:b w:val="0"/>
                <w:color w:val="333333"/>
                <w:sz w:val="18"/>
              </w:rPr>
              <w:t xml:space="preserve">② 한글만으로는 이해하기 어렵거나 착오 또는 혼란을 일으킬 우려가 있는 경우에는 괄호 안에 한자, 영문자 등과 </w:t>
            </w:r>
            <w:r>
              <w:rPr>
                <w:rFonts w:ascii="맑은 고딕" w:hAnsi="맑은 고딕" w:eastAsia="맑은 고딕"/>
                <w:b w:val="0"/>
                <w:color w:val="124AC8"/>
                <w:sz w:val="18"/>
              </w:rPr>
              <w:t>그 밖의</w:t>
            </w:r>
            <w:r>
              <w:rPr>
                <w:rFonts w:ascii="맑은 고딕" w:hAnsi="맑은 고딕" w:eastAsia="맑은 고딕"/>
                <w:b w:val="0"/>
                <w:color w:val="333333"/>
                <w:sz w:val="18"/>
              </w:rPr>
              <w:t xml:space="preserve"> 수식 등 필요한 부호를 함께 적을 수 있다. (2024. 09. 01. 본조 신설)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제32조(정의)</w:t>
            </w:r>
          </w:p>
          <w:p>
            <w:pPr>
              <w:spacing w:after="20" w:line="269" w:lineRule="auto"/>
              <w:ind w:left="227"/>
            </w:pPr>
            <w:r>
              <w:rPr>
                <w:rFonts w:ascii="맑은 고딕" w:hAnsi="맑은 고딕" w:eastAsia="맑은 고딕"/>
                <w:b w:val="0"/>
                <w:color w:val="333333"/>
                <w:sz w:val="18"/>
              </w:rPr>
              <w:t>① 용어의 개념을 광의 또는 협의로 한정할 필요가 있는 경우에는 처음으로 사용하는 때에 정의한다. 그러나 중요한 용어는 본칙의 처음부분에서 일괄하여 정의할 수 있다.</w:t>
            </w:r>
          </w:p>
          <w:p>
            <w:pPr>
              <w:spacing w:after="20" w:line="269" w:lineRule="auto"/>
              <w:ind w:left="227"/>
            </w:pPr>
            <w:r>
              <w:rPr>
                <w:rFonts w:ascii="맑은 고딕" w:hAnsi="맑은 고딕" w:eastAsia="맑은 고딕"/>
                <w:b w:val="0"/>
                <w:color w:val="333333"/>
                <w:sz w:val="18"/>
              </w:rPr>
              <w:t>② 정의의 설명중에는 정의하고자 하는 것과 동일한 명칭 또는 동의어를 피하여야 하며, 비유적인 용어, 해석이 어려운 전문용어 및 여러가지 의미로 해석되는 용어를 사용</w:t>
            </w:r>
            <w:r>
              <w:rPr>
                <w:rFonts w:ascii="맑은 고딕" w:hAnsi="맑은 고딕" w:eastAsia="맑은 고딕"/>
                <w:b w:val="0"/>
                <w:color w:val="124AC8"/>
                <w:sz w:val="18"/>
              </w:rPr>
              <w:t>하여</w:t>
            </w:r>
            <w:r>
              <w:rPr>
                <w:rFonts w:ascii="맑은 고딕" w:hAnsi="맑은 고딕" w:eastAsia="맑은 고딕"/>
                <w:b w:val="0"/>
                <w:color w:val="333333"/>
                <w:sz w:val="18"/>
              </w:rPr>
              <w:t xml:space="preserve">서는 </w:t>
            </w:r>
            <w:r>
              <w:rPr>
                <w:rFonts w:ascii="맑은 고딕" w:hAnsi="맑은 고딕" w:eastAsia="맑은 고딕"/>
                <w:b w:val="0"/>
                <w:color w:val="124AC8"/>
                <w:sz w:val="18"/>
              </w:rPr>
              <w:t>아니</w:t>
            </w:r>
            <w:r>
              <w:rPr>
                <w:rFonts w:ascii="맑은 고딕" w:hAnsi="맑은 고딕" w:eastAsia="맑은 고딕"/>
                <w:b w:val="0"/>
                <w:color w:val="333333"/>
                <w:sz w:val="18"/>
              </w:rPr>
              <w:t>된다.</w:t>
            </w:r>
          </w:p>
        </w:tc>
        <w:tc>
          <w:tcPr>
            <w:tcW w:type="dxa" w:w="7257"/>
          </w:tcPr>
          <w:p>
            <w:pPr>
              <w:spacing w:after="20" w:line="269" w:lineRule="auto"/>
              <w:ind w:left="0"/>
            </w:pPr>
            <w:r/>
            <w:r>
              <w:rPr>
                <w:rFonts w:ascii="맑은 고딕" w:hAnsi="맑은 고딕" w:eastAsia="맑은 고딕"/>
                <w:b w:val="0"/>
                <w:color w:val="333333"/>
                <w:sz w:val="18"/>
              </w:rPr>
              <w:t>제32조(정의)</w:t>
            </w:r>
          </w:p>
          <w:p>
            <w:pPr>
              <w:spacing w:after="20" w:line="269" w:lineRule="auto"/>
              <w:ind w:left="227"/>
            </w:pPr>
            <w:r>
              <w:rPr>
                <w:rFonts w:ascii="맑은 고딕" w:hAnsi="맑은 고딕" w:eastAsia="맑은 고딕"/>
                <w:b w:val="0"/>
                <w:color w:val="333333"/>
                <w:sz w:val="18"/>
              </w:rPr>
              <w:t>① 용어의 개념을 광의 또는 협의로 한정할 필요가 있는 경우에는 처음으로 사용하는 때에 정의한다. 그러나 중요한 용어는 본칙의 처음부분에서 일괄하여 정의할 수 있다.</w:t>
            </w:r>
          </w:p>
          <w:p>
            <w:pPr>
              <w:spacing w:after="20" w:line="269" w:lineRule="auto"/>
              <w:ind w:left="227"/>
            </w:pPr>
            <w:r>
              <w:rPr>
                <w:rFonts w:ascii="맑은 고딕" w:hAnsi="맑은 고딕" w:eastAsia="맑은 고딕"/>
                <w:b w:val="0"/>
                <w:color w:val="333333"/>
                <w:sz w:val="18"/>
              </w:rPr>
              <w:t>② 정의의 설명중에는 정의하고자 하는 것과 동일한 명칭 또는 동의어를 피하여야 하며, 비유적인 용어, 해석이 어려운 전문용어 및 여러가지 의미로 해석되는 용어를 사용</w:t>
            </w:r>
            <w:r>
              <w:rPr>
                <w:rFonts w:ascii="맑은 고딕" w:hAnsi="맑은 고딕" w:eastAsia="맑은 고딕"/>
                <w:b w:val="0"/>
                <w:color w:val="124AC8"/>
                <w:sz w:val="18"/>
              </w:rPr>
              <w:t>해</w:t>
            </w:r>
            <w:r>
              <w:rPr>
                <w:rFonts w:ascii="맑은 고딕" w:hAnsi="맑은 고딕" w:eastAsia="맑은 고딕"/>
                <w:b w:val="0"/>
                <w:color w:val="333333"/>
                <w:sz w:val="18"/>
              </w:rPr>
              <w:t xml:space="preserve">서는 </w:t>
            </w:r>
            <w:r>
              <w:rPr>
                <w:rFonts w:ascii="맑은 고딕" w:hAnsi="맑은 고딕" w:eastAsia="맑은 고딕"/>
                <w:b w:val="0"/>
                <w:color w:val="124AC8"/>
                <w:sz w:val="18"/>
              </w:rPr>
              <w:t xml:space="preserve">안 </w:t>
            </w:r>
            <w:r>
              <w:rPr>
                <w:rFonts w:ascii="맑은 고딕" w:hAnsi="맑은 고딕" w:eastAsia="맑은 고딕"/>
                <w:b w:val="0"/>
                <w:color w:val="333333"/>
                <w:sz w:val="18"/>
              </w:rPr>
              <w:t>된다.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제34조(술어)</w:t>
            </w:r>
          </w:p>
          <w:p>
            <w:pPr>
              <w:spacing w:after="20" w:line="269" w:lineRule="auto"/>
              <w:ind w:left="227"/>
            </w:pPr>
            <w:r>
              <w:rPr>
                <w:rFonts w:ascii="맑은 고딕" w:hAnsi="맑은 고딕" w:eastAsia="맑은 고딕"/>
                <w:b w:val="0"/>
                <w:color w:val="333333"/>
                <w:sz w:val="18"/>
              </w:rPr>
              <w:t>① 조문의 술어는 정확히 표현하여야 하며, 특히 당사자의 행위에 관하여는 원칙적 으로 다음과 같이 표현하여야 한다.</w:t>
            </w:r>
          </w:p>
          <w:p>
            <w:pPr>
              <w:spacing w:after="20" w:line="269" w:lineRule="auto"/>
              <w:ind w:left="454"/>
            </w:pPr>
            <w:r>
              <w:rPr>
                <w:rFonts w:ascii="맑은 고딕" w:hAnsi="맑은 고딕" w:eastAsia="맑은 고딕"/>
                <w:b w:val="0"/>
                <w:color w:val="333333"/>
                <w:sz w:val="18"/>
              </w:rPr>
              <w:t>1. ···한다. (일반적 설명규정)</w:t>
            </w:r>
          </w:p>
          <w:p>
            <w:pPr>
              <w:spacing w:after="20" w:line="269" w:lineRule="auto"/>
              <w:ind w:left="454"/>
            </w:pPr>
            <w:r>
              <w:rPr>
                <w:rFonts w:ascii="맑은 고딕" w:hAnsi="맑은 고딕" w:eastAsia="맑은 고딕"/>
                <w:b w:val="0"/>
                <w:color w:val="333333"/>
                <w:sz w:val="18"/>
              </w:rPr>
              <w:t>2. ···하여야 한다. (의무규정)</w:t>
            </w:r>
          </w:p>
          <w:p>
            <w:pPr>
              <w:spacing w:after="20" w:line="269" w:lineRule="auto"/>
              <w:ind w:left="454"/>
            </w:pPr>
            <w:r>
              <w:rPr>
                <w:rFonts w:ascii="맑은 고딕" w:hAnsi="맑은 고딕" w:eastAsia="맑은 고딕"/>
                <w:b w:val="0"/>
                <w:color w:val="333333"/>
                <w:sz w:val="18"/>
              </w:rPr>
              <w:t>3. ···할 수 있다. (임의규정)</w:t>
            </w:r>
          </w:p>
          <w:p>
            <w:pPr>
              <w:spacing w:after="20" w:line="269" w:lineRule="auto"/>
              <w:ind w:left="454"/>
            </w:pPr>
            <w:r>
              <w:rPr>
                <w:rFonts w:ascii="맑은 고딕" w:hAnsi="맑은 고딕" w:eastAsia="맑은 고딕"/>
                <w:b w:val="0"/>
                <w:color w:val="333333"/>
                <w:sz w:val="18"/>
              </w:rPr>
              <w:t>4. ···</w:t>
            </w:r>
            <w:r>
              <w:rPr>
                <w:rFonts w:ascii="맑은 고딕" w:hAnsi="맑은 고딕" w:eastAsia="맑은 고딕"/>
                <w:b w:val="0"/>
                <w:color w:val="124AC8"/>
                <w:sz w:val="18"/>
              </w:rPr>
              <w:t>하여</w:t>
            </w:r>
            <w:r>
              <w:rPr>
                <w:rFonts w:ascii="맑은 고딕" w:hAnsi="맑은 고딕" w:eastAsia="맑은 고딕"/>
                <w:b w:val="0"/>
                <w:color w:val="333333"/>
                <w:sz w:val="18"/>
              </w:rPr>
              <w:t xml:space="preserve">서는 </w:t>
            </w:r>
            <w:r>
              <w:rPr>
                <w:rFonts w:ascii="맑은 고딕" w:hAnsi="맑은 고딕" w:eastAsia="맑은 고딕"/>
                <w:b w:val="0"/>
                <w:color w:val="124AC8"/>
                <w:sz w:val="18"/>
              </w:rPr>
              <w:t>아니</w:t>
            </w:r>
            <w:r>
              <w:rPr>
                <w:rFonts w:ascii="맑은 고딕" w:hAnsi="맑은 고딕" w:eastAsia="맑은 고딕"/>
                <w:b w:val="0"/>
                <w:color w:val="333333"/>
                <w:sz w:val="18"/>
              </w:rPr>
              <w:t>된다. ···할 수 없다.(금지규정)</w:t>
            </w:r>
          </w:p>
          <w:p>
            <w:pPr>
              <w:spacing w:after="20" w:line="269" w:lineRule="auto"/>
              <w:ind w:left="454"/>
            </w:pPr>
            <w:r>
              <w:rPr>
                <w:rFonts w:ascii="맑은 고딕" w:hAnsi="맑은 고딕" w:eastAsia="맑은 고딕"/>
                <w:b w:val="0"/>
                <w:color w:val="333333"/>
                <w:sz w:val="18"/>
              </w:rPr>
              <w:t>5. ···(으)로 본다. (간주규정)</w:t>
            </w:r>
          </w:p>
          <w:p>
            <w:pPr>
              <w:spacing w:after="20" w:line="269" w:lineRule="auto"/>
              <w:ind w:left="227"/>
            </w:pPr>
            <w:r>
              <w:rPr>
                <w:rFonts w:ascii="맑은 고딕" w:hAnsi="맑은 고딕" w:eastAsia="맑은 고딕"/>
                <w:b w:val="0"/>
                <w:color w:val="333333"/>
                <w:sz w:val="18"/>
              </w:rPr>
              <w:t>② 필요한 경우에는 술어 앞에 선택용어 (또는), 한정조건용어 (···경우에는, 때에는, 다만, ···에 불구하고, ···를 불문하고), 부사(원칙으로, 반드시)등을 붙여 술어의 의미를 보충한다.</w:t>
            </w:r>
          </w:p>
        </w:tc>
        <w:tc>
          <w:tcPr>
            <w:tcW w:type="dxa" w:w="7257"/>
          </w:tcPr>
          <w:p>
            <w:pPr>
              <w:spacing w:after="20" w:line="269" w:lineRule="auto"/>
              <w:ind w:left="0"/>
            </w:pPr>
            <w:r/>
            <w:r>
              <w:rPr>
                <w:rFonts w:ascii="맑은 고딕" w:hAnsi="맑은 고딕" w:eastAsia="맑은 고딕"/>
                <w:b w:val="0"/>
                <w:color w:val="333333"/>
                <w:sz w:val="18"/>
              </w:rPr>
              <w:t>제34조(술어)</w:t>
            </w:r>
          </w:p>
          <w:p>
            <w:pPr>
              <w:spacing w:after="20" w:line="269" w:lineRule="auto"/>
              <w:ind w:left="227"/>
            </w:pPr>
            <w:r>
              <w:rPr>
                <w:rFonts w:ascii="맑은 고딕" w:hAnsi="맑은 고딕" w:eastAsia="맑은 고딕"/>
                <w:b w:val="0"/>
                <w:color w:val="333333"/>
                <w:sz w:val="18"/>
              </w:rPr>
              <w:t>① 조문의 술어는 정확히 표현하여야 하며, 특히 당사자의 행위에 관하여는 원칙적 으로 다음과 같이 표현하여야 한다.</w:t>
            </w:r>
          </w:p>
          <w:p>
            <w:pPr>
              <w:spacing w:after="20" w:line="269" w:lineRule="auto"/>
              <w:ind w:left="454"/>
            </w:pPr>
            <w:r>
              <w:rPr>
                <w:rFonts w:ascii="맑은 고딕" w:hAnsi="맑은 고딕" w:eastAsia="맑은 고딕"/>
                <w:b w:val="0"/>
                <w:color w:val="333333"/>
                <w:sz w:val="18"/>
              </w:rPr>
              <w:t>1. ···한다. (일반적 설명규정)</w:t>
            </w:r>
          </w:p>
          <w:p>
            <w:pPr>
              <w:spacing w:after="20" w:line="269" w:lineRule="auto"/>
              <w:ind w:left="454"/>
            </w:pPr>
            <w:r>
              <w:rPr>
                <w:rFonts w:ascii="맑은 고딕" w:hAnsi="맑은 고딕" w:eastAsia="맑은 고딕"/>
                <w:b w:val="0"/>
                <w:color w:val="333333"/>
                <w:sz w:val="18"/>
              </w:rPr>
              <w:t>2. ···하여야 한다. (의무규정)</w:t>
            </w:r>
          </w:p>
          <w:p>
            <w:pPr>
              <w:spacing w:after="20" w:line="269" w:lineRule="auto"/>
              <w:ind w:left="454"/>
            </w:pPr>
            <w:r>
              <w:rPr>
                <w:rFonts w:ascii="맑은 고딕" w:hAnsi="맑은 고딕" w:eastAsia="맑은 고딕"/>
                <w:b w:val="0"/>
                <w:color w:val="333333"/>
                <w:sz w:val="18"/>
              </w:rPr>
              <w:t>3. ···할 수 있다. (임의규정)</w:t>
            </w:r>
          </w:p>
          <w:p>
            <w:pPr>
              <w:spacing w:after="20" w:line="269" w:lineRule="auto"/>
              <w:ind w:left="454"/>
            </w:pPr>
            <w:r>
              <w:rPr>
                <w:rFonts w:ascii="맑은 고딕" w:hAnsi="맑은 고딕" w:eastAsia="맑은 고딕"/>
                <w:b w:val="0"/>
                <w:color w:val="333333"/>
                <w:sz w:val="18"/>
              </w:rPr>
              <w:t>4. ···</w:t>
            </w:r>
            <w:r>
              <w:rPr>
                <w:rFonts w:ascii="맑은 고딕" w:hAnsi="맑은 고딕" w:eastAsia="맑은 고딕"/>
                <w:b w:val="0"/>
                <w:color w:val="124AC8"/>
                <w:sz w:val="18"/>
              </w:rPr>
              <w:t>해</w:t>
            </w:r>
            <w:r>
              <w:rPr>
                <w:rFonts w:ascii="맑은 고딕" w:hAnsi="맑은 고딕" w:eastAsia="맑은 고딕"/>
                <w:b w:val="0"/>
                <w:color w:val="333333"/>
                <w:sz w:val="18"/>
              </w:rPr>
              <w:t xml:space="preserve">서는 </w:t>
            </w:r>
            <w:r>
              <w:rPr>
                <w:rFonts w:ascii="맑은 고딕" w:hAnsi="맑은 고딕" w:eastAsia="맑은 고딕"/>
                <w:b w:val="0"/>
                <w:color w:val="124AC8"/>
                <w:sz w:val="18"/>
              </w:rPr>
              <w:t xml:space="preserve">안 </w:t>
            </w:r>
            <w:r>
              <w:rPr>
                <w:rFonts w:ascii="맑은 고딕" w:hAnsi="맑은 고딕" w:eastAsia="맑은 고딕"/>
                <w:b w:val="0"/>
                <w:color w:val="333333"/>
                <w:sz w:val="18"/>
              </w:rPr>
              <w:t>된다. ···할 수 없다.(금지규정)</w:t>
            </w:r>
          </w:p>
          <w:p>
            <w:pPr>
              <w:spacing w:after="20" w:line="269" w:lineRule="auto"/>
              <w:ind w:left="454"/>
            </w:pPr>
            <w:r>
              <w:rPr>
                <w:rFonts w:ascii="맑은 고딕" w:hAnsi="맑은 고딕" w:eastAsia="맑은 고딕"/>
                <w:b w:val="0"/>
                <w:color w:val="333333"/>
                <w:sz w:val="18"/>
              </w:rPr>
              <w:t>5. ···(으)로 본다. (간주규정)</w:t>
            </w:r>
          </w:p>
          <w:p>
            <w:pPr>
              <w:spacing w:after="20" w:line="269" w:lineRule="auto"/>
              <w:ind w:left="227"/>
            </w:pPr>
            <w:r>
              <w:rPr>
                <w:rFonts w:ascii="맑은 고딕" w:hAnsi="맑은 고딕" w:eastAsia="맑은 고딕"/>
                <w:b w:val="0"/>
                <w:color w:val="333333"/>
                <w:sz w:val="18"/>
              </w:rPr>
              <w:t>② 필요한 경우에는 술어 앞에 선택용어 (또는), 한정조건용어 (···경우에는, 때에는, 다만, ···에 불구하고, ···를 불문하고), 부사(원칙으로, 반드시)등을 붙여 술어의 의미를 보충한다.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제36조의2(구두점) 구두점은 다음 각 호와 같이 사용한다.</w:t>
            </w:r>
          </w:p>
          <w:p>
            <w:pPr>
              <w:spacing w:after="20" w:line="269" w:lineRule="auto"/>
              <w:ind w:left="454"/>
            </w:pPr>
            <w:r>
              <w:rPr>
                <w:rFonts w:ascii="맑은 고딕" w:hAnsi="맑은 고딕" w:eastAsia="맑은 고딕"/>
                <w:b w:val="0"/>
                <w:color w:val="333333"/>
                <w:sz w:val="18"/>
              </w:rPr>
              <w:t>1. 하나의 문장이 끝나는 경우에는 마침표(.)를 찍는다.</w:t>
            </w:r>
          </w:p>
          <w:p>
            <w:pPr>
              <w:spacing w:after="20" w:line="269" w:lineRule="auto"/>
              <w:ind w:left="454"/>
            </w:pPr>
            <w:r>
              <w:rPr>
                <w:rFonts w:ascii="맑은 고딕" w:hAnsi="맑은 고딕" w:eastAsia="맑은 고딕"/>
                <w:b w:val="0"/>
                <w:color w:val="333333"/>
                <w:sz w:val="18"/>
              </w:rPr>
              <w:t>2. 문자 중에서 말 또는 구절을 성질상의 분류나 대비 등으로 구분할 필요가 있는 경우에는 쉼표(,)를 찍는다.</w:t>
            </w:r>
          </w:p>
          <w:p>
            <w:pPr>
              <w:spacing w:after="20" w:line="269" w:lineRule="auto"/>
              <w:ind w:left="454"/>
            </w:pPr>
            <w:r>
              <w:rPr>
                <w:rFonts w:ascii="맑은 고딕" w:hAnsi="맑은 고딕" w:eastAsia="맑은 고딕"/>
                <w:b w:val="0"/>
                <w:color w:val="333333"/>
                <w:sz w:val="18"/>
              </w:rPr>
              <w:t>3. 대등하거나 밀접한 관계에 있는 단어가 열거되어 있는 경우에는 단어 사이에 가운데 점(</w:t>
            </w:r>
            <w:r>
              <w:rPr>
                <w:rFonts w:ascii="맑은 고딕" w:hAnsi="맑은 고딕" w:eastAsia="맑은 고딕"/>
                <w:b w:val="0"/>
                <w:color w:val="124AC8"/>
                <w:sz w:val="18"/>
              </w:rPr>
              <w:t>ㆍ</w:t>
            </w:r>
            <w:r>
              <w:rPr>
                <w:rFonts w:ascii="맑은 고딕" w:hAnsi="맑은 고딕" w:eastAsia="맑은 고딕"/>
                <w:b w:val="0"/>
                <w:color w:val="333333"/>
                <w:sz w:val="18"/>
              </w:rPr>
              <w:t>)을 찍는다.</w:t>
            </w:r>
          </w:p>
          <w:p>
            <w:pPr>
              <w:spacing w:after="20" w:line="269" w:lineRule="auto"/>
              <w:ind w:left="454"/>
            </w:pPr>
            <w:r>
              <w:rPr>
                <w:rFonts w:ascii="맑은 고딕" w:hAnsi="맑은 고딕" w:eastAsia="맑은 고딕"/>
                <w:b w:val="0"/>
                <w:color w:val="333333"/>
                <w:sz w:val="18"/>
              </w:rPr>
              <w:t>4. 용어 또는 부호 등을 구체적으로 설명하고자 할 경우에는 설명문 앞에 쌍점(:)을 찍는다. (2024. 09. 01. 본조 신설)</w:t>
            </w:r>
          </w:p>
        </w:tc>
        <w:tc>
          <w:tcPr>
            <w:tcW w:type="dxa" w:w="7257"/>
          </w:tcPr>
          <w:p>
            <w:pPr>
              <w:spacing w:after="20" w:line="269" w:lineRule="auto"/>
              <w:ind w:left="0"/>
            </w:pPr>
            <w:r/>
            <w:r>
              <w:rPr>
                <w:rFonts w:ascii="맑은 고딕" w:hAnsi="맑은 고딕" w:eastAsia="맑은 고딕"/>
                <w:b w:val="0"/>
                <w:color w:val="333333"/>
                <w:sz w:val="18"/>
              </w:rPr>
              <w:t>제36조의2(구두점) 구두점은 다음 각 호와 같이 사용한다.</w:t>
            </w:r>
          </w:p>
          <w:p>
            <w:pPr>
              <w:spacing w:after="20" w:line="269" w:lineRule="auto"/>
              <w:ind w:left="454"/>
            </w:pPr>
            <w:r>
              <w:rPr>
                <w:rFonts w:ascii="맑은 고딕" w:hAnsi="맑은 고딕" w:eastAsia="맑은 고딕"/>
                <w:b w:val="0"/>
                <w:color w:val="333333"/>
                <w:sz w:val="18"/>
              </w:rPr>
              <w:t>1. 하나의 문장이 끝나는 경우에는 마침표(.)를 찍는다.</w:t>
            </w:r>
          </w:p>
          <w:p>
            <w:pPr>
              <w:spacing w:after="20" w:line="269" w:lineRule="auto"/>
              <w:ind w:left="454"/>
            </w:pPr>
            <w:r>
              <w:rPr>
                <w:rFonts w:ascii="맑은 고딕" w:hAnsi="맑은 고딕" w:eastAsia="맑은 고딕"/>
                <w:b w:val="0"/>
                <w:color w:val="333333"/>
                <w:sz w:val="18"/>
              </w:rPr>
              <w:t>2. 문자 중에서 말 또는 구절을 성질상의 분류나 대비 등으로 구분할 필요가 있는 경우에는 쉼표(,)를 찍는다.</w:t>
            </w:r>
          </w:p>
          <w:p>
            <w:pPr>
              <w:spacing w:after="20" w:line="269" w:lineRule="auto"/>
              <w:ind w:left="454"/>
            </w:pPr>
            <w:r>
              <w:rPr>
                <w:rFonts w:ascii="맑은 고딕" w:hAnsi="맑은 고딕" w:eastAsia="맑은 고딕"/>
                <w:b w:val="0"/>
                <w:color w:val="333333"/>
                <w:sz w:val="18"/>
              </w:rPr>
              <w:t>3. 대등하거나 밀접한 관계에 있는 단어가 열거되어 있는 경우에는 단어 사이에 가운데 점(</w:t>
            </w:r>
            <w:r>
              <w:rPr>
                <w:rFonts w:ascii="맑은 고딕" w:hAnsi="맑은 고딕" w:eastAsia="맑은 고딕"/>
                <w:b w:val="0"/>
                <w:color w:val="124AC8"/>
                <w:sz w:val="18"/>
              </w:rPr>
              <w:t>·</w:t>
            </w:r>
            <w:r>
              <w:rPr>
                <w:rFonts w:ascii="맑은 고딕" w:hAnsi="맑은 고딕" w:eastAsia="맑은 고딕"/>
                <w:b w:val="0"/>
                <w:color w:val="333333"/>
                <w:sz w:val="18"/>
              </w:rPr>
              <w:t>)을 찍는다.</w:t>
            </w:r>
          </w:p>
          <w:p>
            <w:pPr>
              <w:spacing w:after="20" w:line="269" w:lineRule="auto"/>
              <w:ind w:left="454"/>
            </w:pPr>
            <w:r>
              <w:rPr>
                <w:rFonts w:ascii="맑은 고딕" w:hAnsi="맑은 고딕" w:eastAsia="맑은 고딕"/>
                <w:b w:val="0"/>
                <w:color w:val="333333"/>
                <w:sz w:val="18"/>
              </w:rPr>
              <w:t>4. 용어 또는 부호 등을 구체적으로 설명하고자 할 경우에는 설명문 앞에 쌍점(:)을 찍는다. (2024. 09. 01. 본조 신설)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제38조(제정·개폐)</w:t>
            </w:r>
          </w:p>
          <w:p>
            <w:pPr>
              <w:spacing w:after="20" w:line="269" w:lineRule="auto"/>
              <w:ind w:left="227"/>
            </w:pPr>
            <w:r>
              <w:rPr>
                <w:rFonts w:ascii="맑은 고딕" w:hAnsi="맑은 고딕" w:eastAsia="맑은 고딕"/>
                <w:b w:val="0"/>
                <w:color w:val="333333"/>
                <w:sz w:val="18"/>
              </w:rPr>
              <w:t>① 서식은 서식의 업무를 주관하는 소관부서에서 기안하여 서식업무 주무부서장의 합의를 받아 제정 또는 개폐하여야 한다.</w:t>
            </w:r>
          </w:p>
          <w:p>
            <w:pPr>
              <w:spacing w:after="20" w:line="269" w:lineRule="auto"/>
              <w:ind w:left="227"/>
            </w:pPr>
            <w:r>
              <w:rPr>
                <w:rFonts w:ascii="맑은 고딕" w:hAnsi="맑은 고딕" w:eastAsia="맑은 고딕"/>
                <w:b w:val="0"/>
                <w:color w:val="333333"/>
                <w:sz w:val="18"/>
              </w:rPr>
              <w:t>② 제1항의 경우 2개 이상의 부서에 관계되는 서식은 관계부서의 합의를 얻어야 한다.</w:t>
            </w:r>
          </w:p>
          <w:p>
            <w:pPr>
              <w:spacing w:after="20" w:line="269" w:lineRule="auto"/>
              <w:ind w:left="227"/>
            </w:pPr>
            <w:r>
              <w:rPr>
                <w:rFonts w:ascii="맑은 고딕" w:hAnsi="맑은 고딕" w:eastAsia="맑은 고딕"/>
                <w:b w:val="0"/>
                <w:color w:val="333333"/>
                <w:sz w:val="18"/>
              </w:rPr>
              <w:t>③ 각 부실점장은 서식의 제정·개폐가 필요하다고 인정할 때에는 소관부서의 장에게 그 의견을 제출할 수 있다.</w:t>
            </w:r>
          </w:p>
        </w:tc>
        <w:tc>
          <w:tcPr>
            <w:tcW w:type="dxa" w:w="7257"/>
          </w:tcPr>
          <w:p>
            <w:pPr>
              <w:spacing w:after="20" w:line="269" w:lineRule="auto"/>
              <w:ind w:left="0"/>
            </w:pPr>
            <w:r/>
            <w:r>
              <w:rPr>
                <w:rFonts w:ascii="맑은 고딕" w:hAnsi="맑은 고딕" w:eastAsia="맑은 고딕"/>
                <w:b w:val="0"/>
                <w:color w:val="333333"/>
                <w:sz w:val="18"/>
              </w:rPr>
              <w:t>제38조(제정·개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w:t>
            </w:r>
          </w:p>
          <w:p>
            <w:pPr>
              <w:spacing w:after="20" w:line="269" w:lineRule="auto"/>
              <w:ind w:left="227"/>
            </w:pPr>
            <w:r>
              <w:rPr>
                <w:rFonts w:ascii="맑은 고딕" w:hAnsi="맑은 고딕" w:eastAsia="맑은 고딕"/>
                <w:b w:val="0"/>
                <w:color w:val="333333"/>
                <w:sz w:val="18"/>
              </w:rPr>
              <w:t>① 서식은 서식의 업무를 주관하는 소관부서에서 기안하여 서식업무 주무부서장의 합의를 받아 제정 또는 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하여야 한다.</w:t>
            </w:r>
          </w:p>
          <w:p>
            <w:pPr>
              <w:spacing w:after="20" w:line="269" w:lineRule="auto"/>
              <w:ind w:left="227"/>
            </w:pPr>
            <w:r>
              <w:rPr>
                <w:rFonts w:ascii="맑은 고딕" w:hAnsi="맑은 고딕" w:eastAsia="맑은 고딕"/>
                <w:b w:val="0"/>
                <w:color w:val="333333"/>
                <w:sz w:val="18"/>
              </w:rPr>
              <w:t>② 제1항의 경우 2개 이상의 부서에 관계되는 서식은 관계부서의 합의를 얻어야 한다.</w:t>
            </w:r>
          </w:p>
          <w:p>
            <w:pPr>
              <w:spacing w:after="20" w:line="269" w:lineRule="auto"/>
              <w:ind w:left="227"/>
            </w:pPr>
            <w:r>
              <w:rPr>
                <w:rFonts w:ascii="맑은 고딕" w:hAnsi="맑은 고딕" w:eastAsia="맑은 고딕"/>
                <w:b w:val="0"/>
                <w:color w:val="333333"/>
                <w:sz w:val="18"/>
              </w:rPr>
              <w:t>③ 각 부실점장은 서식의 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가 필요하다고 인정할 때에는 소관부서의 장에게 그 의견을 제출할 수 있다.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제40조(서식의 심사기준) 주무부서에서 서식의 제정·개폐를 심사할 때에는 다음 사항을 기준으로 한다.</w:t>
            </w:r>
          </w:p>
          <w:p>
            <w:pPr>
              <w:spacing w:after="20" w:line="269" w:lineRule="auto"/>
              <w:ind w:left="454"/>
            </w:pPr>
            <w:r>
              <w:rPr>
                <w:rFonts w:ascii="맑은 고딕" w:hAnsi="맑은 고딕" w:eastAsia="맑은 고딕"/>
                <w:b w:val="0"/>
                <w:color w:val="333333"/>
                <w:sz w:val="18"/>
              </w:rPr>
              <w:t xml:space="preserve">1. 그 서식에 </w:t>
            </w:r>
            <w:r>
              <w:rPr>
                <w:rFonts w:ascii="맑은 고딕" w:hAnsi="맑은 고딕" w:eastAsia="맑은 고딕"/>
                <w:b w:val="0"/>
                <w:color w:val="124AC8"/>
                <w:sz w:val="18"/>
              </w:rPr>
              <w:t>의한</w:t>
            </w:r>
            <w:r>
              <w:rPr>
                <w:rFonts w:ascii="맑은 고딕" w:hAnsi="맑은 고딕" w:eastAsia="맑은 고딕"/>
                <w:b w:val="0"/>
                <w:color w:val="333333"/>
                <w:sz w:val="18"/>
              </w:rPr>
              <w:t xml:space="preserve"> 사무절차가 적합하고 실제로 필요한가</w:t>
            </w:r>
          </w:p>
          <w:p>
            <w:pPr>
              <w:spacing w:after="20" w:line="269" w:lineRule="auto"/>
              <w:ind w:left="454"/>
            </w:pPr>
            <w:r>
              <w:rPr>
                <w:rFonts w:ascii="맑은 고딕" w:hAnsi="맑은 고딕" w:eastAsia="맑은 고딕"/>
                <w:b w:val="0"/>
                <w:color w:val="333333"/>
                <w:sz w:val="18"/>
              </w:rPr>
              <w:t>2. 기존 서식과 내용이 중복된 것이 아닌가</w:t>
            </w:r>
          </w:p>
          <w:p>
            <w:pPr>
              <w:spacing w:after="20" w:line="269" w:lineRule="auto"/>
              <w:ind w:left="454"/>
            </w:pPr>
            <w:r>
              <w:rPr>
                <w:rFonts w:ascii="맑은 고딕" w:hAnsi="맑은 고딕" w:eastAsia="맑은 고딕"/>
                <w:b w:val="0"/>
                <w:color w:val="333333"/>
                <w:sz w:val="18"/>
              </w:rPr>
              <w:t>3. 서식의 기재내용과 형식이 완벽한가</w:t>
            </w:r>
          </w:p>
          <w:p>
            <w:pPr>
              <w:spacing w:after="20" w:line="269" w:lineRule="auto"/>
              <w:ind w:left="454"/>
            </w:pPr>
            <w:r>
              <w:rPr>
                <w:rFonts w:ascii="맑은 고딕" w:hAnsi="맑은 고딕" w:eastAsia="맑은 고딕"/>
                <w:b w:val="0"/>
                <w:color w:val="333333"/>
                <w:sz w:val="18"/>
              </w:rPr>
              <w:t xml:space="preserve">4. 그 서식에 </w:t>
            </w:r>
            <w:r>
              <w:rPr>
                <w:rFonts w:ascii="맑은 고딕" w:hAnsi="맑은 고딕" w:eastAsia="맑은 고딕"/>
                <w:b w:val="0"/>
                <w:color w:val="124AC8"/>
                <w:sz w:val="18"/>
              </w:rPr>
              <w:t>의하여</w:t>
            </w:r>
            <w:r>
              <w:rPr>
                <w:rFonts w:ascii="맑은 고딕" w:hAnsi="맑은 고딕" w:eastAsia="맑은 고딕"/>
                <w:b w:val="0"/>
                <w:color w:val="333333"/>
                <w:sz w:val="18"/>
              </w:rPr>
              <w:t xml:space="preserve"> 사무능률의 향상을 기할 수 있는가</w:t>
            </w:r>
          </w:p>
        </w:tc>
        <w:tc>
          <w:tcPr>
            <w:tcW w:type="dxa" w:w="7257"/>
          </w:tcPr>
          <w:p>
            <w:pPr>
              <w:spacing w:after="20" w:line="269" w:lineRule="auto"/>
              <w:ind w:left="0"/>
            </w:pPr>
            <w:r/>
            <w:r>
              <w:rPr>
                <w:rFonts w:ascii="맑은 고딕" w:hAnsi="맑은 고딕" w:eastAsia="맑은 고딕"/>
                <w:b w:val="0"/>
                <w:color w:val="333333"/>
                <w:sz w:val="18"/>
              </w:rPr>
              <w:t>제40조(서식의 심사기준) 주무부서에서 서식의 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를 심사할 때에는 다음 사항을 기준으로 한다.</w:t>
            </w:r>
          </w:p>
          <w:p>
            <w:pPr>
              <w:spacing w:after="20" w:line="269" w:lineRule="auto"/>
              <w:ind w:left="454"/>
            </w:pPr>
            <w:r>
              <w:rPr>
                <w:rFonts w:ascii="맑은 고딕" w:hAnsi="맑은 고딕" w:eastAsia="맑은 고딕"/>
                <w:b w:val="0"/>
                <w:color w:val="333333"/>
                <w:sz w:val="18"/>
              </w:rPr>
              <w:t xml:space="preserve">1. 그 서식에 </w:t>
            </w:r>
            <w:r>
              <w:rPr>
                <w:rFonts w:ascii="맑은 고딕" w:hAnsi="맑은 고딕" w:eastAsia="맑은 고딕"/>
                <w:b w:val="0"/>
                <w:color w:val="124AC8"/>
                <w:sz w:val="18"/>
              </w:rPr>
              <w:t>따른</w:t>
            </w:r>
            <w:r>
              <w:rPr>
                <w:rFonts w:ascii="맑은 고딕" w:hAnsi="맑은 고딕" w:eastAsia="맑은 고딕"/>
                <w:b w:val="0"/>
                <w:color w:val="333333"/>
                <w:sz w:val="18"/>
              </w:rPr>
              <w:t xml:space="preserve"> 사무절차가 적합하고 실제로 필요한가</w:t>
            </w:r>
          </w:p>
          <w:p>
            <w:pPr>
              <w:spacing w:after="20" w:line="269" w:lineRule="auto"/>
              <w:ind w:left="454"/>
            </w:pPr>
            <w:r>
              <w:rPr>
                <w:rFonts w:ascii="맑은 고딕" w:hAnsi="맑은 고딕" w:eastAsia="맑은 고딕"/>
                <w:b w:val="0"/>
                <w:color w:val="333333"/>
                <w:sz w:val="18"/>
              </w:rPr>
              <w:t>2. 기존 서식과 내용이 중복된 것이 아닌가</w:t>
            </w:r>
          </w:p>
          <w:p>
            <w:pPr>
              <w:spacing w:after="20" w:line="269" w:lineRule="auto"/>
              <w:ind w:left="454"/>
            </w:pPr>
            <w:r>
              <w:rPr>
                <w:rFonts w:ascii="맑은 고딕" w:hAnsi="맑은 고딕" w:eastAsia="맑은 고딕"/>
                <w:b w:val="0"/>
                <w:color w:val="333333"/>
                <w:sz w:val="18"/>
              </w:rPr>
              <w:t>3. 서식의 기재내용과 형식이 완벽한가</w:t>
            </w:r>
          </w:p>
          <w:p>
            <w:pPr>
              <w:spacing w:after="20" w:line="269" w:lineRule="auto"/>
              <w:ind w:left="454"/>
            </w:pPr>
            <w:r>
              <w:rPr>
                <w:rFonts w:ascii="맑은 고딕" w:hAnsi="맑은 고딕" w:eastAsia="맑은 고딕"/>
                <w:b w:val="0"/>
                <w:color w:val="333333"/>
                <w:sz w:val="18"/>
              </w:rPr>
              <w:t xml:space="preserve">4. 그 서식에 </w:t>
            </w:r>
            <w:r>
              <w:rPr>
                <w:rFonts w:ascii="맑은 고딕" w:hAnsi="맑은 고딕" w:eastAsia="맑은 고딕"/>
                <w:b w:val="0"/>
                <w:color w:val="124AC8"/>
                <w:sz w:val="18"/>
              </w:rPr>
              <w:t>따라</w:t>
            </w:r>
            <w:r>
              <w:rPr>
                <w:rFonts w:ascii="맑은 고딕" w:hAnsi="맑은 고딕" w:eastAsia="맑은 고딕"/>
                <w:b w:val="0"/>
                <w:color w:val="333333"/>
                <w:sz w:val="18"/>
              </w:rPr>
              <w:t xml:space="preserve"> 사무능률의 향상을 기할 수 있는가</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제41조(등록)</w:t>
            </w:r>
          </w:p>
          <w:p>
            <w:pPr>
              <w:spacing w:after="20" w:line="269" w:lineRule="auto"/>
              <w:ind w:left="227"/>
            </w:pPr>
            <w:r>
              <w:rPr>
                <w:rFonts w:ascii="맑은 고딕" w:hAnsi="맑은 고딕" w:eastAsia="맑은 고딕"/>
                <w:b w:val="0"/>
                <w:color w:val="333333"/>
                <w:sz w:val="18"/>
              </w:rPr>
              <w:t>① 서식의 제정·개폐안이 결재되었을 때에는 소관부서장은 서식의 제정·개폐문을 주무부서장에게 제출하여 서식등록을 하여야 한다.</w:t>
            </w:r>
          </w:p>
          <w:p>
            <w:pPr>
              <w:spacing w:after="20" w:line="269" w:lineRule="auto"/>
              <w:ind w:left="227"/>
            </w:pPr>
            <w:r>
              <w:rPr>
                <w:rFonts w:ascii="맑은 고딕" w:hAnsi="맑은 고딕" w:eastAsia="맑은 고딕"/>
                <w:b w:val="0"/>
                <w:color w:val="333333"/>
                <w:sz w:val="18"/>
              </w:rPr>
              <w:t>② 주무부서는 전산시스템에 등록번호, 등록일자, 서식명칭, 소관부서 등을 입력하여 서식을 등록한다.</w:t>
            </w:r>
          </w:p>
          <w:p>
            <w:pPr>
              <w:spacing w:after="20" w:line="269" w:lineRule="auto"/>
              <w:ind w:left="227"/>
            </w:pPr>
            <w:r>
              <w:rPr>
                <w:rFonts w:ascii="맑은 고딕" w:hAnsi="맑은 고딕" w:eastAsia="맑은 고딕"/>
                <w:b w:val="0"/>
                <w:color w:val="333333"/>
                <w:sz w:val="18"/>
              </w:rPr>
              <w:t>③ 소관부서는『인쇄서식』의 경우 제1,2항의 규정에 의해 등록된 서식의 견</w:t>
            </w:r>
            <w:r>
              <w:rPr>
                <w:rFonts w:ascii="맑은 고딕" w:hAnsi="맑은 고딕" w:eastAsia="맑은 고딕"/>
                <w:b w:val="0"/>
                <w:color w:val="124AC8"/>
                <w:sz w:val="18"/>
              </w:rPr>
              <w:t>양</w:t>
            </w:r>
            <w:r>
              <w:rPr>
                <w:rFonts w:ascii="맑은 고딕" w:hAnsi="맑은 고딕" w:eastAsia="맑은 고딕"/>
                <w:b w:val="0"/>
                <w:color w:val="333333"/>
                <w:sz w:val="18"/>
              </w:rPr>
              <w:t xml:space="preserve"> 2매를 주무부서에 제출하여야 한다.</w:t>
            </w:r>
          </w:p>
        </w:tc>
        <w:tc>
          <w:tcPr>
            <w:tcW w:type="dxa" w:w="7257"/>
          </w:tcPr>
          <w:p>
            <w:pPr>
              <w:spacing w:after="20" w:line="269" w:lineRule="auto"/>
              <w:ind w:left="0"/>
            </w:pPr>
            <w:r/>
            <w:r>
              <w:rPr>
                <w:rFonts w:ascii="맑은 고딕" w:hAnsi="맑은 고딕" w:eastAsia="맑은 고딕"/>
                <w:b w:val="0"/>
                <w:color w:val="333333"/>
                <w:sz w:val="18"/>
              </w:rPr>
              <w:t>제41조(등록)</w:t>
            </w:r>
          </w:p>
          <w:p>
            <w:pPr>
              <w:spacing w:after="20" w:line="269" w:lineRule="auto"/>
              <w:ind w:left="227"/>
            </w:pPr>
            <w:r>
              <w:rPr>
                <w:rFonts w:ascii="맑은 고딕" w:hAnsi="맑은 고딕" w:eastAsia="맑은 고딕"/>
                <w:b w:val="0"/>
                <w:color w:val="333333"/>
                <w:sz w:val="18"/>
              </w:rPr>
              <w:t>① 서식의 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안이 결재되었을 때에는 소관부서장은 서식의 제정·개</w:t>
            </w:r>
            <w:r>
              <w:rPr>
                <w:rFonts w:ascii="맑은 고딕" w:hAnsi="맑은 고딕" w:eastAsia="맑은 고딕"/>
                <w:b w:val="0"/>
                <w:color w:val="124AC8"/>
                <w:sz w:val="18"/>
              </w:rPr>
              <w:t>정·</w:t>
            </w:r>
            <w:r>
              <w:rPr>
                <w:rFonts w:ascii="맑은 고딕" w:hAnsi="맑은 고딕" w:eastAsia="맑은 고딕"/>
                <w:b w:val="0"/>
                <w:color w:val="333333"/>
                <w:sz w:val="18"/>
              </w:rPr>
              <w:t>폐</w:t>
            </w:r>
            <w:r>
              <w:rPr>
                <w:rFonts w:ascii="맑은 고딕" w:hAnsi="맑은 고딕" w:eastAsia="맑은 고딕"/>
                <w:b w:val="0"/>
                <w:color w:val="124AC8"/>
                <w:sz w:val="18"/>
              </w:rPr>
              <w:t>지</w:t>
            </w:r>
            <w:r>
              <w:rPr>
                <w:rFonts w:ascii="맑은 고딕" w:hAnsi="맑은 고딕" w:eastAsia="맑은 고딕"/>
                <w:b w:val="0"/>
                <w:color w:val="333333"/>
                <w:sz w:val="18"/>
              </w:rPr>
              <w:t>문을 주무부서장에게 제출하여 서식등록을 하여야 한다.</w:t>
            </w:r>
          </w:p>
          <w:p>
            <w:pPr>
              <w:spacing w:after="20" w:line="269" w:lineRule="auto"/>
              <w:ind w:left="227"/>
            </w:pPr>
            <w:r>
              <w:rPr>
                <w:rFonts w:ascii="맑은 고딕" w:hAnsi="맑은 고딕" w:eastAsia="맑은 고딕"/>
                <w:b w:val="0"/>
                <w:color w:val="333333"/>
                <w:sz w:val="18"/>
              </w:rPr>
              <w:t>② 주무부서는 전산시스템에 등록번호, 등록일자, 서식명칭, 소관부서 등을 입력하여 서식을 등록한다.</w:t>
            </w:r>
          </w:p>
          <w:p>
            <w:pPr>
              <w:spacing w:after="20" w:line="269" w:lineRule="auto"/>
              <w:ind w:left="227"/>
            </w:pPr>
            <w:r>
              <w:rPr>
                <w:rFonts w:ascii="맑은 고딕" w:hAnsi="맑은 고딕" w:eastAsia="맑은 고딕"/>
                <w:b w:val="0"/>
                <w:color w:val="333333"/>
                <w:sz w:val="18"/>
              </w:rPr>
              <w:t>③ 소관부서는『인쇄서식』의 경우 제1,2항의 규정에 의해 등록된 서식의 견</w:t>
            </w:r>
            <w:r>
              <w:rPr>
                <w:rFonts w:ascii="맑은 고딕" w:hAnsi="맑은 고딕" w:eastAsia="맑은 고딕"/>
                <w:b w:val="0"/>
                <w:color w:val="124AC8"/>
                <w:sz w:val="18"/>
              </w:rPr>
              <w:t>본</w:t>
            </w:r>
            <w:r>
              <w:rPr>
                <w:rFonts w:ascii="맑은 고딕" w:hAnsi="맑은 고딕" w:eastAsia="맑은 고딕"/>
                <w:b w:val="0"/>
                <w:color w:val="333333"/>
                <w:sz w:val="18"/>
              </w:rPr>
              <w:t xml:space="preserve"> 2매를 주무부서에 제출하여야 한다.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 xml:space="preserve">제45조(전산출력자료 관리) 각종 잔액장, 명세 등 전산시스템에 </w:t>
            </w:r>
            <w:r>
              <w:rPr>
                <w:rFonts w:ascii="맑은 고딕" w:hAnsi="맑은 고딕" w:eastAsia="맑은 고딕"/>
                <w:b w:val="0"/>
                <w:color w:val="124AC8"/>
                <w:sz w:val="18"/>
              </w:rPr>
              <w:t>의하여</w:t>
            </w:r>
            <w:r>
              <w:rPr>
                <w:rFonts w:ascii="맑은 고딕" w:hAnsi="맑은 고딕" w:eastAsia="맑은 고딕"/>
                <w:b w:val="0"/>
                <w:color w:val="333333"/>
                <w:sz w:val="18"/>
              </w:rPr>
              <w:t xml:space="preserve"> 일괄작성·처리·보존되는 전산출력자료의 관리에 관한 사항은 따로 정하는 바에 </w:t>
            </w:r>
            <w:r>
              <w:rPr>
                <w:rFonts w:ascii="맑은 고딕" w:hAnsi="맑은 고딕" w:eastAsia="맑은 고딕"/>
                <w:b w:val="0"/>
                <w:color w:val="124AC8"/>
                <w:sz w:val="18"/>
              </w:rPr>
              <w:t>의한</w:t>
            </w:r>
            <w:r>
              <w:rPr>
                <w:rFonts w:ascii="맑은 고딕" w:hAnsi="맑은 고딕" w:eastAsia="맑은 고딕"/>
                <w:b w:val="0"/>
                <w:color w:val="333333"/>
                <w:sz w:val="18"/>
              </w:rPr>
              <w:t>다.</w:t>
            </w:r>
          </w:p>
        </w:tc>
        <w:tc>
          <w:tcPr>
            <w:tcW w:type="dxa" w:w="7257"/>
          </w:tcPr>
          <w:p>
            <w:pPr>
              <w:spacing w:after="20" w:line="269" w:lineRule="auto"/>
              <w:ind w:left="0"/>
            </w:pPr>
            <w:r/>
            <w:r>
              <w:rPr>
                <w:rFonts w:ascii="맑은 고딕" w:hAnsi="맑은 고딕" w:eastAsia="맑은 고딕"/>
                <w:b w:val="0"/>
                <w:color w:val="333333"/>
                <w:sz w:val="18"/>
              </w:rPr>
              <w:t xml:space="preserve">제45조(전산출력자료 관리) 각종 잔액장, 명세 등 전산시스템에 </w:t>
            </w:r>
            <w:r>
              <w:rPr>
                <w:rFonts w:ascii="맑은 고딕" w:hAnsi="맑은 고딕" w:eastAsia="맑은 고딕"/>
                <w:b w:val="0"/>
                <w:color w:val="124AC8"/>
                <w:sz w:val="18"/>
              </w:rPr>
              <w:t>따라</w:t>
            </w:r>
            <w:r>
              <w:rPr>
                <w:rFonts w:ascii="맑은 고딕" w:hAnsi="맑은 고딕" w:eastAsia="맑은 고딕"/>
                <w:b w:val="0"/>
                <w:color w:val="333333"/>
                <w:sz w:val="18"/>
              </w:rPr>
              <w:t xml:space="preserve"> 일괄작성·처리·보존되는 전산출력자료의 관리에 관한 사항은 따로 정하는 바에 </w:t>
            </w:r>
            <w:r>
              <w:rPr>
                <w:rFonts w:ascii="맑은 고딕" w:hAnsi="맑은 고딕" w:eastAsia="맑은 고딕"/>
                <w:b w:val="0"/>
                <w:color w:val="124AC8"/>
                <w:sz w:val="18"/>
              </w:rPr>
              <w:t>따른</w:t>
            </w:r>
            <w:r>
              <w:rPr>
                <w:rFonts w:ascii="맑은 고딕" w:hAnsi="맑은 고딕" w:eastAsia="맑은 고딕"/>
                <w:b w:val="0"/>
                <w:color w:val="333333"/>
                <w:sz w:val="18"/>
              </w:rPr>
              <w:t>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pPr>
              <w:spacing w:after="20" w:line="269" w:lineRule="auto"/>
              <w:ind w:left="0"/>
            </w:pPr>
            <w:r/>
            <w:r>
              <w:rPr>
                <w:rFonts w:ascii="맑은 고딕" w:hAnsi="맑은 고딕" w:eastAsia="맑은 고딕"/>
                <w:b w:val="0"/>
                <w:color w:val="333333"/>
                <w:sz w:val="18"/>
              </w:rPr>
              <w:t>제2조(개정이력 표기방법에 관한 경과조치) 이 규정 시행 전에 새로운 표기방법으로 작성</w:t>
            </w:r>
            <w:r>
              <w:rPr>
                <w:rFonts w:ascii="맑은 고딕" w:hAnsi="맑은 고딕" w:eastAsia="맑은 고딕"/>
                <w:b w:val="0"/>
                <w:color w:val="124AC8"/>
                <w:sz w:val="18"/>
              </w:rPr>
              <w:t>ㆍ</w:t>
            </w:r>
            <w:r>
              <w:rPr>
                <w:rFonts w:ascii="맑은 고딕" w:hAnsi="맑은 고딕" w:eastAsia="맑은 고딕"/>
                <w:b w:val="0"/>
                <w:color w:val="333333"/>
                <w:sz w:val="18"/>
              </w:rPr>
              <w:t>정비된 규정은 이 규정에 따라 표기된 것으로 본다.</w:t>
            </w:r>
          </w:p>
        </w:tc>
        <w:tc>
          <w:tcPr>
            <w:tcW w:type="dxa" w:w="7257"/>
          </w:tcPr>
          <w:p>
            <w:pPr>
              <w:spacing w:after="20" w:line="269" w:lineRule="auto"/>
              <w:ind w:left="0"/>
            </w:pPr>
            <w:r/>
            <w:r>
              <w:rPr>
                <w:rFonts w:ascii="맑은 고딕" w:hAnsi="맑은 고딕" w:eastAsia="맑은 고딕"/>
                <w:b w:val="0"/>
                <w:color w:val="333333"/>
                <w:sz w:val="18"/>
              </w:rPr>
              <w:t>제2조(개정이력 표기방법에 관한 경과조치) 이 규정 시행 전에 새로운 표기방법으로 작성</w:t>
            </w:r>
            <w:r>
              <w:rPr>
                <w:rFonts w:ascii="맑은 고딕" w:hAnsi="맑은 고딕" w:eastAsia="맑은 고딕"/>
                <w:b w:val="0"/>
                <w:color w:val="124AC8"/>
                <w:sz w:val="18"/>
              </w:rPr>
              <w:t>·</w:t>
            </w:r>
            <w:r>
              <w:rPr>
                <w:rFonts w:ascii="맑은 고딕" w:hAnsi="맑은 고딕" w:eastAsia="맑은 고딕"/>
                <w:b w:val="0"/>
                <w:color w:val="333333"/>
                <w:sz w:val="18"/>
              </w:rPr>
              <w:t>정비된 규정은 이 규정에 따라 표기된 것으로 본다.</w:t>
            </w:r>
          </w:p>
        </w:tc>
        <w:tc>
          <w:tcPr>
            <w:tcW w:type="dxa" w:w="3402"/>
          </w:tcPr>
          <w:p>
            <w:pPr>
              <w:spacing w:after="40" w:line="276" w:lineRule="auto"/>
            </w:pPr>
            <w:r/>
            <w:r>
              <w:rPr>
                <w:rFonts w:ascii="맑은 고딕" w:hAnsi="맑은 고딕" w:eastAsia="맑은 고딕"/>
                <w:b w:val="0"/>
                <w:color w:val="333333"/>
                <w:sz w:val="16"/>
              </w:rPr>
              <w:t>[표현] 법제처 권고 표현 정비</w:t>
            </w:r>
          </w:p>
        </w:tc>
      </w:tr>
      <w:tr>
        <w:tc>
          <w:tcPr>
            <w:tcW w:type="dxa" w:w="7257"/>
          </w:tcPr>
          <w:p>
            <w:r/>
            <w:r>
              <w:rPr>
                <w:rFonts w:ascii="맑은 고딕" w:hAnsi="맑은 고딕" w:eastAsia="맑은 고딕"/>
                <w:b/>
                <w:color w:val="C00000"/>
                <w:sz w:val="18"/>
              </w:rPr>
              <w:t>〈신설〉</w:t>
            </w:r>
          </w:p>
        </w:tc>
        <w:tc>
          <w:tcPr>
            <w:tcW w:type="dxa" w:w="7257"/>
          </w:tcPr>
          <w:p>
            <w:pPr>
              <w:spacing w:after="20" w:line="269" w:lineRule="auto"/>
              <w:ind w:left="0"/>
            </w:pPr>
            <w:r/>
            <w:r>
              <w:rPr>
                <w:rFonts w:ascii="맑은 고딕" w:hAnsi="맑은 고딕" w:eastAsia="맑은 고딕"/>
                <w:b w:val="0"/>
                <w:color w:val="124AC8"/>
                <w:sz w:val="18"/>
              </w:rPr>
              <w:t>제○조(정본 및 열람)</w:t>
            </w:r>
          </w:p>
          <w:p>
            <w:pPr>
              <w:spacing w:after="20" w:line="269" w:lineRule="auto"/>
              <w:ind w:left="227"/>
            </w:pPr>
            <w:r>
              <w:rPr>
                <w:rFonts w:ascii="맑은 고딕" w:hAnsi="맑은 고딕" w:eastAsia="맑은 고딕"/>
                <w:b w:val="0"/>
                <w:color w:val="124AC8"/>
                <w:sz w:val="18"/>
              </w:rPr>
              <w:t>① 「사규관리시스템」에 등재된 사규를 정본(正本)으로 하며, 그 내용이 인쇄물 등 다른 사본과 다를 때에는 정본에 따른다.</w:t>
            </w:r>
          </w:p>
          <w:p>
            <w:pPr>
              <w:spacing w:after="20" w:line="269" w:lineRule="auto"/>
              <w:ind w:left="227"/>
            </w:pPr>
            <w:r>
              <w:rPr>
                <w:rFonts w:ascii="맑은 고딕" w:hAnsi="맑은 고딕" w:eastAsia="맑은 고딕"/>
                <w:b w:val="0"/>
                <w:color w:val="124AC8"/>
                <w:sz w:val="18"/>
              </w:rPr>
              <w:t>② 임직원은 사규관리시스템을 통하여 사규를 열람한다.</w:t>
            </w:r>
          </w:p>
        </w:tc>
        <w:tc>
          <w:tcPr>
            <w:tcW w:type="dxa" w:w="3402"/>
          </w:tcPr>
          <w:p>
            <w:pPr>
              <w:spacing w:after="40" w:line="276" w:lineRule="auto"/>
            </w:pPr>
            <w:r/>
            <w:r>
              <w:rPr>
                <w:rFonts w:ascii="맑은 고딕" w:hAnsi="맑은 고딕" w:eastAsia="맑은 고딕"/>
                <w:b w:val="0"/>
                <w:color w:val="333333"/>
                <w:sz w:val="16"/>
              </w:rPr>
              <w:t>[시스템·신설] 정본 채택(승인). 제15조 삭제분(열람) 흡수</w:t>
            </w:r>
          </w:p>
        </w:tc>
      </w:tr>
    </w:tbl>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