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A7B2E" w14:textId="77777777" w:rsidR="00FF209C" w:rsidRPr="003E3662" w:rsidRDefault="00FF209C" w:rsidP="00FF209C">
      <w:pPr>
        <w:pStyle w:val="s0"/>
        <w:tabs>
          <w:tab w:val="left" w:pos="600"/>
          <w:tab w:val="left" w:pos="1200"/>
          <w:tab w:val="left" w:pos="1800"/>
          <w:tab w:val="left" w:pos="2400"/>
          <w:tab w:val="left" w:pos="3000"/>
          <w:tab w:val="left" w:pos="3600"/>
          <w:tab w:val="left" w:pos="4200"/>
          <w:tab w:val="left" w:pos="4800"/>
          <w:tab w:val="left" w:pos="5400"/>
          <w:tab w:val="left" w:pos="6000"/>
          <w:tab w:val="left" w:pos="6600"/>
          <w:tab w:val="left" w:pos="7200"/>
          <w:tab w:val="left" w:pos="7800"/>
          <w:tab w:val="left" w:pos="8400"/>
          <w:tab w:val="left" w:pos="9000"/>
          <w:tab w:val="left" w:pos="9600"/>
          <w:tab w:val="left" w:pos="10200"/>
          <w:tab w:val="left" w:pos="10800"/>
          <w:tab w:val="left" w:pos="11400"/>
          <w:tab w:val="left" w:pos="12000"/>
          <w:tab w:val="left" w:pos="12600"/>
          <w:tab w:val="left" w:pos="13200"/>
          <w:tab w:val="left" w:pos="13800"/>
          <w:tab w:val="left" w:pos="14400"/>
          <w:tab w:val="left" w:pos="15000"/>
          <w:tab w:val="left" w:pos="15600"/>
          <w:tab w:val="left" w:pos="16200"/>
          <w:tab w:val="left" w:pos="16800"/>
          <w:tab w:val="left" w:pos="17400"/>
          <w:tab w:val="left" w:pos="18000"/>
          <w:tab w:val="left" w:pos="18600"/>
          <w:tab w:val="left" w:pos="19200"/>
          <w:tab w:val="left" w:pos="19800"/>
          <w:tab w:val="left" w:pos="20400"/>
          <w:tab w:val="left" w:pos="21000"/>
          <w:tab w:val="left" w:pos="21600"/>
          <w:tab w:val="left" w:pos="22200"/>
          <w:tab w:val="left" w:pos="22800"/>
          <w:tab w:val="left" w:pos="23400"/>
        </w:tabs>
        <w:rPr>
          <w:rFonts w:ascii="KB금융 본문체 Light" w:eastAsia="KB금융 본문체 Light" w:hAnsi="KB금융 본문체 Light"/>
          <w:szCs w:val="22"/>
        </w:rPr>
      </w:pPr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>[</w:t>
      </w:r>
      <w:r w:rsidR="007F1840"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별지</w:t>
      </w:r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 xml:space="preserve"> </w:t>
      </w:r>
      <w:r w:rsidR="00327470" w:rsidRPr="003E3662">
        <w:rPr>
          <w:rFonts w:ascii="KB금융 본문체 Light" w:eastAsia="KB금융 본문체 Light" w:hAnsi="KB금융 본문체 Light" w:cs="한컴바탕"/>
          <w:sz w:val="22"/>
          <w:szCs w:val="22"/>
        </w:rPr>
        <w:t>6</w:t>
      </w:r>
      <w:r w:rsidRPr="003E3662">
        <w:rPr>
          <w:rFonts w:ascii="KB금융 본문체 Light" w:eastAsia="KB금융 본문체 Light" w:hAnsi="KB금융 본문체 Light" w:cs="한컴바탕"/>
          <w:sz w:val="22"/>
          <w:szCs w:val="22"/>
        </w:rPr>
        <w:t xml:space="preserve">] </w:t>
      </w:r>
      <w:r w:rsidRPr="003E3662">
        <w:rPr>
          <w:rFonts w:ascii="KB금융 본문체 Light" w:eastAsia="KB금융 본문체 Light" w:hAnsi="KB금융 본문체 Light" w:cs="한컴바탕" w:hint="eastAsia"/>
          <w:sz w:val="22"/>
          <w:szCs w:val="22"/>
        </w:rPr>
        <w:t>보조기억매체 등록 현황</w:t>
      </w:r>
    </w:p>
    <w:p w14:paraId="16445E91" w14:textId="77777777" w:rsidR="00FF209C" w:rsidRPr="003E3662" w:rsidRDefault="00FF209C" w:rsidP="00FF209C">
      <w:pPr>
        <w:jc w:val="center"/>
        <w:rPr>
          <w:rFonts w:ascii="KB금융 본문체 Light" w:eastAsia="KB금융 본문체 Light" w:hAnsi="KB금융 본문체 Light"/>
          <w:b/>
          <w:sz w:val="40"/>
          <w:szCs w:val="40"/>
          <w:u w:val="single"/>
        </w:rPr>
      </w:pPr>
      <w:r w:rsidRPr="003E3662">
        <w:rPr>
          <w:rFonts w:ascii="KB금융 본문체 Light" w:eastAsia="KB금융 본문체 Light" w:hAnsi="KB금융 본문체 Light" w:hint="eastAsia"/>
          <w:b/>
          <w:sz w:val="40"/>
          <w:szCs w:val="40"/>
          <w:u w:val="single"/>
        </w:rPr>
        <w:t>보조기억매체 등록 현황</w:t>
      </w:r>
    </w:p>
    <w:p w14:paraId="57ECA5C2" w14:textId="77777777" w:rsidR="00FF209C" w:rsidRPr="003E3662" w:rsidRDefault="00FF209C" w:rsidP="00FF209C">
      <w:pPr>
        <w:rPr>
          <w:rFonts w:ascii="KB금융 본문체 Light" w:eastAsia="KB금융 본문체 Light" w:hAnsi="KB금융 본문체 Light"/>
          <w:szCs w:val="22"/>
        </w:rPr>
      </w:pPr>
    </w:p>
    <w:p w14:paraId="2C9FEF73" w14:textId="77777777" w:rsidR="00FF209C" w:rsidRPr="003E3662" w:rsidRDefault="00FF209C" w:rsidP="00FF209C">
      <w:pPr>
        <w:rPr>
          <w:rFonts w:ascii="KB금융 본문체 Light" w:eastAsia="KB금융 본문체 Light" w:hAnsi="KB금융 본문체 Light"/>
          <w:b/>
          <w:szCs w:val="22"/>
        </w:rPr>
      </w:pPr>
      <w:proofErr w:type="gramStart"/>
      <w:r w:rsidRPr="003E3662">
        <w:rPr>
          <w:rFonts w:ascii="KB금융 본문체 Light" w:eastAsia="KB금융 본문체 Light" w:hAnsi="KB금융 본문체 Light" w:hint="eastAsia"/>
          <w:b/>
          <w:sz w:val="22"/>
          <w:szCs w:val="22"/>
        </w:rPr>
        <w:t>확인일자 :</w:t>
      </w:r>
      <w:proofErr w:type="gramEnd"/>
      <w:r w:rsidRPr="003E3662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                                         정보보호</w:t>
      </w:r>
      <w:r w:rsidR="00526072">
        <w:rPr>
          <w:rFonts w:ascii="KB금융 본문체 Light" w:eastAsia="KB금융 본문체 Light" w:hAnsi="KB금융 본문체 Light" w:hint="eastAsia"/>
          <w:b/>
          <w:sz w:val="22"/>
          <w:szCs w:val="22"/>
        </w:rPr>
        <w:t>최고</w:t>
      </w:r>
      <w:r w:rsidRPr="003E3662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책임자    </w:t>
      </w:r>
      <w:r w:rsidR="003216DC">
        <w:rPr>
          <w:rFonts w:ascii="KB금융 본문체 Light" w:eastAsia="KB금융 본문체 Light" w:hAnsi="KB금융 본문체 Light"/>
          <w:b/>
          <w:sz w:val="22"/>
          <w:szCs w:val="22"/>
        </w:rPr>
        <w:t xml:space="preserve">     </w:t>
      </w:r>
      <w:r w:rsidRPr="003E3662">
        <w:rPr>
          <w:rFonts w:ascii="KB금융 본문체 Light" w:eastAsia="KB금융 본문체 Light" w:hAnsi="KB금융 본문체 Light" w:hint="eastAsia"/>
          <w:b/>
          <w:sz w:val="22"/>
          <w:szCs w:val="22"/>
        </w:rPr>
        <w:t xml:space="preserve">          (인)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10"/>
        <w:gridCol w:w="1576"/>
        <w:gridCol w:w="1602"/>
        <w:gridCol w:w="1608"/>
        <w:gridCol w:w="1603"/>
        <w:gridCol w:w="1609"/>
      </w:tblGrid>
      <w:tr w:rsidR="003E3662" w:rsidRPr="003E3662" w14:paraId="5CF13555" w14:textId="77777777" w:rsidTr="00FF209C">
        <w:tc>
          <w:tcPr>
            <w:tcW w:w="1650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0EB1DECE" w14:textId="77777777" w:rsidR="00FF209C" w:rsidRPr="003E3662" w:rsidRDefault="00FF209C" w:rsidP="00FF209C">
            <w:pPr>
              <w:jc w:val="left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b/>
                <w:sz w:val="24"/>
                <w:szCs w:val="22"/>
              </w:rPr>
              <w:t>전면</w:t>
            </w:r>
          </w:p>
        </w:tc>
        <w:tc>
          <w:tcPr>
            <w:tcW w:w="1622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58BD3803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43" w:type="dxa"/>
            <w:tcBorders>
              <w:top w:val="single" w:sz="12" w:space="0" w:color="000000"/>
              <w:left w:val="nil"/>
              <w:bottom w:val="nil"/>
            </w:tcBorders>
          </w:tcPr>
          <w:p w14:paraId="6E1AA740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47" w:type="dxa"/>
            <w:tcBorders>
              <w:top w:val="single" w:sz="12" w:space="0" w:color="000000"/>
              <w:bottom w:val="nil"/>
              <w:right w:val="nil"/>
            </w:tcBorders>
          </w:tcPr>
          <w:p w14:paraId="0F8F2C21" w14:textId="77777777" w:rsidR="00FF209C" w:rsidRPr="003E3662" w:rsidRDefault="00FF209C" w:rsidP="00FF209C">
            <w:pPr>
              <w:jc w:val="left"/>
              <w:rPr>
                <w:rFonts w:ascii="KB금융 본문체 Light" w:eastAsia="KB금융 본문체 Light" w:hAnsi="KB금융 본문체 Light"/>
                <w:b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b/>
                <w:sz w:val="24"/>
                <w:szCs w:val="22"/>
              </w:rPr>
              <w:t>후면</w:t>
            </w:r>
          </w:p>
        </w:tc>
        <w:tc>
          <w:tcPr>
            <w:tcW w:w="1644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029C946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1648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4BF6FA6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4DC256E3" w14:textId="77777777" w:rsidTr="00FF209C">
        <w:trPr>
          <w:trHeight w:val="7938"/>
        </w:trPr>
        <w:tc>
          <w:tcPr>
            <w:tcW w:w="4915" w:type="dxa"/>
            <w:gridSpan w:val="3"/>
            <w:tcBorders>
              <w:top w:val="nil"/>
              <w:left w:val="single" w:sz="12" w:space="0" w:color="000000"/>
            </w:tcBorders>
          </w:tcPr>
          <w:p w14:paraId="2C97EEA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  <w:tc>
          <w:tcPr>
            <w:tcW w:w="4939" w:type="dxa"/>
            <w:gridSpan w:val="3"/>
            <w:tcBorders>
              <w:top w:val="nil"/>
              <w:right w:val="single" w:sz="12" w:space="0" w:color="000000"/>
            </w:tcBorders>
          </w:tcPr>
          <w:p w14:paraId="5BAB17F1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Cs w:val="22"/>
              </w:rPr>
            </w:pPr>
          </w:p>
        </w:tc>
      </w:tr>
      <w:tr w:rsidR="003E3662" w:rsidRPr="003E3662" w14:paraId="7FFA52FE" w14:textId="77777777" w:rsidTr="00FF209C">
        <w:trPr>
          <w:trHeight w:val="567"/>
        </w:trPr>
        <w:tc>
          <w:tcPr>
            <w:tcW w:w="1650" w:type="dxa"/>
            <w:tcBorders>
              <w:left w:val="single" w:sz="12" w:space="0" w:color="000000"/>
              <w:bottom w:val="double" w:sz="4" w:space="0" w:color="auto"/>
            </w:tcBorders>
            <w:shd w:val="clear" w:color="auto" w:fill="BFBFBF"/>
            <w:vAlign w:val="center"/>
          </w:tcPr>
          <w:p w14:paraId="338C103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관리부점</w:t>
            </w:r>
          </w:p>
        </w:tc>
        <w:tc>
          <w:tcPr>
            <w:tcW w:w="1622" w:type="dxa"/>
            <w:tcBorders>
              <w:bottom w:val="double" w:sz="4" w:space="0" w:color="auto"/>
            </w:tcBorders>
            <w:vAlign w:val="center"/>
          </w:tcPr>
          <w:p w14:paraId="1F57E2D5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1643" w:type="dxa"/>
            <w:tcBorders>
              <w:bottom w:val="double" w:sz="4" w:space="0" w:color="auto"/>
            </w:tcBorders>
            <w:shd w:val="clear" w:color="auto" w:fill="BFBFBF"/>
            <w:vAlign w:val="center"/>
          </w:tcPr>
          <w:p w14:paraId="09A5C3B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용    도</w:t>
            </w:r>
          </w:p>
        </w:tc>
        <w:tc>
          <w:tcPr>
            <w:tcW w:w="1647" w:type="dxa"/>
            <w:tcBorders>
              <w:bottom w:val="double" w:sz="4" w:space="0" w:color="auto"/>
            </w:tcBorders>
            <w:vAlign w:val="center"/>
          </w:tcPr>
          <w:p w14:paraId="3752487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Cs w:val="22"/>
              </w:rPr>
              <w:t>(</w:t>
            </w:r>
            <w:proofErr w:type="gramStart"/>
            <w:r w:rsidRPr="003E3662">
              <w:rPr>
                <w:rFonts w:ascii="KB금융 본문체 Light" w:eastAsia="KB금융 본문체 Light" w:hAnsi="KB금융 본문체 Light" w:hint="eastAsia"/>
                <w:szCs w:val="22"/>
              </w:rPr>
              <w:t>업무용,인증용</w:t>
            </w:r>
            <w:proofErr w:type="gramEnd"/>
            <w:r w:rsidRPr="003E3662">
              <w:rPr>
                <w:rFonts w:ascii="KB금융 본문체 Light" w:eastAsia="KB금융 본문체 Light" w:hAnsi="KB금융 본문체 Light" w:hint="eastAsia"/>
                <w:szCs w:val="22"/>
              </w:rPr>
              <w:t>)</w:t>
            </w:r>
          </w:p>
        </w:tc>
        <w:tc>
          <w:tcPr>
            <w:tcW w:w="1644" w:type="dxa"/>
            <w:tcBorders>
              <w:bottom w:val="double" w:sz="4" w:space="0" w:color="auto"/>
            </w:tcBorders>
            <w:shd w:val="clear" w:color="auto" w:fill="BFBFBF"/>
            <w:vAlign w:val="center"/>
          </w:tcPr>
          <w:p w14:paraId="6AB359F8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관리번호</w:t>
            </w:r>
          </w:p>
        </w:tc>
        <w:tc>
          <w:tcPr>
            <w:tcW w:w="1648" w:type="dxa"/>
            <w:tcBorders>
              <w:bottom w:val="double" w:sz="4" w:space="0" w:color="auto"/>
              <w:right w:val="single" w:sz="12" w:space="0" w:color="000000"/>
            </w:tcBorders>
            <w:vAlign w:val="center"/>
          </w:tcPr>
          <w:p w14:paraId="7D8F5D46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</w:tr>
      <w:tr w:rsidR="003E3662" w:rsidRPr="003E3662" w14:paraId="01C4ADFE" w14:textId="77777777" w:rsidTr="00FF209C">
        <w:trPr>
          <w:trHeight w:val="567"/>
        </w:trPr>
        <w:tc>
          <w:tcPr>
            <w:tcW w:w="1650" w:type="dxa"/>
            <w:tcBorders>
              <w:top w:val="double" w:sz="4" w:space="0" w:color="auto"/>
              <w:left w:val="single" w:sz="12" w:space="0" w:color="000000"/>
              <w:bottom w:val="double" w:sz="4" w:space="0" w:color="auto"/>
            </w:tcBorders>
            <w:shd w:val="clear" w:color="auto" w:fill="BFBFBF"/>
            <w:vAlign w:val="center"/>
          </w:tcPr>
          <w:p w14:paraId="414ED12F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등록일자</w:t>
            </w:r>
          </w:p>
        </w:tc>
        <w:tc>
          <w:tcPr>
            <w:tcW w:w="1622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BBDC1B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1643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14:paraId="4CF7BE17" w14:textId="77777777" w:rsidR="00FF209C" w:rsidRPr="00526072" w:rsidRDefault="00526072" w:rsidP="00526072">
            <w:pPr>
              <w:spacing w:line="300" w:lineRule="exact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정보보호관리</w:t>
            </w:r>
            <w:r w:rsidR="00FF209C" w:rsidRPr="003E3662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자</w:t>
            </w:r>
          </w:p>
        </w:tc>
        <w:tc>
          <w:tcPr>
            <w:tcW w:w="164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574460BB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(인)</w:t>
            </w:r>
          </w:p>
        </w:tc>
        <w:tc>
          <w:tcPr>
            <w:tcW w:w="1644" w:type="dxa"/>
            <w:tcBorders>
              <w:top w:val="double" w:sz="4" w:space="0" w:color="auto"/>
              <w:bottom w:val="double" w:sz="4" w:space="0" w:color="auto"/>
            </w:tcBorders>
            <w:shd w:val="clear" w:color="auto" w:fill="BFBFBF"/>
            <w:vAlign w:val="center"/>
          </w:tcPr>
          <w:p w14:paraId="753FC0B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취 급 자</w:t>
            </w:r>
          </w:p>
        </w:tc>
        <w:tc>
          <w:tcPr>
            <w:tcW w:w="1648" w:type="dxa"/>
            <w:tcBorders>
              <w:top w:val="double" w:sz="4" w:space="0" w:color="auto"/>
              <w:bottom w:val="double" w:sz="4" w:space="0" w:color="auto"/>
              <w:right w:val="single" w:sz="12" w:space="0" w:color="000000"/>
            </w:tcBorders>
            <w:vAlign w:val="center"/>
          </w:tcPr>
          <w:p w14:paraId="29D23EEC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(인)</w:t>
            </w:r>
          </w:p>
        </w:tc>
      </w:tr>
      <w:tr w:rsidR="003E3662" w:rsidRPr="003E3662" w14:paraId="0039DDBF" w14:textId="77777777" w:rsidTr="00FF209C">
        <w:trPr>
          <w:trHeight w:val="567"/>
        </w:trPr>
        <w:tc>
          <w:tcPr>
            <w:tcW w:w="1650" w:type="dxa"/>
            <w:tcBorders>
              <w:top w:val="double" w:sz="4" w:space="0" w:color="auto"/>
              <w:left w:val="single" w:sz="12" w:space="0" w:color="000000"/>
              <w:bottom w:val="single" w:sz="12" w:space="0" w:color="000000"/>
            </w:tcBorders>
            <w:shd w:val="clear" w:color="auto" w:fill="BFBFBF"/>
            <w:vAlign w:val="center"/>
          </w:tcPr>
          <w:p w14:paraId="71539CF9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b/>
                <w:szCs w:val="22"/>
              </w:rPr>
              <w:t>(</w:t>
            </w:r>
            <w:proofErr w:type="gramStart"/>
            <w:r w:rsidRPr="003E3662">
              <w:rPr>
                <w:rFonts w:ascii="KB금융 본문체 Light" w:eastAsia="KB금융 본문체 Light" w:hAnsi="KB금융 본문체 Light" w:hint="eastAsia"/>
                <w:b/>
                <w:szCs w:val="22"/>
              </w:rPr>
              <w:t>폐기,취소</w:t>
            </w:r>
            <w:proofErr w:type="gramEnd"/>
            <w:r w:rsidRPr="003E3662">
              <w:rPr>
                <w:rFonts w:ascii="KB금융 본문체 Light" w:eastAsia="KB금융 본문체 Light" w:hAnsi="KB금융 본문체 Light" w:hint="eastAsia"/>
                <w:b/>
                <w:szCs w:val="22"/>
              </w:rPr>
              <w:t>)일자</w:t>
            </w:r>
          </w:p>
        </w:tc>
        <w:tc>
          <w:tcPr>
            <w:tcW w:w="1622" w:type="dxa"/>
            <w:tcBorders>
              <w:top w:val="double" w:sz="4" w:space="0" w:color="auto"/>
              <w:bottom w:val="single" w:sz="12" w:space="0" w:color="000000"/>
            </w:tcBorders>
            <w:vAlign w:val="center"/>
          </w:tcPr>
          <w:p w14:paraId="2FB9E30A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</w:p>
        </w:tc>
        <w:tc>
          <w:tcPr>
            <w:tcW w:w="1643" w:type="dxa"/>
            <w:tcBorders>
              <w:top w:val="double" w:sz="4" w:space="0" w:color="auto"/>
              <w:bottom w:val="single" w:sz="12" w:space="0" w:color="000000"/>
            </w:tcBorders>
            <w:shd w:val="clear" w:color="auto" w:fill="BFBFBF"/>
            <w:vAlign w:val="center"/>
          </w:tcPr>
          <w:p w14:paraId="0947B44D" w14:textId="77777777" w:rsidR="00FF209C" w:rsidRPr="003E3662" w:rsidRDefault="00526072" w:rsidP="00FF209C">
            <w:pPr>
              <w:spacing w:line="300" w:lineRule="exact"/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정보보호관리</w:t>
            </w:r>
            <w:r w:rsidRPr="003E3662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자</w:t>
            </w:r>
          </w:p>
        </w:tc>
        <w:tc>
          <w:tcPr>
            <w:tcW w:w="1647" w:type="dxa"/>
            <w:tcBorders>
              <w:top w:val="double" w:sz="4" w:space="0" w:color="auto"/>
              <w:bottom w:val="single" w:sz="12" w:space="0" w:color="000000"/>
            </w:tcBorders>
            <w:vAlign w:val="center"/>
          </w:tcPr>
          <w:p w14:paraId="1EDCB442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(인)</w:t>
            </w:r>
          </w:p>
        </w:tc>
        <w:tc>
          <w:tcPr>
            <w:tcW w:w="1644" w:type="dxa"/>
            <w:tcBorders>
              <w:top w:val="double" w:sz="4" w:space="0" w:color="auto"/>
              <w:bottom w:val="single" w:sz="12" w:space="0" w:color="000000"/>
            </w:tcBorders>
            <w:shd w:val="clear" w:color="auto" w:fill="BFBFBF"/>
            <w:vAlign w:val="center"/>
          </w:tcPr>
          <w:p w14:paraId="13FC09FE" w14:textId="77777777" w:rsidR="00FF209C" w:rsidRPr="003E3662" w:rsidRDefault="00FF209C" w:rsidP="00FF209C">
            <w:pPr>
              <w:jc w:val="center"/>
              <w:rPr>
                <w:rFonts w:ascii="KB금융 본문체 Light" w:eastAsia="KB금융 본문체 Light" w:hAnsi="KB금융 본문체 Light"/>
                <w:b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b/>
                <w:sz w:val="22"/>
                <w:szCs w:val="22"/>
              </w:rPr>
              <w:t>취 급 자</w:t>
            </w:r>
          </w:p>
        </w:tc>
        <w:tc>
          <w:tcPr>
            <w:tcW w:w="1648" w:type="dxa"/>
            <w:tcBorders>
              <w:top w:val="double" w:sz="4" w:space="0" w:color="auto"/>
              <w:bottom w:val="single" w:sz="12" w:space="0" w:color="000000"/>
              <w:right w:val="single" w:sz="12" w:space="0" w:color="000000"/>
            </w:tcBorders>
            <w:vAlign w:val="center"/>
          </w:tcPr>
          <w:p w14:paraId="471809B9" w14:textId="77777777" w:rsidR="00FF209C" w:rsidRPr="003E3662" w:rsidRDefault="00FF209C" w:rsidP="00FF209C">
            <w:pPr>
              <w:jc w:val="right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hint="eastAsia"/>
                <w:sz w:val="16"/>
                <w:szCs w:val="22"/>
              </w:rPr>
              <w:t>(인)</w:t>
            </w:r>
          </w:p>
        </w:tc>
      </w:tr>
    </w:tbl>
    <w:p w14:paraId="1C7C0B31" w14:textId="5D2F8407" w:rsidR="002A0235" w:rsidRDefault="002A0235" w:rsidP="00BF6406">
      <w:pPr>
        <w:rPr>
          <w:b/>
        </w:rPr>
      </w:pPr>
      <w:bookmarkStart w:id="0" w:name="별표19"/>
      <w:bookmarkEnd w:id="0"/>
    </w:p>
    <w:sectPr w:rsidR="002A0235" w:rsidSect="00BF6406">
      <w:headerReference w:type="default" r:id="rId8"/>
      <w:pgSz w:w="11906" w:h="16838" w:code="9"/>
      <w:pgMar w:top="1418" w:right="1134" w:bottom="851" w:left="1134" w:header="680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E4EA7" w14:textId="77777777" w:rsidR="008473B6" w:rsidRDefault="008473B6">
      <w:r>
        <w:separator/>
      </w:r>
    </w:p>
  </w:endnote>
  <w:endnote w:type="continuationSeparator" w:id="0">
    <w:p w14:paraId="3D1A1050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17201" w14:textId="77777777" w:rsidR="008473B6" w:rsidRDefault="008473B6">
      <w:r>
        <w:separator/>
      </w:r>
    </w:p>
  </w:footnote>
  <w:footnote w:type="continuationSeparator" w:id="0">
    <w:p w14:paraId="26A603DF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7C856" w14:textId="0A5ED607" w:rsidR="008473B6" w:rsidRPr="00BF6406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BF6406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00661446" wp14:editId="67246D7C">
              <wp:simplePos x="0" y="0"/>
              <wp:positionH relativeFrom="column">
                <wp:posOffset>50310</wp:posOffset>
              </wp:positionH>
              <wp:positionV relativeFrom="paragraph">
                <wp:posOffset>237360</wp:posOffset>
              </wp:positionV>
              <wp:extent cx="6055115" cy="0"/>
              <wp:effectExtent l="0" t="0" r="22225" b="1905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51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4096F4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95pt,18.7pt" to="480.7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1YEg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"/>
          </w:pict>
        </mc:Fallback>
      </mc:AlternateContent>
    </w:r>
    <w:r w:rsidRPr="00BF6406">
      <w:rPr>
        <w:rFonts w:hAnsi="바탕체" w:hint="eastAsia"/>
        <w:bCs/>
        <w:noProof/>
        <w:sz w:val="18"/>
        <w:szCs w:val="18"/>
      </w:rPr>
      <w:t>정보보호관리</w:t>
    </w:r>
    <w:r w:rsidR="00BF6406">
      <w:rPr>
        <w:rFonts w:hAnsi="바탕체" w:hint="eastAsia"/>
        <w:bCs/>
        <w:noProof/>
        <w:sz w:val="18"/>
        <w:szCs w:val="18"/>
      </w:rPr>
      <w:t xml:space="preserve"> </w:t>
    </w:r>
    <w:r w:rsidRPr="00BF6406">
      <w:rPr>
        <w:rFonts w:hAnsi="바탕체" w:hint="eastAsia"/>
        <w:bCs/>
        <w:noProof/>
        <w:sz w:val="18"/>
        <w:szCs w:val="18"/>
      </w:rPr>
      <w:t>지침</w:t>
    </w:r>
    <w:r w:rsidRPr="00BF6406">
      <w:rPr>
        <w:rFonts w:hAnsi="바탕체" w:hint="eastAsia"/>
        <w:bCs/>
        <w:sz w:val="18"/>
        <w:szCs w:val="18"/>
      </w:rPr>
      <w:t xml:space="preserve">(소관부서: </w:t>
    </w:r>
    <w:r w:rsidR="00BF6406">
      <w:rPr>
        <w:rFonts w:hAnsi="바탕체"/>
        <w:bCs/>
        <w:sz w:val="18"/>
        <w:szCs w:val="18"/>
      </w:rPr>
      <w:t>IT</w:t>
    </w:r>
    <w:r w:rsidR="00BF6406">
      <w:rPr>
        <w:rFonts w:hAnsi="바탕체" w:hint="eastAsia"/>
        <w:bCs/>
        <w:sz w:val="18"/>
        <w:szCs w:val="18"/>
      </w:rPr>
      <w:t xml:space="preserve">운영부 </w:t>
    </w:r>
    <w:r w:rsidRPr="00BF6406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BF6406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57A0BA3D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3</cp:revision>
  <cp:lastPrinted>2026-01-15T05:33:00Z</cp:lastPrinted>
  <dcterms:created xsi:type="dcterms:W3CDTF">2026-01-28T06:05:00Z</dcterms:created>
  <dcterms:modified xsi:type="dcterms:W3CDTF">2026-05-19T04:52:00Z</dcterms:modified>
</cp:coreProperties>
</file>