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400" w:lineRule="exact" w:before="0" w:after="0"/>
        <w:jc w:val="center"/>
      </w:pPr>
      <w:r>
        <w:rPr>
          <w:rFonts w:ascii="KB금융 제목체 Medium" w:hAnsi="KB금융 제목체 Medium" w:eastAsia="KB금융 제목체 Medium"/>
          <w:b/>
          <w:sz w:val="36"/>
        </w:rPr>
        <w:t>인사규정</w:t>
      </w:r>
    </w:p>
    <w:p>
      <w:pPr>
        <w:spacing w:line="400" w:lineRule="exact" w:before="0" w:after="0"/>
        <w:jc w:val="center"/>
      </w:pPr>
      <w:r>
        <w:rPr>
          <w:rFonts w:ascii="KB금융 본문체 Light" w:hAnsi="KB금융 본문체 Light" w:eastAsia="KB금융 본문체 Light"/>
          <w:b w:val="0"/>
          <w:color w:val="0000CD"/>
          <w:sz w:val="20"/>
        </w:rPr>
        <w:t>[시행 2026. ○. ○.][2026. ○. ○. 전부개정-2026-0○○]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제1장 총칙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제1조(목적)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이 규정은 KB신용정보 주식회사(이하 "회사"라 한다)의 일반직원(이하 "직원"이라 한다)에게 적용할 인사관리의 기본원칙과 절차를 정하여 공정하고 합리적인 인사업무 처리에 기여함을 목적으로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제2조(정의)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이 규정에서 사용하는 용어의 뜻은 다음 각 호와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1. "인사"란 직원의 임면과 관련되는 모든 사항을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"임면"이란 채용, 승급, 승진, 승격, 이동, 파견, 대기, 면직, 휴직 및 복직 등을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3. "직급"이란 직무의 종류, 곤란성과 책임도가 유사한 직위의 군(群)을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4. "직위"란 1명의 직원에게 부여할 수 있는 직무와 책임을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5. "승급"이란 직원의 호봉이 상위 호봉으로 조정되는 것을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6. "승진"이란 현재의 직위가 상위 직위로 조정되는 것을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7. "승격"이란 현재의 직급에서 상위 직급으로 조정되는 것을 말한다.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제3조(적용범위)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이 규정은 직원의 인사에 적용한다.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제4조(다른 사규와의 관계)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직원의 인사에 관하여 법령 또는 다른 사규에서 특별히 정한 것을 제외하고는 이 규정에서 정하는 바에 따른다.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제5조(임면)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직원을 임면할 때에는 인사발령으로 하며, 인사발령은 취소할 수 없다.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 xml:space="preserve">② 직원은 임면사항을 준수하여야 하며, 이에 대하여 이의를 제기할 수 없다.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&lt;검토 의견 1: 법정 구제절차와 충돌 소지 — 별지 참조&gt;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제6조(직급·호봉·직위 및 호칭의 부여)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직원의 직급, 최저호봉, 직위 및 호칭은 [별표 제3호]와 같이 구분한다.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직원의 직급, 호봉, 직위는 대표이사가 부여한다.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③ 제1항에도 불구하고 대표이사가 필요하다고 인정하는 경우에는 부점장 중 업무부문별 본부장을, 직원 중 팀장을 임면할 수 있으며, 직책수당 등 세부사항은 「보수 및 퇴직금 규정」에서 정하는 바에 따른다.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&lt;검토 표시: 종전 본문 안 직급 구분표는 [별표 제3호]로 이동 — 문서 끝 별표 참조&gt;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제7조(역직 등)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조사역은 부실점 소속으로 단위조직의 장을 보좌하며 소관업무를 수행한다.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후선보임역은 다음 각 호와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 xml:space="preserve">1. 업무추진역 : 업적부진, 제평가 불량, 그 밖의 사유로 후선배치가 필요한 직원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&lt;확인 요망: 원문의 '제평가/재평가' 혼용을 '제평가(諸評價)'로 통일 — 용어 확정 필요&gt;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상담역 : 실적부진, 제평가 불량 업무추진역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③ 후선보임역은 업무추진 실적, 제평가 결과 및 후선발령 사유 등을 반영하여 직위를 상향 또는 하향 조정할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④ 실적부진 또는 제평가 불량 상담역과 제33조제1항에 해당하는 직원에게는 대기발령을 할 수 있으며, 소속장의 명에 따라 특정업무를 수행하게 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⑤ 대기발령자에 대하여는 대기발령 사유의 해소 여부와 대기기간 중의 제평가 결과를 반영하여 대기발령을 해제하거나 명령휴직을 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⑥ 역직 운용에 관한 세부 운용기준은 [별표 제1호] 및 [별표 제2호]에 따른다.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제8조(근속연수의 산정)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근속연수는 입사일부터 기산한다.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 xml:space="preserve">② 다음 각 호의 어느 하나에 해당하는 휴직기간은 근속연수에 산입한다.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&lt;확인 요망: 현행 전단("회사가 승인한 경우 산입")과 후단(열거 산입)이 충돌하여 열거 구조로 재편 — 제1호가 현행 전단의 취지, 맞는지 확인&gt;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1. 업무상 또는 업무 외의 사유로 휴직한 기간으로서 회사가 근속연수 산입을 승인한 기간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입영휴직, 업무상 부상, 업무상 질병(결핵성 폐질환을 포함한다) 및 전염성 B형간염(최초 발병일부터 1년 이내의 기간)으로 인한 휴직, 육아휴직(출산휴가기간을 포함하여 1년 이내의 기간)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3. 학위취득 휴직직원이 회사업무와 관련된 분야에서 석사 또는 박사 학위를 취득한 경우 각 2년 이내의 휴직기간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제9조(신원보증)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직원은 「인사규정 시행지침」에서 정하는 바에 따라 회사를 피보험자로 하는 신원보증보험에 가입하여야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제10조(인사심의회)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직원의 인사관리에 관한 다음 각 호의 사항을 심의하기 위하여 인사심의회를 둔다.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1. 포상 및 징계에 관한 사항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특별승급 및 특별승격에 관한 사항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3. 승격·승진의 기준에 관한 사항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4. 희망퇴직에 관한 사항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5. 당연면직에 관한 사항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6. 사고로 인한 피해금액의 변상처리에 관한 사항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7. 그 밖에 인사업무와 관련하여 대표이사가 부의하는 사항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인사심의회의 구성·운영에 필요한 사항은 「인사규정 시행지침」으로 정한다.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제2장 채용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제11조(채용원칙)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직원은 「인사규정 시행지침」에서 정하는 자격을 갖춘 사람 중에서 채용함을 원칙으로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채용의 방법·기준 및 절차에 관한 사항은 「인사규정 시행지침」으로 정한다.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제12조(채용 결격사유)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다음 각 호의 어느 하나에 해당하는 사람은 채용하지 아니하며, 채용 후에 결격사유가 발견된 때에는 채용을 취소할 수 있다.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&lt;검토 의견 4: 채용 후 취소 근거 신설(한전KDN 인사규정 제13조 참고) — 별지 참조&gt;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1. 『신용정보의 이용 및 보호에 관한 법률』 제22조제2항 각 호에 해당하는 사람 및 신용거래정보 중 연체 등 정보, 금융질서문란정보가 등록된 사람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『국가공무원법』 제33조 각 호에 해당하는 사람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3. 전직 중 불미한 소행 또는 근무태만으로 인하여 해직된 사람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4. 병역기피자 또는 군복무 이탈자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5. 폭력, 경제 관련 범죄로 인한 전과 등 그 밖에 회사 근무에 부적격한 사유가 있는 사람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제13조(직급 책정)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신규 계장에게는 6급의 초임 직급을 부여하며, 호봉은 다음 각 호와 같다. 다만, 회사업무에 필요한 경력 및 자격을 인정하여 채용할 때에는 이를 반영하여 초임 직급을 정할 수 있다.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1. 정규대학(4년제) 졸업자 또는 이와 동등한 학력 인정자 : 9호봉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전문대학(2년제) 졸업자 또는 이와 동등한 학력 인정자 : 7호봉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3. 고등학교 졸업자 또는 이와 동등한 학력 인정자 : 5호봉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제14조(수습기간)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신규 채용자에 대하여는 입사일부터 3개월 이내의 수습기간을 둘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수습기간 중 채용상의 결격사유가 발견되거나 발생한 경우에는 채용을 취소할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제3장 승급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제15조(승급의 원칙)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호봉은 5호봉부터 42호봉까지로 하고, 1호봉의 승급에 필요한 최저 근무기간은 1년으로 한다. 다만, 신규채용자로서 경력가산 등으로 다음 승급일이 조정된 경우에는 최초의 승급 시에 한정하여 승급 소요기간을 단축할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호봉은 승급기간의 경과에 따라 자동으로 승급한다.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제16조(승급기간의 제한)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휴직기간 및 징계에 따른 승급 불허기간은 승급 소요기간에 산입하지 아니한다. 다만, 제8조제2항에 따라 근속기간이 인정되는 휴직기간은 그러하지 아니하다.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제17조(승급의 정지)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직원의 호봉이 「보수 및 퇴직금 규정」의 기준급표([별표 제1호])에서 정한 해당 직급의 최고호봉에 도달한 때에는 초과 근무기간에도 불구하고 승급을 정지한다.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&lt;확인 요망: '최고호봉'의 명문 정의가 「보수 및 퇴직금 규정」에 없어 기준급표 상한을 근거로 명시 — 해석 맞는지 확인&gt;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제18조(특별승급)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직원이 다음 각 호의 어느 하나에 해당하는 경우에는 제15조에도 불구하고 인사심의회의 의결을 거쳐 특별승급하거나 승급 소요기간을 단축할 수 있다.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1. 국위선양, 사회적 선행 등으로 회사의 명예를 높이는 데 기여하여 그 정도가 특별승급에 해당하는 직원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이익신장, 업무개선 등 회사발전에 기여하여 그 정도가 특별승급에 해당하는 직원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3. 그 밖에 제1호 및 제2호에 준하는 사유로 부득이하다고 인정하는 경우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제4장 승격·승진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제19조(승격·승진의 원칙)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직원을 승격 임면할 때에는 바로 하위 직급에 재직하는 직원을 상위 직급으로 임면한다.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승격은 인사심의회의 심의를 거친다.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③ 승격 후 4년 경과자의 직위는 부부장 또는 부지점장까지는 차상위 직위로 자동 승진하며, 이 경우 직위 부여에 대한 인사발령은 담당부사장 전결로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④ 제3항은 「연수규정」에서 정한 직급별 필수과정과 직무 필수과정을 모두 이수한 경우에 한정하여 적용하며, 최저 승진 소요기간이 지난 후에 이수한 경우에는 최종 이수일의 다음 달 1일에 자동 승진한다.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⑤ 승격 시 [별표 제3호]의 최저호봉보다 하위 호봉인 직원에게는 각 직급의 최저호봉을 적용한다.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제20조(최저 승격 소요기간)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직원이 승격할 때에는 해당 직급에서 3년 이상 실제로 근속하여야 함을 원칙으로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 xml:space="preserve">② 정직·휴직·결근·대기 기간과 「인사규정 시행지침」에 따른 승급·승진 제한기간은 승격 소요 최저연수에 가산한다.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&lt;확인 요망: 현행 '승격·승급불허 기간' ↔ 시행지침 제25조 '승급·승진 제한기간' 용어 불일치 — 지침 용어로 맞춤, 취지 확인&gt;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③ 6급 12호봉에 도달한 직원은 다음 달 1일에 5급 대리로 자동 승격한다. 다만, 입사 후 3년이 지나지 아니한 직원과 승격일 현재 휴직 중인 직원은 제외한다.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④ 제3항은 「연수규정」에서 정한 직급별 필수과정과 직무 필수과정을 모두 이수한 경우에 한정하여 적용하며, 최저 승격 소요기간이 지난 후에 이수한 경우에는 최종 이수일의 다음 달 1일에 자동 승격한다.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제21조(승격·승진의 기준)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승격·승진의 기준은 이 규정과 「성과관리규정」 등을 기준으로 인사심의회의 심의를 거쳐 대표이사가 정한다.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제22조(승격·승진의 시기)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정기 승격·승진은 매년 12월에 실시하는 것을 원칙으로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수시 승격·승진은 대표이사가 필요하다고 인정하는 경우에 실시할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제23조(특별승격)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직원이 다음 각 호의 어느 하나에 해당하는 경우에는 제20조에도 불구하고 인사심의회의 의결을 거쳐 특별승격하거나 승격 소요기간을 단축할 수 있다.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1. 국위선양, 사회적 선행 등으로 회사의 명예를 높이는 데 크게 기여하여 그 정도가 특별승격에 해당하는 직원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이익신장, 업무개선 등 회사발전에 크게 기여하여 그 정도가 특별승격에 해당하는 직원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3. 그 밖에 제1호 및 제2호에 준하는 사유로 부득이하다고 인정하는 경우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제5장 이동·파견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제24조(이동)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직원의 이동은 인력운용, 경력개발, 사고예방 등 효율적인 인사관리를 위하여 필요한 경우에 실시한다.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제25조(파견)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경영상 필요한 경우에는 직원에게 다른 부점, 관련기업체(모회사를 포함한다), 외부기관 및 해외기관에의 파견근무를 명할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파견기간은 2년 이내로 함을 원칙으로 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제6장 면직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제26조(면직의 구분)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직원의 면직은 의원면직, 정년면직, 당연면직, 징계면직으로 구분한다.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제27조(의원면직)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의원면직은 직원이 일신상 사유 등으로 제출한 사직원에 따라 퇴직하는 것을 말한다.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경영상 필요에 따라 대표이사가 별도로 정하는 기준에 따라 자진하여 퇴직하는 직원에 대해서는 인사심의회의 심의를 거쳐 희망퇴직으로 처리할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제28조(정년면직)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정년면직은 직원이 정년에 도달한 경우에 면직하는 것을 말한다.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 xml:space="preserve">② 직원의 정년은 60세로 한다. 다만, 임금피크제를 적용받는 직원의 정년에 관하여는 「선임직원 운영지침」에서 정하는 바에 따른다.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&lt;확인 요망: 임금피크제 운영 근거가 「선임직원 운영지침」인지 확인 — 현행 '별도로 정할 수 있다'의 착지 명시&gt;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제29조(당연면직)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당연면직은 직원이 다음 각 호의 어느 하나에 해당하는 경우에 면직하는 것을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1. 회사의 임원으로 임명되었을 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사망하였을 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3. 금고 이상의 형이 확정되었을 때. 다만, 교통사고로 인한 형사사건으로 집행유예를 선고받은 때에는 그러하지 아니하다.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4. 피성년후견인 또는 피한정후견인으로 결정되거나 파산선고를 받았을 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5. 연속하여 7일 이상 또는 최근 2년을 통산하여 15일 이상 무단결근하였을 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 xml:space="preserve">6. 신체의 장애 또는 정신질환으로 인하여 계속 근무가 불가능하다고 인정되었을 때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&lt;검토 의견 3: 별지 참조&gt;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7. 휴직기간 만료 후 정당한 사유에 따른 복직명령 또는 기간연장의 허가가 없을 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8. 휴직 중 불미한 소행이 있거나 근무의사가 없는 것으로 인정될 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9. 휴직 중 대표이사의 허가 없이 다른 직무에 종사할 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10. 「사고금 정리 규정」에 따른 변상의무자가 소정기간 내에 변상의무를 이행하지 아니할 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 xml:space="preserve">11. 회사 형편에 따를 때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&lt;검토 의견 2: 『근로기준법』 제24조 정합 — 법무 검토 권고, 별지 참조&gt;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12. 영리법인의 임직원을 겸직하고 있는 사실이 확인된 때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13. 대기발령(재택대기자를 포함한다) 후 정당한 사유에 따라 1년이 지나도 직무가 부여되지 아니할 때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제1항제5호부터 제13호까지의 사유로 직원을 면직하려는 때에는 인사심의회의 의결을 거쳐야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③ 제1항제7호의 휴직사유가 업무상 인병휴직인 경우에는 『근로기준법』에 따른 일시보상을 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제30조(징계면직)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징계면직은 징계에 따라 면직하는 것을 말한다.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제7장 보직관리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제31조(직무부여)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직원에 대하여는 일정한 임무를 부여하여야 한다. 다만, 징계 또는 대기 중에 있는 직원과 정년퇴직 예정일 3개월 이내인 직원은 그러하지 아니할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『신용정보의 이용 및 보호에 관한 법률』 및 『개인금융채권의 관리 및 개인금융채무자의 보호에 관한 법률』 위반 주행위자로 징계처분을 받은 직원은 징계기간 동안 보직배치를 제한할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제32조(사무분담)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부실점장은 소속직원에 대하여 직급, 직무별로 업무량이 균등하게 사무분담을 명하고, 사무분담 내용을 사무분담명령부에 기록하여야 한다.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&lt;확인 요망: 현행 '직군, 직급, 직무별' 중 '직군'은 전 사규에 구분 제도가 없어(사문화) 삭제 제안 — 직군 제도 실존 여부 확인&gt;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『신용정보의 이용 및 보호에 관한 법률』 위반 주행위자로 징계처분을 받은 직원에 대하여는 다음 각 호의 기간 동안 지점업무 등 특정업무를 담당하게 할 수 없다.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1. 정직 : 정직 종료일부터 1년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감봉 : 징계일부터 6개월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3. 견책 : 징계일부터 3개월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제33조(대기)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직원이 다음 각 호의 어느 하나에 해당되어 직무를 수행하기 곤란하다고 판단되는 경우에는 그 사유가 없어질 때까지 기본직무를 부여하지 아니하고 대기를 명할 수 있다.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1. 근무수행능력이 부족하여 근무성적 또는 업무실적이 불량한 경우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2. 소속직원에 대한 지휘 및 감독 능력이 현저히 부족하다고 인정되는 경우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sz w:val="22"/>
        </w:rPr>
        <w:t>3. 사고의 우려, 근무태도의 불성실, 징계사유 등 그 밖에 필요하다고 인정될 때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대기발령 시에는 대상자의 직위에 대기임을 표시하고, 대기기간은 1년 이내를 원칙으로 하며, 필요한 경우에는 제한적인 업무를 부여할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제34조(채무과다·법원명령 수명직원의 관리)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부점장은 채무가 과다하거나 가압류 등 법원명령문이 송달된 직원에 대하여는 전반적인 채무조사를 실시하여 경영전략부장에게 보고하여야 하며, 사고 우려가 있다고 판단되는 경우에는 즉시 사무분담상 무보직 조치를 하여야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제1항에 따라 보고된 채무과다 또는 법원명령 수명직원에 대하여는 채무상황, 발생원인 및 정리계획 등을 감안하여 이동, 대기발령, 명령휴직 등의 인사조치를 할 수 있다. 다만, 평소 근무태도가 양호하고 단기간 내에 관련 채무가 정리될 수 있어 사고 우려가 없다고 판단되는 경우에는 예외로 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제8장 상벌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제35조(포상 및 징계)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직원의 사기 진작과 기강 확립을 위하여 공정한 상벌을 실시한다.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제36조(상벌의 결정)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포상 또는 징계는 인사심의회의 심의를 거쳐 대표이사가 결정한다. 다만, 포상의 경우 「인사규정 시행지침」에서 따로 정하는 경우에는 인사심의회의 심의를 생략할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부실점장은 따로 위임받은 범위에서 관할부서 및 유공직원에 대하여 상금포상을 실시할 수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제37조(상벌의 기록·관리)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상벌내용은 인사 전산시스템의 직원인사대장에 기록·관리하여야 한다.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&lt;확인 요망: 통합 인사 전산시스템의 정식 명칭 확인 후 「 」 표기로 명시&gt;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포상자 명부와 징계자 명부는 제1항의 전산시스템에 기록되는 포상·징계 기록(포상자 명단, 포상·징계의 유형, 인사가점 등을 포함한다)으로 갈음할 수 있다.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③ 포상일자는 표창장 또는 상장의 발급일자를, 징계일자는 대표이사의 결재일자를 기준으로 하여 기록한다.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④ 기록의 보존에 관한 사항은 「문서관리규정」에서 정하는 바에 따른다.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제9장 평가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제38조(평가)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단위조직의 효율적인 성과관리와 직원의 공정하고 합리적인 인적자원 관리를 위하여 평가를 실시한다.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평가에 관한 세부사항은 「성과관리규정」에서 정하는 바에 따른다.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제10장 보칙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제39조(시행지침)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이 규정의 시행에 필요한 사항은 지침으로 정한다.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제40조(재검토기한)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회사는 이 규정에 대하여 2026년 ○월 ○일을 기준으로 매 3년이 되는 시점마다 그 타당성을 검토하여 개선 등의 조치를 하여야 한다.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&lt;신설&gt;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부 칙(2026. ○. ○.)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제1조(시행일)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이 규정은 2026년 ○월 ○일부터 시행한다.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제2조(호칭 부여에 관한 경과조치)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종전의 부칙(2006. 11. 1.)에 따라 직급을 기준으로 부여하던 호칭(차장 대우·과장 대우·대리 대우)은 이 규정 시행 후에도 종전의 예에 따라 부여할 수 있다. </w:t>
      </w: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&lt;확인 요망: 대우 호칭 운영 지속 여부 — 미운영이면 이 조 삭제&gt;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sz w:val="22"/>
        </w:rPr>
        <w:t>제3조(다른 사규의 개정)</w:t>
      </w:r>
      <w:r>
        <w:rPr>
          <w:rFonts w:ascii="KB금융 본문체 Light" w:hAnsi="KB금융 본문체 Light" w:eastAsia="KB금융 본문체 Light"/>
          <w:b w:val="0"/>
          <w:sz w:val="22"/>
        </w:rPr>
        <w:t xml:space="preserve"> ① 「인사규정 시행지침」 중 "인사규정 제8조"는 "인사규정 제9조"로, "인사규정 제9조"는 "인사규정 제10조"로, "인사규정 제 28조"는 "인사규정 제29조"로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② 「보수 및 퇴직금 규정」 중 "인사규정 제5조 제3항"은 "인사규정 제6조제3항"으로, "인사규정 제7조 제2항"은 "인사규정 제8조제2항"으로, "인사규정 제17조(특별승급) 및 제22조(특별승격)"는 "인사규정 제18조(특별승급) 및 제23조(특별승격)"로 한다.</w:t>
      </w:r>
    </w:p>
    <w:p>
      <w:pPr>
        <w:spacing w:line="400" w:lineRule="exact" w:before="0" w:after="0"/>
        <w:ind w:left="200"/>
      </w:pPr>
      <w:r>
        <w:rPr>
          <w:rFonts w:ascii="KB금융 본문체 Light" w:hAnsi="KB금융 본문체 Light" w:eastAsia="KB금융 본문체 Light"/>
          <w:b w:val="0"/>
          <w:sz w:val="22"/>
        </w:rPr>
        <w:t>③ 「계약직원 관리지침」 및 「촉탁직 관리지침」 중 "인사규정 제11조"는 각각 "인사규정 제12조"로, "인사규정 제28조"는 각각 "인사규정 제29조"로 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color w:val="C03030"/>
          <w:sz w:val="18"/>
        </w:rPr>
        <w:t>&lt;확인 요망: 연동 개정을 부칙 일괄개정으로 처리할지, 사규별 개정으로 각각 처리할지 확정 필요 — 4건 모두 경영전략부 소관이라 일괄 처리 가능&gt;</w:t>
      </w: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sz w:val="18"/>
        </w:rPr>
        <w:t>※ 전부개정이므로 「사규관리규정」 제21조제3항에 따라 종전의 본칙 및 부칙(1999. 10. 9. ~ 2025. 12. 24. 총 32개)은 효력을 상실한다.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br w:type="page"/>
      </w: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6"/>
        </w:rPr>
        <w:t>[별표 제3호]</w:t>
      </w: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sz w:val="24"/>
        </w:rPr>
        <w:t>직급·최저호봉·직위 및 호칭 구분표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</w:p>
    <w:p>
      <w:pPr>
        <w:spacing w:line="400" w:lineRule="exact" w:before="0" w:after="0"/>
      </w:pPr>
      <w:r>
        <w:rPr>
          <w:rFonts w:ascii="KB금융 본문체 Light" w:hAnsi="KB금융 본문체 Light" w:eastAsia="KB금융 본문체 Light"/>
          <w:b w:val="0"/>
          <w:sz w:val="18"/>
        </w:rPr>
        <w:t>※ [별표 제1호]·[별표 제2호](역직 세부 운용기준)는 기존 별표 유지 — 표기만 『 』→[ ] 정비. 직원인사대장·포상자/징계자 명부는 통합 인사 전산시스템으로 관리(제37조)하므로 서식 신설 없음.</w:t>
      </w:r>
    </w:p>
    <w:sectPr w:rsidR="00F20FA0" w:rsidRPr="00900883" w:rsidSect="00F27FC5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99"/>
        <w:gridCol w:w="4517"/>
      </w:tblGrid>
      <w:tr w:rsidR="008A5DDB" w:rsidRPr="00001A62" w:rsidTr="00DD5409">
        <w:tc>
          <w:tcPr>
            <w:tcW w:w="4918" w:type="dxa"/>
            <w:shd w:val="clear" w:color="auto" w:fill="F2F2F2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직</w:t>
            </w: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 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급</w:t>
            </w:r>
          </w:p>
        </w:tc>
        <w:tc>
          <w:tcPr>
            <w:tcW w:w="4918" w:type="dxa"/>
            <w:shd w:val="clear" w:color="auto" w:fill="F2F2F2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호</w:t>
            </w: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 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칭</w:t>
            </w:r>
          </w:p>
        </w:tc>
      </w:tr>
      <w:tr w:rsidR="008A5DDB" w:rsidRPr="00001A62" w:rsidTr="00DD5409"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3  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급</w:t>
            </w:r>
          </w:p>
        </w:tc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차장</w:t>
            </w: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대우</w:t>
            </w:r>
          </w:p>
        </w:tc>
      </w:tr>
      <w:tr w:rsidR="008A5DDB" w:rsidRPr="00001A62" w:rsidTr="00DD5409"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4  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급</w:t>
            </w:r>
          </w:p>
        </w:tc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과장</w:t>
            </w: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대우</w:t>
            </w:r>
          </w:p>
        </w:tc>
      </w:tr>
      <w:tr w:rsidR="008A5DDB" w:rsidRPr="00001A62" w:rsidTr="00DD5409"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5  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급</w:t>
            </w:r>
          </w:p>
        </w:tc>
        <w:tc>
          <w:tcPr>
            <w:tcW w:w="4918" w:type="dxa"/>
          </w:tcPr>
          <w:p w:rsidR="008A5DDB" w:rsidRPr="00001A62" w:rsidRDefault="008A5DDB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대리</w:t>
            </w:r>
            <w:r w:rsidRPr="00001A62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Pr="00001A62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대우</w:t>
            </w:r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8"/>
        <w:gridCol w:w="2382"/>
        <w:gridCol w:w="4620"/>
      </w:tblGrid>
      <w:tr w:rsidR="0076467D" w:rsidRPr="00311151" w:rsidTr="00F2399E">
        <w:trPr>
          <w:trHeight w:val="197"/>
          <w:jc w:val="center"/>
        </w:trPr>
        <w:tc>
          <w:tcPr>
            <w:tcW w:w="1978" w:type="dxa"/>
            <w:shd w:val="clear" w:color="auto" w:fill="F2F2F2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직</w:t>
            </w:r>
            <w:r w:rsidRPr="00311151"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  <w:t xml:space="preserve"> </w:t>
            </w:r>
            <w:r w:rsidRPr="00311151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급</w:t>
            </w:r>
          </w:p>
        </w:tc>
        <w:tc>
          <w:tcPr>
            <w:tcW w:w="2382" w:type="dxa"/>
            <w:shd w:val="clear" w:color="auto" w:fill="F2F2F2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</w:pPr>
            <w:proofErr w:type="spellStart"/>
            <w:r w:rsidRPr="00311151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최저호봉</w:t>
            </w:r>
            <w:proofErr w:type="spellEnd"/>
          </w:p>
        </w:tc>
        <w:tc>
          <w:tcPr>
            <w:tcW w:w="4620" w:type="dxa"/>
            <w:shd w:val="clear" w:color="auto" w:fill="F2F2F2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b/>
                <w:bCs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>직위</w:t>
            </w:r>
            <w:r w:rsidR="00751D98" w:rsidRPr="00311151">
              <w:rPr>
                <w:rFonts w:ascii="KB금융 본문체 Light" w:eastAsia="KB금융 본문체 Light" w:hAnsi="KB금융 본문체 Light" w:cs="KB금융 본문체 Light" w:hint="eastAsia"/>
                <w:b/>
                <w:bCs/>
                <w:sz w:val="22"/>
                <w:szCs w:val="22"/>
              </w:rPr>
              <w:t xml:space="preserve"> 및 호칭</w:t>
            </w:r>
          </w:p>
        </w:tc>
      </w:tr>
      <w:tr w:rsidR="0076467D" w:rsidRPr="00311151" w:rsidTr="00F2399E">
        <w:trPr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1</w:t>
            </w:r>
          </w:p>
        </w:tc>
        <w:tc>
          <w:tcPr>
            <w:tcW w:w="2382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37</w:t>
            </w:r>
          </w:p>
        </w:tc>
        <w:tc>
          <w:tcPr>
            <w:tcW w:w="4620" w:type="dxa"/>
            <w:vMerge w:val="restart"/>
            <w:vAlign w:val="center"/>
          </w:tcPr>
          <w:p w:rsidR="0076467D" w:rsidRPr="00311151" w:rsidRDefault="00403C2E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본부장,</w:t>
            </w:r>
            <w:r w:rsidR="00D1654F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proofErr w:type="spellStart"/>
            <w:r w:rsidR="0076467D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부</w:t>
            </w:r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</w:rPr>
              <w:t>·</w:t>
            </w:r>
            <w:r w:rsidR="0076467D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실</w:t>
            </w:r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</w:rPr>
              <w:t>·</w:t>
            </w:r>
            <w:r w:rsidR="0076467D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점</w:t>
            </w:r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</w:rPr>
              <w:t>·</w:t>
            </w:r>
            <w:r w:rsidR="0076467D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소장</w:t>
            </w:r>
            <w:proofErr w:type="spellEnd"/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 xml:space="preserve">, </w:t>
            </w:r>
            <w:r w:rsidR="001A6C7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센터장</w:t>
            </w:r>
            <w:r w:rsidR="006E5BE6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,</w:t>
            </w:r>
            <w:r w:rsidR="00D1654F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E21CC9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팀</w:t>
            </w:r>
            <w:r w:rsidR="006E5BE6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장,</w:t>
            </w:r>
            <w:r w:rsidR="00D1654F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부부장(본사)</w:t>
            </w:r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</w:rPr>
              <w:t>·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부지점장(지점)</w:t>
            </w:r>
            <w:r w:rsidR="00D1654F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, </w:t>
            </w:r>
            <w:r w:rsidR="0076467D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차장</w:t>
            </w:r>
          </w:p>
        </w:tc>
      </w:tr>
      <w:tr w:rsidR="0076467D" w:rsidRPr="00311151" w:rsidTr="00F2399E">
        <w:trPr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2</w:t>
            </w:r>
          </w:p>
        </w:tc>
        <w:tc>
          <w:tcPr>
            <w:tcW w:w="2382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31</w:t>
            </w:r>
          </w:p>
        </w:tc>
        <w:tc>
          <w:tcPr>
            <w:tcW w:w="4620" w:type="dxa"/>
            <w:vMerge/>
            <w:vAlign w:val="center"/>
          </w:tcPr>
          <w:p w:rsidR="0076467D" w:rsidRPr="00311151" w:rsidRDefault="0076467D" w:rsidP="00311151">
            <w:pPr>
              <w:pStyle w:val="a7"/>
              <w:spacing w:line="400" w:lineRule="exact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</w:p>
        </w:tc>
      </w:tr>
      <w:tr w:rsidR="0076467D" w:rsidRPr="00311151" w:rsidTr="00F2399E">
        <w:trPr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3</w:t>
            </w:r>
          </w:p>
        </w:tc>
        <w:tc>
          <w:tcPr>
            <w:tcW w:w="2382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25</w:t>
            </w:r>
          </w:p>
        </w:tc>
        <w:tc>
          <w:tcPr>
            <w:tcW w:w="4620" w:type="dxa"/>
            <w:vMerge/>
            <w:vAlign w:val="center"/>
          </w:tcPr>
          <w:p w:rsidR="0076467D" w:rsidRPr="00311151" w:rsidRDefault="0076467D" w:rsidP="00311151">
            <w:pPr>
              <w:pStyle w:val="a7"/>
              <w:spacing w:line="400" w:lineRule="exact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</w:p>
        </w:tc>
      </w:tr>
      <w:tr w:rsidR="0076467D" w:rsidRPr="00311151" w:rsidTr="00F2399E">
        <w:trPr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4</w:t>
            </w:r>
          </w:p>
        </w:tc>
        <w:tc>
          <w:tcPr>
            <w:tcW w:w="2382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19</w:t>
            </w:r>
          </w:p>
        </w:tc>
        <w:tc>
          <w:tcPr>
            <w:tcW w:w="4620" w:type="dxa"/>
            <w:vAlign w:val="center"/>
          </w:tcPr>
          <w:p w:rsidR="0076467D" w:rsidRPr="00311151" w:rsidRDefault="00E21CC9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팀</w:t>
            </w:r>
            <w:r w:rsidR="0003382C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 xml:space="preserve">장, 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차장</w:t>
            </w:r>
            <w:r w:rsidR="0076467D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, 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과장</w:t>
            </w:r>
          </w:p>
        </w:tc>
      </w:tr>
      <w:tr w:rsidR="0076467D" w:rsidRPr="00311151" w:rsidTr="00F2399E">
        <w:trPr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5</w:t>
            </w:r>
          </w:p>
        </w:tc>
        <w:tc>
          <w:tcPr>
            <w:tcW w:w="2382" w:type="dxa"/>
          </w:tcPr>
          <w:p w:rsidR="004B5C5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1</w:t>
            </w:r>
            <w:r w:rsidR="004B5C5D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2</w:t>
            </w:r>
          </w:p>
        </w:tc>
        <w:tc>
          <w:tcPr>
            <w:tcW w:w="4620" w:type="dxa"/>
            <w:vAlign w:val="center"/>
          </w:tcPr>
          <w:p w:rsidR="0076467D" w:rsidRPr="00311151" w:rsidRDefault="00E21CC9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팀</w:t>
            </w:r>
            <w:r w:rsidR="00D1654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 xml:space="preserve">장, 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과장</w:t>
            </w:r>
            <w:r w:rsidR="0076467D"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, </w:t>
            </w:r>
            <w:r w:rsidR="00D013FF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대리</w:t>
            </w:r>
          </w:p>
        </w:tc>
      </w:tr>
      <w:tr w:rsidR="0076467D" w:rsidRPr="00311151" w:rsidTr="002F6C7C">
        <w:trPr>
          <w:trHeight w:val="198"/>
          <w:jc w:val="center"/>
        </w:trPr>
        <w:tc>
          <w:tcPr>
            <w:tcW w:w="1978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>6</w:t>
            </w:r>
          </w:p>
        </w:tc>
        <w:tc>
          <w:tcPr>
            <w:tcW w:w="2382" w:type="dxa"/>
          </w:tcPr>
          <w:p w:rsidR="0076467D" w:rsidRPr="00311151" w:rsidRDefault="0076467D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  <w:t xml:space="preserve"> 5</w:t>
            </w:r>
          </w:p>
        </w:tc>
        <w:tc>
          <w:tcPr>
            <w:tcW w:w="4620" w:type="dxa"/>
            <w:vAlign w:val="center"/>
          </w:tcPr>
          <w:p w:rsidR="0076467D" w:rsidRPr="00311151" w:rsidRDefault="00D013FF" w:rsidP="00311151">
            <w:pPr>
              <w:pStyle w:val="a7"/>
              <w:spacing w:line="400" w:lineRule="exact"/>
              <w:jc w:val="center"/>
              <w:rPr>
                <w:rFonts w:ascii="KB금융 본문체 Light" w:eastAsia="KB금융 본문체 Light" w:hAnsi="KB금융 본문체 Light" w:cs="KB금융 본문체 Light"/>
                <w:sz w:val="22"/>
                <w:szCs w:val="22"/>
              </w:rPr>
            </w:pPr>
            <w:r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계장</w:t>
            </w:r>
            <w:r w:rsidR="00564712" w:rsidRPr="00311151">
              <w:rPr>
                <w:rFonts w:ascii="KB금융 본문체 Light" w:eastAsia="KB금융 본문체 Light" w:hAnsi="KB금융 본문체 Light" w:cs="KB금융 본문체 Light" w:hint="eastAsia"/>
                <w:sz w:val="22"/>
                <w:szCs w:val="22"/>
              </w:rPr>
              <w:t>(신규 포함)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51AA" w:rsidRDefault="003251AA">
      <w:r>
        <w:separator/>
      </w:r>
    </w:p>
  </w:endnote>
  <w:endnote w:type="continuationSeparator" w:id="0">
    <w:p w:rsidR="003251AA" w:rsidRDefault="0032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073" w:rsidRPr="0015532F" w:rsidRDefault="00047978" w:rsidP="0015532F">
    <w:pPr>
      <w:pStyle w:val="a4"/>
      <w:jc w:val="center"/>
      <w:rPr>
        <w:rFonts w:ascii="KB금융 본문체 Light" w:eastAsia="KB금융 본문체 Light" w:hAnsi="KB금융 본문체 Light"/>
        <w:bCs/>
        <w:kern w:val="0"/>
      </w:rPr>
    </w:pPr>
    <w:r w:rsidRPr="0015532F">
      <w:rPr>
        <w:rFonts w:ascii="KB금융 본문체 Light" w:eastAsia="KB금융 본문체 Light" w:hAnsi="KB금융 본문체 Light"/>
        <w:bCs/>
        <w:kern w:val="0"/>
      </w:rPr>
      <w:fldChar w:fldCharType="begin"/>
    </w:r>
    <w:r w:rsidRPr="0015532F">
      <w:rPr>
        <w:rFonts w:ascii="KB금융 본문체 Light" w:eastAsia="KB금융 본문체 Light" w:hAnsi="KB금융 본문체 Light"/>
        <w:bCs/>
        <w:kern w:val="0"/>
      </w:rPr>
      <w:instrText>PAGE</w:instrText>
    </w:r>
    <w:r w:rsidRPr="0015532F">
      <w:rPr>
        <w:rFonts w:ascii="KB금융 본문체 Light" w:eastAsia="KB금융 본문체 Light" w:hAnsi="KB금융 본문체 Light"/>
        <w:bCs/>
        <w:kern w:val="0"/>
      </w:rPr>
      <w:fldChar w:fldCharType="separate"/>
    </w:r>
    <w:r w:rsidR="00534BE8">
      <w:rPr>
        <w:rFonts w:ascii="KB금융 본문체 Light" w:eastAsia="KB금융 본문체 Light" w:hAnsi="KB금융 본문체 Light"/>
        <w:bCs/>
        <w:noProof/>
        <w:kern w:val="0"/>
      </w:rPr>
      <w:t>2</w:t>
    </w:r>
    <w:r w:rsidRPr="0015532F">
      <w:rPr>
        <w:rFonts w:ascii="KB금융 본문체 Light" w:eastAsia="KB금융 본문체 Light" w:hAnsi="KB금융 본문체 Light"/>
        <w:bCs/>
        <w:kern w:val="0"/>
      </w:rPr>
      <w:fldChar w:fldCharType="end"/>
    </w:r>
    <w:r w:rsidRPr="0015532F">
      <w:rPr>
        <w:rFonts w:ascii="KB금융 본문체 Light" w:eastAsia="KB금융 본문체 Light" w:hAnsi="KB금융 본문체 Light"/>
        <w:bCs/>
        <w:kern w:val="0"/>
      </w:rPr>
      <w:t xml:space="preserve"> / </w:t>
    </w:r>
    <w:r w:rsidRPr="0015532F">
      <w:rPr>
        <w:rFonts w:ascii="KB금융 본문체 Light" w:eastAsia="KB금융 본문체 Light" w:hAnsi="KB금융 본문체 Light"/>
        <w:bCs/>
        <w:kern w:val="0"/>
      </w:rPr>
      <w:fldChar w:fldCharType="begin"/>
    </w:r>
    <w:r w:rsidRPr="0015532F">
      <w:rPr>
        <w:rFonts w:ascii="KB금융 본문체 Light" w:eastAsia="KB금융 본문체 Light" w:hAnsi="KB금융 본문체 Light"/>
        <w:bCs/>
        <w:kern w:val="0"/>
      </w:rPr>
      <w:instrText>NUMPAGES</w:instrText>
    </w:r>
    <w:r w:rsidRPr="0015532F">
      <w:rPr>
        <w:rFonts w:ascii="KB금융 본문체 Light" w:eastAsia="KB금융 본문체 Light" w:hAnsi="KB금융 본문체 Light"/>
        <w:bCs/>
        <w:kern w:val="0"/>
      </w:rPr>
      <w:fldChar w:fldCharType="separate"/>
    </w:r>
    <w:r w:rsidR="00534BE8">
      <w:rPr>
        <w:rFonts w:ascii="KB금융 본문체 Light" w:eastAsia="KB금융 본문체 Light" w:hAnsi="KB금융 본문체 Light"/>
        <w:bCs/>
        <w:noProof/>
        <w:kern w:val="0"/>
      </w:rPr>
      <w:t>12</w:t>
    </w:r>
    <w:r w:rsidRPr="0015532F">
      <w:rPr>
        <w:rFonts w:ascii="KB금융 본문체 Light" w:eastAsia="KB금융 본문체 Light" w:hAnsi="KB금융 본문체 Light"/>
        <w:bCs/>
        <w:kern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51AA" w:rsidRDefault="003251AA">
      <w:r>
        <w:separator/>
      </w:r>
    </w:p>
  </w:footnote>
  <w:footnote w:type="continuationSeparator" w:id="0">
    <w:p w:rsidR="003251AA" w:rsidRDefault="00325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073" w:rsidRPr="00047978" w:rsidRDefault="00D4243B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</w:rPr>
    </w:pPr>
    <w:r w:rsidRPr="00047978">
      <w:rPr>
        <w:rFonts w:ascii="KB금융 본문체 Light" w:eastAsia="KB금융 본문체 Light" w:hAnsi="KB금융 본문체 Light"/>
        <w:bCs/>
        <w:noProof/>
        <w:color w:val="auto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19AAF9" wp14:editId="4E4CA81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F9626A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"/>
          </w:pict>
        </mc:Fallback>
      </mc:AlternateContent>
    </w:r>
    <w:r w:rsidR="002D3596" w:rsidRPr="00047978">
      <w:rPr>
        <w:rFonts w:ascii="KB금융 본문체 Light" w:eastAsia="KB금융 본문체 Light" w:hAnsi="KB금융 본문체 Light" w:hint="eastAsia"/>
        <w:bCs/>
        <w:color w:val="auto"/>
      </w:rPr>
      <w:t>인사</w:t>
    </w:r>
    <w:r w:rsidR="00753073" w:rsidRPr="00047978">
      <w:rPr>
        <w:rFonts w:ascii="KB금융 본문체 Light" w:eastAsia="KB금융 본문체 Light" w:hAnsi="KB금융 본문체 Light" w:hint="eastAsia"/>
        <w:bCs/>
        <w:color w:val="auto"/>
      </w:rPr>
      <w:t xml:space="preserve">규정(소관부서: </w:t>
    </w:r>
    <w:proofErr w:type="spellStart"/>
    <w:r w:rsidR="00D341EB" w:rsidRPr="00047978">
      <w:rPr>
        <w:rFonts w:ascii="KB금융 본문체 Light" w:eastAsia="KB금융 본문체 Light" w:hAnsi="KB금융 본문체 Light" w:hint="eastAsia"/>
        <w:bCs/>
        <w:color w:val="auto"/>
      </w:rPr>
      <w:t>경영전략부</w:t>
    </w:r>
    <w:proofErr w:type="spellEnd"/>
    <w:r w:rsidR="00753073" w:rsidRPr="00047978">
      <w:rPr>
        <w:rFonts w:ascii="KB금융 본문체 Light" w:eastAsia="KB금융 본문체 Light" w:hAnsi="KB금융 본문체 Light" w:hint="eastAsia"/>
        <w:bCs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A417013"/>
    <w:multiLevelType w:val="hybridMultilevel"/>
    <w:tmpl w:val="363AB7FC"/>
    <w:lvl w:ilvl="0" w:tplc="8358424E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3383230"/>
    <w:multiLevelType w:val="hybridMultilevel"/>
    <w:tmpl w:val="5DAE6F6C"/>
    <w:lvl w:ilvl="0" w:tplc="DC7E5188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6D53C9D"/>
    <w:multiLevelType w:val="hybridMultilevel"/>
    <w:tmpl w:val="7F902464"/>
    <w:lvl w:ilvl="0" w:tplc="5CC0B85E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5AAC51C2"/>
    <w:multiLevelType w:val="hybridMultilevel"/>
    <w:tmpl w:val="1E2CF26E"/>
    <w:lvl w:ilvl="0" w:tplc="43FCA936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E756FF2"/>
    <w:multiLevelType w:val="hybridMultilevel"/>
    <w:tmpl w:val="EF5E85FC"/>
    <w:lvl w:ilvl="0" w:tplc="2DFEB2D4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4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5" w15:restartNumberingAfterBreak="0">
    <w:nsid w:val="66911FF2"/>
    <w:multiLevelType w:val="hybridMultilevel"/>
    <w:tmpl w:val="2D103640"/>
    <w:lvl w:ilvl="0" w:tplc="5F70D0C2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69EC3F80"/>
    <w:multiLevelType w:val="hybridMultilevel"/>
    <w:tmpl w:val="DB8C49CC"/>
    <w:lvl w:ilvl="0" w:tplc="9D24149A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9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10"/>
  </w:num>
  <w:num w:numId="3">
    <w:abstractNumId w:val="18"/>
  </w:num>
  <w:num w:numId="4">
    <w:abstractNumId w:val="19"/>
  </w:num>
  <w:num w:numId="5">
    <w:abstractNumId w:val="13"/>
  </w:num>
  <w:num w:numId="6">
    <w:abstractNumId w:val="5"/>
  </w:num>
  <w:num w:numId="7">
    <w:abstractNumId w:val="17"/>
  </w:num>
  <w:num w:numId="8">
    <w:abstractNumId w:val="14"/>
  </w:num>
  <w:num w:numId="9">
    <w:abstractNumId w:val="3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  <w:num w:numId="14">
    <w:abstractNumId w:val="12"/>
  </w:num>
  <w:num w:numId="15">
    <w:abstractNumId w:val="15"/>
  </w:num>
  <w:num w:numId="16">
    <w:abstractNumId w:val="7"/>
  </w:num>
  <w:num w:numId="17">
    <w:abstractNumId w:val="16"/>
  </w:num>
  <w:num w:numId="18">
    <w:abstractNumId w:val="4"/>
  </w:num>
  <w:num w:numId="19">
    <w:abstractNumId w:val="1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1A62"/>
    <w:rsid w:val="00023DBA"/>
    <w:rsid w:val="000278AA"/>
    <w:rsid w:val="000316B0"/>
    <w:rsid w:val="0003382C"/>
    <w:rsid w:val="0004281B"/>
    <w:rsid w:val="0004327A"/>
    <w:rsid w:val="000438D4"/>
    <w:rsid w:val="00047978"/>
    <w:rsid w:val="00047E37"/>
    <w:rsid w:val="00051223"/>
    <w:rsid w:val="000537F5"/>
    <w:rsid w:val="00063507"/>
    <w:rsid w:val="00063ADB"/>
    <w:rsid w:val="00064221"/>
    <w:rsid w:val="00066017"/>
    <w:rsid w:val="00076A6E"/>
    <w:rsid w:val="0007744F"/>
    <w:rsid w:val="00080E3B"/>
    <w:rsid w:val="00083F8B"/>
    <w:rsid w:val="000917FD"/>
    <w:rsid w:val="00094CF8"/>
    <w:rsid w:val="000A0BB1"/>
    <w:rsid w:val="000B1821"/>
    <w:rsid w:val="000B2841"/>
    <w:rsid w:val="000B43D3"/>
    <w:rsid w:val="000C4F06"/>
    <w:rsid w:val="000D1623"/>
    <w:rsid w:val="000D1708"/>
    <w:rsid w:val="000D69E9"/>
    <w:rsid w:val="000E4074"/>
    <w:rsid w:val="000E5498"/>
    <w:rsid w:val="000E6E16"/>
    <w:rsid w:val="00105F49"/>
    <w:rsid w:val="0011072A"/>
    <w:rsid w:val="00111B44"/>
    <w:rsid w:val="001204DC"/>
    <w:rsid w:val="0012166C"/>
    <w:rsid w:val="00131ED3"/>
    <w:rsid w:val="00142420"/>
    <w:rsid w:val="00143FBA"/>
    <w:rsid w:val="001450E8"/>
    <w:rsid w:val="001467C9"/>
    <w:rsid w:val="00152AF3"/>
    <w:rsid w:val="0015532F"/>
    <w:rsid w:val="001555E3"/>
    <w:rsid w:val="00167CD0"/>
    <w:rsid w:val="00180F21"/>
    <w:rsid w:val="0018102C"/>
    <w:rsid w:val="00181830"/>
    <w:rsid w:val="00184A26"/>
    <w:rsid w:val="00184B5F"/>
    <w:rsid w:val="00186FD3"/>
    <w:rsid w:val="00187D6F"/>
    <w:rsid w:val="0019250D"/>
    <w:rsid w:val="00194221"/>
    <w:rsid w:val="001A6C7F"/>
    <w:rsid w:val="001B00C2"/>
    <w:rsid w:val="001C6931"/>
    <w:rsid w:val="001C7EFD"/>
    <w:rsid w:val="001D606F"/>
    <w:rsid w:val="001D6CA8"/>
    <w:rsid w:val="001D7C35"/>
    <w:rsid w:val="001E0F1C"/>
    <w:rsid w:val="001E20D9"/>
    <w:rsid w:val="001E5B5E"/>
    <w:rsid w:val="001F61A2"/>
    <w:rsid w:val="001F6B4A"/>
    <w:rsid w:val="00205EFC"/>
    <w:rsid w:val="00207614"/>
    <w:rsid w:val="002165FE"/>
    <w:rsid w:val="00217ACA"/>
    <w:rsid w:val="002231FA"/>
    <w:rsid w:val="002254CA"/>
    <w:rsid w:val="00232812"/>
    <w:rsid w:val="002335E8"/>
    <w:rsid w:val="002343B0"/>
    <w:rsid w:val="00245061"/>
    <w:rsid w:val="00245A3B"/>
    <w:rsid w:val="0024664D"/>
    <w:rsid w:val="00251A77"/>
    <w:rsid w:val="00251DCB"/>
    <w:rsid w:val="0026390F"/>
    <w:rsid w:val="00264993"/>
    <w:rsid w:val="00266FEB"/>
    <w:rsid w:val="002672D8"/>
    <w:rsid w:val="00270BF6"/>
    <w:rsid w:val="00277B0A"/>
    <w:rsid w:val="00291E09"/>
    <w:rsid w:val="002937FF"/>
    <w:rsid w:val="002972A6"/>
    <w:rsid w:val="002B177F"/>
    <w:rsid w:val="002B5420"/>
    <w:rsid w:val="002C418A"/>
    <w:rsid w:val="002D27B5"/>
    <w:rsid w:val="002D3596"/>
    <w:rsid w:val="002D4DEE"/>
    <w:rsid w:val="002F247F"/>
    <w:rsid w:val="002F6C7C"/>
    <w:rsid w:val="002F757E"/>
    <w:rsid w:val="0030404D"/>
    <w:rsid w:val="00311151"/>
    <w:rsid w:val="003251AA"/>
    <w:rsid w:val="00327213"/>
    <w:rsid w:val="00327E33"/>
    <w:rsid w:val="00331D71"/>
    <w:rsid w:val="003443E6"/>
    <w:rsid w:val="003513EC"/>
    <w:rsid w:val="00353FD0"/>
    <w:rsid w:val="00357B84"/>
    <w:rsid w:val="0036668A"/>
    <w:rsid w:val="003739CB"/>
    <w:rsid w:val="00376DB1"/>
    <w:rsid w:val="00377CB6"/>
    <w:rsid w:val="003912BF"/>
    <w:rsid w:val="00391BB5"/>
    <w:rsid w:val="003A05A8"/>
    <w:rsid w:val="003A0BCF"/>
    <w:rsid w:val="003A191F"/>
    <w:rsid w:val="003A2524"/>
    <w:rsid w:val="003B128F"/>
    <w:rsid w:val="003B4D6A"/>
    <w:rsid w:val="003C49F2"/>
    <w:rsid w:val="003C567E"/>
    <w:rsid w:val="003C5AAE"/>
    <w:rsid w:val="003D39B9"/>
    <w:rsid w:val="003D5F4D"/>
    <w:rsid w:val="003D633F"/>
    <w:rsid w:val="003E23BB"/>
    <w:rsid w:val="003E57B8"/>
    <w:rsid w:val="003E7993"/>
    <w:rsid w:val="003E7F57"/>
    <w:rsid w:val="003F510F"/>
    <w:rsid w:val="003F6A6D"/>
    <w:rsid w:val="004031CC"/>
    <w:rsid w:val="00403C2E"/>
    <w:rsid w:val="00410F86"/>
    <w:rsid w:val="00414B79"/>
    <w:rsid w:val="0042313E"/>
    <w:rsid w:val="00424124"/>
    <w:rsid w:val="00425D8A"/>
    <w:rsid w:val="00427484"/>
    <w:rsid w:val="004371A2"/>
    <w:rsid w:val="004433A9"/>
    <w:rsid w:val="00443EC5"/>
    <w:rsid w:val="004557C7"/>
    <w:rsid w:val="00465612"/>
    <w:rsid w:val="004751C7"/>
    <w:rsid w:val="004754BB"/>
    <w:rsid w:val="00480B9D"/>
    <w:rsid w:val="0049080D"/>
    <w:rsid w:val="00493A29"/>
    <w:rsid w:val="004A3FF1"/>
    <w:rsid w:val="004A5679"/>
    <w:rsid w:val="004B2B88"/>
    <w:rsid w:val="004B5C5D"/>
    <w:rsid w:val="004C2C25"/>
    <w:rsid w:val="004D031D"/>
    <w:rsid w:val="004D70A7"/>
    <w:rsid w:val="004E140E"/>
    <w:rsid w:val="004E160A"/>
    <w:rsid w:val="004E2608"/>
    <w:rsid w:val="004F38DE"/>
    <w:rsid w:val="004F3930"/>
    <w:rsid w:val="004F6A3C"/>
    <w:rsid w:val="004F76EC"/>
    <w:rsid w:val="00505F8C"/>
    <w:rsid w:val="005175B8"/>
    <w:rsid w:val="00523FB7"/>
    <w:rsid w:val="005272E8"/>
    <w:rsid w:val="0053393B"/>
    <w:rsid w:val="00534BE8"/>
    <w:rsid w:val="00550D49"/>
    <w:rsid w:val="00564061"/>
    <w:rsid w:val="00564712"/>
    <w:rsid w:val="00573234"/>
    <w:rsid w:val="005757C8"/>
    <w:rsid w:val="005802F4"/>
    <w:rsid w:val="005872F7"/>
    <w:rsid w:val="005919A1"/>
    <w:rsid w:val="0059215B"/>
    <w:rsid w:val="0059241B"/>
    <w:rsid w:val="00595BDD"/>
    <w:rsid w:val="005A0510"/>
    <w:rsid w:val="005A462A"/>
    <w:rsid w:val="005A4F29"/>
    <w:rsid w:val="005A5B27"/>
    <w:rsid w:val="005B2FCC"/>
    <w:rsid w:val="005B382A"/>
    <w:rsid w:val="005B4109"/>
    <w:rsid w:val="005B5FAE"/>
    <w:rsid w:val="005B658E"/>
    <w:rsid w:val="005D3952"/>
    <w:rsid w:val="005D78D0"/>
    <w:rsid w:val="005E01BD"/>
    <w:rsid w:val="005E4044"/>
    <w:rsid w:val="005E4D8F"/>
    <w:rsid w:val="00602CE1"/>
    <w:rsid w:val="006039A9"/>
    <w:rsid w:val="0060732F"/>
    <w:rsid w:val="00610759"/>
    <w:rsid w:val="00620FB3"/>
    <w:rsid w:val="00622C1D"/>
    <w:rsid w:val="00627CEA"/>
    <w:rsid w:val="00632E6C"/>
    <w:rsid w:val="00633CD2"/>
    <w:rsid w:val="00634527"/>
    <w:rsid w:val="006350CC"/>
    <w:rsid w:val="006415AF"/>
    <w:rsid w:val="00645CE7"/>
    <w:rsid w:val="0065289C"/>
    <w:rsid w:val="00661A4B"/>
    <w:rsid w:val="00662513"/>
    <w:rsid w:val="006656B1"/>
    <w:rsid w:val="0067149B"/>
    <w:rsid w:val="00674805"/>
    <w:rsid w:val="00675FC3"/>
    <w:rsid w:val="006859C8"/>
    <w:rsid w:val="006A77C8"/>
    <w:rsid w:val="006B36BC"/>
    <w:rsid w:val="006B536C"/>
    <w:rsid w:val="006D0992"/>
    <w:rsid w:val="006D4AA8"/>
    <w:rsid w:val="006D69D2"/>
    <w:rsid w:val="006D78AC"/>
    <w:rsid w:val="006E03A6"/>
    <w:rsid w:val="006E416C"/>
    <w:rsid w:val="006E5BE6"/>
    <w:rsid w:val="006E635F"/>
    <w:rsid w:val="006F129A"/>
    <w:rsid w:val="006F6598"/>
    <w:rsid w:val="006F75B4"/>
    <w:rsid w:val="00706F11"/>
    <w:rsid w:val="00715F9A"/>
    <w:rsid w:val="007171E2"/>
    <w:rsid w:val="0072360D"/>
    <w:rsid w:val="0074028E"/>
    <w:rsid w:val="00743A63"/>
    <w:rsid w:val="00745524"/>
    <w:rsid w:val="0075161A"/>
    <w:rsid w:val="00751D98"/>
    <w:rsid w:val="00753073"/>
    <w:rsid w:val="00756B22"/>
    <w:rsid w:val="007603E3"/>
    <w:rsid w:val="0076467D"/>
    <w:rsid w:val="007656CA"/>
    <w:rsid w:val="00772023"/>
    <w:rsid w:val="007811B2"/>
    <w:rsid w:val="007848E0"/>
    <w:rsid w:val="00787DCF"/>
    <w:rsid w:val="007A4D9C"/>
    <w:rsid w:val="007B3D58"/>
    <w:rsid w:val="007B5725"/>
    <w:rsid w:val="007B771A"/>
    <w:rsid w:val="007C03AB"/>
    <w:rsid w:val="007C1D3F"/>
    <w:rsid w:val="007C661B"/>
    <w:rsid w:val="007C7A0B"/>
    <w:rsid w:val="007D0F81"/>
    <w:rsid w:val="007E5D74"/>
    <w:rsid w:val="007E6E4D"/>
    <w:rsid w:val="007F033B"/>
    <w:rsid w:val="007F0946"/>
    <w:rsid w:val="007F306E"/>
    <w:rsid w:val="007F7001"/>
    <w:rsid w:val="007F7CDE"/>
    <w:rsid w:val="0080413B"/>
    <w:rsid w:val="008118BD"/>
    <w:rsid w:val="00812322"/>
    <w:rsid w:val="00813AC5"/>
    <w:rsid w:val="008164E1"/>
    <w:rsid w:val="00816B74"/>
    <w:rsid w:val="00817336"/>
    <w:rsid w:val="0083026D"/>
    <w:rsid w:val="00831898"/>
    <w:rsid w:val="00833546"/>
    <w:rsid w:val="00843105"/>
    <w:rsid w:val="00857AAB"/>
    <w:rsid w:val="00866215"/>
    <w:rsid w:val="00867124"/>
    <w:rsid w:val="00874B91"/>
    <w:rsid w:val="008807D3"/>
    <w:rsid w:val="00885DC5"/>
    <w:rsid w:val="00891AA1"/>
    <w:rsid w:val="008A0974"/>
    <w:rsid w:val="008A5DDB"/>
    <w:rsid w:val="008B20F4"/>
    <w:rsid w:val="008B32E9"/>
    <w:rsid w:val="008B68E5"/>
    <w:rsid w:val="008C19EB"/>
    <w:rsid w:val="008D512B"/>
    <w:rsid w:val="008E4D34"/>
    <w:rsid w:val="008F19F6"/>
    <w:rsid w:val="008F2A9D"/>
    <w:rsid w:val="008F3EA0"/>
    <w:rsid w:val="00900883"/>
    <w:rsid w:val="00901570"/>
    <w:rsid w:val="009064BB"/>
    <w:rsid w:val="00907B72"/>
    <w:rsid w:val="00921DDA"/>
    <w:rsid w:val="0092753B"/>
    <w:rsid w:val="00927E57"/>
    <w:rsid w:val="0093291E"/>
    <w:rsid w:val="00937F20"/>
    <w:rsid w:val="00940092"/>
    <w:rsid w:val="00945274"/>
    <w:rsid w:val="00946FD7"/>
    <w:rsid w:val="009471F2"/>
    <w:rsid w:val="009516FD"/>
    <w:rsid w:val="00952FBA"/>
    <w:rsid w:val="009570BE"/>
    <w:rsid w:val="009574FC"/>
    <w:rsid w:val="009606AF"/>
    <w:rsid w:val="009634DD"/>
    <w:rsid w:val="009643FB"/>
    <w:rsid w:val="00970AFB"/>
    <w:rsid w:val="00975F8E"/>
    <w:rsid w:val="009842F2"/>
    <w:rsid w:val="00984CBE"/>
    <w:rsid w:val="009918AC"/>
    <w:rsid w:val="00991D9F"/>
    <w:rsid w:val="009931C6"/>
    <w:rsid w:val="0099706B"/>
    <w:rsid w:val="009A1294"/>
    <w:rsid w:val="009A7DA8"/>
    <w:rsid w:val="009B0A11"/>
    <w:rsid w:val="009B6E53"/>
    <w:rsid w:val="009B777D"/>
    <w:rsid w:val="009C14AA"/>
    <w:rsid w:val="009D2B24"/>
    <w:rsid w:val="009F1FE3"/>
    <w:rsid w:val="00A00185"/>
    <w:rsid w:val="00A040F1"/>
    <w:rsid w:val="00A0647E"/>
    <w:rsid w:val="00A07D81"/>
    <w:rsid w:val="00A141C0"/>
    <w:rsid w:val="00A21C75"/>
    <w:rsid w:val="00A2586E"/>
    <w:rsid w:val="00A3101A"/>
    <w:rsid w:val="00A325D0"/>
    <w:rsid w:val="00A44162"/>
    <w:rsid w:val="00A47AD9"/>
    <w:rsid w:val="00A501D4"/>
    <w:rsid w:val="00A55CA0"/>
    <w:rsid w:val="00A5700B"/>
    <w:rsid w:val="00A60717"/>
    <w:rsid w:val="00A639F4"/>
    <w:rsid w:val="00A8042F"/>
    <w:rsid w:val="00A8129A"/>
    <w:rsid w:val="00A9365D"/>
    <w:rsid w:val="00A9399E"/>
    <w:rsid w:val="00A94C89"/>
    <w:rsid w:val="00A958A3"/>
    <w:rsid w:val="00A96F71"/>
    <w:rsid w:val="00AA4263"/>
    <w:rsid w:val="00AB7EEE"/>
    <w:rsid w:val="00AC20F7"/>
    <w:rsid w:val="00AC2C45"/>
    <w:rsid w:val="00AC7695"/>
    <w:rsid w:val="00AD2B4C"/>
    <w:rsid w:val="00AD3120"/>
    <w:rsid w:val="00AD57C6"/>
    <w:rsid w:val="00AD5EB4"/>
    <w:rsid w:val="00AE3842"/>
    <w:rsid w:val="00AE4D75"/>
    <w:rsid w:val="00AE5500"/>
    <w:rsid w:val="00AE5E5A"/>
    <w:rsid w:val="00AF4208"/>
    <w:rsid w:val="00B017E0"/>
    <w:rsid w:val="00B032DB"/>
    <w:rsid w:val="00B04829"/>
    <w:rsid w:val="00B1058E"/>
    <w:rsid w:val="00B22CB7"/>
    <w:rsid w:val="00B25A00"/>
    <w:rsid w:val="00B355DE"/>
    <w:rsid w:val="00B3651F"/>
    <w:rsid w:val="00B36D16"/>
    <w:rsid w:val="00B529EC"/>
    <w:rsid w:val="00B56504"/>
    <w:rsid w:val="00B6343A"/>
    <w:rsid w:val="00B638D4"/>
    <w:rsid w:val="00B65344"/>
    <w:rsid w:val="00B65ED4"/>
    <w:rsid w:val="00B666A5"/>
    <w:rsid w:val="00B73054"/>
    <w:rsid w:val="00B73FBA"/>
    <w:rsid w:val="00B816F3"/>
    <w:rsid w:val="00B9381A"/>
    <w:rsid w:val="00BA46C0"/>
    <w:rsid w:val="00BA4758"/>
    <w:rsid w:val="00BA6AB0"/>
    <w:rsid w:val="00BA72BE"/>
    <w:rsid w:val="00BB1A06"/>
    <w:rsid w:val="00BB4654"/>
    <w:rsid w:val="00BB7857"/>
    <w:rsid w:val="00BC0CB6"/>
    <w:rsid w:val="00BC102F"/>
    <w:rsid w:val="00BC3A09"/>
    <w:rsid w:val="00BD4544"/>
    <w:rsid w:val="00BD5687"/>
    <w:rsid w:val="00BE04CD"/>
    <w:rsid w:val="00BF0AD2"/>
    <w:rsid w:val="00BF7B84"/>
    <w:rsid w:val="00C007D5"/>
    <w:rsid w:val="00C02C1B"/>
    <w:rsid w:val="00C10FA2"/>
    <w:rsid w:val="00C11F89"/>
    <w:rsid w:val="00C1300D"/>
    <w:rsid w:val="00C132CD"/>
    <w:rsid w:val="00C13B6D"/>
    <w:rsid w:val="00C15EA8"/>
    <w:rsid w:val="00C160DD"/>
    <w:rsid w:val="00C16160"/>
    <w:rsid w:val="00C17A9F"/>
    <w:rsid w:val="00C217BB"/>
    <w:rsid w:val="00C240FE"/>
    <w:rsid w:val="00C25FFA"/>
    <w:rsid w:val="00C27572"/>
    <w:rsid w:val="00C32809"/>
    <w:rsid w:val="00C33F34"/>
    <w:rsid w:val="00C43C5F"/>
    <w:rsid w:val="00C47ACB"/>
    <w:rsid w:val="00C6172C"/>
    <w:rsid w:val="00C633BB"/>
    <w:rsid w:val="00C654C7"/>
    <w:rsid w:val="00C65C10"/>
    <w:rsid w:val="00C663C6"/>
    <w:rsid w:val="00C66A11"/>
    <w:rsid w:val="00C66B71"/>
    <w:rsid w:val="00C66F6E"/>
    <w:rsid w:val="00C735AD"/>
    <w:rsid w:val="00C74CEB"/>
    <w:rsid w:val="00C87186"/>
    <w:rsid w:val="00C91DF7"/>
    <w:rsid w:val="00CA0AF1"/>
    <w:rsid w:val="00CA43A1"/>
    <w:rsid w:val="00CA4E57"/>
    <w:rsid w:val="00CB0D81"/>
    <w:rsid w:val="00CB103D"/>
    <w:rsid w:val="00CB374E"/>
    <w:rsid w:val="00CC0995"/>
    <w:rsid w:val="00CC2B34"/>
    <w:rsid w:val="00CC7749"/>
    <w:rsid w:val="00CD202B"/>
    <w:rsid w:val="00CE507A"/>
    <w:rsid w:val="00CE592B"/>
    <w:rsid w:val="00CF789A"/>
    <w:rsid w:val="00D0039C"/>
    <w:rsid w:val="00D013FF"/>
    <w:rsid w:val="00D0371F"/>
    <w:rsid w:val="00D061DF"/>
    <w:rsid w:val="00D065F7"/>
    <w:rsid w:val="00D1654F"/>
    <w:rsid w:val="00D261F2"/>
    <w:rsid w:val="00D26552"/>
    <w:rsid w:val="00D26786"/>
    <w:rsid w:val="00D27EAE"/>
    <w:rsid w:val="00D30066"/>
    <w:rsid w:val="00D318CF"/>
    <w:rsid w:val="00D33476"/>
    <w:rsid w:val="00D341EB"/>
    <w:rsid w:val="00D40FEE"/>
    <w:rsid w:val="00D4243B"/>
    <w:rsid w:val="00D45964"/>
    <w:rsid w:val="00D50816"/>
    <w:rsid w:val="00D511EA"/>
    <w:rsid w:val="00D5684E"/>
    <w:rsid w:val="00D57074"/>
    <w:rsid w:val="00D60483"/>
    <w:rsid w:val="00D60BF3"/>
    <w:rsid w:val="00D63FD8"/>
    <w:rsid w:val="00D666BF"/>
    <w:rsid w:val="00D710D1"/>
    <w:rsid w:val="00D74089"/>
    <w:rsid w:val="00D75725"/>
    <w:rsid w:val="00D7716C"/>
    <w:rsid w:val="00D808E8"/>
    <w:rsid w:val="00D81BF3"/>
    <w:rsid w:val="00D86480"/>
    <w:rsid w:val="00D957B7"/>
    <w:rsid w:val="00D95C0E"/>
    <w:rsid w:val="00DA18B6"/>
    <w:rsid w:val="00DA387D"/>
    <w:rsid w:val="00DA7C3F"/>
    <w:rsid w:val="00DA7E35"/>
    <w:rsid w:val="00DB10F2"/>
    <w:rsid w:val="00DD1C9E"/>
    <w:rsid w:val="00DD3990"/>
    <w:rsid w:val="00DD5409"/>
    <w:rsid w:val="00DD7674"/>
    <w:rsid w:val="00DD773D"/>
    <w:rsid w:val="00DD79B1"/>
    <w:rsid w:val="00DE55CE"/>
    <w:rsid w:val="00DE7FF5"/>
    <w:rsid w:val="00DF006D"/>
    <w:rsid w:val="00DF0BAF"/>
    <w:rsid w:val="00DF2D48"/>
    <w:rsid w:val="00E038FC"/>
    <w:rsid w:val="00E055E7"/>
    <w:rsid w:val="00E058D6"/>
    <w:rsid w:val="00E1548D"/>
    <w:rsid w:val="00E21CC9"/>
    <w:rsid w:val="00E258E9"/>
    <w:rsid w:val="00E3001E"/>
    <w:rsid w:val="00E317E2"/>
    <w:rsid w:val="00E32E3F"/>
    <w:rsid w:val="00E3567B"/>
    <w:rsid w:val="00E45127"/>
    <w:rsid w:val="00E545C0"/>
    <w:rsid w:val="00E546B9"/>
    <w:rsid w:val="00E54799"/>
    <w:rsid w:val="00E5648C"/>
    <w:rsid w:val="00E622ED"/>
    <w:rsid w:val="00E62E44"/>
    <w:rsid w:val="00E7409A"/>
    <w:rsid w:val="00E77990"/>
    <w:rsid w:val="00E77BFF"/>
    <w:rsid w:val="00E812C9"/>
    <w:rsid w:val="00E82B09"/>
    <w:rsid w:val="00E85D0C"/>
    <w:rsid w:val="00E87027"/>
    <w:rsid w:val="00E96317"/>
    <w:rsid w:val="00EA4E4D"/>
    <w:rsid w:val="00EA615E"/>
    <w:rsid w:val="00EB1A1D"/>
    <w:rsid w:val="00EB1FC2"/>
    <w:rsid w:val="00EB286E"/>
    <w:rsid w:val="00EC4C34"/>
    <w:rsid w:val="00EC6206"/>
    <w:rsid w:val="00EE5B46"/>
    <w:rsid w:val="00EE6CF4"/>
    <w:rsid w:val="00EF3E79"/>
    <w:rsid w:val="00EF436B"/>
    <w:rsid w:val="00EF6556"/>
    <w:rsid w:val="00EF7C08"/>
    <w:rsid w:val="00F03DF8"/>
    <w:rsid w:val="00F04AD1"/>
    <w:rsid w:val="00F069DA"/>
    <w:rsid w:val="00F1400B"/>
    <w:rsid w:val="00F20FA0"/>
    <w:rsid w:val="00F2399E"/>
    <w:rsid w:val="00F242D0"/>
    <w:rsid w:val="00F24AEB"/>
    <w:rsid w:val="00F27FC5"/>
    <w:rsid w:val="00F317EB"/>
    <w:rsid w:val="00F420EC"/>
    <w:rsid w:val="00F436EB"/>
    <w:rsid w:val="00F50F4A"/>
    <w:rsid w:val="00F51BAC"/>
    <w:rsid w:val="00F52A6D"/>
    <w:rsid w:val="00F60033"/>
    <w:rsid w:val="00F661C6"/>
    <w:rsid w:val="00F67EB1"/>
    <w:rsid w:val="00F7118C"/>
    <w:rsid w:val="00F72783"/>
    <w:rsid w:val="00F72932"/>
    <w:rsid w:val="00F72AB1"/>
    <w:rsid w:val="00F739F2"/>
    <w:rsid w:val="00F73E09"/>
    <w:rsid w:val="00F822B2"/>
    <w:rsid w:val="00F92D57"/>
    <w:rsid w:val="00F94938"/>
    <w:rsid w:val="00F95064"/>
    <w:rsid w:val="00F96502"/>
    <w:rsid w:val="00FA7B3E"/>
    <w:rsid w:val="00FC691C"/>
    <w:rsid w:val="00FD57D8"/>
    <w:rsid w:val="00FE6DE2"/>
    <w:rsid w:val="00FE6EC3"/>
    <w:rsid w:val="00FF129A"/>
    <w:rsid w:val="00FF42E6"/>
    <w:rsid w:val="00FF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1265"/>
    <o:shapelayout v:ext="edit">
      <o:idmap v:ext="edit" data="1"/>
    </o:shapelayout>
  </w:shapeDefaults>
  <w:decimalSymbol w:val="."/>
  <w:listSeparator w:val=","/>
  <w14:docId w14:val="44DC97C4"/>
  <w15:chartTrackingRefBased/>
  <w15:docId w15:val="{61747A11-885A-4501-BDF6-A32563571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F20FA0"/>
    <w:rPr>
      <w:rFonts w:ascii="바탕" w:eastAsia="바탕" w:hAnsi="바탕"/>
      <w:color w:val="000000"/>
      <w:sz w:val="19"/>
      <w:szCs w:val="19"/>
    </w:rPr>
  </w:style>
  <w:style w:type="paragraph" w:customStyle="1" w:styleId="410">
    <w:name w:val="(4) 연혁_10"/>
    <w:basedOn w:val="a"/>
    <w:qFormat/>
    <w:rsid w:val="00311151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link w:val="a4"/>
    <w:uiPriority w:val="99"/>
    <w:rsid w:val="0004797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1990</Words>
  <Characters>6713</Characters>
  <Application>Microsoft Office Word</Application>
  <DocSecurity>0</DocSecurity>
  <Lines>55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197</cp:revision>
  <cp:lastPrinted>2025-01-21T08:39:00Z</cp:lastPrinted>
  <dcterms:created xsi:type="dcterms:W3CDTF">2025-12-24T04:07:00Z</dcterms:created>
  <dcterms:modified xsi:type="dcterms:W3CDTF">2026-07-02T08:05:00Z</dcterms:modified>
</cp:coreProperties>
</file>