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0405" w:type="dxa"/>
        <w:tblInd w:w="8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1"/>
        <w:gridCol w:w="5954"/>
      </w:tblGrid>
      <w:tr w14:paraId="74E017C1">
        <w:trPr>
          <w:trHeight w:val="1275" w:hRule="atLeast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7433C3">
            <w:pPr>
              <w:spacing w:after="0" w:line="240" w:lineRule="auto"/>
              <w:rPr>
                <w:rFonts w:ascii="Microsoft YaHei" w:hAnsi="Microsoft YaHei" w:eastAsia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96F0D6">
            <w:pPr>
              <w:spacing w:after="0" w:line="240" w:lineRule="auto"/>
              <w:ind w:right="-108" w:rightChars="-49" w:firstLine="3" w:firstLineChars="1"/>
              <w:jc w:val="right"/>
              <w:rPr>
                <w:rFonts w:ascii="Microsoft YaHei" w:hAnsi="Microsoft YaHei" w:eastAsia="Microsoft YaHei" w:cs="Arial"/>
                <w:color w:val="595959"/>
                <w:sz w:val="44"/>
                <w:szCs w:val="44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>
              <w:rPr>
                <w:rFonts w:ascii="Microsoft YaHei" w:hAnsi="Microsoft YaHei" w:eastAsia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1BE9AC96">
      <w:pPr>
        <w:rPr>
          <w:rFonts w:ascii="Microsoft YaHei" w:hAnsi="Microsoft YaHei" w:eastAsia="Microsoft YaHei"/>
        </w:rPr>
      </w:pPr>
    </w:p>
    <w:p w14:paraId="41D070EB">
      <w:pPr>
        <w:pStyle w:val="3"/>
        <w:rPr>
          <w:rFonts w:ascii="Microsoft YaHei" w:hAnsi="Microsoft YaHei" w:eastAsia="Microsoft YaHei"/>
          <w:b/>
          <w:lang w:val="ru-RU"/>
        </w:rPr>
      </w:pPr>
      <w:r>
        <w:rPr>
          <w:rFonts w:hint="eastAsia" w:ascii="Microsoft YaHei" w:hAnsi="Microsoft YaHei" w:eastAsia="Microsoft YaHei"/>
          <w:b/>
          <w:lang w:val="ru-RU"/>
        </w:rPr>
        <w:t>Аннотация</w:t>
      </w:r>
      <w:r>
        <w:rPr>
          <w:rFonts w:ascii="Microsoft YaHei" w:hAnsi="Microsoft YaHei" w:eastAsia="Microsoft YaHei"/>
          <w:b/>
          <w:lang w:val="ru-RU"/>
        </w:rPr>
        <w:t xml:space="preserve"> теста</w:t>
      </w:r>
    </w:p>
    <w:tbl>
      <w:tblPr>
        <w:tblStyle w:val="6"/>
        <w:tblW w:w="6436" w:type="dxa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6"/>
        <w:gridCol w:w="3300"/>
      </w:tblGrid>
      <w:tr w14:paraId="0E4715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3136" w:type="dxa"/>
            <w:tcBorders>
              <w:top w:val="single" w:color="2F75B5" w:sz="4" w:space="0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vAlign w:val="center"/>
          </w:tcPr>
          <w:p w14:paraId="7E25B4A8">
            <w:pPr>
              <w:spacing w:after="0" w:line="240" w:lineRule="auto"/>
              <w:ind w:firstLine="20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61A2C69B">
            <w:pPr>
              <w:spacing w:after="0" w:line="240" w:lineRule="auto"/>
              <w:ind w:firstLine="20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color="2F75B5" w:sz="4" w:space="0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5007ECF7">
            <w:pPr>
              <w:spacing w:after="0" w:line="240" w:lineRule="auto"/>
              <w:rPr>
                <w:rFonts w:hint="default" w:ascii="Microsoft YaHei" w:hAnsi="Microsoft YaHei" w:eastAsia="Microsoft YaHei"/>
                <w:sz w:val="20"/>
                <w:szCs w:val="20"/>
                <w:lang w:val="ru-RU" w:eastAsia="en-AU"/>
              </w:rPr>
            </w:pPr>
            <w:r>
              <w:rPr>
                <w:rFonts w:ascii="Microsoft YaHei" w:hAnsi="Microsoft YaHei" w:eastAsia="Microsoft YaHei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hint="default" w:ascii="Microsoft YaHei" w:hAnsi="Microsoft YaHei" w:eastAsia="Microsoft YaHei" w:cs="Arial"/>
                <w:sz w:val="20"/>
                <w:szCs w:val="20"/>
                <w:lang w:val="ru-RU" w:eastAsia="en-AU"/>
              </w:rPr>
              <w:t>УП 02</w:t>
            </w:r>
          </w:p>
        </w:tc>
      </w:tr>
      <w:tr w14:paraId="3BC0C9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vAlign w:val="center"/>
          </w:tcPr>
          <w:p w14:paraId="0432BD7D">
            <w:pPr>
              <w:spacing w:after="0" w:line="240" w:lineRule="auto"/>
              <w:ind w:firstLine="20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2F36C7B5">
            <w:pPr>
              <w:spacing w:after="0" w:line="240" w:lineRule="auto"/>
              <w:ind w:firstLine="20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0CECBEAE">
            <w:pPr>
              <w:spacing w:after="0" w:line="240" w:lineRule="auto"/>
              <w:rPr>
                <w:rFonts w:hint="default" w:ascii="Microsoft YaHei" w:hAnsi="Microsoft YaHei" w:eastAsia="Microsoft YaHei"/>
                <w:sz w:val="20"/>
                <w:szCs w:val="20"/>
                <w:lang w:val="ru-RU" w:eastAsia="en-AU"/>
              </w:rPr>
            </w:pPr>
            <w:r>
              <w:rPr>
                <w:rFonts w:hint="default" w:ascii="Microsoft YaHei" w:hAnsi="Microsoft YaHei" w:eastAsia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14:paraId="49CD86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6DAB06FA">
            <w:pPr>
              <w:spacing w:after="0" w:line="240" w:lineRule="auto"/>
              <w:ind w:firstLine="20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6D82FC28">
            <w:pPr>
              <w:spacing w:after="0" w:line="240" w:lineRule="auto"/>
              <w:ind w:firstLine="20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7485CBDF">
            <w:pPr>
              <w:spacing w:after="0" w:line="240" w:lineRule="auto"/>
              <w:rPr>
                <w:rFonts w:hint="default" w:ascii="Microsoft YaHei" w:hAnsi="Microsoft YaHei" w:eastAsia="Microsoft YaHei"/>
                <w:sz w:val="20"/>
                <w:szCs w:val="20"/>
                <w:lang w:val="ru-RU" w:eastAsia="en-AU"/>
              </w:rPr>
            </w:pP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>Медведева</w:t>
            </w:r>
            <w:r>
              <w:rPr>
                <w:rFonts w:hint="default"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Диана</w:t>
            </w:r>
          </w:p>
        </w:tc>
      </w:tr>
      <w:tr w14:paraId="63D7A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2F75B5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18A6A799">
            <w:pPr>
              <w:spacing w:after="0" w:line="240" w:lineRule="auto"/>
              <w:ind w:firstLine="20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38214CBF">
            <w:pPr>
              <w:spacing w:after="0" w:line="240" w:lineRule="auto"/>
              <w:ind w:firstLine="20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36C9E5FD">
            <w:pPr>
              <w:spacing w:after="0" w:line="240" w:lineRule="auto"/>
              <w:rPr>
                <w:rFonts w:hint="default" w:ascii="Microsoft YaHei" w:hAnsi="Microsoft YaHei" w:eastAsia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hint="default" w:ascii="Microsoft YaHei" w:hAnsi="Microsoft YaHei" w:eastAsia="Microsoft YaHei" w:cs="Arial"/>
                <w:b w:val="0"/>
                <w:bCs w:val="0"/>
                <w:color w:val="000000" w:themeColor="text1"/>
                <w:sz w:val="20"/>
                <w:szCs w:val="20"/>
                <w:lang w:val="ru-RU" w:eastAsia="en-AU"/>
              </w:rPr>
              <w:t>12.12.2025</w:t>
            </w:r>
          </w:p>
        </w:tc>
      </w:tr>
    </w:tbl>
    <w:p w14:paraId="20DB0CB3">
      <w:pPr>
        <w:rPr>
          <w:rFonts w:ascii="Microsoft YaHei" w:hAnsi="Microsoft YaHei" w:eastAsia="Microsoft YaHei"/>
        </w:rPr>
      </w:pPr>
    </w:p>
    <w:p w14:paraId="5F70E282">
      <w:pPr>
        <w:pStyle w:val="3"/>
        <w:rPr>
          <w:rFonts w:ascii="Microsoft YaHei" w:hAnsi="Microsoft YaHei" w:eastAsia="Microsoft YaHei"/>
          <w:b/>
          <w:lang w:val="ru-RU"/>
        </w:rPr>
      </w:pPr>
      <w:r>
        <w:rPr>
          <w:rFonts w:hint="eastAsia" w:ascii="Microsoft YaHei" w:hAnsi="Microsoft YaHei" w:eastAsia="Microsoft YaHei"/>
          <w:b/>
          <w:lang w:val="ru-RU"/>
        </w:rPr>
        <w:t>Расшифровка</w:t>
      </w:r>
      <w:r>
        <w:rPr>
          <w:rFonts w:ascii="Microsoft YaHei" w:hAnsi="Microsoft YaHei" w:eastAsia="Microsoft YaHei"/>
          <w:b/>
          <w:lang w:val="en-US"/>
        </w:rPr>
        <w:t xml:space="preserve"> </w:t>
      </w:r>
      <w:r>
        <w:rPr>
          <w:rFonts w:hint="eastAsia" w:ascii="Microsoft YaHei" w:hAnsi="Microsoft YaHei" w:eastAsia="Microsoft YaHei"/>
          <w:b/>
          <w:lang w:val="ru-RU"/>
        </w:rPr>
        <w:t>тестовых</w:t>
      </w:r>
      <w:r>
        <w:rPr>
          <w:rFonts w:ascii="Microsoft YaHei" w:hAnsi="Microsoft YaHei" w:eastAsia="Microsoft YaHei"/>
          <w:b/>
          <w:lang w:val="en-US"/>
        </w:rPr>
        <w:t xml:space="preserve"> </w:t>
      </w:r>
      <w:r>
        <w:rPr>
          <w:rFonts w:hint="eastAsia" w:ascii="Microsoft YaHei" w:hAnsi="Microsoft YaHei" w:eastAsia="Microsoft YaHei"/>
          <w:b/>
          <w:lang w:val="ru-RU"/>
        </w:rPr>
        <w:t>информационных</w:t>
      </w:r>
      <w:r>
        <w:rPr>
          <w:rFonts w:ascii="Microsoft YaHei" w:hAnsi="Microsoft YaHei" w:eastAsia="Microsoft YaHei"/>
          <w:b/>
          <w:lang w:val="ru-RU"/>
        </w:rPr>
        <w:t xml:space="preserve"> </w:t>
      </w:r>
      <w:r>
        <w:rPr>
          <w:rFonts w:hint="eastAsia" w:ascii="Microsoft YaHei" w:hAnsi="Microsoft YaHei" w:eastAsia="Microsoft YaHei"/>
          <w:b/>
          <w:lang w:val="ru-RU"/>
        </w:rPr>
        <w:t>полей</w:t>
      </w:r>
      <w:r>
        <w:rPr>
          <w:rFonts w:ascii="Microsoft YaHei" w:hAnsi="Microsoft YaHei" w:eastAsia="Microsoft YaHei"/>
          <w:b/>
          <w:lang w:val="ru-RU"/>
        </w:rPr>
        <w:t>:</w:t>
      </w:r>
    </w:p>
    <w:tbl>
      <w:tblPr>
        <w:tblStyle w:val="6"/>
        <w:tblW w:w="10485" w:type="dxa"/>
        <w:tblInd w:w="0" w:type="dxa"/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3101"/>
        <w:gridCol w:w="7497"/>
      </w:tblGrid>
      <w:tr w14:paraId="5ECF9D09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408" w:hRule="atLeast"/>
        </w:trPr>
        <w:tc>
          <w:tcPr>
            <w:tcW w:w="2988" w:type="dxa"/>
            <w:tcBorders>
              <w:top w:val="nil"/>
              <w:left w:val="single" w:color="2F75B5" w:sz="4" w:space="0"/>
              <w:bottom w:val="single" w:color="2F75B5" w:sz="4" w:space="0"/>
              <w:right w:val="single" w:color="FFFFFF" w:sz="4" w:space="0"/>
            </w:tcBorders>
            <w:shd w:val="clear" w:color="000000" w:fill="2F75B5"/>
            <w:noWrap/>
            <w:vAlign w:val="center"/>
          </w:tcPr>
          <w:p w14:paraId="544F1A4A">
            <w:pPr>
              <w:spacing w:after="0" w:line="240" w:lineRule="auto"/>
              <w:rPr>
                <w:rFonts w:ascii="Microsoft YaHei" w:hAnsi="Microsoft YaHei" w:eastAsia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</w:p>
        </w:tc>
        <w:tc>
          <w:tcPr>
            <w:tcW w:w="749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64B1392B">
            <w:pPr>
              <w:spacing w:after="0" w:line="240" w:lineRule="auto"/>
              <w:rPr>
                <w:rFonts w:ascii="Microsoft YaHei" w:hAnsi="Microsoft YaHei" w:eastAsia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</w:p>
        </w:tc>
      </w:tr>
      <w:tr w14:paraId="3CB6A7B4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71" w:hRule="atLeast"/>
        </w:trPr>
        <w:tc>
          <w:tcPr>
            <w:tcW w:w="2988" w:type="dxa"/>
            <w:tcBorders>
              <w:top w:val="nil"/>
              <w:left w:val="single" w:color="1F4E78" w:sz="4" w:space="0"/>
              <w:bottom w:val="single" w:color="1F4E78" w:sz="4" w:space="0"/>
              <w:right w:val="single" w:color="1F4E78" w:sz="4" w:space="0"/>
            </w:tcBorders>
            <w:vAlign w:val="center"/>
          </w:tcPr>
          <w:p w14:paraId="4F8D70CA">
            <w:pPr>
              <w:spacing w:after="0" w:line="240" w:lineRule="auto"/>
              <w:rPr>
                <w:rFonts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color="1F4E78" w:sz="4" w:space="0"/>
              <w:right w:val="single" w:color="1F4E78" w:sz="4" w:space="0"/>
            </w:tcBorders>
            <w:vAlign w:val="center"/>
          </w:tcPr>
          <w:p w14:paraId="2F44C0E6">
            <w:pPr>
              <w:spacing w:after="0" w:line="240" w:lineRule="auto"/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тестируемого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14:paraId="60945169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233" w:hRule="atLeast"/>
        </w:trPr>
        <w:tc>
          <w:tcPr>
            <w:tcW w:w="2988" w:type="dxa"/>
            <w:tcBorders>
              <w:top w:val="nil"/>
              <w:left w:val="single" w:color="1F4E78" w:sz="4" w:space="0"/>
              <w:bottom w:val="single" w:color="1F4E78" w:sz="4" w:space="0"/>
              <w:right w:val="single" w:color="1F4E78" w:sz="4" w:space="0"/>
            </w:tcBorders>
            <w:vAlign w:val="center"/>
          </w:tcPr>
          <w:p w14:paraId="2830A3B9">
            <w:pPr>
              <w:spacing w:after="0" w:line="240" w:lineRule="auto"/>
              <w:rPr>
                <w:rFonts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color="1F4E78" w:sz="4" w:space="0"/>
              <w:right w:val="single" w:color="1F4E78" w:sz="4" w:space="0"/>
            </w:tcBorders>
            <w:vAlign w:val="center"/>
          </w:tcPr>
          <w:p w14:paraId="3EF3504A">
            <w:pPr>
              <w:spacing w:after="0" w:line="240" w:lineRule="auto"/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Версия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проекта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программного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обеспечения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первый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тест считается 1.0).</w:t>
            </w:r>
          </w:p>
        </w:tc>
      </w:tr>
      <w:tr w14:paraId="19101150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52" w:hRule="atLeast"/>
        </w:trPr>
        <w:tc>
          <w:tcPr>
            <w:tcW w:w="2988" w:type="dxa"/>
            <w:tcBorders>
              <w:top w:val="nil"/>
              <w:left w:val="single" w:color="1F4E78" w:sz="4" w:space="0"/>
              <w:bottom w:val="single" w:color="1F4E78" w:sz="4" w:space="0"/>
              <w:right w:val="single" w:color="1F4E78" w:sz="4" w:space="0"/>
            </w:tcBorders>
            <w:vAlign w:val="center"/>
          </w:tcPr>
          <w:p w14:paraId="5FAC9BE9">
            <w:pPr>
              <w:spacing w:after="0" w:line="240" w:lineRule="auto"/>
              <w:rPr>
                <w:rFonts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color="1F4E78" w:sz="4" w:space="0"/>
              <w:right w:val="single" w:color="1F4E78" w:sz="4" w:space="0"/>
            </w:tcBorders>
            <w:vAlign w:val="center"/>
          </w:tcPr>
          <w:p w14:paraId="2A20EF5F">
            <w:pPr>
              <w:spacing w:after="0" w:line="240" w:lineRule="auto"/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того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кто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проводил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тесты</w:t>
            </w:r>
          </w:p>
        </w:tc>
      </w:tr>
      <w:tr w14:paraId="29197CAA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52" w:hRule="atLeast"/>
        </w:trPr>
        <w:tc>
          <w:tcPr>
            <w:tcW w:w="2988" w:type="dxa"/>
            <w:tcBorders>
              <w:top w:val="nil"/>
              <w:left w:val="single" w:color="1F4E78" w:sz="4" w:space="0"/>
              <w:bottom w:val="single" w:color="1F4E78" w:sz="4" w:space="0"/>
              <w:right w:val="single" w:color="1F4E78" w:sz="4" w:space="0"/>
            </w:tcBorders>
            <w:vAlign w:val="center"/>
          </w:tcPr>
          <w:p w14:paraId="4A28BA8B">
            <w:pPr>
              <w:spacing w:after="0" w:line="240" w:lineRule="auto"/>
              <w:rPr>
                <w:rFonts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hint="eastAsia"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>
              <w:rPr>
                <w:rFonts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r>
              <w:rPr>
                <w:rFonts w:hint="eastAsia"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color="1F4E78" w:sz="4" w:space="0"/>
              <w:right w:val="single" w:color="1F4E78" w:sz="4" w:space="0"/>
            </w:tcBorders>
            <w:vAlign w:val="center"/>
          </w:tcPr>
          <w:p w14:paraId="3A54AFCB">
            <w:pPr>
              <w:spacing w:after="0" w:line="240" w:lineRule="auto"/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один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Если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роводились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отдельную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14:paraId="11E62000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52" w:hRule="atLeast"/>
        </w:trPr>
        <w:tc>
          <w:tcPr>
            <w:tcW w:w="2988" w:type="dxa"/>
            <w:tcBorders>
              <w:top w:val="nil"/>
              <w:left w:val="single" w:color="1F4E78" w:sz="4" w:space="0"/>
              <w:bottom w:val="single" w:color="1F4E78" w:sz="4" w:space="0"/>
              <w:right w:val="single" w:color="1F4E78" w:sz="4" w:space="0"/>
            </w:tcBorders>
            <w:vAlign w:val="center"/>
          </w:tcPr>
          <w:p w14:paraId="3FB7686B">
            <w:pPr>
              <w:spacing w:after="0" w:line="240" w:lineRule="auto"/>
              <w:rPr>
                <w:rFonts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>
              <w:rPr>
                <w:rFonts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color="1F4E78" w:sz="4" w:space="0"/>
              <w:right w:val="single" w:color="1F4E78" w:sz="4" w:space="0"/>
            </w:tcBorders>
            <w:vAlign w:val="center"/>
          </w:tcPr>
          <w:p w14:paraId="458F0D15">
            <w:pPr>
              <w:spacing w:after="0" w:line="240" w:lineRule="auto"/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Уникальный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en-AU" w:eastAsia="en-AU"/>
              </w:rPr>
              <w:t>ID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для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каждого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тестового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примера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. 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Следуйте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некоторым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конвенциям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чтобы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указать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>,‘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en-AU" w:eastAsia="en-AU"/>
              </w:rPr>
              <w:t>TC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>_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en-AU" w:eastAsia="en-AU"/>
              </w:rPr>
              <w:t>UI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>_1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означает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>‘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en-AU" w:eastAsia="en-AU"/>
              </w:rPr>
              <w:t>user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en-AU" w:eastAsia="en-AU"/>
              </w:rPr>
              <w:t>interface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en-AU" w:eastAsia="en-AU"/>
              </w:rPr>
              <w:t>test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en-AU" w:eastAsia="en-AU"/>
              </w:rPr>
              <w:t>case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#1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интерфейса#1)</w:t>
            </w:r>
          </w:p>
        </w:tc>
      </w:tr>
      <w:tr w14:paraId="3BA5FDA0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173" w:hRule="atLeast"/>
        </w:trPr>
        <w:tc>
          <w:tcPr>
            <w:tcW w:w="2988" w:type="dxa"/>
            <w:tcBorders>
              <w:top w:val="nil"/>
              <w:left w:val="single" w:color="1F4E78" w:sz="4" w:space="0"/>
              <w:bottom w:val="single" w:color="1F4E78" w:sz="4" w:space="0"/>
              <w:right w:val="single" w:color="1F4E78" w:sz="4" w:space="0"/>
            </w:tcBorders>
            <w:vAlign w:val="center"/>
          </w:tcPr>
          <w:p w14:paraId="3BB3CD85">
            <w:pPr>
              <w:spacing w:after="0" w:line="240" w:lineRule="auto"/>
              <w:rPr>
                <w:rFonts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r>
              <w:rPr>
                <w:rFonts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</w:p>
          <w:p w14:paraId="6B3547D0">
            <w:pPr>
              <w:spacing w:after="0" w:line="240" w:lineRule="auto"/>
              <w:rPr>
                <w:rFonts w:ascii="Microsoft YaHei" w:hAnsi="Microsoft YaHei" w:eastAsia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hAnsi="Microsoft YaHei" w:eastAsia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r>
              <w:rPr>
                <w:rFonts w:hint="eastAsia" w:ascii="Microsoft YaHei" w:hAnsi="Microsoft YaHei" w:eastAsia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r>
              <w:rPr>
                <w:rFonts w:ascii="Microsoft YaHei" w:hAnsi="Microsoft YaHei" w:eastAsia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>
              <w:rPr>
                <w:rFonts w:hint="eastAsia" w:ascii="Microsoft YaHei" w:hAnsi="Microsoft YaHei" w:eastAsia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r>
              <w:rPr>
                <w:rFonts w:ascii="Microsoft YaHei" w:hAnsi="Microsoft YaHei" w:eastAsia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>
              <w:rPr>
                <w:rFonts w:hint="eastAsia" w:ascii="Microsoft YaHei" w:hAnsi="Microsoft YaHei" w:eastAsia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r>
              <w:rPr>
                <w:rFonts w:ascii="Microsoft YaHei" w:hAnsi="Microsoft YaHei" w:eastAsia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color="1F4E78" w:sz="4" w:space="0"/>
              <w:right w:val="single" w:color="1F4E78" w:sz="4" w:space="0"/>
            </w:tcBorders>
            <w:vAlign w:val="center"/>
          </w:tcPr>
          <w:p w14:paraId="2A7E6943">
            <w:pPr>
              <w:spacing w:after="0" w:line="240" w:lineRule="auto"/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Насколько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важен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каждый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тест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Приоритет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тестирования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для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бизнес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>-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правил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и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функциональных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тестовых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случаев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может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быть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средним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или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высоким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то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время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как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незначительные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случаи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пользовательского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интерфейса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могут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иметь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низкий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приоритет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14:paraId="1F9A7B42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52" w:hRule="atLeast"/>
        </w:trPr>
        <w:tc>
          <w:tcPr>
            <w:tcW w:w="2988" w:type="dxa"/>
            <w:tcBorders>
              <w:top w:val="nil"/>
              <w:left w:val="single" w:color="1F4E78" w:sz="4" w:space="0"/>
              <w:bottom w:val="single" w:color="1F4E78" w:sz="4" w:space="0"/>
              <w:right w:val="single" w:color="1F4E78" w:sz="4" w:space="0"/>
            </w:tcBorders>
            <w:vAlign w:val="center"/>
          </w:tcPr>
          <w:p w14:paraId="596B1581">
            <w:pPr>
              <w:spacing w:after="0" w:line="240" w:lineRule="auto"/>
              <w:rPr>
                <w:rFonts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r>
              <w:rPr>
                <w:rFonts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color="1F4E78" w:sz="4" w:space="0"/>
              <w:right w:val="single" w:color="1F4E78" w:sz="4" w:space="0"/>
            </w:tcBorders>
            <w:vAlign w:val="center"/>
          </w:tcPr>
          <w:p w14:paraId="416309E8">
            <w:pPr>
              <w:spacing w:after="0" w:line="240" w:lineRule="auto"/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Подтвердите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авторизации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с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действительным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14:paraId="06B5E915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52" w:hRule="atLeast"/>
        </w:trPr>
        <w:tc>
          <w:tcPr>
            <w:tcW w:w="2988" w:type="dxa"/>
            <w:tcBorders>
              <w:top w:val="nil"/>
              <w:left w:val="single" w:color="1F4E78" w:sz="4" w:space="0"/>
              <w:bottom w:val="single" w:color="1F4E78" w:sz="4" w:space="0"/>
              <w:right w:val="single" w:color="1F4E78" w:sz="4" w:space="0"/>
            </w:tcBorders>
            <w:vAlign w:val="center"/>
          </w:tcPr>
          <w:p w14:paraId="1610895F">
            <w:pPr>
              <w:spacing w:after="0" w:line="240" w:lineRule="auto"/>
              <w:rPr>
                <w:rFonts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r>
              <w:rPr>
                <w:rFonts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color="1F4E78" w:sz="4" w:space="0"/>
              <w:right w:val="single" w:color="1F4E78" w:sz="4" w:space="0"/>
            </w:tcBorders>
            <w:vAlign w:val="center"/>
          </w:tcPr>
          <w:p w14:paraId="7A3D592A">
            <w:pPr>
              <w:spacing w:after="0" w:line="240" w:lineRule="auto"/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Описание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того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14:paraId="74811B17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121" w:hRule="atLeast"/>
        </w:trPr>
        <w:tc>
          <w:tcPr>
            <w:tcW w:w="2988" w:type="dxa"/>
            <w:tcBorders>
              <w:top w:val="nil"/>
              <w:left w:val="single" w:color="1F4E78" w:sz="4" w:space="0"/>
              <w:bottom w:val="single" w:color="1F4E78" w:sz="4" w:space="0"/>
              <w:right w:val="single" w:color="1F4E78" w:sz="4" w:space="0"/>
            </w:tcBorders>
            <w:vAlign w:val="center"/>
          </w:tcPr>
          <w:p w14:paraId="3640861B">
            <w:pPr>
              <w:spacing w:after="0" w:line="240" w:lineRule="auto"/>
              <w:rPr>
                <w:rFonts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r>
              <w:rPr>
                <w:rFonts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color="1F4E78" w:sz="4" w:space="0"/>
              <w:right w:val="single" w:color="1F4E78" w:sz="4" w:space="0"/>
            </w:tcBorders>
            <w:vAlign w:val="center"/>
          </w:tcPr>
          <w:p w14:paraId="7B6C7259">
            <w:pPr>
              <w:spacing w:after="0" w:line="240" w:lineRule="auto"/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Перечислите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все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этапы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теста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подробно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Запишите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этапы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теста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Предоставьте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как можно больше подробностей и разъяснений.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Пронумерованный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список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–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хорошая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идея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14:paraId="40DA313C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52" w:hRule="atLeast"/>
        </w:trPr>
        <w:tc>
          <w:tcPr>
            <w:tcW w:w="2988" w:type="dxa"/>
            <w:tcBorders>
              <w:top w:val="nil"/>
              <w:left w:val="single" w:color="1F4E78" w:sz="4" w:space="0"/>
              <w:bottom w:val="single" w:color="1F4E78" w:sz="4" w:space="0"/>
              <w:right w:val="single" w:color="1F4E78" w:sz="4" w:space="0"/>
            </w:tcBorders>
            <w:vAlign w:val="center"/>
          </w:tcPr>
          <w:p w14:paraId="1F98207C">
            <w:pPr>
              <w:spacing w:after="0" w:line="240" w:lineRule="auto"/>
              <w:rPr>
                <w:rFonts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Тестовые</w:t>
            </w:r>
            <w:r>
              <w:rPr>
                <w:rFonts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color="1F4E78" w:sz="4" w:space="0"/>
              <w:right w:val="single" w:color="1F4E78" w:sz="4" w:space="0"/>
            </w:tcBorders>
            <w:vAlign w:val="center"/>
          </w:tcPr>
          <w:p w14:paraId="526467F6">
            <w:pPr>
              <w:spacing w:after="0" w:line="240" w:lineRule="auto"/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Перечислите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опишите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все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тестовые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данные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используемые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для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данного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тестового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случая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Так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фактические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используемые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входные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данные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можно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отслеживать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тестирования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. 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14:paraId="77187BB5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52" w:hRule="atLeast"/>
        </w:trPr>
        <w:tc>
          <w:tcPr>
            <w:tcW w:w="2988" w:type="dxa"/>
            <w:tcBorders>
              <w:top w:val="nil"/>
              <w:left w:val="single" w:color="1F4E78" w:sz="4" w:space="0"/>
              <w:bottom w:val="single" w:color="1F4E78" w:sz="4" w:space="0"/>
              <w:right w:val="single" w:color="1F4E78" w:sz="4" w:space="0"/>
            </w:tcBorders>
            <w:vAlign w:val="center"/>
          </w:tcPr>
          <w:p w14:paraId="50B3B3DE">
            <w:pPr>
              <w:spacing w:after="0" w:line="240" w:lineRule="auto"/>
              <w:rPr>
                <w:rFonts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r>
              <w:rPr>
                <w:rFonts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</w:t>
            </w:r>
            <w:r>
              <w:rPr>
                <w:rFonts w:hint="eastAsia"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r>
              <w:rPr>
                <w:rFonts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color="1F4E78" w:sz="4" w:space="0"/>
              <w:right w:val="single" w:color="1F4E78" w:sz="4" w:space="0"/>
            </w:tcBorders>
            <w:vAlign w:val="center"/>
          </w:tcPr>
          <w:p w14:paraId="471DF1DC">
            <w:pPr>
              <w:spacing w:after="0" w:line="240" w:lineRule="auto"/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Каким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должен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быть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вывод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системы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после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выполнения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теста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Подробно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опишите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ожидаемый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результат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включая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все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сообщения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>/ошибки, к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оторые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должны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отображаться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на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экране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14:paraId="421537D4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52" w:hRule="atLeast"/>
        </w:trPr>
        <w:tc>
          <w:tcPr>
            <w:tcW w:w="2988" w:type="dxa"/>
            <w:tcBorders>
              <w:top w:val="nil"/>
              <w:left w:val="single" w:color="1F4E78" w:sz="4" w:space="0"/>
              <w:bottom w:val="single" w:color="1F4E78" w:sz="4" w:space="0"/>
              <w:right w:val="single" w:color="1F4E78" w:sz="4" w:space="0"/>
            </w:tcBorders>
            <w:vAlign w:val="center"/>
          </w:tcPr>
          <w:p w14:paraId="60F581F1">
            <w:pPr>
              <w:spacing w:after="0" w:line="240" w:lineRule="auto"/>
              <w:rPr>
                <w:rFonts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r>
              <w:rPr>
                <w:rFonts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color="1F4E78" w:sz="4" w:space="0"/>
              <w:right w:val="single" w:color="1F4E78" w:sz="4" w:space="0"/>
            </w:tcBorders>
            <w:vAlign w:val="center"/>
          </w:tcPr>
          <w:p w14:paraId="122B4FAE">
            <w:pPr>
              <w:spacing w:after="0" w:line="240" w:lineRule="auto"/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Каким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должен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быть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фактический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результат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после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выполнения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теста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Опишите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любое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релевантное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поведение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системы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после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выполнения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14:paraId="26001EAC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52" w:hRule="atLeast"/>
        </w:trPr>
        <w:tc>
          <w:tcPr>
            <w:tcW w:w="2988" w:type="dxa"/>
            <w:tcBorders>
              <w:top w:val="nil"/>
              <w:left w:val="single" w:color="1F4E78" w:sz="4" w:space="0"/>
              <w:bottom w:val="single" w:color="1F4E78" w:sz="4" w:space="0"/>
              <w:right w:val="single" w:color="1F4E78" w:sz="4" w:space="0"/>
            </w:tcBorders>
            <w:vAlign w:val="center"/>
          </w:tcPr>
          <w:p w14:paraId="6D417161">
            <w:pPr>
              <w:spacing w:after="0" w:line="240" w:lineRule="auto"/>
              <w:rPr>
                <w:rFonts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r>
              <w:rPr>
                <w:rFonts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color="1F4E78" w:sz="4" w:space="0"/>
              <w:right w:val="single" w:color="1F4E78" w:sz="4" w:space="0"/>
            </w:tcBorders>
            <w:vAlign w:val="center"/>
          </w:tcPr>
          <w:p w14:paraId="00A183F9">
            <w:pPr>
              <w:spacing w:after="0" w:line="240" w:lineRule="auto"/>
              <w:rPr>
                <w:rFonts w:ascii="Microsoft YaHei" w:hAnsi="Microsoft YaHei" w:eastAsia="Microsoft YaHei" w:cs="Arial"/>
                <w:sz w:val="20"/>
                <w:szCs w:val="20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Любые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предварительные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условия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которые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должны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быть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выполнены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до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выполнения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теста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Перечислите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все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предварительные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условия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для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выполнения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этого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тестового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случая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14:paraId="3A082545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52" w:hRule="atLeast"/>
        </w:trPr>
        <w:tc>
          <w:tcPr>
            <w:tcW w:w="2988" w:type="dxa"/>
            <w:tcBorders>
              <w:top w:val="nil"/>
              <w:left w:val="single" w:color="1F4E78" w:sz="4" w:space="0"/>
              <w:bottom w:val="single" w:color="1F4E78" w:sz="4" w:space="0"/>
              <w:right w:val="single" w:color="1F4E78" w:sz="4" w:space="0"/>
            </w:tcBorders>
            <w:vAlign w:val="center"/>
          </w:tcPr>
          <w:p w14:paraId="668DFAE9">
            <w:pPr>
              <w:spacing w:after="0" w:line="240" w:lineRule="auto"/>
              <w:rPr>
                <w:rFonts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r>
              <w:rPr>
                <w:rFonts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color="1F4E78" w:sz="4" w:space="0"/>
              <w:right w:val="single" w:color="1F4E78" w:sz="4" w:space="0"/>
            </w:tcBorders>
            <w:vAlign w:val="center"/>
          </w:tcPr>
          <w:p w14:paraId="67BB388A">
            <w:pPr>
              <w:spacing w:after="0" w:line="240" w:lineRule="auto"/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Каким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должно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быть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состояние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системы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после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выполнения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теста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14:paraId="3907AC7A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52" w:hRule="atLeast"/>
        </w:trPr>
        <w:tc>
          <w:tcPr>
            <w:tcW w:w="2988" w:type="dxa"/>
            <w:tcBorders>
              <w:top w:val="nil"/>
              <w:left w:val="single" w:color="1F4E78" w:sz="4" w:space="0"/>
              <w:bottom w:val="single" w:color="1F4E78" w:sz="4" w:space="0"/>
              <w:right w:val="single" w:color="1F4E78" w:sz="4" w:space="0"/>
            </w:tcBorders>
            <w:vAlign w:val="center"/>
          </w:tcPr>
          <w:p w14:paraId="39B1C0CE">
            <w:pPr>
              <w:spacing w:after="0" w:line="240" w:lineRule="auto"/>
              <w:rPr>
                <w:rFonts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r>
              <w:rPr>
                <w:rFonts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hAnsi="Microsoft YaHei" w:eastAsia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r>
              <w:rPr>
                <w:rFonts w:hint="eastAsia" w:ascii="Microsoft YaHei" w:hAnsi="Microsoft YaHei" w:eastAsia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r>
              <w:rPr>
                <w:rFonts w:ascii="Microsoft YaHei" w:hAnsi="Microsoft YaHei" w:eastAsia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r>
              <w:rPr>
                <w:rFonts w:hint="eastAsia" w:ascii="Microsoft YaHei" w:hAnsi="Microsoft YaHei" w:eastAsia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r>
              <w:rPr>
                <w:rFonts w:ascii="Microsoft YaHei" w:hAnsi="Microsoft YaHei" w:eastAsia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>
              <w:rPr>
                <w:rFonts w:ascii="Microsoft YaHei" w:hAnsi="Microsoft YaHei" w:eastAsia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color="1F4E78" w:sz="4" w:space="0"/>
              <w:right w:val="single" w:color="1F4E78" w:sz="4" w:space="0"/>
            </w:tcBorders>
            <w:vAlign w:val="center"/>
          </w:tcPr>
          <w:p w14:paraId="617494D4">
            <w:pPr>
              <w:spacing w:after="0" w:line="240" w:lineRule="auto"/>
              <w:rPr>
                <w:rFonts w:ascii="Microsoft YaHei" w:hAnsi="Microsoft YaHei" w:eastAsia="Microsoft YaHei" w:cs="Arial"/>
                <w:sz w:val="20"/>
                <w:szCs w:val="20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Если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фактический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результат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не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соответствует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ожидаемому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результату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отметьте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тест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как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неудачный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ином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случае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обновление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пройдено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14:paraId="415B6AF7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250" w:hRule="atLeast"/>
        </w:trPr>
        <w:tc>
          <w:tcPr>
            <w:tcW w:w="2988" w:type="dxa"/>
            <w:tcBorders>
              <w:top w:val="nil"/>
              <w:left w:val="single" w:color="1F4E78" w:sz="4" w:space="0"/>
              <w:bottom w:val="single" w:color="1F4E78" w:sz="4" w:space="0"/>
              <w:right w:val="single" w:color="1F4E78" w:sz="4" w:space="0"/>
            </w:tcBorders>
            <w:vAlign w:val="center"/>
          </w:tcPr>
          <w:p w14:paraId="4541490F">
            <w:pPr>
              <w:spacing w:after="0" w:line="240" w:lineRule="auto"/>
              <w:rPr>
                <w:rFonts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r>
              <w:rPr>
                <w:rFonts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r>
              <w:rPr>
                <w:rFonts w:hint="eastAsia" w:ascii="Microsoft YaHei" w:hAnsi="Microsoft YaHei" w:eastAsia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</w:p>
        </w:tc>
        <w:tc>
          <w:tcPr>
            <w:tcW w:w="7497" w:type="dxa"/>
            <w:tcBorders>
              <w:top w:val="nil"/>
              <w:left w:val="nil"/>
              <w:bottom w:val="single" w:color="1F4E78" w:sz="4" w:space="0"/>
              <w:right w:val="single" w:color="1F4E78" w:sz="4" w:space="0"/>
            </w:tcBorders>
            <w:vAlign w:val="center"/>
          </w:tcPr>
          <w:p w14:paraId="0C74F531">
            <w:pPr>
              <w:spacing w:after="0" w:line="240" w:lineRule="auto"/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Используйте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эту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область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для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любых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дополнительных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заметок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комментариев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вопросов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Эта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область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предназначена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для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поддержки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вышеуказанных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полей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если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есть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некоторые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особые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условия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которые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не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могут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быть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описаны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любом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из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вышеуказанных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полей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или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если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есть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hint="eastAsia" w:ascii="Microsoft YaHei" w:hAnsi="Microsoft YaHei" w:eastAsia="Microsoft YaHei" w:cs="Arial"/>
                <w:sz w:val="20"/>
                <w:szCs w:val="20"/>
                <w:lang w:val="ru-RU" w:eastAsia="en-AU"/>
              </w:rPr>
              <w:t>вопросы</w:t>
            </w:r>
            <w:r>
              <w:rPr>
                <w:rFonts w:ascii="Microsoft YaHei" w:hAnsi="Microsoft YaHei" w:eastAsia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14:paraId="2B64A402">
      <w:pPr>
        <w:pStyle w:val="3"/>
        <w:bidi w:val="0"/>
        <w:rPr>
          <w:rFonts w:ascii="Microsoft YaHei" w:hAnsi="Microsoft YaHei" w:eastAsia="Microsoft YaHei"/>
          <w:szCs w:val="18"/>
        </w:rPr>
      </w:pPr>
      <w:r>
        <w:rPr>
          <w:rFonts w:ascii="Microsoft YaHei" w:hAnsi="Microsoft YaHei" w:eastAsia="Microsoft YaHei"/>
          <w:lang w:val="ru-RU"/>
        </w:rPr>
        <w:br w:type="page"/>
      </w:r>
      <w:r>
        <w:rPr>
          <w:rFonts w:hint="eastAsia" w:ascii="Microsoft YaHei" w:hAnsi="Microsoft YaHei" w:eastAsia="Microsoft YaHei" w:cs="Microsoft YaHei"/>
          <w:sz w:val="18"/>
          <w:szCs w:val="18"/>
          <w:lang w:val="ru-RU"/>
        </w:rPr>
        <w:t xml:space="preserve">Тестовый пример </w:t>
      </w:r>
      <w:r>
        <w:rPr>
          <w:rFonts w:hint="eastAsia" w:ascii="Microsoft YaHei" w:hAnsi="Microsoft YaHei" w:eastAsia="Microsoft YaHei" w:cs="Microsoft YaHei"/>
          <w:sz w:val="18"/>
          <w:szCs w:val="18"/>
        </w:rPr>
        <w:t>#1:</w:t>
      </w:r>
    </w:p>
    <w:tbl>
      <w:tblPr>
        <w:tblStyle w:val="6"/>
        <w:tblW w:w="10263" w:type="dxa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6"/>
        <w:gridCol w:w="7127"/>
      </w:tblGrid>
      <w:tr w14:paraId="42463D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2F75B5" w:sz="4" w:space="0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vAlign w:val="center"/>
          </w:tcPr>
          <w:p w14:paraId="43312053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color="2F75B5" w:sz="4" w:space="0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6A11F253">
            <w:pPr>
              <w:spacing w:after="0" w:line="240" w:lineRule="auto"/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</w:pPr>
            <w:r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  <w:t>TC_FUNC_1</w:t>
            </w:r>
            <w:bookmarkStart w:id="0" w:name="_GoBack"/>
            <w:bookmarkEnd w:id="0"/>
          </w:p>
        </w:tc>
      </w:tr>
      <w:tr w14:paraId="460BB1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6B0418E3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6F706BE1">
            <w:pPr>
              <w:spacing w:after="0" w:line="240" w:lineRule="auto"/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Высокий</w:t>
            </w:r>
          </w:p>
        </w:tc>
      </w:tr>
      <w:tr w14:paraId="7C1A4B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436D670A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77696925">
            <w:pPr>
              <w:spacing w:after="0" w:line="240" w:lineRule="auto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Просмотр списка активных объявлений</w:t>
            </w:r>
          </w:p>
        </w:tc>
      </w:tr>
      <w:tr w14:paraId="30E6E7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6DF52E36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4A0DC365">
            <w:pPr>
              <w:spacing w:after="0" w:line="240" w:lineRule="auto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Проверить, отображаются ли все активные объявления на главной странице без авторизации</w:t>
            </w:r>
          </w:p>
        </w:tc>
      </w:tr>
      <w:tr w14:paraId="33B3FA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27103E36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023818ED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Открыть приложение</w:t>
            </w:r>
          </w:p>
          <w:p w14:paraId="0CFA2095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Перейти на главную форму просмотра объявлений</w:t>
            </w:r>
          </w:p>
          <w:p w14:paraId="60DB4765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Убедиться, что загружен список объявлений</w:t>
            </w:r>
          </w:p>
          <w:p w14:paraId="74EE86EC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Проверить, что статус отображаемых объявлений — «Активно»</w:t>
            </w:r>
          </w:p>
        </w:tc>
      </w:tr>
      <w:tr w14:paraId="56C886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0C0638E3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2F3B9AB8">
            <w:pPr>
              <w:spacing w:after="0" w:line="240" w:lineRule="auto"/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hAnsi="Microsoft YaHei" w:eastAsia="Microsoft YaHei" w:cs="Arial"/>
                <w:sz w:val="18"/>
                <w:szCs w:val="18"/>
                <w:lang w:val="ru-RU" w:eastAsia="en-AU"/>
              </w:rPr>
              <w:t>нет</w:t>
            </w:r>
          </w:p>
        </w:tc>
      </w:tr>
      <w:tr w14:paraId="2B60C5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045B8130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24EF356A">
            <w:pPr>
              <w:spacing w:after="0" w:line="240" w:lineRule="auto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Все активные объявления отображаются корректно; не отображаются завершённые объявления</w:t>
            </w:r>
          </w:p>
        </w:tc>
      </w:tr>
      <w:tr w14:paraId="2F8458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09DA7193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38AA9F2D">
            <w:pPr>
              <w:spacing w:after="0" w:line="240" w:lineRule="auto"/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ru-RU" w:eastAsia="en-AU"/>
              </w:rPr>
              <w:t>Представлен</w:t>
            </w:r>
            <w:r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  <w:t xml:space="preserve"> на рисунке 1</w:t>
            </w:r>
          </w:p>
        </w:tc>
      </w:tr>
      <w:tr w14:paraId="46A174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2FD94F46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41F99734">
            <w:pPr>
              <w:spacing w:after="0" w:line="240" w:lineRule="auto"/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14:paraId="2690F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36D7F6F9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1D63C8C7">
            <w:pPr>
              <w:spacing w:after="0" w:line="240" w:lineRule="auto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Система запущена. Есть данные об активных объявлениях в базе.</w:t>
            </w:r>
          </w:p>
        </w:tc>
      </w:tr>
      <w:tr w14:paraId="526EA0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521817D9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0969547F">
            <w:pPr>
              <w:spacing w:after="0" w:line="240" w:lineRule="auto"/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</w:pPr>
            <w:r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  <w:t>Состояние системы не изменяется</w:t>
            </w:r>
          </w:p>
        </w:tc>
      </w:tr>
      <w:tr w14:paraId="6108AB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2F75B5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2191DEEE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60CE8B44">
            <w:pPr>
              <w:spacing w:after="0" w:line="240" w:lineRule="auto"/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45C46778">
      <w:pPr>
        <w:rPr>
          <w:rFonts w:ascii="Microsoft YaHei" w:hAnsi="Microsoft YaHei" w:eastAsia="Microsoft YaHei"/>
          <w:sz w:val="18"/>
          <w:szCs w:val="18"/>
        </w:rPr>
      </w:pPr>
    </w:p>
    <w:p w14:paraId="76CD72D5">
      <w:pPr>
        <w:pStyle w:val="3"/>
        <w:rPr>
          <w:rFonts w:ascii="Microsoft YaHei" w:hAnsi="Microsoft YaHei" w:eastAsia="Microsoft YaHei"/>
          <w:sz w:val="18"/>
          <w:szCs w:val="18"/>
        </w:rPr>
      </w:pPr>
      <w:r>
        <w:rPr>
          <w:rFonts w:hint="eastAsia" w:ascii="Microsoft YaHei" w:hAnsi="Microsoft YaHei" w:eastAsia="Microsoft YaHei"/>
          <w:sz w:val="18"/>
          <w:szCs w:val="18"/>
          <w:lang w:val="ru-RU"/>
        </w:rPr>
        <w:t>Тестовый</w:t>
      </w:r>
      <w:r>
        <w:rPr>
          <w:rFonts w:ascii="Microsoft YaHei" w:hAnsi="Microsoft YaHei" w:eastAsia="Microsoft YaHei"/>
          <w:sz w:val="18"/>
          <w:szCs w:val="18"/>
          <w:lang w:val="ru-RU"/>
        </w:rPr>
        <w:t xml:space="preserve"> пример </w:t>
      </w:r>
      <w:r>
        <w:rPr>
          <w:rFonts w:ascii="Microsoft YaHei" w:hAnsi="Microsoft YaHei" w:eastAsia="Microsoft YaHei"/>
          <w:sz w:val="18"/>
          <w:szCs w:val="18"/>
        </w:rPr>
        <w:t>#2:</w:t>
      </w:r>
    </w:p>
    <w:tbl>
      <w:tblPr>
        <w:tblStyle w:val="6"/>
        <w:tblW w:w="10263" w:type="dxa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6"/>
        <w:gridCol w:w="7127"/>
      </w:tblGrid>
      <w:tr w14:paraId="504BE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2F75B5" w:sz="4" w:space="0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vAlign w:val="center"/>
          </w:tcPr>
          <w:p w14:paraId="64C8F78B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>
              <w:rPr>
                <w:rFonts w:ascii="Microsoft YaHei" w:hAnsi="Microsoft YaHei" w:eastAsia="Microsoft YaHei"/>
                <w:b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color="2F75B5" w:sz="4" w:space="0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04A02001">
            <w:pPr>
              <w:spacing w:after="0" w:line="240" w:lineRule="auto"/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</w:pPr>
            <w:r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  <w:t>TC_FUNC_2</w:t>
            </w:r>
          </w:p>
        </w:tc>
      </w:tr>
      <w:tr w14:paraId="0A0A1C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49BE4E80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6B02A780">
            <w:pPr>
              <w:spacing w:after="0" w:line="240" w:lineRule="auto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Средний</w:t>
            </w:r>
          </w:p>
        </w:tc>
      </w:tr>
      <w:tr w14:paraId="593C25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4AAB50FC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58048D7C">
            <w:pPr>
              <w:spacing w:after="0" w:line="240" w:lineRule="auto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Поиск объявлений по ключевому слову</w:t>
            </w:r>
          </w:p>
        </w:tc>
      </w:tr>
      <w:tr w14:paraId="3F8D60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347C3AC8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219AC31A">
            <w:pPr>
              <w:spacing w:after="0" w:line="240" w:lineRule="auto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 Проверить корректность работы поиска объявлений без авторизации</w:t>
            </w:r>
          </w:p>
        </w:tc>
      </w:tr>
      <w:tr w14:paraId="7F9780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7FACBC72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23B55814">
            <w:pPr>
              <w:numPr>
                <w:ilvl w:val="0"/>
                <w:numId w:val="2"/>
              </w:numPr>
              <w:spacing w:after="0" w:line="240" w:lineRule="auto"/>
              <w:ind w:left="425" w:leftChars="0" w:hanging="425" w:firstLineChars="0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Открыть главную форму просмотра объявлений</w:t>
            </w:r>
          </w:p>
          <w:p w14:paraId="73B7DD3D">
            <w:pPr>
              <w:numPr>
                <w:ilvl w:val="0"/>
                <w:numId w:val="2"/>
              </w:numPr>
              <w:spacing w:after="0" w:line="240" w:lineRule="auto"/>
              <w:ind w:left="425" w:leftChars="0" w:hanging="425" w:firstLineChars="0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Ввести в поле поиска ключевое слово: «</w:t>
            </w:r>
            <w:r>
              <w:rPr>
                <w:rFonts w:ascii="Microsoft YaHei" w:hAnsi="Microsoft YaHei" w:eastAsia="Microsoft YaHei" w:cs="Arial"/>
                <w:sz w:val="18"/>
                <w:szCs w:val="18"/>
                <w:lang w:val="ru-RU" w:eastAsia="en-AU"/>
              </w:rPr>
              <w:t>куртка</w:t>
            </w: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»</w:t>
            </w:r>
          </w:p>
          <w:p w14:paraId="6359A5F0">
            <w:pPr>
              <w:numPr>
                <w:ilvl w:val="0"/>
                <w:numId w:val="2"/>
              </w:numPr>
              <w:spacing w:after="0" w:line="240" w:lineRule="auto"/>
              <w:ind w:left="425" w:leftChars="0" w:hanging="425" w:firstLineChars="0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Проверить отображаемые результаты</w:t>
            </w:r>
          </w:p>
        </w:tc>
      </w:tr>
      <w:tr w14:paraId="19E06B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11291572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0ADFCE02">
            <w:pPr>
              <w:spacing w:after="0" w:line="240" w:lineRule="auto"/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ru-RU" w:eastAsia="en-AU"/>
              </w:rPr>
              <w:t>Ключевое</w:t>
            </w:r>
            <w:r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  <w:t xml:space="preserve"> слово: «куртка»</w:t>
            </w:r>
          </w:p>
        </w:tc>
      </w:tr>
      <w:tr w14:paraId="0FDB89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6289B9AA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0B2045FB">
            <w:pPr>
              <w:spacing w:after="0" w:line="240" w:lineRule="auto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Отображаются только те активные объявления, в названии или описании которых присутствует ключевое слово «</w:t>
            </w:r>
            <w:r>
              <w:rPr>
                <w:rFonts w:ascii="Microsoft YaHei" w:hAnsi="Microsoft YaHei" w:eastAsia="Microsoft YaHei" w:cs="Arial"/>
                <w:sz w:val="18"/>
                <w:szCs w:val="18"/>
                <w:lang w:val="ru-RU" w:eastAsia="en-AU"/>
              </w:rPr>
              <w:t>куртка</w:t>
            </w: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».</w:t>
            </w:r>
          </w:p>
        </w:tc>
      </w:tr>
      <w:tr w14:paraId="738711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7F0F8C94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24CE513A">
            <w:pPr>
              <w:spacing w:after="0" w:line="240" w:lineRule="auto"/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ru-RU" w:eastAsia="en-AU"/>
              </w:rPr>
              <w:t>Представлен</w:t>
            </w:r>
            <w:r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  <w:t xml:space="preserve"> на рисунке 2</w:t>
            </w:r>
          </w:p>
        </w:tc>
      </w:tr>
      <w:tr w14:paraId="74C438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6E40E448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6CDD3128">
            <w:pPr>
              <w:spacing w:after="0" w:line="240" w:lineRule="auto"/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</w:pPr>
            <w:r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14:paraId="74305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2AE5F851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6125658A">
            <w:pPr>
              <w:spacing w:after="0" w:line="240" w:lineRule="auto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Есть активные объявления, содержащие ключевое слово</w:t>
            </w:r>
          </w:p>
        </w:tc>
      </w:tr>
      <w:tr w14:paraId="5582CA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4A24B30C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24A9F258">
            <w:pPr>
              <w:spacing w:after="0" w:line="240" w:lineRule="auto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Система остаётся в прежнем состоянии</w:t>
            </w:r>
          </w:p>
        </w:tc>
      </w:tr>
      <w:tr w14:paraId="3C1211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2F75B5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3E071323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556E468E">
            <w:pPr>
              <w:spacing w:after="0" w:line="240" w:lineRule="auto"/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3FF35E1C">
      <w:pPr>
        <w:pStyle w:val="3"/>
        <w:rPr>
          <w:rFonts w:ascii="Microsoft YaHei" w:hAnsi="Microsoft YaHei" w:eastAsia="Microsoft YaHei"/>
          <w:sz w:val="18"/>
          <w:szCs w:val="18"/>
        </w:rPr>
      </w:pPr>
      <w:r>
        <w:rPr>
          <w:rFonts w:hint="eastAsia" w:ascii="Microsoft YaHei" w:hAnsi="Microsoft YaHei" w:eastAsia="Microsoft YaHei"/>
          <w:sz w:val="18"/>
          <w:szCs w:val="18"/>
          <w:lang w:val="ru-RU"/>
        </w:rPr>
        <w:t>Тестовый</w:t>
      </w:r>
      <w:r>
        <w:rPr>
          <w:rFonts w:ascii="Microsoft YaHei" w:hAnsi="Microsoft YaHei" w:eastAsia="Microsoft YaHei"/>
          <w:sz w:val="18"/>
          <w:szCs w:val="18"/>
          <w:lang w:val="ru-RU"/>
        </w:rPr>
        <w:t xml:space="preserve"> пример </w:t>
      </w:r>
      <w:r>
        <w:rPr>
          <w:rFonts w:ascii="Microsoft YaHei" w:hAnsi="Microsoft YaHei" w:eastAsia="Microsoft YaHei"/>
          <w:sz w:val="18"/>
          <w:szCs w:val="18"/>
        </w:rPr>
        <w:t>#3:</w:t>
      </w:r>
    </w:p>
    <w:tbl>
      <w:tblPr>
        <w:tblStyle w:val="6"/>
        <w:tblW w:w="10263" w:type="dxa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6"/>
        <w:gridCol w:w="7127"/>
      </w:tblGrid>
      <w:tr w14:paraId="5960A5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2F75B5" w:sz="4" w:space="0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vAlign w:val="center"/>
          </w:tcPr>
          <w:p w14:paraId="34361B9F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/>
                <w:color w:val="FFFFFF"/>
                <w:sz w:val="18"/>
                <w:szCs w:val="18"/>
                <w:lang w:val="ru-RU"/>
              </w:rPr>
              <w:t>Тестовый</w:t>
            </w:r>
            <w:r>
              <w:rPr>
                <w:rFonts w:ascii="Microsoft YaHei" w:hAnsi="Microsoft YaHei" w:eastAsia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>
              <w:rPr>
                <w:rFonts w:ascii="Microsoft YaHei" w:hAnsi="Microsoft YaHei" w:eastAsia="Microsoft YaHei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color="2F75B5" w:sz="4" w:space="0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226C4197">
            <w:pPr>
              <w:spacing w:after="0" w:line="240" w:lineRule="auto"/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</w:pPr>
            <w:r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  <w:t>TC_AUTH_1</w:t>
            </w:r>
          </w:p>
        </w:tc>
      </w:tr>
      <w:tr w14:paraId="762CB6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6EA6AB1A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67F11FEA">
            <w:pPr>
              <w:spacing w:after="0" w:line="240" w:lineRule="auto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Высокий</w:t>
            </w:r>
          </w:p>
        </w:tc>
      </w:tr>
      <w:tr w14:paraId="0177A6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6F485ED6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3B447D4C">
            <w:pPr>
              <w:spacing w:after="0" w:line="240" w:lineRule="auto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Авторизация пользователя с корректными данными</w:t>
            </w:r>
          </w:p>
        </w:tc>
      </w:tr>
      <w:tr w14:paraId="08BC83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3448BEC8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28EB387F">
            <w:pPr>
              <w:spacing w:after="0" w:line="240" w:lineRule="auto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Проверить возможность входа в систему при правильном логине и пароле</w:t>
            </w:r>
          </w:p>
        </w:tc>
      </w:tr>
      <w:tr w14:paraId="6C937F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22481579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4EA8C135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Открыть окно авторизации</w:t>
            </w:r>
          </w:p>
          <w:p w14:paraId="65BCC209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Ввести корректный логин</w:t>
            </w:r>
          </w:p>
          <w:p w14:paraId="14D97D69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Ввести корректный пароль</w:t>
            </w:r>
          </w:p>
          <w:p w14:paraId="63AA2DDE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Нажать кнопку «Войти»</w:t>
            </w:r>
          </w:p>
        </w:tc>
      </w:tr>
      <w:tr w14:paraId="4AE5F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409D3640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4C426310">
            <w:pPr>
              <w:spacing w:after="0" w:line="240" w:lineRule="auto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Логин: user1</w:t>
            </w:r>
          </w:p>
          <w:p w14:paraId="605DBEB7">
            <w:pPr>
              <w:spacing w:after="0" w:line="240" w:lineRule="auto"/>
              <w:rPr>
                <w:rFonts w:hint="default" w:ascii="Microsoft YaHei" w:hAnsi="Microsoft YaHei" w:eastAsia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Пароль: pas</w:t>
            </w:r>
            <w:r>
              <w:rPr>
                <w:rFonts w:hint="default" w:ascii="Microsoft YaHei" w:hAnsi="Microsoft YaHei" w:eastAsia="Microsoft YaHei" w:cs="Arial"/>
                <w:sz w:val="18"/>
                <w:szCs w:val="18"/>
                <w:lang w:val="en-US" w:eastAsia="en-AU"/>
              </w:rPr>
              <w:t>s</w:t>
            </w: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1</w:t>
            </w:r>
          </w:p>
        </w:tc>
      </w:tr>
      <w:tr w14:paraId="7DCC8E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596BB602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7A3D5AF9">
            <w:pPr>
              <w:spacing w:after="0" w:line="240" w:lineRule="auto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Пользователь успешно входит в систему; отображается главная форма или личные объявления</w:t>
            </w:r>
          </w:p>
        </w:tc>
      </w:tr>
      <w:tr w14:paraId="682E0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04306F06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051EEE23">
            <w:pPr>
              <w:spacing w:after="0" w:line="240" w:lineRule="auto"/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ru-RU" w:eastAsia="en-AU"/>
              </w:rPr>
              <w:t>Представлен</w:t>
            </w:r>
            <w:r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  <w:t xml:space="preserve"> на рисунке 3</w:t>
            </w:r>
          </w:p>
        </w:tc>
      </w:tr>
      <w:tr w14:paraId="75B29C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63B2F88E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2268A2B6">
            <w:pPr>
              <w:spacing w:after="0" w:line="240" w:lineRule="auto"/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</w:pPr>
            <w:r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14:paraId="24327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4748A169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58D1941E">
            <w:pPr>
              <w:spacing w:after="0" w:line="240" w:lineRule="auto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Учётная запись пользователя существует в базе данных</w:t>
            </w:r>
          </w:p>
        </w:tc>
      </w:tr>
      <w:tr w14:paraId="2B2AB0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225E644A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4B46B600">
            <w:pPr>
              <w:spacing w:after="0" w:line="240" w:lineRule="auto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Пользователь авторизован, сессия активна</w:t>
            </w:r>
          </w:p>
        </w:tc>
      </w:tr>
      <w:tr w14:paraId="16C0B6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2F75B5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23AC990A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18257DDE">
            <w:pPr>
              <w:spacing w:after="0" w:line="240" w:lineRule="auto"/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31B69EE8">
      <w:pPr>
        <w:rPr>
          <w:rFonts w:ascii="Microsoft YaHei" w:hAnsi="Microsoft YaHei" w:eastAsia="Microsoft YaHei"/>
          <w:sz w:val="18"/>
          <w:szCs w:val="18"/>
        </w:rPr>
      </w:pPr>
    </w:p>
    <w:p w14:paraId="708B3D55">
      <w:pPr>
        <w:pStyle w:val="3"/>
        <w:rPr>
          <w:rFonts w:ascii="Microsoft YaHei" w:hAnsi="Microsoft YaHei" w:eastAsia="Microsoft YaHei"/>
          <w:sz w:val="18"/>
          <w:szCs w:val="18"/>
        </w:rPr>
      </w:pPr>
      <w:r>
        <w:rPr>
          <w:rFonts w:hint="eastAsia" w:ascii="Microsoft YaHei" w:hAnsi="Microsoft YaHei" w:eastAsia="Microsoft YaHei"/>
          <w:sz w:val="18"/>
          <w:szCs w:val="18"/>
          <w:lang w:val="ru-RU"/>
        </w:rPr>
        <w:t>Тестовый</w:t>
      </w:r>
      <w:r>
        <w:rPr>
          <w:rFonts w:ascii="Microsoft YaHei" w:hAnsi="Microsoft YaHei" w:eastAsia="Microsoft YaHei"/>
          <w:sz w:val="18"/>
          <w:szCs w:val="18"/>
          <w:lang w:val="ru-RU"/>
        </w:rPr>
        <w:t xml:space="preserve"> пример </w:t>
      </w:r>
      <w:r>
        <w:rPr>
          <w:rFonts w:ascii="Microsoft YaHei" w:hAnsi="Microsoft YaHei" w:eastAsia="Microsoft YaHei"/>
          <w:sz w:val="18"/>
          <w:szCs w:val="18"/>
        </w:rPr>
        <w:t>#4:</w:t>
      </w:r>
    </w:p>
    <w:tbl>
      <w:tblPr>
        <w:tblStyle w:val="6"/>
        <w:tblW w:w="10263" w:type="dxa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6"/>
        <w:gridCol w:w="7127"/>
      </w:tblGrid>
      <w:tr w14:paraId="780EA7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2F75B5" w:sz="4" w:space="0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vAlign w:val="center"/>
          </w:tcPr>
          <w:p w14:paraId="78D76DDA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/>
                <w:color w:val="FFFFFF"/>
                <w:sz w:val="18"/>
                <w:szCs w:val="18"/>
                <w:lang w:val="ru-RU"/>
              </w:rPr>
              <w:t>Тестовый</w:t>
            </w:r>
            <w:r>
              <w:rPr>
                <w:rFonts w:ascii="Microsoft YaHei" w:hAnsi="Microsoft YaHei" w:eastAsia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>
              <w:rPr>
                <w:rFonts w:ascii="Microsoft YaHei" w:hAnsi="Microsoft YaHei" w:eastAsia="Microsoft YaHei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color="2F75B5" w:sz="4" w:space="0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0BAE6298">
            <w:pPr>
              <w:spacing w:after="0" w:line="240" w:lineRule="auto"/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</w:pPr>
            <w:r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  <w:t>TC_AD_1</w:t>
            </w:r>
          </w:p>
        </w:tc>
      </w:tr>
      <w:tr w14:paraId="094F9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0FC9531E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3838D30A">
            <w:pPr>
              <w:spacing w:after="0" w:line="240" w:lineRule="auto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Высокий</w:t>
            </w:r>
          </w:p>
        </w:tc>
      </w:tr>
      <w:tr w14:paraId="29E79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3E0E1475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663F1797">
            <w:pPr>
              <w:spacing w:after="0" w:line="240" w:lineRule="auto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Добавление нового объявления</w:t>
            </w:r>
          </w:p>
        </w:tc>
      </w:tr>
      <w:tr w14:paraId="21609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5685084B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78833E95">
            <w:pPr>
              <w:spacing w:after="0" w:line="240" w:lineRule="auto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Проверить корректность работы функции добавления объявления</w:t>
            </w:r>
          </w:p>
        </w:tc>
      </w:tr>
      <w:tr w14:paraId="7EC2E4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6EEA96BF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3554F126">
            <w:pPr>
              <w:numPr>
                <w:ilvl w:val="0"/>
                <w:numId w:val="4"/>
              </w:numPr>
              <w:spacing w:after="0" w:line="240" w:lineRule="auto"/>
              <w:ind w:left="425" w:leftChars="0" w:hanging="425" w:firstLineChars="0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Авторизоваться как пользователь</w:t>
            </w:r>
          </w:p>
          <w:p w14:paraId="077CA692">
            <w:pPr>
              <w:numPr>
                <w:ilvl w:val="0"/>
                <w:numId w:val="4"/>
              </w:numPr>
              <w:spacing w:after="0" w:line="240" w:lineRule="auto"/>
              <w:ind w:left="425" w:leftChars="0" w:hanging="425" w:firstLineChars="0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Открыть форму «Мои объявления»</w:t>
            </w:r>
          </w:p>
          <w:p w14:paraId="6F4B4D3F">
            <w:pPr>
              <w:numPr>
                <w:ilvl w:val="0"/>
                <w:numId w:val="4"/>
              </w:numPr>
              <w:spacing w:after="0" w:line="240" w:lineRule="auto"/>
              <w:ind w:left="425" w:leftChars="0" w:hanging="425" w:firstLineChars="0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Нажать кнопку «Добавить объявление»</w:t>
            </w:r>
          </w:p>
          <w:p w14:paraId="435E1E15">
            <w:pPr>
              <w:numPr>
                <w:ilvl w:val="0"/>
                <w:numId w:val="4"/>
              </w:numPr>
              <w:spacing w:after="0" w:line="240" w:lineRule="auto"/>
              <w:ind w:left="425" w:leftChars="0" w:hanging="425" w:firstLineChars="0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Заполнить поля: название, описание, категория, город, тип, стоимость</w:t>
            </w:r>
          </w:p>
          <w:p w14:paraId="19F9B03A">
            <w:pPr>
              <w:numPr>
                <w:ilvl w:val="0"/>
                <w:numId w:val="4"/>
              </w:numPr>
              <w:spacing w:after="0" w:line="240" w:lineRule="auto"/>
              <w:ind w:left="425" w:leftChars="0" w:hanging="425" w:firstLineChars="0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Нажать «Сохранить»</w:t>
            </w:r>
          </w:p>
          <w:p w14:paraId="3825A99B">
            <w:pPr>
              <w:numPr>
                <w:ilvl w:val="0"/>
                <w:numId w:val="4"/>
              </w:numPr>
              <w:spacing w:after="0" w:line="240" w:lineRule="auto"/>
              <w:ind w:left="425" w:leftChars="0" w:hanging="425" w:firstLineChars="0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Проверить, появилось ли объявление в списке пользователя</w:t>
            </w:r>
          </w:p>
        </w:tc>
      </w:tr>
      <w:tr w14:paraId="677F6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4BC89076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3FE9CFF7">
            <w:pPr>
              <w:spacing w:after="0" w:line="240" w:lineRule="auto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Название: "Продам телефон"</w:t>
            </w:r>
          </w:p>
          <w:p w14:paraId="56681205">
            <w:pPr>
              <w:spacing w:after="0" w:line="240" w:lineRule="auto"/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ru-RU" w:eastAsia="en-AU"/>
              </w:rPr>
              <w:t>Описание</w:t>
            </w:r>
            <w:r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  <w:t xml:space="preserve">: </w:t>
            </w: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"</w:t>
            </w:r>
            <w:r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  <w:t>Новый, отличное состояние</w:t>
            </w: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"</w:t>
            </w:r>
          </w:p>
          <w:p w14:paraId="76A11FA8">
            <w:pPr>
              <w:spacing w:after="0" w:line="240" w:lineRule="auto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Категория: "Электроника"</w:t>
            </w:r>
          </w:p>
          <w:p w14:paraId="0BA5C35F">
            <w:pPr>
              <w:spacing w:after="0" w:line="240" w:lineRule="auto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Тип: "Продажа"</w:t>
            </w:r>
          </w:p>
          <w:p w14:paraId="776AE502">
            <w:pPr>
              <w:spacing w:after="0" w:line="240" w:lineRule="auto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Город: "Москва"</w:t>
            </w:r>
          </w:p>
          <w:p w14:paraId="5BB9F670">
            <w:pPr>
              <w:spacing w:after="0" w:line="240" w:lineRule="auto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Стоимость: 10000</w:t>
            </w:r>
            <w:r>
              <w:rPr>
                <w:rFonts w:hint="eastAsia" w:ascii="Microsoft YaHei" w:hAnsi="Microsoft YaHei" w:eastAsia="Microsoft YaHei" w:cs="Arial"/>
                <w:sz w:val="18"/>
                <w:szCs w:val="18"/>
                <w:lang w:val="en-AU" w:eastAsia="en-AU"/>
              </w:rPr>
              <w:t xml:space="preserve">  </w:t>
            </w:r>
          </w:p>
        </w:tc>
      </w:tr>
      <w:tr w14:paraId="391A7F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62540D3A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50E2B10C">
            <w:pPr>
              <w:spacing w:after="0" w:line="240" w:lineRule="auto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Новое объявление сохраняется в базе и отображается в списке объявлений пользователя со статусом «Активно»</w:t>
            </w:r>
          </w:p>
        </w:tc>
      </w:tr>
      <w:tr w14:paraId="1A5E8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5C2B5C10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14B63FB5">
            <w:pPr>
              <w:spacing w:after="0" w:line="240" w:lineRule="auto"/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ru-RU" w:eastAsia="en-AU"/>
              </w:rPr>
              <w:t>Представлен</w:t>
            </w:r>
            <w:r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  <w:t xml:space="preserve"> на рисунках 4 - 6</w:t>
            </w:r>
          </w:p>
        </w:tc>
      </w:tr>
      <w:tr w14:paraId="5FE5B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134B3550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20AAE123">
            <w:pPr>
              <w:spacing w:after="0" w:line="240" w:lineRule="auto"/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14:paraId="29526B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336D085E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541BBAAE">
            <w:pPr>
              <w:spacing w:after="0" w:line="240" w:lineRule="auto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Пользователь авторизован</w:t>
            </w:r>
          </w:p>
        </w:tc>
      </w:tr>
      <w:tr w14:paraId="52A786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137B8661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3633EBD7">
            <w:pPr>
              <w:spacing w:after="0" w:line="240" w:lineRule="auto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В базе данных появляется новая запись</w:t>
            </w:r>
          </w:p>
        </w:tc>
      </w:tr>
      <w:tr w14:paraId="65A32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2F75B5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2C37E81A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72F21457">
            <w:pPr>
              <w:spacing w:after="0" w:line="240" w:lineRule="auto"/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1B87EEA2">
      <w:pPr>
        <w:rPr>
          <w:rFonts w:ascii="Microsoft YaHei" w:hAnsi="Microsoft YaHei" w:eastAsia="Microsoft YaHei"/>
          <w:sz w:val="18"/>
          <w:szCs w:val="18"/>
        </w:rPr>
      </w:pPr>
    </w:p>
    <w:p w14:paraId="52092D6C">
      <w:pPr>
        <w:pStyle w:val="3"/>
        <w:rPr>
          <w:rFonts w:ascii="Microsoft YaHei" w:hAnsi="Microsoft YaHei" w:eastAsia="Microsoft YaHei"/>
          <w:sz w:val="18"/>
          <w:szCs w:val="18"/>
        </w:rPr>
      </w:pPr>
      <w:r>
        <w:rPr>
          <w:rFonts w:hint="eastAsia" w:ascii="Microsoft YaHei" w:hAnsi="Microsoft YaHei" w:eastAsia="Microsoft YaHei"/>
          <w:sz w:val="18"/>
          <w:szCs w:val="18"/>
          <w:lang w:val="ru-RU"/>
        </w:rPr>
        <w:t>Тестовый</w:t>
      </w:r>
      <w:r>
        <w:rPr>
          <w:rFonts w:ascii="Microsoft YaHei" w:hAnsi="Microsoft YaHei" w:eastAsia="Microsoft YaHei"/>
          <w:sz w:val="18"/>
          <w:szCs w:val="18"/>
          <w:lang w:val="ru-RU"/>
        </w:rPr>
        <w:t xml:space="preserve"> пример</w:t>
      </w:r>
      <w:r>
        <w:rPr>
          <w:rFonts w:ascii="Microsoft YaHei" w:hAnsi="Microsoft YaHei" w:eastAsia="Microsoft YaHei"/>
          <w:sz w:val="18"/>
          <w:szCs w:val="18"/>
        </w:rPr>
        <w:t xml:space="preserve"> #5:</w:t>
      </w:r>
    </w:p>
    <w:tbl>
      <w:tblPr>
        <w:tblStyle w:val="6"/>
        <w:tblW w:w="10263" w:type="dxa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6"/>
        <w:gridCol w:w="7127"/>
      </w:tblGrid>
      <w:tr w14:paraId="7A1164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single" w:color="2F75B5" w:sz="4" w:space="0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vAlign w:val="center"/>
          </w:tcPr>
          <w:p w14:paraId="2A698147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color="2F75B5" w:sz="4" w:space="0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0D201150">
            <w:pPr>
              <w:spacing w:after="0" w:line="240" w:lineRule="auto"/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</w:pPr>
            <w:r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  <w:t>TC_AD_2</w:t>
            </w:r>
          </w:p>
        </w:tc>
      </w:tr>
      <w:tr w14:paraId="593608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6F53E108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7CB96609">
            <w:pPr>
              <w:spacing w:after="0" w:line="240" w:lineRule="auto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Высокий</w:t>
            </w:r>
          </w:p>
        </w:tc>
      </w:tr>
      <w:tr w14:paraId="054CBC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419FB683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14C72029">
            <w:pPr>
              <w:spacing w:after="0" w:line="240" w:lineRule="auto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Завершение объявления и ввод прибыли</w:t>
            </w:r>
          </w:p>
        </w:tc>
      </w:tr>
      <w:tr w14:paraId="7EF8D4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47A5EE13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496AA72C">
            <w:pPr>
              <w:spacing w:after="0" w:line="240" w:lineRule="auto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Проверить работу изменения статуса объявления на «Завершено» и корректный ввод прибыли</w:t>
            </w:r>
          </w:p>
        </w:tc>
      </w:tr>
      <w:tr w14:paraId="06416D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7DC65C4F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4E9041D0">
            <w:pPr>
              <w:numPr>
                <w:ilvl w:val="0"/>
                <w:numId w:val="5"/>
              </w:numPr>
              <w:spacing w:after="0" w:line="240" w:lineRule="auto"/>
              <w:ind w:left="425" w:leftChars="0" w:hanging="425" w:firstLineChars="0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Авторизоваться</w:t>
            </w:r>
          </w:p>
          <w:p w14:paraId="11B27796">
            <w:pPr>
              <w:numPr>
                <w:ilvl w:val="0"/>
                <w:numId w:val="5"/>
              </w:numPr>
              <w:spacing w:after="0" w:line="240" w:lineRule="auto"/>
              <w:ind w:left="425" w:leftChars="0" w:hanging="425" w:firstLineChars="0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Открыть список собственных объявлений</w:t>
            </w:r>
          </w:p>
          <w:p w14:paraId="292B2ED5">
            <w:pPr>
              <w:numPr>
                <w:ilvl w:val="0"/>
                <w:numId w:val="5"/>
              </w:numPr>
              <w:spacing w:after="0" w:line="240" w:lineRule="auto"/>
              <w:ind w:left="425" w:leftChars="0" w:hanging="425" w:firstLineChars="0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Выбрать активное объявление</w:t>
            </w:r>
          </w:p>
          <w:p w14:paraId="7293E736">
            <w:pPr>
              <w:numPr>
                <w:ilvl w:val="0"/>
                <w:numId w:val="5"/>
              </w:numPr>
              <w:spacing w:after="0" w:line="240" w:lineRule="auto"/>
              <w:ind w:left="425" w:leftChars="0" w:hanging="425" w:firstLineChars="0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Нажать «Редактировать»</w:t>
            </w:r>
          </w:p>
          <w:p w14:paraId="6C1828FA">
            <w:pPr>
              <w:numPr>
                <w:ilvl w:val="0"/>
                <w:numId w:val="5"/>
              </w:numPr>
              <w:spacing w:after="0" w:line="240" w:lineRule="auto"/>
              <w:ind w:left="425" w:leftChars="0" w:hanging="425" w:firstLineChars="0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Изменить статус на «Завершено»</w:t>
            </w:r>
          </w:p>
          <w:p w14:paraId="719697C0">
            <w:pPr>
              <w:numPr>
                <w:ilvl w:val="0"/>
                <w:numId w:val="5"/>
              </w:numPr>
              <w:spacing w:after="0" w:line="240" w:lineRule="auto"/>
              <w:ind w:left="425" w:leftChars="0" w:hanging="425" w:firstLineChars="0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В появившемся окне ввести сумму прибыли</w:t>
            </w:r>
          </w:p>
          <w:p w14:paraId="4EA22BA2">
            <w:pPr>
              <w:numPr>
                <w:ilvl w:val="0"/>
                <w:numId w:val="5"/>
              </w:numPr>
              <w:spacing w:after="0" w:line="240" w:lineRule="auto"/>
              <w:ind w:left="425" w:leftChars="0" w:hanging="425" w:firstLineChars="0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Нажать «Сохранить»</w:t>
            </w:r>
          </w:p>
          <w:p w14:paraId="2A8376A6">
            <w:pPr>
              <w:numPr>
                <w:ilvl w:val="0"/>
                <w:numId w:val="5"/>
              </w:numPr>
              <w:spacing w:after="0" w:line="240" w:lineRule="auto"/>
              <w:ind w:left="425" w:leftChars="0" w:hanging="425" w:firstLineChars="0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Проверить, что объявление отображается в списке завершённых объявлений</w:t>
            </w:r>
          </w:p>
        </w:tc>
      </w:tr>
      <w:tr w14:paraId="54EB29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5BDE899B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63838C1D">
            <w:pPr>
              <w:spacing w:after="0" w:line="240" w:lineRule="auto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Стоимость продажи: 15000</w:t>
            </w:r>
          </w:p>
          <w:p w14:paraId="74294358">
            <w:pPr>
              <w:spacing w:after="0" w:line="240" w:lineRule="auto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Прибыль: 5000</w:t>
            </w:r>
          </w:p>
        </w:tc>
      </w:tr>
      <w:tr w14:paraId="4BAF6E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7332A69B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270B5FA9">
            <w:pPr>
              <w:spacing w:after="0" w:line="240" w:lineRule="auto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Статус объявления изменён на «Завершено»; прибыль сохранена; объявление отображается в списке завершённых</w:t>
            </w:r>
          </w:p>
        </w:tc>
      </w:tr>
      <w:tr w14:paraId="3F72DD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4FFD5A5D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62C3DA52">
            <w:pPr>
              <w:spacing w:after="0" w:line="240" w:lineRule="auto"/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ru-RU" w:eastAsia="en-AU"/>
              </w:rPr>
              <w:t>Представлен</w:t>
            </w:r>
            <w:r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  <w:t xml:space="preserve"> на рисунках 7 - 8</w:t>
            </w:r>
          </w:p>
        </w:tc>
      </w:tr>
      <w:tr w14:paraId="3655FC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752596F8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60596BB6">
            <w:pPr>
              <w:spacing w:after="0" w:line="240" w:lineRule="auto"/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14:paraId="18CD68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04AE9CDA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4F2D55DA">
            <w:pPr>
              <w:spacing w:after="0" w:line="240" w:lineRule="auto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Минимум одно активное объявление существует в базе</w:t>
            </w:r>
          </w:p>
        </w:tc>
      </w:tr>
      <w:tr w14:paraId="0A7B8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FFFFFF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3BFF050B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16E3434A">
            <w:pPr>
              <w:spacing w:after="0" w:line="240" w:lineRule="auto"/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В базе данных обновлены статус и прибыль объявления</w:t>
            </w:r>
          </w:p>
        </w:tc>
      </w:tr>
      <w:tr w14:paraId="1528DB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3136" w:type="dxa"/>
            <w:tcBorders>
              <w:top w:val="nil"/>
              <w:left w:val="single" w:color="2F75B5" w:sz="4" w:space="0"/>
              <w:bottom w:val="single" w:color="2F75B5" w:sz="4" w:space="0"/>
              <w:right w:val="single" w:color="2F75B5" w:sz="4" w:space="0"/>
            </w:tcBorders>
            <w:shd w:val="clear" w:color="000000" w:fill="2F75B5"/>
            <w:noWrap/>
            <w:vAlign w:val="center"/>
          </w:tcPr>
          <w:p w14:paraId="30782433">
            <w:pPr>
              <w:spacing w:after="0" w:line="240" w:lineRule="auto"/>
              <w:ind w:firstLine="180" w:firstLineChars="100"/>
              <w:jc w:val="right"/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>
              <w:rPr>
                <w:rFonts w:hint="eastAsia"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>
              <w:rPr>
                <w:rFonts w:ascii="Microsoft YaHei" w:hAnsi="Microsoft YaHei" w:eastAsia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color="2F75B5" w:sz="4" w:space="0"/>
              <w:right w:val="single" w:color="2F75B5" w:sz="4" w:space="0"/>
            </w:tcBorders>
            <w:noWrap/>
            <w:vAlign w:val="center"/>
          </w:tcPr>
          <w:p w14:paraId="0F0E1889">
            <w:pPr>
              <w:spacing w:after="0" w:line="240" w:lineRule="auto"/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hAnsi="Microsoft YaHei" w:eastAsia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hint="default" w:ascii="Microsoft YaHei" w:hAnsi="Microsoft YaHei" w:eastAsia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397A0376">
      <w:pPr>
        <w:jc w:val="center"/>
        <w:rPr>
          <w:rFonts w:ascii="Microsoft YaHei" w:hAnsi="Microsoft YaHei" w:eastAsia="Microsoft YaHei"/>
          <w:sz w:val="18"/>
          <w:szCs w:val="18"/>
        </w:rPr>
      </w:pPr>
      <w:r>
        <w:pict>
          <v:shape id="_x0000_i1025" o:spt="75" type="#_x0000_t75" style="height:318.95pt;width:522.95pt;" filled="f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</w:p>
    <w:p w14:paraId="436AA64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/>
          <w:i w:val="0"/>
          <w:color w:val="auto"/>
          <w:sz w:val="28"/>
          <w:szCs w:val="28"/>
          <w:lang w:val="ru-RU"/>
        </w:rPr>
      </w:pPr>
      <w:r>
        <w:rPr>
          <w:i w:val="0"/>
          <w:color w:val="auto"/>
          <w:sz w:val="28"/>
          <w:szCs w:val="28"/>
        </w:rPr>
        <w:t>Рисунок</w:t>
      </w:r>
      <w:r>
        <w:rPr>
          <w:rFonts w:hint="default"/>
          <w:i w:val="0"/>
          <w:color w:val="auto"/>
          <w:sz w:val="28"/>
          <w:szCs w:val="28"/>
          <w:lang w:val="en-US"/>
        </w:rPr>
        <w:t xml:space="preserve"> 1</w:t>
      </w:r>
      <w:r>
        <w:rPr>
          <w:rFonts w:hint="default"/>
          <w:i w:val="0"/>
          <w:color w:val="auto"/>
          <w:sz w:val="28"/>
          <w:szCs w:val="28"/>
          <w:lang w:val="ru-RU"/>
        </w:rPr>
        <w:t xml:space="preserve"> </w:t>
      </w:r>
      <w:r>
        <w:rPr>
          <w:i w:val="0"/>
          <w:color w:val="auto"/>
          <w:sz w:val="28"/>
          <w:szCs w:val="28"/>
        </w:rPr>
        <w:t xml:space="preserve">– </w:t>
      </w:r>
      <w:r>
        <w:rPr>
          <w:rFonts w:hint="default"/>
          <w:i w:val="0"/>
          <w:color w:val="auto"/>
          <w:sz w:val="28"/>
          <w:szCs w:val="28"/>
          <w:lang w:val="ru-RU"/>
        </w:rPr>
        <w:t>Список активных объявлений</w:t>
      </w:r>
    </w:p>
    <w:p w14:paraId="0A63612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/>
          <w:i w:val="0"/>
          <w:color w:val="auto"/>
          <w:sz w:val="28"/>
          <w:szCs w:val="28"/>
          <w:lang w:val="ru-RU"/>
        </w:rPr>
      </w:pPr>
      <w:r>
        <w:pict>
          <v:shape id="_x0000_i1026" o:spt="75" type="#_x0000_t75" style="height:319.3pt;width:523.3pt;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</w:p>
    <w:p w14:paraId="7DEEBDD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/>
          <w:i w:val="0"/>
          <w:color w:val="auto"/>
          <w:sz w:val="28"/>
          <w:szCs w:val="28"/>
          <w:lang w:val="ru-RU"/>
        </w:rPr>
      </w:pPr>
      <w:r>
        <w:rPr>
          <w:i w:val="0"/>
          <w:color w:val="auto"/>
          <w:sz w:val="28"/>
          <w:szCs w:val="28"/>
        </w:rPr>
        <w:t>Рисунок</w:t>
      </w:r>
      <w:r>
        <w:rPr>
          <w:rFonts w:hint="default"/>
          <w:i w:val="0"/>
          <w:color w:val="auto"/>
          <w:sz w:val="28"/>
          <w:szCs w:val="28"/>
          <w:lang w:val="en-US"/>
        </w:rPr>
        <w:t xml:space="preserve"> </w:t>
      </w:r>
      <w:r>
        <w:rPr>
          <w:rFonts w:hint="default"/>
          <w:i w:val="0"/>
          <w:color w:val="auto"/>
          <w:sz w:val="28"/>
          <w:szCs w:val="28"/>
          <w:lang w:val="ru-RU"/>
        </w:rPr>
        <w:t xml:space="preserve">2 </w:t>
      </w:r>
      <w:r>
        <w:rPr>
          <w:i w:val="0"/>
          <w:color w:val="auto"/>
          <w:sz w:val="28"/>
          <w:szCs w:val="28"/>
        </w:rPr>
        <w:t xml:space="preserve">– </w:t>
      </w:r>
      <w:r>
        <w:rPr>
          <w:rFonts w:hint="default"/>
          <w:i w:val="0"/>
          <w:color w:val="auto"/>
          <w:sz w:val="28"/>
          <w:szCs w:val="28"/>
          <w:lang w:val="ru-RU"/>
        </w:rPr>
        <w:t>Поиск по ключевому слову</w:t>
      </w:r>
    </w:p>
    <w:p w14:paraId="31601B3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</w:pPr>
      <w:r>
        <w:pict>
          <v:shape id="_x0000_i1027" o:spt="75" type="#_x0000_t75" style="height:318.3pt;width:522.3pt;" filled="f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</w:p>
    <w:p w14:paraId="1E8B251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/>
          <w:i w:val="0"/>
          <w:color w:val="auto"/>
          <w:sz w:val="28"/>
          <w:szCs w:val="28"/>
          <w:lang w:val="ru-RU"/>
        </w:rPr>
      </w:pPr>
      <w:r>
        <w:rPr>
          <w:i w:val="0"/>
          <w:color w:val="auto"/>
          <w:sz w:val="28"/>
          <w:szCs w:val="28"/>
        </w:rPr>
        <w:t>Рисунок</w:t>
      </w:r>
      <w:r>
        <w:rPr>
          <w:rFonts w:hint="default"/>
          <w:i w:val="0"/>
          <w:color w:val="auto"/>
          <w:sz w:val="28"/>
          <w:szCs w:val="28"/>
          <w:lang w:val="en-US"/>
        </w:rPr>
        <w:t xml:space="preserve"> 3</w:t>
      </w:r>
      <w:r>
        <w:rPr>
          <w:rFonts w:hint="default"/>
          <w:i w:val="0"/>
          <w:color w:val="auto"/>
          <w:sz w:val="28"/>
          <w:szCs w:val="28"/>
          <w:lang w:val="ru-RU"/>
        </w:rPr>
        <w:t xml:space="preserve"> </w:t>
      </w:r>
      <w:r>
        <w:rPr>
          <w:i w:val="0"/>
          <w:color w:val="auto"/>
          <w:sz w:val="28"/>
          <w:szCs w:val="28"/>
        </w:rPr>
        <w:t xml:space="preserve">– </w:t>
      </w:r>
      <w:r>
        <w:rPr>
          <w:i w:val="0"/>
          <w:color w:val="auto"/>
          <w:sz w:val="28"/>
          <w:szCs w:val="28"/>
          <w:lang w:val="ru-RU"/>
        </w:rPr>
        <w:t>Авторизация</w:t>
      </w:r>
      <w:r>
        <w:rPr>
          <w:rFonts w:hint="default"/>
          <w:i w:val="0"/>
          <w:color w:val="auto"/>
          <w:sz w:val="28"/>
          <w:szCs w:val="28"/>
          <w:lang w:val="ru-RU"/>
        </w:rPr>
        <w:t xml:space="preserve"> пользователя</w:t>
      </w:r>
    </w:p>
    <w:p w14:paraId="41734E9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</w:pPr>
      <w:r>
        <w:pict>
          <v:shape id="_x0000_i1028" o:spt="75" type="#_x0000_t75" style="height:317.9pt;width:522.85pt;" filled="f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</w:p>
    <w:p w14:paraId="3EA0D86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/>
          <w:i w:val="0"/>
          <w:color w:val="auto"/>
          <w:sz w:val="28"/>
          <w:szCs w:val="28"/>
          <w:lang w:val="ru-RU"/>
        </w:rPr>
      </w:pPr>
      <w:r>
        <w:rPr>
          <w:i w:val="0"/>
          <w:color w:val="auto"/>
          <w:sz w:val="28"/>
          <w:szCs w:val="28"/>
        </w:rPr>
        <w:t>Рисунок</w:t>
      </w:r>
      <w:r>
        <w:rPr>
          <w:rFonts w:hint="default"/>
          <w:i w:val="0"/>
          <w:color w:val="auto"/>
          <w:sz w:val="28"/>
          <w:szCs w:val="28"/>
          <w:lang w:val="en-US"/>
        </w:rPr>
        <w:t xml:space="preserve"> </w:t>
      </w:r>
      <w:r>
        <w:rPr>
          <w:rFonts w:hint="default"/>
          <w:i w:val="0"/>
          <w:color w:val="auto"/>
          <w:sz w:val="28"/>
          <w:szCs w:val="28"/>
          <w:lang w:val="ru-RU"/>
        </w:rPr>
        <w:t xml:space="preserve">4 </w:t>
      </w:r>
      <w:r>
        <w:rPr>
          <w:i w:val="0"/>
          <w:color w:val="auto"/>
          <w:sz w:val="28"/>
          <w:szCs w:val="28"/>
        </w:rPr>
        <w:t xml:space="preserve">– </w:t>
      </w:r>
      <w:r>
        <w:rPr>
          <w:i w:val="0"/>
          <w:color w:val="auto"/>
          <w:sz w:val="28"/>
          <w:szCs w:val="28"/>
          <w:lang w:val="ru-RU"/>
        </w:rPr>
        <w:t>Добавление</w:t>
      </w:r>
      <w:r>
        <w:rPr>
          <w:rFonts w:hint="default"/>
          <w:i w:val="0"/>
          <w:color w:val="auto"/>
          <w:sz w:val="28"/>
          <w:szCs w:val="28"/>
          <w:lang w:val="ru-RU"/>
        </w:rPr>
        <w:t xml:space="preserve"> объявления</w:t>
      </w:r>
    </w:p>
    <w:p w14:paraId="404F733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</w:pPr>
      <w:r>
        <w:pict>
          <v:shape id="_x0000_i1029" o:spt="75" type="#_x0000_t75" style="height:318.85pt;width:522.25pt;" filled="f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</w:pict>
      </w:r>
    </w:p>
    <w:p w14:paraId="4E98B67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/>
          <w:i w:val="0"/>
          <w:color w:val="auto"/>
          <w:sz w:val="28"/>
          <w:szCs w:val="28"/>
          <w:lang w:val="ru-RU"/>
        </w:rPr>
      </w:pPr>
      <w:r>
        <w:rPr>
          <w:i w:val="0"/>
          <w:color w:val="auto"/>
          <w:sz w:val="28"/>
          <w:szCs w:val="28"/>
        </w:rPr>
        <w:t>Рисунок</w:t>
      </w:r>
      <w:r>
        <w:rPr>
          <w:rFonts w:hint="default"/>
          <w:i w:val="0"/>
          <w:color w:val="auto"/>
          <w:sz w:val="28"/>
          <w:szCs w:val="28"/>
          <w:lang w:val="en-US"/>
        </w:rPr>
        <w:t xml:space="preserve"> </w:t>
      </w:r>
      <w:r>
        <w:rPr>
          <w:rFonts w:hint="default"/>
          <w:i w:val="0"/>
          <w:color w:val="auto"/>
          <w:sz w:val="28"/>
          <w:szCs w:val="28"/>
          <w:lang w:val="ru-RU"/>
        </w:rPr>
        <w:t xml:space="preserve">5 </w:t>
      </w:r>
      <w:r>
        <w:rPr>
          <w:i w:val="0"/>
          <w:color w:val="auto"/>
          <w:sz w:val="28"/>
          <w:szCs w:val="28"/>
        </w:rPr>
        <w:t xml:space="preserve">– </w:t>
      </w:r>
      <w:r>
        <w:rPr>
          <w:i w:val="0"/>
          <w:color w:val="auto"/>
          <w:sz w:val="28"/>
          <w:szCs w:val="28"/>
          <w:lang w:val="ru-RU"/>
        </w:rPr>
        <w:t>Сообщение</w:t>
      </w:r>
      <w:r>
        <w:rPr>
          <w:rFonts w:hint="default"/>
          <w:i w:val="0"/>
          <w:color w:val="auto"/>
          <w:sz w:val="28"/>
          <w:szCs w:val="28"/>
          <w:lang w:val="ru-RU"/>
        </w:rPr>
        <w:t xml:space="preserve"> о успешном д</w:t>
      </w:r>
      <w:r>
        <w:rPr>
          <w:i w:val="0"/>
          <w:color w:val="auto"/>
          <w:sz w:val="28"/>
          <w:szCs w:val="28"/>
          <w:lang w:val="ru-RU"/>
        </w:rPr>
        <w:t>обавлении</w:t>
      </w:r>
      <w:r>
        <w:rPr>
          <w:rFonts w:hint="default"/>
          <w:i w:val="0"/>
          <w:color w:val="auto"/>
          <w:sz w:val="28"/>
          <w:szCs w:val="28"/>
          <w:lang w:val="ru-RU"/>
        </w:rPr>
        <w:t xml:space="preserve"> объявления</w:t>
      </w:r>
    </w:p>
    <w:p w14:paraId="102CC22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</w:pPr>
      <w:r>
        <w:pict>
          <v:shape id="_x0000_i1030" o:spt="75" type="#_x0000_t75" style="height:293.65pt;width:522.8pt;" filled="f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</w:pict>
      </w:r>
    </w:p>
    <w:p w14:paraId="1C7F51C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/>
          <w:i w:val="0"/>
          <w:color w:val="auto"/>
          <w:sz w:val="28"/>
          <w:szCs w:val="28"/>
          <w:lang w:val="ru-RU"/>
        </w:rPr>
      </w:pPr>
      <w:r>
        <w:rPr>
          <w:i w:val="0"/>
          <w:color w:val="auto"/>
          <w:sz w:val="28"/>
          <w:szCs w:val="28"/>
        </w:rPr>
        <w:t>Рисунок</w:t>
      </w:r>
      <w:r>
        <w:rPr>
          <w:rFonts w:hint="default"/>
          <w:i w:val="0"/>
          <w:color w:val="auto"/>
          <w:sz w:val="28"/>
          <w:szCs w:val="28"/>
          <w:lang w:val="en-US"/>
        </w:rPr>
        <w:t xml:space="preserve"> 6</w:t>
      </w:r>
      <w:r>
        <w:rPr>
          <w:rFonts w:hint="default"/>
          <w:i w:val="0"/>
          <w:color w:val="auto"/>
          <w:sz w:val="28"/>
          <w:szCs w:val="28"/>
          <w:lang w:val="ru-RU"/>
        </w:rPr>
        <w:t xml:space="preserve"> </w:t>
      </w:r>
      <w:r>
        <w:rPr>
          <w:i w:val="0"/>
          <w:color w:val="auto"/>
          <w:sz w:val="28"/>
          <w:szCs w:val="28"/>
        </w:rPr>
        <w:t xml:space="preserve">– </w:t>
      </w:r>
      <w:r>
        <w:rPr>
          <w:rFonts w:hint="default"/>
          <w:i w:val="0"/>
          <w:color w:val="auto"/>
          <w:sz w:val="28"/>
          <w:szCs w:val="28"/>
          <w:lang w:val="ru-RU"/>
        </w:rPr>
        <w:t>Добавленное объявление на странице пользователя</w:t>
      </w:r>
    </w:p>
    <w:p w14:paraId="370ED3D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</w:pPr>
      <w:r>
        <w:pict>
          <v:shape id="_x0000_i1031" o:spt="75" type="#_x0000_t75" style="height:295.7pt;width:522.65pt;" filled="f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</w:pict>
      </w:r>
    </w:p>
    <w:p w14:paraId="0B51307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/>
          <w:lang w:val="ru-RU"/>
        </w:rPr>
      </w:pPr>
      <w:r>
        <w:rPr>
          <w:i w:val="0"/>
          <w:color w:val="auto"/>
          <w:sz w:val="28"/>
          <w:szCs w:val="28"/>
        </w:rPr>
        <w:t>Рисунок</w:t>
      </w:r>
      <w:r>
        <w:rPr>
          <w:rFonts w:hint="default"/>
          <w:i w:val="0"/>
          <w:color w:val="auto"/>
          <w:sz w:val="28"/>
          <w:szCs w:val="28"/>
          <w:lang w:val="en-US"/>
        </w:rPr>
        <w:t xml:space="preserve"> </w:t>
      </w:r>
      <w:r>
        <w:rPr>
          <w:rFonts w:hint="default"/>
          <w:i w:val="0"/>
          <w:color w:val="auto"/>
          <w:sz w:val="28"/>
          <w:szCs w:val="28"/>
          <w:lang w:val="ru-RU"/>
        </w:rPr>
        <w:t xml:space="preserve">7 </w:t>
      </w:r>
      <w:r>
        <w:rPr>
          <w:i w:val="0"/>
          <w:color w:val="auto"/>
          <w:sz w:val="28"/>
          <w:szCs w:val="28"/>
        </w:rPr>
        <w:t xml:space="preserve">– </w:t>
      </w:r>
      <w:r>
        <w:rPr>
          <w:rFonts w:hint="default"/>
          <w:i w:val="0"/>
          <w:color w:val="auto"/>
          <w:sz w:val="28"/>
          <w:szCs w:val="28"/>
          <w:lang w:val="ru-RU"/>
        </w:rPr>
        <w:t>Сообщение о завершении объявления</w:t>
      </w:r>
    </w:p>
    <w:p w14:paraId="15B4863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</w:pPr>
      <w:r>
        <w:pict>
          <v:shape id="_x0000_i1032" o:spt="75" type="#_x0000_t75" style="height:290.05pt;width:522.95pt;" filled="f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</w:pict>
      </w:r>
    </w:p>
    <w:p w14:paraId="6564B4A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/>
          <w:lang w:val="ru-RU"/>
        </w:rPr>
      </w:pPr>
      <w:r>
        <w:rPr>
          <w:i w:val="0"/>
          <w:color w:val="auto"/>
          <w:sz w:val="28"/>
          <w:szCs w:val="28"/>
        </w:rPr>
        <w:t>Рисунок</w:t>
      </w:r>
      <w:r>
        <w:rPr>
          <w:rFonts w:hint="default"/>
          <w:i w:val="0"/>
          <w:color w:val="auto"/>
          <w:sz w:val="28"/>
          <w:szCs w:val="28"/>
          <w:lang w:val="en-US"/>
        </w:rPr>
        <w:t xml:space="preserve"> </w:t>
      </w:r>
      <w:r>
        <w:rPr>
          <w:rFonts w:hint="default"/>
          <w:i w:val="0"/>
          <w:color w:val="auto"/>
          <w:sz w:val="28"/>
          <w:szCs w:val="28"/>
          <w:lang w:val="ru-RU"/>
        </w:rPr>
        <w:t xml:space="preserve">8 </w:t>
      </w:r>
      <w:r>
        <w:rPr>
          <w:i w:val="0"/>
          <w:color w:val="auto"/>
          <w:sz w:val="28"/>
          <w:szCs w:val="28"/>
        </w:rPr>
        <w:t xml:space="preserve">– </w:t>
      </w:r>
      <w:r>
        <w:rPr>
          <w:i w:val="0"/>
          <w:color w:val="auto"/>
          <w:sz w:val="28"/>
          <w:szCs w:val="28"/>
          <w:lang w:val="ru-RU"/>
        </w:rPr>
        <w:t>Появляется</w:t>
      </w:r>
      <w:r>
        <w:rPr>
          <w:rFonts w:hint="default"/>
          <w:i w:val="0"/>
          <w:color w:val="auto"/>
          <w:sz w:val="28"/>
          <w:szCs w:val="28"/>
          <w:lang w:val="ru-RU"/>
        </w:rPr>
        <w:t xml:space="preserve"> в завершенных объявлениях</w:t>
      </w:r>
    </w:p>
    <w:p w14:paraId="74D5EA6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/>
          <w:lang w:val="ru-RU"/>
        </w:rPr>
      </w:pPr>
    </w:p>
    <w:p w14:paraId="52402BC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/>
          <w:lang w:val="ru-RU"/>
        </w:rPr>
      </w:pPr>
    </w:p>
    <w:p w14:paraId="68F6B60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/>
          <w:lang w:val="ru-RU"/>
        </w:rPr>
      </w:pPr>
    </w:p>
    <w:p w14:paraId="4BBB027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/>
          <w:lang w:val="en-US"/>
        </w:rPr>
      </w:pPr>
    </w:p>
    <w:p w14:paraId="7836B48A">
      <w:pPr>
        <w:rPr>
          <w:rFonts w:ascii="Microsoft YaHei" w:hAnsi="Microsoft YaHei" w:eastAsia="Microsoft YaHei"/>
          <w:sz w:val="18"/>
          <w:szCs w:val="18"/>
        </w:rPr>
      </w:pPr>
    </w:p>
    <w:sectPr>
      <w:pgSz w:w="11906" w:h="16838"/>
      <w:pgMar w:top="720" w:right="720" w:bottom="720" w:left="720" w:header="0" w:footer="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BF3FA"/>
    <w:multiLevelType w:val="singleLevel"/>
    <w:tmpl w:val="803BF3F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81BB06B6"/>
    <w:multiLevelType w:val="singleLevel"/>
    <w:tmpl w:val="81BB06B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EB9ABB3C"/>
    <w:multiLevelType w:val="singleLevel"/>
    <w:tmpl w:val="EB9ABB3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4FB42F2D"/>
    <w:multiLevelType w:val="singleLevel"/>
    <w:tmpl w:val="4FB42F2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64AE8652"/>
    <w:multiLevelType w:val="singleLevel"/>
    <w:tmpl w:val="64AE865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36BD1"/>
    <w:rsid w:val="00041C18"/>
    <w:rsid w:val="00054FC4"/>
    <w:rsid w:val="00101A8A"/>
    <w:rsid w:val="00190192"/>
    <w:rsid w:val="0021419A"/>
    <w:rsid w:val="00236BD1"/>
    <w:rsid w:val="002A24B2"/>
    <w:rsid w:val="002E4DEF"/>
    <w:rsid w:val="002F43FF"/>
    <w:rsid w:val="002F55A9"/>
    <w:rsid w:val="00302A18"/>
    <w:rsid w:val="0035045A"/>
    <w:rsid w:val="003A1145"/>
    <w:rsid w:val="0040424D"/>
    <w:rsid w:val="00421AD6"/>
    <w:rsid w:val="005416FC"/>
    <w:rsid w:val="005A5815"/>
    <w:rsid w:val="005C3356"/>
    <w:rsid w:val="00624004"/>
    <w:rsid w:val="006E0818"/>
    <w:rsid w:val="00714B72"/>
    <w:rsid w:val="00725039"/>
    <w:rsid w:val="00845D32"/>
    <w:rsid w:val="00893F09"/>
    <w:rsid w:val="008E4814"/>
    <w:rsid w:val="009536BE"/>
    <w:rsid w:val="00974FFE"/>
    <w:rsid w:val="009A534A"/>
    <w:rsid w:val="009B4E14"/>
    <w:rsid w:val="009B75EA"/>
    <w:rsid w:val="009F3335"/>
    <w:rsid w:val="00A46667"/>
    <w:rsid w:val="00AC34F5"/>
    <w:rsid w:val="00BC21B8"/>
    <w:rsid w:val="00C16DD1"/>
    <w:rsid w:val="00C6472C"/>
    <w:rsid w:val="00CA0875"/>
    <w:rsid w:val="00D01969"/>
    <w:rsid w:val="00D86F64"/>
    <w:rsid w:val="00D95031"/>
    <w:rsid w:val="00EA79EC"/>
    <w:rsid w:val="00F12599"/>
    <w:rsid w:val="00F27D53"/>
    <w:rsid w:val="00F4473F"/>
    <w:rsid w:val="00F64A47"/>
    <w:rsid w:val="00F70C85"/>
    <w:rsid w:val="00FB0B4A"/>
    <w:rsid w:val="00FE09F3"/>
    <w:rsid w:val="0E311F65"/>
    <w:rsid w:val="13DB5FC6"/>
    <w:rsid w:val="14420135"/>
    <w:rsid w:val="20757D89"/>
    <w:rsid w:val="27A52AD9"/>
    <w:rsid w:val="2F25365A"/>
    <w:rsid w:val="319E3AAF"/>
    <w:rsid w:val="3203475A"/>
    <w:rsid w:val="342B332D"/>
    <w:rsid w:val="3C2024A6"/>
    <w:rsid w:val="40314B39"/>
    <w:rsid w:val="405F38B9"/>
    <w:rsid w:val="40681CC4"/>
    <w:rsid w:val="44D045E6"/>
    <w:rsid w:val="45D30AE1"/>
    <w:rsid w:val="4A675879"/>
    <w:rsid w:val="50FC6E7E"/>
    <w:rsid w:val="54A90FFE"/>
    <w:rsid w:val="5790539F"/>
    <w:rsid w:val="5AFA329F"/>
    <w:rsid w:val="5B002364"/>
    <w:rsid w:val="5F1D2B10"/>
    <w:rsid w:val="60373040"/>
    <w:rsid w:val="675178F8"/>
    <w:rsid w:val="67E161C7"/>
    <w:rsid w:val="68247D63"/>
    <w:rsid w:val="68741774"/>
    <w:rsid w:val="73EF410D"/>
    <w:rsid w:val="76927FF2"/>
    <w:rsid w:val="7988152E"/>
    <w:rsid w:val="7A91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nhideWhenUsed="0"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nhideWhenUsed="0" w:uiPriority="0" w:semiHidden="0" w:name="Table Web 1" w:locked="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 w:locked="1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SimSun" w:cs="Times New Roman"/>
      <w:sz w:val="22"/>
      <w:szCs w:val="22"/>
      <w:lang w:val="en-GB" w:eastAsia="en-US" w:bidi="ar-SA"/>
    </w:rPr>
  </w:style>
  <w:style w:type="paragraph" w:styleId="2">
    <w:name w:val="heading 1"/>
    <w:basedOn w:val="1"/>
    <w:next w:val="1"/>
    <w:link w:val="10"/>
    <w:qFormat/>
    <w:uiPriority w:val="99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3">
    <w:name w:val="heading 2"/>
    <w:basedOn w:val="1"/>
    <w:next w:val="1"/>
    <w:link w:val="11"/>
    <w:qFormat/>
    <w:uiPriority w:val="9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paragraph" w:styleId="4">
    <w:name w:val="heading 3"/>
    <w:next w:val="1"/>
    <w:semiHidden/>
    <w:unhideWhenUsed/>
    <w:qFormat/>
    <w:locked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99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eader"/>
    <w:basedOn w:val="1"/>
    <w:link w:val="12"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8">
    <w:name w:val="footer"/>
    <w:basedOn w:val="1"/>
    <w:link w:val="13"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9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10">
    <w:name w:val="Heading 1 Char"/>
    <w:basedOn w:val="5"/>
    <w:link w:val="2"/>
    <w:qFormat/>
    <w:locked/>
    <w:uiPriority w:val="99"/>
    <w:rPr>
      <w:rFonts w:ascii="Calibri Light" w:hAnsi="Calibri Light" w:eastAsia="SimSun" w:cs="Times New Roman"/>
      <w:b/>
      <w:color w:val="538135"/>
      <w:sz w:val="32"/>
      <w:szCs w:val="32"/>
    </w:rPr>
  </w:style>
  <w:style w:type="character" w:customStyle="1" w:styleId="11">
    <w:name w:val="Heading 2 Char"/>
    <w:basedOn w:val="5"/>
    <w:link w:val="3"/>
    <w:qFormat/>
    <w:locked/>
    <w:uiPriority w:val="99"/>
    <w:rPr>
      <w:rFonts w:ascii="Calibri Light" w:hAnsi="Calibri Light" w:eastAsia="SimSun" w:cs="Times New Roman"/>
      <w:color w:val="2E74B5"/>
      <w:sz w:val="26"/>
      <w:szCs w:val="26"/>
      <w:lang w:val="en-GB"/>
    </w:rPr>
  </w:style>
  <w:style w:type="character" w:customStyle="1" w:styleId="12">
    <w:name w:val="Header Char"/>
    <w:basedOn w:val="5"/>
    <w:link w:val="7"/>
    <w:qFormat/>
    <w:locked/>
    <w:uiPriority w:val="99"/>
    <w:rPr>
      <w:rFonts w:cs="Times New Roman"/>
      <w:lang w:val="en-GB"/>
    </w:rPr>
  </w:style>
  <w:style w:type="character" w:customStyle="1" w:styleId="13">
    <w:name w:val="Footer Char"/>
    <w:basedOn w:val="5"/>
    <w:link w:val="8"/>
    <w:qFormat/>
    <w:locked/>
    <w:uiPriority w:val="99"/>
    <w:rPr>
      <w:rFonts w:cs="Times New Roman"/>
      <w:lang w:val="en-GB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Pages>9</Pages>
  <Words>638</Words>
  <Characters>3639</Characters>
  <Lines>0</Lines>
  <Paragraphs>0</Paragraphs>
  <TotalTime>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2017-11-22T08:18:00Z</dcterms:created>
  <dcterms:modified xsi:type="dcterms:W3CDTF">2025-12-12T12:31:00Z</dcterms:modified>
  <dc:title>Testing Document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37F12A542FA84BA593D5C5B9F4F5E73C_12</vt:lpwstr>
  </property>
</Properties>
</file>