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390F" w14:textId="358EB8F2" w:rsidR="00472C46" w:rsidRPr="0042068F" w:rsidRDefault="0042068F" w:rsidP="004206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0"/>
          <w:lang w:val="en-GB"/>
        </w:rPr>
      </w:pPr>
      <w:r w:rsidRPr="0042068F">
        <w:rPr>
          <w:rFonts w:ascii="Times New Roman" w:hAnsi="Times New Roman" w:cs="Times New Roman"/>
          <w:kern w:val="0"/>
          <w:lang w:val="en-GB"/>
        </w:rPr>
        <w:t>We live in the age of climate solutions, both in the mitigation and adaptation arenas.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Meanwhile, the people who have least contributed to the anthropogenic climate change are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suffering from both the slow onset impacts and acute disasters; and the currently implemented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policies only exacerbate the existing inequalities. It is thus crucial that a just approach is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pursued, whereby the interests of the socially marginalised groups are made central and integral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to all research and policy related to </w:t>
      </w:r>
      <w:r w:rsidR="00806BE7">
        <w:rPr>
          <w:rFonts w:ascii="Times New Roman" w:hAnsi="Times New Roman" w:cs="Times New Roman"/>
          <w:kern w:val="0"/>
          <w:lang w:val="en-GB"/>
        </w:rPr>
        <w:t>environmental governance</w:t>
      </w:r>
      <w:r w:rsidRPr="0042068F">
        <w:rPr>
          <w:rFonts w:ascii="Times New Roman" w:hAnsi="Times New Roman" w:cs="Times New Roman"/>
          <w:kern w:val="0"/>
          <w:lang w:val="en-GB"/>
        </w:rPr>
        <w:t>. With mounting</w:t>
      </w:r>
      <w:r w:rsidR="00806BE7"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popularity of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intersectional feminism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 and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climate justice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 in both academia and activism, it begs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further investigation into whether increasing women participation rates in science can have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broader positive effects. </w:t>
      </w:r>
      <w:r w:rsidRPr="00A509EB">
        <w:rPr>
          <w:rFonts w:ascii="Times New Roman" w:hAnsi="Times New Roman" w:cs="Times New Roman"/>
          <w:kern w:val="0"/>
          <w:lang w:val="en-GB"/>
        </w:rPr>
        <w:t>Contrary to</w:t>
      </w:r>
      <w:r w:rsidR="00A509EB">
        <w:rPr>
          <w:rFonts w:ascii="Times New Roman" w:hAnsi="Times New Roman" w:cs="Times New Roman"/>
          <w:kern w:val="0"/>
          <w:lang w:val="en-GB"/>
        </w:rPr>
        <w:t xml:space="preserve"> a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prejudiced belief that women are inherently more caring and should thus focus their</w:t>
      </w:r>
      <w:r w:rsidR="00201A6F" w:rsidRPr="00A509EB">
        <w:rPr>
          <w:rFonts w:ascii="Times New Roman" w:hAnsi="Times New Roman" w:cs="Times New Roman"/>
          <w:kern w:val="0"/>
          <w:lang w:val="en-GB"/>
        </w:rPr>
        <w:t xml:space="preserve"> academic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efforts on related topics, </w:t>
      </w:r>
      <w:r w:rsidR="00201A6F" w:rsidRPr="00A509EB">
        <w:rPr>
          <w:rFonts w:ascii="Times New Roman" w:hAnsi="Times New Roman" w:cs="Times New Roman"/>
          <w:kern w:val="0"/>
          <w:lang w:val="en-GB"/>
        </w:rPr>
        <w:t>the hypotheses are supported by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the assumption that</w:t>
      </w:r>
      <w:r w:rsidR="00201A6F" w:rsidRPr="00A509EB">
        <w:rPr>
          <w:rFonts w:ascii="Times New Roman" w:hAnsi="Times New Roman" w:cs="Times New Roman"/>
          <w:kern w:val="0"/>
          <w:lang w:val="en-GB"/>
        </w:rPr>
        <w:t xml:space="preserve"> 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women are socialised as a minority, </w:t>
      </w:r>
      <w:r w:rsidR="00201A6F" w:rsidRPr="00A509EB">
        <w:rPr>
          <w:rFonts w:ascii="Times New Roman" w:hAnsi="Times New Roman" w:cs="Times New Roman"/>
          <w:kern w:val="0"/>
          <w:lang w:val="en-GB"/>
        </w:rPr>
        <w:t>and hence more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attuned to the needs of other underrepresented groups</w:t>
      </w:r>
      <w:r w:rsidR="00201A6F" w:rsidRPr="00A509EB">
        <w:rPr>
          <w:rFonts w:ascii="Times New Roman" w:hAnsi="Times New Roman" w:cs="Times New Roman"/>
          <w:kern w:val="0"/>
          <w:lang w:val="en-GB"/>
        </w:rPr>
        <w:t xml:space="preserve">. Consequently, </w:t>
      </w:r>
      <w:r w:rsidR="00806BE7" w:rsidRPr="00A509EB">
        <w:rPr>
          <w:rFonts w:ascii="Times New Roman" w:hAnsi="Times New Roman" w:cs="Times New Roman"/>
          <w:kern w:val="0"/>
          <w:lang w:val="en-GB"/>
        </w:rPr>
        <w:t xml:space="preserve">it is believed that </w:t>
      </w:r>
      <w:r w:rsidR="00201A6F" w:rsidRPr="00A509EB">
        <w:rPr>
          <w:rFonts w:ascii="Times New Roman" w:hAnsi="Times New Roman" w:cs="Times New Roman"/>
          <w:kern w:val="0"/>
          <w:lang w:val="en-GB"/>
        </w:rPr>
        <w:t>women scholars are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more likely to integrate </w:t>
      </w:r>
      <w:r w:rsidR="00201A6F" w:rsidRPr="00A509EB">
        <w:rPr>
          <w:rFonts w:ascii="Times New Roman" w:hAnsi="Times New Roman" w:cs="Times New Roman"/>
          <w:kern w:val="0"/>
          <w:lang w:val="en-GB"/>
        </w:rPr>
        <w:t>justice concerns</w:t>
      </w:r>
      <w:r w:rsidRPr="00A509EB">
        <w:rPr>
          <w:rFonts w:ascii="Times New Roman" w:hAnsi="Times New Roman" w:cs="Times New Roman"/>
          <w:kern w:val="0"/>
          <w:lang w:val="en-GB"/>
        </w:rPr>
        <w:t xml:space="preserve"> in the scholarship relevant to policy making in climate change adaptation.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This paper presents a systematic review of the climate change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adaptation policy scholarship, which is rooted in machine-assisted methodology for gender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estimation and thematic space analysis. By applying a mixed method for gender prediction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from the first name and Structural Topic Modelling (STM) approach for identifying topical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trends in the text corpus, I investigate the relationship between the gender variables and topic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prevalence values for topics related to the conceptual framework of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climate justice</w:t>
      </w:r>
      <w:r w:rsidRPr="0042068F">
        <w:rPr>
          <w:rFonts w:ascii="Times New Roman" w:hAnsi="Times New Roman" w:cs="Times New Roman"/>
          <w:kern w:val="0"/>
          <w:lang w:val="en-GB"/>
        </w:rPr>
        <w:t>. The results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support the argument for higher representation rates and more welcoming conditions for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women researchers, especially in climate science, as they reveal a positive effect of author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gender being estimated as female and the topic proportion of topics such as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Pathways to Equity,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Local Communities, Gender, Food Security,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 and </w:t>
      </w:r>
      <w:r w:rsidRPr="0042068F">
        <w:rPr>
          <w:rFonts w:ascii="Times New Roman" w:hAnsi="Times New Roman" w:cs="Times New Roman"/>
          <w:i/>
          <w:iCs/>
          <w:kern w:val="0"/>
          <w:lang w:val="en-GB"/>
        </w:rPr>
        <w:t>Displacement and Mobility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. </w:t>
      </w:r>
      <w:r>
        <w:rPr>
          <w:rFonts w:ascii="Times New Roman" w:hAnsi="Times New Roman" w:cs="Times New Roman"/>
          <w:kern w:val="0"/>
          <w:lang w:val="en-GB"/>
        </w:rPr>
        <w:t>This</w:t>
      </w:r>
      <w:r w:rsidRPr="0042068F">
        <w:rPr>
          <w:rFonts w:ascii="Times New Roman" w:hAnsi="Times New Roman" w:cs="Times New Roman"/>
          <w:kern w:val="0"/>
          <w:lang w:val="en-GB"/>
        </w:rPr>
        <w:t xml:space="preserve"> work further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highlights the gaps in climate change adaptation policy research associated with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underrepresentation of the voices and interests of various minority groups. Finally, the findings</w:t>
      </w:r>
      <w:r>
        <w:rPr>
          <w:rFonts w:ascii="Times New Roman" w:hAnsi="Times New Roman" w:cs="Times New Roman"/>
          <w:kern w:val="0"/>
          <w:lang w:val="en-GB"/>
        </w:rPr>
        <w:t xml:space="preserve"> </w:t>
      </w:r>
      <w:r w:rsidRPr="0042068F">
        <w:rPr>
          <w:rFonts w:ascii="Times New Roman" w:hAnsi="Times New Roman" w:cs="Times New Roman"/>
          <w:kern w:val="0"/>
          <w:lang w:val="en-GB"/>
        </w:rPr>
        <w:t>presented here confirm previously outlined patterns in gender disparities in academia.</w:t>
      </w:r>
    </w:p>
    <w:sectPr w:rsidR="00472C46" w:rsidRPr="0042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8F"/>
    <w:rsid w:val="0006515B"/>
    <w:rsid w:val="000B0CD8"/>
    <w:rsid w:val="000B627F"/>
    <w:rsid w:val="000D0F81"/>
    <w:rsid w:val="000D22AA"/>
    <w:rsid w:val="000D4678"/>
    <w:rsid w:val="000E2BC5"/>
    <w:rsid w:val="0013530B"/>
    <w:rsid w:val="001433C8"/>
    <w:rsid w:val="00175B48"/>
    <w:rsid w:val="00197CB9"/>
    <w:rsid w:val="001B1ECA"/>
    <w:rsid w:val="001C06E8"/>
    <w:rsid w:val="001D703A"/>
    <w:rsid w:val="001E3152"/>
    <w:rsid w:val="001F568F"/>
    <w:rsid w:val="00201A6F"/>
    <w:rsid w:val="0021224C"/>
    <w:rsid w:val="00231AD3"/>
    <w:rsid w:val="002675F4"/>
    <w:rsid w:val="002705BD"/>
    <w:rsid w:val="002A383D"/>
    <w:rsid w:val="002A5568"/>
    <w:rsid w:val="00324C76"/>
    <w:rsid w:val="003654AF"/>
    <w:rsid w:val="00401984"/>
    <w:rsid w:val="00406E40"/>
    <w:rsid w:val="0042068F"/>
    <w:rsid w:val="004213D0"/>
    <w:rsid w:val="0042217E"/>
    <w:rsid w:val="00472C46"/>
    <w:rsid w:val="004A4F9C"/>
    <w:rsid w:val="004D03B5"/>
    <w:rsid w:val="004D7732"/>
    <w:rsid w:val="004E4F16"/>
    <w:rsid w:val="004E6541"/>
    <w:rsid w:val="004F578E"/>
    <w:rsid w:val="00503463"/>
    <w:rsid w:val="005232BE"/>
    <w:rsid w:val="00523F92"/>
    <w:rsid w:val="005327ED"/>
    <w:rsid w:val="005435BA"/>
    <w:rsid w:val="005772EB"/>
    <w:rsid w:val="00590FC0"/>
    <w:rsid w:val="005A4FF9"/>
    <w:rsid w:val="005A665C"/>
    <w:rsid w:val="0065176B"/>
    <w:rsid w:val="00662E61"/>
    <w:rsid w:val="00693C7C"/>
    <w:rsid w:val="006975DB"/>
    <w:rsid w:val="006C23A6"/>
    <w:rsid w:val="006D6AD5"/>
    <w:rsid w:val="006F2832"/>
    <w:rsid w:val="00747EF9"/>
    <w:rsid w:val="00760085"/>
    <w:rsid w:val="007E7A8E"/>
    <w:rsid w:val="00806BE7"/>
    <w:rsid w:val="00815F24"/>
    <w:rsid w:val="0083317B"/>
    <w:rsid w:val="008A7424"/>
    <w:rsid w:val="008B0997"/>
    <w:rsid w:val="008C61A3"/>
    <w:rsid w:val="008E6F7C"/>
    <w:rsid w:val="008F059B"/>
    <w:rsid w:val="008F42D5"/>
    <w:rsid w:val="0090729B"/>
    <w:rsid w:val="0091379D"/>
    <w:rsid w:val="00915C43"/>
    <w:rsid w:val="009340E6"/>
    <w:rsid w:val="009506F2"/>
    <w:rsid w:val="00961A2B"/>
    <w:rsid w:val="009A4301"/>
    <w:rsid w:val="009D5104"/>
    <w:rsid w:val="009F46C8"/>
    <w:rsid w:val="00A17368"/>
    <w:rsid w:val="00A25F4D"/>
    <w:rsid w:val="00A26EE9"/>
    <w:rsid w:val="00A509EB"/>
    <w:rsid w:val="00A55B91"/>
    <w:rsid w:val="00A66192"/>
    <w:rsid w:val="00A743A5"/>
    <w:rsid w:val="00AA54ED"/>
    <w:rsid w:val="00AD2BBA"/>
    <w:rsid w:val="00AD7B82"/>
    <w:rsid w:val="00AE221D"/>
    <w:rsid w:val="00AF1FA1"/>
    <w:rsid w:val="00AF6E33"/>
    <w:rsid w:val="00B02C11"/>
    <w:rsid w:val="00B236E3"/>
    <w:rsid w:val="00B2441F"/>
    <w:rsid w:val="00BB2BF3"/>
    <w:rsid w:val="00BE7B29"/>
    <w:rsid w:val="00C645F3"/>
    <w:rsid w:val="00C956F2"/>
    <w:rsid w:val="00CF5308"/>
    <w:rsid w:val="00CF6102"/>
    <w:rsid w:val="00D214CA"/>
    <w:rsid w:val="00D664DD"/>
    <w:rsid w:val="00DA30C1"/>
    <w:rsid w:val="00DC74EF"/>
    <w:rsid w:val="00DE0715"/>
    <w:rsid w:val="00DF55B9"/>
    <w:rsid w:val="00E12315"/>
    <w:rsid w:val="00E318AB"/>
    <w:rsid w:val="00E506FD"/>
    <w:rsid w:val="00E573B2"/>
    <w:rsid w:val="00E876DC"/>
    <w:rsid w:val="00EB773F"/>
    <w:rsid w:val="00EC06AB"/>
    <w:rsid w:val="00EC27FA"/>
    <w:rsid w:val="00EC3513"/>
    <w:rsid w:val="00F367EC"/>
    <w:rsid w:val="00F6195B"/>
    <w:rsid w:val="00FB3E6A"/>
    <w:rsid w:val="00FE1112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82F7F"/>
  <w15:chartTrackingRefBased/>
  <w15:docId w15:val="{57B6A828-2354-314E-A153-3EF975D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Danilenko</dc:creator>
  <cp:keywords/>
  <dc:description/>
  <cp:lastModifiedBy>Diana Danilenko</cp:lastModifiedBy>
  <cp:revision>5</cp:revision>
  <dcterms:created xsi:type="dcterms:W3CDTF">2023-07-19T12:22:00Z</dcterms:created>
  <dcterms:modified xsi:type="dcterms:W3CDTF">2023-07-19T13:19:00Z</dcterms:modified>
</cp:coreProperties>
</file>